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7AF" w14:textId="77777777" w:rsidR="00AA07EA" w:rsidRDefault="00000000">
      <w:pPr>
        <w:spacing w:before="2000"/>
        <w:jc w:val="center"/>
      </w:pPr>
      <w:r>
        <w:rPr>
          <w:b/>
          <w:bCs/>
          <w:color w:val="1F4E79"/>
          <w:sz w:val="56"/>
          <w:szCs w:val="56"/>
        </w:rPr>
        <w:t>Self-Reflective RAG</w:t>
      </w:r>
    </w:p>
    <w:p w14:paraId="24F1AC21" w14:textId="77777777" w:rsidR="00AA07EA" w:rsidRDefault="00000000">
      <w:pPr>
        <w:spacing w:before="200" w:after="100"/>
        <w:jc w:val="center"/>
      </w:pPr>
      <w:r>
        <w:rPr>
          <w:b/>
          <w:bCs/>
          <w:color w:val="333333"/>
          <w:sz w:val="34"/>
          <w:szCs w:val="34"/>
        </w:rPr>
        <w:t>Engineering &amp; Interview Handbook</w:t>
      </w:r>
    </w:p>
    <w:p w14:paraId="66652283" w14:textId="77777777" w:rsidR="00AA07EA" w:rsidRDefault="00000000">
      <w:pPr>
        <w:spacing w:before="300"/>
        <w:jc w:val="center"/>
      </w:pPr>
      <w:r>
        <w:rPr>
          <w:i/>
          <w:iCs/>
          <w:color w:val="555555"/>
        </w:rPr>
        <w:t>Retrieval-Augmented Generation with Hybrid Retrieval, LangGraph Self-Reflection, and Benchmark-Driven Configuration</w:t>
      </w:r>
    </w:p>
    <w:p w14:paraId="50E9E217" w14:textId="77777777" w:rsidR="00AA07EA" w:rsidRDefault="00000000">
      <w:pPr>
        <w:spacing w:before="800"/>
        <w:jc w:val="center"/>
      </w:pPr>
      <w:r>
        <w:rPr>
          <w:color w:val="777777"/>
          <w:sz w:val="20"/>
          <w:szCs w:val="20"/>
        </w:rPr>
        <w:t>Tech Stack: LangChain · LangGraph · ChromaDB · Ollama (Llama 3.2) · BAAI/bge-small-en-v1.5 · Streamlit</w:t>
      </w:r>
    </w:p>
    <w:p w14:paraId="379378C7" w14:textId="77777777" w:rsidR="00AA07EA" w:rsidRDefault="00000000">
      <w:r>
        <w:br w:type="page"/>
      </w:r>
    </w:p>
    <w:p w14:paraId="2F8D3DC4" w14:textId="77777777" w:rsidR="00AA07EA" w:rsidRDefault="00000000">
      <w:pPr>
        <w:pStyle w:val="Heading1"/>
      </w:pPr>
      <w:bookmarkStart w:id="0" w:name="_Toc234420825"/>
      <w:r>
        <w:lastRenderedPageBreak/>
        <w:t>Table of Contents</w:t>
      </w:r>
      <w:bookmarkEnd w:id="0"/>
    </w:p>
    <w:sdt>
      <w:sdtPr>
        <w:alias w:val="Table of Contents"/>
        <w:id w:val="-2021930168"/>
      </w:sdtPr>
      <w:sdtContent>
        <w:p w14:paraId="58874904" w14:textId="77777777" w:rsidR="00183D4F" w:rsidRDefault="00000000">
          <w:pPr>
            <w:pStyle w:val="TOC1"/>
            <w:tabs>
              <w:tab w:val="right" w:leader="dot" w:pos="10070"/>
            </w:tabs>
            <w:rPr>
              <w:noProof/>
            </w:rPr>
          </w:pPr>
          <w:r>
            <w:fldChar w:fldCharType="begin"/>
          </w:r>
          <w:r>
            <w:instrText>TOC \h \o "1-2"</w:instrText>
          </w:r>
          <w:r>
            <w:fldChar w:fldCharType="separate"/>
          </w:r>
          <w:hyperlink w:anchor="_Toc234420825" w:history="1">
            <w:r w:rsidR="00183D4F" w:rsidRPr="00DD4861">
              <w:rPr>
                <w:rStyle w:val="Hyperlink"/>
                <w:noProof/>
              </w:rPr>
              <w:t>Table of Contents</w:t>
            </w:r>
            <w:r w:rsidR="00183D4F">
              <w:rPr>
                <w:noProof/>
              </w:rPr>
              <w:tab/>
            </w:r>
            <w:r w:rsidR="00183D4F">
              <w:rPr>
                <w:noProof/>
              </w:rPr>
              <w:fldChar w:fldCharType="begin"/>
            </w:r>
            <w:r w:rsidR="00183D4F">
              <w:rPr>
                <w:noProof/>
              </w:rPr>
              <w:instrText xml:space="preserve"> PAGEREF _Toc234420825 \h </w:instrText>
            </w:r>
            <w:r w:rsidR="00183D4F">
              <w:rPr>
                <w:noProof/>
              </w:rPr>
            </w:r>
            <w:r w:rsidR="00183D4F">
              <w:rPr>
                <w:noProof/>
              </w:rPr>
              <w:fldChar w:fldCharType="separate"/>
            </w:r>
            <w:r w:rsidR="00183D4F">
              <w:rPr>
                <w:noProof/>
              </w:rPr>
              <w:t>1</w:t>
            </w:r>
            <w:r w:rsidR="00183D4F">
              <w:rPr>
                <w:noProof/>
              </w:rPr>
              <w:fldChar w:fldCharType="end"/>
            </w:r>
          </w:hyperlink>
        </w:p>
        <w:p w14:paraId="5908FCDD" w14:textId="77777777" w:rsidR="00183D4F" w:rsidRDefault="00183D4F">
          <w:pPr>
            <w:pStyle w:val="TOC1"/>
            <w:tabs>
              <w:tab w:val="right" w:leader="dot" w:pos="10070"/>
            </w:tabs>
            <w:rPr>
              <w:noProof/>
            </w:rPr>
          </w:pPr>
          <w:hyperlink w:anchor="_Toc234420826" w:history="1">
            <w:r w:rsidRPr="00DD4861">
              <w:rPr>
                <w:rStyle w:val="Hyperlink"/>
                <w:noProof/>
              </w:rPr>
              <w:t>1. RAG Basics</w:t>
            </w:r>
            <w:r>
              <w:rPr>
                <w:noProof/>
              </w:rPr>
              <w:tab/>
            </w:r>
            <w:r>
              <w:rPr>
                <w:noProof/>
              </w:rPr>
              <w:fldChar w:fldCharType="begin"/>
            </w:r>
            <w:r>
              <w:rPr>
                <w:noProof/>
              </w:rPr>
              <w:instrText xml:space="preserve"> PAGEREF _Toc234420826 \h </w:instrText>
            </w:r>
            <w:r>
              <w:rPr>
                <w:noProof/>
              </w:rPr>
            </w:r>
            <w:r>
              <w:rPr>
                <w:noProof/>
              </w:rPr>
              <w:fldChar w:fldCharType="separate"/>
            </w:r>
            <w:r>
              <w:rPr>
                <w:noProof/>
              </w:rPr>
              <w:t>1</w:t>
            </w:r>
            <w:r>
              <w:rPr>
                <w:noProof/>
              </w:rPr>
              <w:fldChar w:fldCharType="end"/>
            </w:r>
          </w:hyperlink>
        </w:p>
        <w:p w14:paraId="48D97F07" w14:textId="77777777" w:rsidR="00183D4F" w:rsidRDefault="00183D4F">
          <w:pPr>
            <w:pStyle w:val="TOC2"/>
            <w:tabs>
              <w:tab w:val="right" w:leader="dot" w:pos="10070"/>
            </w:tabs>
            <w:rPr>
              <w:noProof/>
            </w:rPr>
          </w:pPr>
          <w:hyperlink w:anchor="_Toc234420827" w:history="1">
            <w:r w:rsidRPr="00DD4861">
              <w:rPr>
                <w:rStyle w:val="Hyperlink"/>
                <w:noProof/>
              </w:rPr>
              <w:t>1.1 Data Ingestion</w:t>
            </w:r>
            <w:r>
              <w:rPr>
                <w:noProof/>
              </w:rPr>
              <w:tab/>
            </w:r>
            <w:r>
              <w:rPr>
                <w:noProof/>
              </w:rPr>
              <w:fldChar w:fldCharType="begin"/>
            </w:r>
            <w:r>
              <w:rPr>
                <w:noProof/>
              </w:rPr>
              <w:instrText xml:space="preserve"> PAGEREF _Toc234420827 \h </w:instrText>
            </w:r>
            <w:r>
              <w:rPr>
                <w:noProof/>
              </w:rPr>
            </w:r>
            <w:r>
              <w:rPr>
                <w:noProof/>
              </w:rPr>
              <w:fldChar w:fldCharType="separate"/>
            </w:r>
            <w:r>
              <w:rPr>
                <w:noProof/>
              </w:rPr>
              <w:t>1</w:t>
            </w:r>
            <w:r>
              <w:rPr>
                <w:noProof/>
              </w:rPr>
              <w:fldChar w:fldCharType="end"/>
            </w:r>
          </w:hyperlink>
        </w:p>
        <w:p w14:paraId="5AEB1A17" w14:textId="77777777" w:rsidR="00183D4F" w:rsidRDefault="00183D4F">
          <w:pPr>
            <w:pStyle w:val="TOC2"/>
            <w:tabs>
              <w:tab w:val="right" w:leader="dot" w:pos="10070"/>
            </w:tabs>
            <w:rPr>
              <w:noProof/>
            </w:rPr>
          </w:pPr>
          <w:hyperlink w:anchor="_Toc234420828" w:history="1">
            <w:r w:rsidRPr="00DD4861">
              <w:rPr>
                <w:rStyle w:val="Hyperlink"/>
                <w:noProof/>
              </w:rPr>
              <w:t>1.2 Chunking</w:t>
            </w:r>
            <w:r>
              <w:rPr>
                <w:noProof/>
              </w:rPr>
              <w:tab/>
            </w:r>
            <w:r>
              <w:rPr>
                <w:noProof/>
              </w:rPr>
              <w:fldChar w:fldCharType="begin"/>
            </w:r>
            <w:r>
              <w:rPr>
                <w:noProof/>
              </w:rPr>
              <w:instrText xml:space="preserve"> PAGEREF _Toc234420828 \h </w:instrText>
            </w:r>
            <w:r>
              <w:rPr>
                <w:noProof/>
              </w:rPr>
            </w:r>
            <w:r>
              <w:rPr>
                <w:noProof/>
              </w:rPr>
              <w:fldChar w:fldCharType="separate"/>
            </w:r>
            <w:r>
              <w:rPr>
                <w:noProof/>
              </w:rPr>
              <w:t>1</w:t>
            </w:r>
            <w:r>
              <w:rPr>
                <w:noProof/>
              </w:rPr>
              <w:fldChar w:fldCharType="end"/>
            </w:r>
          </w:hyperlink>
        </w:p>
        <w:p w14:paraId="0854C970" w14:textId="77777777" w:rsidR="00183D4F" w:rsidRDefault="00183D4F">
          <w:pPr>
            <w:pStyle w:val="TOC2"/>
            <w:tabs>
              <w:tab w:val="right" w:leader="dot" w:pos="10070"/>
            </w:tabs>
            <w:rPr>
              <w:noProof/>
            </w:rPr>
          </w:pPr>
          <w:hyperlink w:anchor="_Toc234420829" w:history="1">
            <w:r w:rsidRPr="00DD4861">
              <w:rPr>
                <w:rStyle w:val="Hyperlink"/>
                <w:noProof/>
              </w:rPr>
              <w:t>1.3 Tokenization</w:t>
            </w:r>
            <w:r>
              <w:rPr>
                <w:noProof/>
              </w:rPr>
              <w:tab/>
            </w:r>
            <w:r>
              <w:rPr>
                <w:noProof/>
              </w:rPr>
              <w:fldChar w:fldCharType="begin"/>
            </w:r>
            <w:r>
              <w:rPr>
                <w:noProof/>
              </w:rPr>
              <w:instrText xml:space="preserve"> PAGEREF _Toc234420829 \h </w:instrText>
            </w:r>
            <w:r>
              <w:rPr>
                <w:noProof/>
              </w:rPr>
            </w:r>
            <w:r>
              <w:rPr>
                <w:noProof/>
              </w:rPr>
              <w:fldChar w:fldCharType="separate"/>
            </w:r>
            <w:r>
              <w:rPr>
                <w:noProof/>
              </w:rPr>
              <w:t>1</w:t>
            </w:r>
            <w:r>
              <w:rPr>
                <w:noProof/>
              </w:rPr>
              <w:fldChar w:fldCharType="end"/>
            </w:r>
          </w:hyperlink>
        </w:p>
        <w:p w14:paraId="37C08270" w14:textId="77777777" w:rsidR="00183D4F" w:rsidRDefault="00183D4F">
          <w:pPr>
            <w:pStyle w:val="TOC2"/>
            <w:tabs>
              <w:tab w:val="right" w:leader="dot" w:pos="10070"/>
            </w:tabs>
            <w:rPr>
              <w:noProof/>
            </w:rPr>
          </w:pPr>
          <w:hyperlink w:anchor="_Toc234420830" w:history="1">
            <w:r w:rsidRPr="00DD4861">
              <w:rPr>
                <w:rStyle w:val="Hyperlink"/>
                <w:noProof/>
              </w:rPr>
              <w:t>1.4 Embeddings</w:t>
            </w:r>
            <w:r>
              <w:rPr>
                <w:noProof/>
              </w:rPr>
              <w:tab/>
            </w:r>
            <w:r>
              <w:rPr>
                <w:noProof/>
              </w:rPr>
              <w:fldChar w:fldCharType="begin"/>
            </w:r>
            <w:r>
              <w:rPr>
                <w:noProof/>
              </w:rPr>
              <w:instrText xml:space="preserve"> PAGEREF _Toc234420830 \h </w:instrText>
            </w:r>
            <w:r>
              <w:rPr>
                <w:noProof/>
              </w:rPr>
            </w:r>
            <w:r>
              <w:rPr>
                <w:noProof/>
              </w:rPr>
              <w:fldChar w:fldCharType="separate"/>
            </w:r>
            <w:r>
              <w:rPr>
                <w:noProof/>
              </w:rPr>
              <w:t>1</w:t>
            </w:r>
            <w:r>
              <w:rPr>
                <w:noProof/>
              </w:rPr>
              <w:fldChar w:fldCharType="end"/>
            </w:r>
          </w:hyperlink>
        </w:p>
        <w:p w14:paraId="6F58D7BB" w14:textId="77777777" w:rsidR="00183D4F" w:rsidRDefault="00183D4F">
          <w:pPr>
            <w:pStyle w:val="TOC2"/>
            <w:tabs>
              <w:tab w:val="right" w:leader="dot" w:pos="10070"/>
            </w:tabs>
            <w:rPr>
              <w:noProof/>
            </w:rPr>
          </w:pPr>
          <w:hyperlink w:anchor="_Toc234420831" w:history="1">
            <w:r w:rsidRPr="00DD4861">
              <w:rPr>
                <w:rStyle w:val="Hyperlink"/>
                <w:noProof/>
              </w:rPr>
              <w:t>1.5 Vector Similarity &amp; ANN Search</w:t>
            </w:r>
            <w:r>
              <w:rPr>
                <w:noProof/>
              </w:rPr>
              <w:tab/>
            </w:r>
            <w:r>
              <w:rPr>
                <w:noProof/>
              </w:rPr>
              <w:fldChar w:fldCharType="begin"/>
            </w:r>
            <w:r>
              <w:rPr>
                <w:noProof/>
              </w:rPr>
              <w:instrText xml:space="preserve"> PAGEREF _Toc234420831 \h </w:instrText>
            </w:r>
            <w:r>
              <w:rPr>
                <w:noProof/>
              </w:rPr>
            </w:r>
            <w:r>
              <w:rPr>
                <w:noProof/>
              </w:rPr>
              <w:fldChar w:fldCharType="separate"/>
            </w:r>
            <w:r>
              <w:rPr>
                <w:noProof/>
              </w:rPr>
              <w:t>1</w:t>
            </w:r>
            <w:r>
              <w:rPr>
                <w:noProof/>
              </w:rPr>
              <w:fldChar w:fldCharType="end"/>
            </w:r>
          </w:hyperlink>
        </w:p>
        <w:p w14:paraId="3E5900FE" w14:textId="77777777" w:rsidR="00183D4F" w:rsidRDefault="00183D4F">
          <w:pPr>
            <w:pStyle w:val="TOC2"/>
            <w:tabs>
              <w:tab w:val="right" w:leader="dot" w:pos="10070"/>
            </w:tabs>
            <w:rPr>
              <w:noProof/>
            </w:rPr>
          </w:pPr>
          <w:hyperlink w:anchor="_Toc234420832" w:history="1">
            <w:r w:rsidRPr="00DD4861">
              <w:rPr>
                <w:rStyle w:val="Hyperlink"/>
                <w:noProof/>
              </w:rPr>
              <w:t>1.6 Retriever, Prompt Construction &amp; Generation</w:t>
            </w:r>
            <w:r>
              <w:rPr>
                <w:noProof/>
              </w:rPr>
              <w:tab/>
            </w:r>
            <w:r>
              <w:rPr>
                <w:noProof/>
              </w:rPr>
              <w:fldChar w:fldCharType="begin"/>
            </w:r>
            <w:r>
              <w:rPr>
                <w:noProof/>
              </w:rPr>
              <w:instrText xml:space="preserve"> PAGEREF _Toc234420832 \h </w:instrText>
            </w:r>
            <w:r>
              <w:rPr>
                <w:noProof/>
              </w:rPr>
            </w:r>
            <w:r>
              <w:rPr>
                <w:noProof/>
              </w:rPr>
              <w:fldChar w:fldCharType="separate"/>
            </w:r>
            <w:r>
              <w:rPr>
                <w:noProof/>
              </w:rPr>
              <w:t>1</w:t>
            </w:r>
            <w:r>
              <w:rPr>
                <w:noProof/>
              </w:rPr>
              <w:fldChar w:fldCharType="end"/>
            </w:r>
          </w:hyperlink>
        </w:p>
        <w:p w14:paraId="7787E504" w14:textId="77777777" w:rsidR="00183D4F" w:rsidRDefault="00183D4F">
          <w:pPr>
            <w:pStyle w:val="TOC2"/>
            <w:tabs>
              <w:tab w:val="right" w:leader="dot" w:pos="10070"/>
            </w:tabs>
            <w:rPr>
              <w:noProof/>
            </w:rPr>
          </w:pPr>
          <w:hyperlink w:anchor="_Toc234420833" w:history="1">
            <w:r w:rsidRPr="00DD4861">
              <w:rPr>
                <w:rStyle w:val="Hyperlink"/>
                <w:noProof/>
              </w:rPr>
              <w:t>1.7 End-to-End RAG Pipeline</w:t>
            </w:r>
            <w:r>
              <w:rPr>
                <w:noProof/>
              </w:rPr>
              <w:tab/>
            </w:r>
            <w:r>
              <w:rPr>
                <w:noProof/>
              </w:rPr>
              <w:fldChar w:fldCharType="begin"/>
            </w:r>
            <w:r>
              <w:rPr>
                <w:noProof/>
              </w:rPr>
              <w:instrText xml:space="preserve"> PAGEREF _Toc234420833 \h </w:instrText>
            </w:r>
            <w:r>
              <w:rPr>
                <w:noProof/>
              </w:rPr>
            </w:r>
            <w:r>
              <w:rPr>
                <w:noProof/>
              </w:rPr>
              <w:fldChar w:fldCharType="separate"/>
            </w:r>
            <w:r>
              <w:rPr>
                <w:noProof/>
              </w:rPr>
              <w:t>1</w:t>
            </w:r>
            <w:r>
              <w:rPr>
                <w:noProof/>
              </w:rPr>
              <w:fldChar w:fldCharType="end"/>
            </w:r>
          </w:hyperlink>
        </w:p>
        <w:p w14:paraId="3369B501" w14:textId="77777777" w:rsidR="00183D4F" w:rsidRDefault="00183D4F">
          <w:pPr>
            <w:pStyle w:val="TOC2"/>
            <w:tabs>
              <w:tab w:val="right" w:leader="dot" w:pos="10070"/>
            </w:tabs>
            <w:rPr>
              <w:noProof/>
            </w:rPr>
          </w:pPr>
          <w:hyperlink w:anchor="_Toc234420834" w:history="1">
            <w:r w:rsidRPr="00DD4861">
              <w:rPr>
                <w:rStyle w:val="Hyperlink"/>
                <w:noProof/>
              </w:rPr>
              <w:t>1.8 LangChain &amp; LangGraph</w:t>
            </w:r>
            <w:r>
              <w:rPr>
                <w:noProof/>
              </w:rPr>
              <w:tab/>
            </w:r>
            <w:r>
              <w:rPr>
                <w:noProof/>
              </w:rPr>
              <w:fldChar w:fldCharType="begin"/>
            </w:r>
            <w:r>
              <w:rPr>
                <w:noProof/>
              </w:rPr>
              <w:instrText xml:space="preserve"> PAGEREF _Toc234420834 \h </w:instrText>
            </w:r>
            <w:r>
              <w:rPr>
                <w:noProof/>
              </w:rPr>
            </w:r>
            <w:r>
              <w:rPr>
                <w:noProof/>
              </w:rPr>
              <w:fldChar w:fldCharType="separate"/>
            </w:r>
            <w:r>
              <w:rPr>
                <w:noProof/>
              </w:rPr>
              <w:t>1</w:t>
            </w:r>
            <w:r>
              <w:rPr>
                <w:noProof/>
              </w:rPr>
              <w:fldChar w:fldCharType="end"/>
            </w:r>
          </w:hyperlink>
        </w:p>
        <w:p w14:paraId="7951A63A" w14:textId="77777777" w:rsidR="00183D4F" w:rsidRDefault="00183D4F">
          <w:pPr>
            <w:pStyle w:val="TOC2"/>
            <w:tabs>
              <w:tab w:val="right" w:leader="dot" w:pos="10070"/>
            </w:tabs>
            <w:rPr>
              <w:noProof/>
            </w:rPr>
          </w:pPr>
          <w:hyperlink w:anchor="_Toc234420835" w:history="1">
            <w:r w:rsidRPr="00DD4861">
              <w:rPr>
                <w:rStyle w:val="Hyperlink"/>
                <w:noProof/>
              </w:rPr>
              <w:t>1.9 Self-Reflective RAG</w:t>
            </w:r>
            <w:r>
              <w:rPr>
                <w:noProof/>
              </w:rPr>
              <w:tab/>
            </w:r>
            <w:r>
              <w:rPr>
                <w:noProof/>
              </w:rPr>
              <w:fldChar w:fldCharType="begin"/>
            </w:r>
            <w:r>
              <w:rPr>
                <w:noProof/>
              </w:rPr>
              <w:instrText xml:space="preserve"> PAGEREF _Toc234420835 \h </w:instrText>
            </w:r>
            <w:r>
              <w:rPr>
                <w:noProof/>
              </w:rPr>
            </w:r>
            <w:r>
              <w:rPr>
                <w:noProof/>
              </w:rPr>
              <w:fldChar w:fldCharType="separate"/>
            </w:r>
            <w:r>
              <w:rPr>
                <w:noProof/>
              </w:rPr>
              <w:t>1</w:t>
            </w:r>
            <w:r>
              <w:rPr>
                <w:noProof/>
              </w:rPr>
              <w:fldChar w:fldCharType="end"/>
            </w:r>
          </w:hyperlink>
        </w:p>
        <w:p w14:paraId="4C62E81F" w14:textId="77777777" w:rsidR="00183D4F" w:rsidRDefault="00183D4F">
          <w:pPr>
            <w:pStyle w:val="TOC2"/>
            <w:tabs>
              <w:tab w:val="right" w:leader="dot" w:pos="10070"/>
            </w:tabs>
            <w:rPr>
              <w:noProof/>
            </w:rPr>
          </w:pPr>
          <w:hyperlink w:anchor="_Toc234420836" w:history="1">
            <w:r w:rsidRPr="00DD4861">
              <w:rPr>
                <w:rStyle w:val="Hyperlink"/>
                <w:noProof/>
              </w:rPr>
              <w:t>1.10 Evaluation Concepts (Preview)</w:t>
            </w:r>
            <w:r>
              <w:rPr>
                <w:noProof/>
              </w:rPr>
              <w:tab/>
            </w:r>
            <w:r>
              <w:rPr>
                <w:noProof/>
              </w:rPr>
              <w:fldChar w:fldCharType="begin"/>
            </w:r>
            <w:r>
              <w:rPr>
                <w:noProof/>
              </w:rPr>
              <w:instrText xml:space="preserve"> PAGEREF _Toc234420836 \h </w:instrText>
            </w:r>
            <w:r>
              <w:rPr>
                <w:noProof/>
              </w:rPr>
            </w:r>
            <w:r>
              <w:rPr>
                <w:noProof/>
              </w:rPr>
              <w:fldChar w:fldCharType="separate"/>
            </w:r>
            <w:r>
              <w:rPr>
                <w:noProof/>
              </w:rPr>
              <w:t>1</w:t>
            </w:r>
            <w:r>
              <w:rPr>
                <w:noProof/>
              </w:rPr>
              <w:fldChar w:fldCharType="end"/>
            </w:r>
          </w:hyperlink>
        </w:p>
        <w:p w14:paraId="096FBA37" w14:textId="77777777" w:rsidR="00183D4F" w:rsidRDefault="00183D4F">
          <w:pPr>
            <w:pStyle w:val="TOC1"/>
            <w:tabs>
              <w:tab w:val="right" w:leader="dot" w:pos="10070"/>
            </w:tabs>
            <w:rPr>
              <w:noProof/>
            </w:rPr>
          </w:pPr>
          <w:hyperlink w:anchor="_Toc234420837" w:history="1">
            <w:r w:rsidRPr="00DD4861">
              <w:rPr>
                <w:rStyle w:val="Hyperlink"/>
                <w:noProof/>
              </w:rPr>
              <w:t>2. Advanced RAG Concepts</w:t>
            </w:r>
            <w:r>
              <w:rPr>
                <w:noProof/>
              </w:rPr>
              <w:tab/>
            </w:r>
            <w:r>
              <w:rPr>
                <w:noProof/>
              </w:rPr>
              <w:fldChar w:fldCharType="begin"/>
            </w:r>
            <w:r>
              <w:rPr>
                <w:noProof/>
              </w:rPr>
              <w:instrText xml:space="preserve"> PAGEREF _Toc234420837 \h </w:instrText>
            </w:r>
            <w:r>
              <w:rPr>
                <w:noProof/>
              </w:rPr>
            </w:r>
            <w:r>
              <w:rPr>
                <w:noProof/>
              </w:rPr>
              <w:fldChar w:fldCharType="separate"/>
            </w:r>
            <w:r>
              <w:rPr>
                <w:noProof/>
              </w:rPr>
              <w:t>1</w:t>
            </w:r>
            <w:r>
              <w:rPr>
                <w:noProof/>
              </w:rPr>
              <w:fldChar w:fldCharType="end"/>
            </w:r>
          </w:hyperlink>
        </w:p>
        <w:p w14:paraId="1E47985D" w14:textId="77777777" w:rsidR="00183D4F" w:rsidRDefault="00183D4F">
          <w:pPr>
            <w:pStyle w:val="TOC2"/>
            <w:tabs>
              <w:tab w:val="right" w:leader="dot" w:pos="10070"/>
            </w:tabs>
            <w:rPr>
              <w:noProof/>
            </w:rPr>
          </w:pPr>
          <w:hyperlink w:anchor="_Toc234420838" w:history="1">
            <w:r w:rsidRPr="00DD4861">
              <w:rPr>
                <w:rStyle w:val="Hyperlink"/>
                <w:noProof/>
              </w:rPr>
              <w:t>2.1 Lexical Retrieval: TF-IDF and BM25</w:t>
            </w:r>
            <w:r>
              <w:rPr>
                <w:noProof/>
              </w:rPr>
              <w:tab/>
            </w:r>
            <w:r>
              <w:rPr>
                <w:noProof/>
              </w:rPr>
              <w:fldChar w:fldCharType="begin"/>
            </w:r>
            <w:r>
              <w:rPr>
                <w:noProof/>
              </w:rPr>
              <w:instrText xml:space="preserve"> PAGEREF _Toc234420838 \h </w:instrText>
            </w:r>
            <w:r>
              <w:rPr>
                <w:noProof/>
              </w:rPr>
            </w:r>
            <w:r>
              <w:rPr>
                <w:noProof/>
              </w:rPr>
              <w:fldChar w:fldCharType="separate"/>
            </w:r>
            <w:r>
              <w:rPr>
                <w:noProof/>
              </w:rPr>
              <w:t>1</w:t>
            </w:r>
            <w:r>
              <w:rPr>
                <w:noProof/>
              </w:rPr>
              <w:fldChar w:fldCharType="end"/>
            </w:r>
          </w:hyperlink>
        </w:p>
        <w:p w14:paraId="3BACED18" w14:textId="77777777" w:rsidR="00183D4F" w:rsidRDefault="00183D4F">
          <w:pPr>
            <w:pStyle w:val="TOC2"/>
            <w:tabs>
              <w:tab w:val="right" w:leader="dot" w:pos="10070"/>
            </w:tabs>
            <w:rPr>
              <w:noProof/>
            </w:rPr>
          </w:pPr>
          <w:hyperlink w:anchor="_Toc234420839" w:history="1">
            <w:r w:rsidRPr="00DD4861">
              <w:rPr>
                <w:rStyle w:val="Hyperlink"/>
                <w:noProof/>
              </w:rPr>
              <w:t>2.2 Hybrid Retrieval &amp; Reciprocal Rank Fusion</w:t>
            </w:r>
            <w:r>
              <w:rPr>
                <w:noProof/>
              </w:rPr>
              <w:tab/>
            </w:r>
            <w:r>
              <w:rPr>
                <w:noProof/>
              </w:rPr>
              <w:fldChar w:fldCharType="begin"/>
            </w:r>
            <w:r>
              <w:rPr>
                <w:noProof/>
              </w:rPr>
              <w:instrText xml:space="preserve"> PAGEREF _Toc234420839 \h </w:instrText>
            </w:r>
            <w:r>
              <w:rPr>
                <w:noProof/>
              </w:rPr>
            </w:r>
            <w:r>
              <w:rPr>
                <w:noProof/>
              </w:rPr>
              <w:fldChar w:fldCharType="separate"/>
            </w:r>
            <w:r>
              <w:rPr>
                <w:noProof/>
              </w:rPr>
              <w:t>1</w:t>
            </w:r>
            <w:r>
              <w:rPr>
                <w:noProof/>
              </w:rPr>
              <w:fldChar w:fldCharType="end"/>
            </w:r>
          </w:hyperlink>
        </w:p>
        <w:p w14:paraId="74108C3B" w14:textId="77777777" w:rsidR="00183D4F" w:rsidRDefault="00183D4F">
          <w:pPr>
            <w:pStyle w:val="TOC2"/>
            <w:tabs>
              <w:tab w:val="right" w:leader="dot" w:pos="10070"/>
            </w:tabs>
            <w:rPr>
              <w:noProof/>
            </w:rPr>
          </w:pPr>
          <w:hyperlink w:anchor="_Toc234420840" w:history="1">
            <w:r w:rsidRPr="00DD4861">
              <w:rPr>
                <w:rStyle w:val="Hyperlink"/>
                <w:noProof/>
              </w:rPr>
              <w:t>2.3 Cross-Encoder Re-ranking</w:t>
            </w:r>
            <w:r>
              <w:rPr>
                <w:noProof/>
              </w:rPr>
              <w:tab/>
            </w:r>
            <w:r>
              <w:rPr>
                <w:noProof/>
              </w:rPr>
              <w:fldChar w:fldCharType="begin"/>
            </w:r>
            <w:r>
              <w:rPr>
                <w:noProof/>
              </w:rPr>
              <w:instrText xml:space="preserve"> PAGEREF _Toc234420840 \h </w:instrText>
            </w:r>
            <w:r>
              <w:rPr>
                <w:noProof/>
              </w:rPr>
            </w:r>
            <w:r>
              <w:rPr>
                <w:noProof/>
              </w:rPr>
              <w:fldChar w:fldCharType="separate"/>
            </w:r>
            <w:r>
              <w:rPr>
                <w:noProof/>
              </w:rPr>
              <w:t>1</w:t>
            </w:r>
            <w:r>
              <w:rPr>
                <w:noProof/>
              </w:rPr>
              <w:fldChar w:fldCharType="end"/>
            </w:r>
          </w:hyperlink>
        </w:p>
        <w:p w14:paraId="39E09D75" w14:textId="77777777" w:rsidR="00183D4F" w:rsidRDefault="00183D4F">
          <w:pPr>
            <w:pStyle w:val="TOC2"/>
            <w:tabs>
              <w:tab w:val="right" w:leader="dot" w:pos="10070"/>
            </w:tabs>
            <w:rPr>
              <w:noProof/>
            </w:rPr>
          </w:pPr>
          <w:hyperlink w:anchor="_Toc234420841" w:history="1">
            <w:r w:rsidRPr="00DD4861">
              <w:rPr>
                <w:rStyle w:val="Hyperlink"/>
                <w:noProof/>
              </w:rPr>
              <w:t>2.4 Duplicate Detection with SHA-256</w:t>
            </w:r>
            <w:r>
              <w:rPr>
                <w:noProof/>
              </w:rPr>
              <w:tab/>
            </w:r>
            <w:r>
              <w:rPr>
                <w:noProof/>
              </w:rPr>
              <w:fldChar w:fldCharType="begin"/>
            </w:r>
            <w:r>
              <w:rPr>
                <w:noProof/>
              </w:rPr>
              <w:instrText xml:space="preserve"> PAGEREF _Toc234420841 \h </w:instrText>
            </w:r>
            <w:r>
              <w:rPr>
                <w:noProof/>
              </w:rPr>
            </w:r>
            <w:r>
              <w:rPr>
                <w:noProof/>
              </w:rPr>
              <w:fldChar w:fldCharType="separate"/>
            </w:r>
            <w:r>
              <w:rPr>
                <w:noProof/>
              </w:rPr>
              <w:t>1</w:t>
            </w:r>
            <w:r>
              <w:rPr>
                <w:noProof/>
              </w:rPr>
              <w:fldChar w:fldCharType="end"/>
            </w:r>
          </w:hyperlink>
        </w:p>
        <w:p w14:paraId="79056C3D" w14:textId="77777777" w:rsidR="00183D4F" w:rsidRDefault="00183D4F">
          <w:pPr>
            <w:pStyle w:val="TOC2"/>
            <w:tabs>
              <w:tab w:val="right" w:leader="dot" w:pos="10070"/>
            </w:tabs>
            <w:rPr>
              <w:noProof/>
            </w:rPr>
          </w:pPr>
          <w:hyperlink w:anchor="_Toc234420842" w:history="1">
            <w:r w:rsidRPr="00DD4861">
              <w:rPr>
                <w:rStyle w:val="Hyperlink"/>
                <w:noProof/>
              </w:rPr>
              <w:t>2.5 Evolution of RAG Architectures</w:t>
            </w:r>
            <w:r>
              <w:rPr>
                <w:noProof/>
              </w:rPr>
              <w:tab/>
            </w:r>
            <w:r>
              <w:rPr>
                <w:noProof/>
              </w:rPr>
              <w:fldChar w:fldCharType="begin"/>
            </w:r>
            <w:r>
              <w:rPr>
                <w:noProof/>
              </w:rPr>
              <w:instrText xml:space="preserve"> PAGEREF _Toc234420842 \h </w:instrText>
            </w:r>
            <w:r>
              <w:rPr>
                <w:noProof/>
              </w:rPr>
            </w:r>
            <w:r>
              <w:rPr>
                <w:noProof/>
              </w:rPr>
              <w:fldChar w:fldCharType="separate"/>
            </w:r>
            <w:r>
              <w:rPr>
                <w:noProof/>
              </w:rPr>
              <w:t>1</w:t>
            </w:r>
            <w:r>
              <w:rPr>
                <w:noProof/>
              </w:rPr>
              <w:fldChar w:fldCharType="end"/>
            </w:r>
          </w:hyperlink>
        </w:p>
        <w:p w14:paraId="60165F16" w14:textId="77777777" w:rsidR="00183D4F" w:rsidRDefault="00183D4F">
          <w:pPr>
            <w:pStyle w:val="TOC2"/>
            <w:tabs>
              <w:tab w:val="right" w:leader="dot" w:pos="10070"/>
            </w:tabs>
            <w:rPr>
              <w:noProof/>
            </w:rPr>
          </w:pPr>
          <w:hyperlink w:anchor="_Toc234420843" w:history="1">
            <w:r w:rsidRPr="00DD4861">
              <w:rPr>
                <w:rStyle w:val="Hyperlink"/>
                <w:noProof/>
              </w:rPr>
              <w:t>2.6 Production RAG Considerations</w:t>
            </w:r>
            <w:r>
              <w:rPr>
                <w:noProof/>
              </w:rPr>
              <w:tab/>
            </w:r>
            <w:r>
              <w:rPr>
                <w:noProof/>
              </w:rPr>
              <w:fldChar w:fldCharType="begin"/>
            </w:r>
            <w:r>
              <w:rPr>
                <w:noProof/>
              </w:rPr>
              <w:instrText xml:space="preserve"> PAGEREF _Toc234420843 \h </w:instrText>
            </w:r>
            <w:r>
              <w:rPr>
                <w:noProof/>
              </w:rPr>
            </w:r>
            <w:r>
              <w:rPr>
                <w:noProof/>
              </w:rPr>
              <w:fldChar w:fldCharType="separate"/>
            </w:r>
            <w:r>
              <w:rPr>
                <w:noProof/>
              </w:rPr>
              <w:t>1</w:t>
            </w:r>
            <w:r>
              <w:rPr>
                <w:noProof/>
              </w:rPr>
              <w:fldChar w:fldCharType="end"/>
            </w:r>
          </w:hyperlink>
        </w:p>
        <w:p w14:paraId="554AC3CE" w14:textId="77777777" w:rsidR="00183D4F" w:rsidRDefault="00183D4F">
          <w:pPr>
            <w:pStyle w:val="TOC1"/>
            <w:tabs>
              <w:tab w:val="right" w:leader="dot" w:pos="10070"/>
            </w:tabs>
            <w:rPr>
              <w:noProof/>
            </w:rPr>
          </w:pPr>
          <w:hyperlink w:anchor="_Toc234420844" w:history="1">
            <w:r w:rsidRPr="00DD4861">
              <w:rPr>
                <w:rStyle w:val="Hyperlink"/>
                <w:noProof/>
              </w:rPr>
              <w:t>3. Project Architecture</w:t>
            </w:r>
            <w:r>
              <w:rPr>
                <w:noProof/>
              </w:rPr>
              <w:tab/>
            </w:r>
            <w:r>
              <w:rPr>
                <w:noProof/>
              </w:rPr>
              <w:fldChar w:fldCharType="begin"/>
            </w:r>
            <w:r>
              <w:rPr>
                <w:noProof/>
              </w:rPr>
              <w:instrText xml:space="preserve"> PAGEREF _Toc234420844 \h </w:instrText>
            </w:r>
            <w:r>
              <w:rPr>
                <w:noProof/>
              </w:rPr>
            </w:r>
            <w:r>
              <w:rPr>
                <w:noProof/>
              </w:rPr>
              <w:fldChar w:fldCharType="separate"/>
            </w:r>
            <w:r>
              <w:rPr>
                <w:noProof/>
              </w:rPr>
              <w:t>1</w:t>
            </w:r>
            <w:r>
              <w:rPr>
                <w:noProof/>
              </w:rPr>
              <w:fldChar w:fldCharType="end"/>
            </w:r>
          </w:hyperlink>
        </w:p>
        <w:p w14:paraId="3046967F" w14:textId="77777777" w:rsidR="00183D4F" w:rsidRDefault="00183D4F">
          <w:pPr>
            <w:pStyle w:val="TOC2"/>
            <w:tabs>
              <w:tab w:val="right" w:leader="dot" w:pos="10070"/>
            </w:tabs>
            <w:rPr>
              <w:noProof/>
            </w:rPr>
          </w:pPr>
          <w:hyperlink w:anchor="_Toc234420845" w:history="1">
            <w:r w:rsidRPr="00DD4861">
              <w:rPr>
                <w:rStyle w:val="Hyperlink"/>
                <w:noProof/>
              </w:rPr>
              <w:t>3.1 Tech Stack</w:t>
            </w:r>
            <w:r>
              <w:rPr>
                <w:noProof/>
              </w:rPr>
              <w:tab/>
            </w:r>
            <w:r>
              <w:rPr>
                <w:noProof/>
              </w:rPr>
              <w:fldChar w:fldCharType="begin"/>
            </w:r>
            <w:r>
              <w:rPr>
                <w:noProof/>
              </w:rPr>
              <w:instrText xml:space="preserve"> PAGEREF _Toc234420845 \h </w:instrText>
            </w:r>
            <w:r>
              <w:rPr>
                <w:noProof/>
              </w:rPr>
            </w:r>
            <w:r>
              <w:rPr>
                <w:noProof/>
              </w:rPr>
              <w:fldChar w:fldCharType="separate"/>
            </w:r>
            <w:r>
              <w:rPr>
                <w:noProof/>
              </w:rPr>
              <w:t>1</w:t>
            </w:r>
            <w:r>
              <w:rPr>
                <w:noProof/>
              </w:rPr>
              <w:fldChar w:fldCharType="end"/>
            </w:r>
          </w:hyperlink>
        </w:p>
        <w:p w14:paraId="1F0845C1" w14:textId="77777777" w:rsidR="00183D4F" w:rsidRDefault="00183D4F">
          <w:pPr>
            <w:pStyle w:val="TOC2"/>
            <w:tabs>
              <w:tab w:val="right" w:leader="dot" w:pos="10070"/>
            </w:tabs>
            <w:rPr>
              <w:noProof/>
            </w:rPr>
          </w:pPr>
          <w:hyperlink w:anchor="_Toc234420846" w:history="1">
            <w:r w:rsidRPr="00DD4861">
              <w:rPr>
                <w:rStyle w:val="Hyperlink"/>
                <w:noProof/>
              </w:rPr>
              <w:t>3.2 Architecture Diagram</w:t>
            </w:r>
            <w:r>
              <w:rPr>
                <w:noProof/>
              </w:rPr>
              <w:tab/>
            </w:r>
            <w:r>
              <w:rPr>
                <w:noProof/>
              </w:rPr>
              <w:fldChar w:fldCharType="begin"/>
            </w:r>
            <w:r>
              <w:rPr>
                <w:noProof/>
              </w:rPr>
              <w:instrText xml:space="preserve"> PAGEREF _Toc234420846 \h </w:instrText>
            </w:r>
            <w:r>
              <w:rPr>
                <w:noProof/>
              </w:rPr>
            </w:r>
            <w:r>
              <w:rPr>
                <w:noProof/>
              </w:rPr>
              <w:fldChar w:fldCharType="separate"/>
            </w:r>
            <w:r>
              <w:rPr>
                <w:noProof/>
              </w:rPr>
              <w:t>1</w:t>
            </w:r>
            <w:r>
              <w:rPr>
                <w:noProof/>
              </w:rPr>
              <w:fldChar w:fldCharType="end"/>
            </w:r>
          </w:hyperlink>
        </w:p>
        <w:p w14:paraId="1B68B8C2" w14:textId="77777777" w:rsidR="00183D4F" w:rsidRDefault="00183D4F">
          <w:pPr>
            <w:pStyle w:val="TOC2"/>
            <w:tabs>
              <w:tab w:val="right" w:leader="dot" w:pos="10070"/>
            </w:tabs>
            <w:rPr>
              <w:noProof/>
            </w:rPr>
          </w:pPr>
          <w:hyperlink w:anchor="_Toc234420847" w:history="1">
            <w:r w:rsidRPr="00DD4861">
              <w:rPr>
                <w:rStyle w:val="Hyperlink"/>
                <w:noProof/>
              </w:rPr>
              <w:t>3.3 High-Level Architecture (Narrative)</w:t>
            </w:r>
            <w:r>
              <w:rPr>
                <w:noProof/>
              </w:rPr>
              <w:tab/>
            </w:r>
            <w:r>
              <w:rPr>
                <w:noProof/>
              </w:rPr>
              <w:fldChar w:fldCharType="begin"/>
            </w:r>
            <w:r>
              <w:rPr>
                <w:noProof/>
              </w:rPr>
              <w:instrText xml:space="preserve"> PAGEREF _Toc234420847 \h </w:instrText>
            </w:r>
            <w:r>
              <w:rPr>
                <w:noProof/>
              </w:rPr>
            </w:r>
            <w:r>
              <w:rPr>
                <w:noProof/>
              </w:rPr>
              <w:fldChar w:fldCharType="separate"/>
            </w:r>
            <w:r>
              <w:rPr>
                <w:noProof/>
              </w:rPr>
              <w:t>1</w:t>
            </w:r>
            <w:r>
              <w:rPr>
                <w:noProof/>
              </w:rPr>
              <w:fldChar w:fldCharType="end"/>
            </w:r>
          </w:hyperlink>
        </w:p>
        <w:p w14:paraId="1B84B46F" w14:textId="77777777" w:rsidR="00183D4F" w:rsidRDefault="00183D4F">
          <w:pPr>
            <w:pStyle w:val="TOC2"/>
            <w:tabs>
              <w:tab w:val="right" w:leader="dot" w:pos="10070"/>
            </w:tabs>
            <w:rPr>
              <w:noProof/>
            </w:rPr>
          </w:pPr>
          <w:hyperlink w:anchor="_Toc234420848" w:history="1">
            <w:r w:rsidRPr="00DD4861">
              <w:rPr>
                <w:rStyle w:val="Hyperlink"/>
                <w:noProof/>
              </w:rPr>
              <w:t>3.4 Key Interview Points</w:t>
            </w:r>
            <w:r>
              <w:rPr>
                <w:noProof/>
              </w:rPr>
              <w:tab/>
            </w:r>
            <w:r>
              <w:rPr>
                <w:noProof/>
              </w:rPr>
              <w:fldChar w:fldCharType="begin"/>
            </w:r>
            <w:r>
              <w:rPr>
                <w:noProof/>
              </w:rPr>
              <w:instrText xml:space="preserve"> PAGEREF _Toc234420848 \h </w:instrText>
            </w:r>
            <w:r>
              <w:rPr>
                <w:noProof/>
              </w:rPr>
            </w:r>
            <w:r>
              <w:rPr>
                <w:noProof/>
              </w:rPr>
              <w:fldChar w:fldCharType="separate"/>
            </w:r>
            <w:r>
              <w:rPr>
                <w:noProof/>
              </w:rPr>
              <w:t>1</w:t>
            </w:r>
            <w:r>
              <w:rPr>
                <w:noProof/>
              </w:rPr>
              <w:fldChar w:fldCharType="end"/>
            </w:r>
          </w:hyperlink>
        </w:p>
        <w:p w14:paraId="4D0AC484" w14:textId="77777777" w:rsidR="00183D4F" w:rsidRDefault="00183D4F">
          <w:pPr>
            <w:pStyle w:val="TOC1"/>
            <w:tabs>
              <w:tab w:val="right" w:leader="dot" w:pos="10070"/>
            </w:tabs>
            <w:rPr>
              <w:noProof/>
            </w:rPr>
          </w:pPr>
          <w:hyperlink w:anchor="_Toc234420849" w:history="1">
            <w:r w:rsidRPr="00DD4861">
              <w:rPr>
                <w:rStyle w:val="Hyperlink"/>
                <w:noProof/>
              </w:rPr>
              <w:t>4. Pipeline Details</w:t>
            </w:r>
            <w:r>
              <w:rPr>
                <w:noProof/>
              </w:rPr>
              <w:tab/>
            </w:r>
            <w:r>
              <w:rPr>
                <w:noProof/>
              </w:rPr>
              <w:fldChar w:fldCharType="begin"/>
            </w:r>
            <w:r>
              <w:rPr>
                <w:noProof/>
              </w:rPr>
              <w:instrText xml:space="preserve"> PAGEREF _Toc234420849 \h </w:instrText>
            </w:r>
            <w:r>
              <w:rPr>
                <w:noProof/>
              </w:rPr>
            </w:r>
            <w:r>
              <w:rPr>
                <w:noProof/>
              </w:rPr>
              <w:fldChar w:fldCharType="separate"/>
            </w:r>
            <w:r>
              <w:rPr>
                <w:noProof/>
              </w:rPr>
              <w:t>1</w:t>
            </w:r>
            <w:r>
              <w:rPr>
                <w:noProof/>
              </w:rPr>
              <w:fldChar w:fldCharType="end"/>
            </w:r>
          </w:hyperlink>
        </w:p>
        <w:p w14:paraId="3121CCA7" w14:textId="77777777" w:rsidR="00183D4F" w:rsidRDefault="00183D4F">
          <w:pPr>
            <w:pStyle w:val="TOC2"/>
            <w:tabs>
              <w:tab w:val="right" w:leader="dot" w:pos="10070"/>
            </w:tabs>
            <w:rPr>
              <w:noProof/>
            </w:rPr>
          </w:pPr>
          <w:hyperlink w:anchor="_Toc234420850" w:history="1">
            <w:r w:rsidRPr="00DD4861">
              <w:rPr>
                <w:rStyle w:val="Hyperlink"/>
                <w:noProof/>
              </w:rPr>
              <w:t>4.1 Offline Ingestion Pipeline</w:t>
            </w:r>
            <w:r>
              <w:rPr>
                <w:noProof/>
              </w:rPr>
              <w:tab/>
            </w:r>
            <w:r>
              <w:rPr>
                <w:noProof/>
              </w:rPr>
              <w:fldChar w:fldCharType="begin"/>
            </w:r>
            <w:r>
              <w:rPr>
                <w:noProof/>
              </w:rPr>
              <w:instrText xml:space="preserve"> PAGEREF _Toc234420850 \h </w:instrText>
            </w:r>
            <w:r>
              <w:rPr>
                <w:noProof/>
              </w:rPr>
            </w:r>
            <w:r>
              <w:rPr>
                <w:noProof/>
              </w:rPr>
              <w:fldChar w:fldCharType="separate"/>
            </w:r>
            <w:r>
              <w:rPr>
                <w:noProof/>
              </w:rPr>
              <w:t>1</w:t>
            </w:r>
            <w:r>
              <w:rPr>
                <w:noProof/>
              </w:rPr>
              <w:fldChar w:fldCharType="end"/>
            </w:r>
          </w:hyperlink>
        </w:p>
        <w:p w14:paraId="78B4EE31" w14:textId="77777777" w:rsidR="00183D4F" w:rsidRDefault="00183D4F">
          <w:pPr>
            <w:pStyle w:val="TOC2"/>
            <w:tabs>
              <w:tab w:val="right" w:leader="dot" w:pos="10070"/>
            </w:tabs>
            <w:rPr>
              <w:noProof/>
            </w:rPr>
          </w:pPr>
          <w:hyperlink w:anchor="_Toc234420851" w:history="1">
            <w:r w:rsidRPr="00DD4861">
              <w:rPr>
                <w:rStyle w:val="Hyperlink"/>
                <w:noProof/>
              </w:rPr>
              <w:t>4.2 Online RAG Pipeline</w:t>
            </w:r>
            <w:r>
              <w:rPr>
                <w:noProof/>
              </w:rPr>
              <w:tab/>
            </w:r>
            <w:r>
              <w:rPr>
                <w:noProof/>
              </w:rPr>
              <w:fldChar w:fldCharType="begin"/>
            </w:r>
            <w:r>
              <w:rPr>
                <w:noProof/>
              </w:rPr>
              <w:instrText xml:space="preserve"> PAGEREF _Toc234420851 \h </w:instrText>
            </w:r>
            <w:r>
              <w:rPr>
                <w:noProof/>
              </w:rPr>
            </w:r>
            <w:r>
              <w:rPr>
                <w:noProof/>
              </w:rPr>
              <w:fldChar w:fldCharType="separate"/>
            </w:r>
            <w:r>
              <w:rPr>
                <w:noProof/>
              </w:rPr>
              <w:t>1</w:t>
            </w:r>
            <w:r>
              <w:rPr>
                <w:noProof/>
              </w:rPr>
              <w:fldChar w:fldCharType="end"/>
            </w:r>
          </w:hyperlink>
        </w:p>
        <w:p w14:paraId="5022D199" w14:textId="77777777" w:rsidR="00183D4F" w:rsidRDefault="00183D4F">
          <w:pPr>
            <w:pStyle w:val="TOC2"/>
            <w:tabs>
              <w:tab w:val="right" w:leader="dot" w:pos="10070"/>
            </w:tabs>
            <w:rPr>
              <w:noProof/>
            </w:rPr>
          </w:pPr>
          <w:hyperlink w:anchor="_Toc234420852" w:history="1">
            <w:r w:rsidRPr="00DD4861">
              <w:rPr>
                <w:rStyle w:val="Hyperlink"/>
                <w:noProof/>
              </w:rPr>
              <w:t>4.3 Evaluation Pipeline</w:t>
            </w:r>
            <w:r>
              <w:rPr>
                <w:noProof/>
              </w:rPr>
              <w:tab/>
            </w:r>
            <w:r>
              <w:rPr>
                <w:noProof/>
              </w:rPr>
              <w:fldChar w:fldCharType="begin"/>
            </w:r>
            <w:r>
              <w:rPr>
                <w:noProof/>
              </w:rPr>
              <w:instrText xml:space="preserve"> PAGEREF _Toc234420852 \h </w:instrText>
            </w:r>
            <w:r>
              <w:rPr>
                <w:noProof/>
              </w:rPr>
            </w:r>
            <w:r>
              <w:rPr>
                <w:noProof/>
              </w:rPr>
              <w:fldChar w:fldCharType="separate"/>
            </w:r>
            <w:r>
              <w:rPr>
                <w:noProof/>
              </w:rPr>
              <w:t>1</w:t>
            </w:r>
            <w:r>
              <w:rPr>
                <w:noProof/>
              </w:rPr>
              <w:fldChar w:fldCharType="end"/>
            </w:r>
          </w:hyperlink>
        </w:p>
        <w:p w14:paraId="62CFC7E7" w14:textId="77777777" w:rsidR="00183D4F" w:rsidRDefault="00183D4F">
          <w:pPr>
            <w:pStyle w:val="TOC2"/>
            <w:tabs>
              <w:tab w:val="right" w:leader="dot" w:pos="10070"/>
            </w:tabs>
            <w:rPr>
              <w:noProof/>
            </w:rPr>
          </w:pPr>
          <w:hyperlink w:anchor="_Toc234420853" w:history="1">
            <w:r w:rsidRPr="00DD4861">
              <w:rPr>
                <w:rStyle w:val="Hyperlink"/>
                <w:noProof/>
              </w:rPr>
              <w:t>4.4 Benchmark Pipeline</w:t>
            </w:r>
            <w:r>
              <w:rPr>
                <w:noProof/>
              </w:rPr>
              <w:tab/>
            </w:r>
            <w:r>
              <w:rPr>
                <w:noProof/>
              </w:rPr>
              <w:fldChar w:fldCharType="begin"/>
            </w:r>
            <w:r>
              <w:rPr>
                <w:noProof/>
              </w:rPr>
              <w:instrText xml:space="preserve"> PAGEREF _Toc234420853 \h </w:instrText>
            </w:r>
            <w:r>
              <w:rPr>
                <w:noProof/>
              </w:rPr>
            </w:r>
            <w:r>
              <w:rPr>
                <w:noProof/>
              </w:rPr>
              <w:fldChar w:fldCharType="separate"/>
            </w:r>
            <w:r>
              <w:rPr>
                <w:noProof/>
              </w:rPr>
              <w:t>1</w:t>
            </w:r>
            <w:r>
              <w:rPr>
                <w:noProof/>
              </w:rPr>
              <w:fldChar w:fldCharType="end"/>
            </w:r>
          </w:hyperlink>
        </w:p>
        <w:p w14:paraId="5834C348" w14:textId="77777777" w:rsidR="00183D4F" w:rsidRDefault="00183D4F">
          <w:pPr>
            <w:pStyle w:val="TOC1"/>
            <w:tabs>
              <w:tab w:val="right" w:leader="dot" w:pos="10070"/>
            </w:tabs>
            <w:rPr>
              <w:noProof/>
            </w:rPr>
          </w:pPr>
          <w:hyperlink w:anchor="_Toc234420854" w:history="1">
            <w:r w:rsidRPr="00DD4861">
              <w:rPr>
                <w:rStyle w:val="Hyperlink"/>
                <w:noProof/>
              </w:rPr>
              <w:t>5. Benchmarking &amp; Evaluation</w:t>
            </w:r>
            <w:r>
              <w:rPr>
                <w:noProof/>
              </w:rPr>
              <w:tab/>
            </w:r>
            <w:r>
              <w:rPr>
                <w:noProof/>
              </w:rPr>
              <w:fldChar w:fldCharType="begin"/>
            </w:r>
            <w:r>
              <w:rPr>
                <w:noProof/>
              </w:rPr>
              <w:instrText xml:space="preserve"> PAGEREF _Toc234420854 \h </w:instrText>
            </w:r>
            <w:r>
              <w:rPr>
                <w:noProof/>
              </w:rPr>
            </w:r>
            <w:r>
              <w:rPr>
                <w:noProof/>
              </w:rPr>
              <w:fldChar w:fldCharType="separate"/>
            </w:r>
            <w:r>
              <w:rPr>
                <w:noProof/>
              </w:rPr>
              <w:t>1</w:t>
            </w:r>
            <w:r>
              <w:rPr>
                <w:noProof/>
              </w:rPr>
              <w:fldChar w:fldCharType="end"/>
            </w:r>
          </w:hyperlink>
        </w:p>
        <w:p w14:paraId="7B347D3D" w14:textId="77777777" w:rsidR="00183D4F" w:rsidRDefault="00183D4F">
          <w:pPr>
            <w:pStyle w:val="TOC2"/>
            <w:tabs>
              <w:tab w:val="right" w:leader="dot" w:pos="10070"/>
            </w:tabs>
            <w:rPr>
              <w:noProof/>
            </w:rPr>
          </w:pPr>
          <w:hyperlink w:anchor="_Toc234420855" w:history="1">
            <w:r w:rsidRPr="00DD4861">
              <w:rPr>
                <w:rStyle w:val="Hyperlink"/>
                <w:noProof/>
              </w:rPr>
              <w:t>5.1 Objective</w:t>
            </w:r>
            <w:r>
              <w:rPr>
                <w:noProof/>
              </w:rPr>
              <w:tab/>
            </w:r>
            <w:r>
              <w:rPr>
                <w:noProof/>
              </w:rPr>
              <w:fldChar w:fldCharType="begin"/>
            </w:r>
            <w:r>
              <w:rPr>
                <w:noProof/>
              </w:rPr>
              <w:instrText xml:space="preserve"> PAGEREF _Toc234420855 \h </w:instrText>
            </w:r>
            <w:r>
              <w:rPr>
                <w:noProof/>
              </w:rPr>
            </w:r>
            <w:r>
              <w:rPr>
                <w:noProof/>
              </w:rPr>
              <w:fldChar w:fldCharType="separate"/>
            </w:r>
            <w:r>
              <w:rPr>
                <w:noProof/>
              </w:rPr>
              <w:t>1</w:t>
            </w:r>
            <w:r>
              <w:rPr>
                <w:noProof/>
              </w:rPr>
              <w:fldChar w:fldCharType="end"/>
            </w:r>
          </w:hyperlink>
        </w:p>
        <w:p w14:paraId="27B5966E" w14:textId="77777777" w:rsidR="00183D4F" w:rsidRDefault="00183D4F">
          <w:pPr>
            <w:pStyle w:val="TOC2"/>
            <w:tabs>
              <w:tab w:val="right" w:leader="dot" w:pos="10070"/>
            </w:tabs>
            <w:rPr>
              <w:noProof/>
            </w:rPr>
          </w:pPr>
          <w:hyperlink w:anchor="_Toc234420856" w:history="1">
            <w:r w:rsidRPr="00DD4861">
              <w:rPr>
                <w:rStyle w:val="Hyperlink"/>
                <w:noProof/>
              </w:rPr>
              <w:t>5.2 Experimental Setup</w:t>
            </w:r>
            <w:r>
              <w:rPr>
                <w:noProof/>
              </w:rPr>
              <w:tab/>
            </w:r>
            <w:r>
              <w:rPr>
                <w:noProof/>
              </w:rPr>
              <w:fldChar w:fldCharType="begin"/>
            </w:r>
            <w:r>
              <w:rPr>
                <w:noProof/>
              </w:rPr>
              <w:instrText xml:space="preserve"> PAGEREF _Toc234420856 \h </w:instrText>
            </w:r>
            <w:r>
              <w:rPr>
                <w:noProof/>
              </w:rPr>
            </w:r>
            <w:r>
              <w:rPr>
                <w:noProof/>
              </w:rPr>
              <w:fldChar w:fldCharType="separate"/>
            </w:r>
            <w:r>
              <w:rPr>
                <w:noProof/>
              </w:rPr>
              <w:t>1</w:t>
            </w:r>
            <w:r>
              <w:rPr>
                <w:noProof/>
              </w:rPr>
              <w:fldChar w:fldCharType="end"/>
            </w:r>
          </w:hyperlink>
        </w:p>
        <w:p w14:paraId="7C58CACE" w14:textId="77777777" w:rsidR="00183D4F" w:rsidRDefault="00183D4F">
          <w:pPr>
            <w:pStyle w:val="TOC2"/>
            <w:tabs>
              <w:tab w:val="right" w:leader="dot" w:pos="10070"/>
            </w:tabs>
            <w:rPr>
              <w:noProof/>
            </w:rPr>
          </w:pPr>
          <w:hyperlink w:anchor="_Toc234420857" w:history="1">
            <w:r w:rsidRPr="00DD4861">
              <w:rPr>
                <w:rStyle w:val="Hyperlink"/>
                <w:noProof/>
              </w:rPr>
              <w:t>5.3 Benchmark Methodology</w:t>
            </w:r>
            <w:r>
              <w:rPr>
                <w:noProof/>
              </w:rPr>
              <w:tab/>
            </w:r>
            <w:r>
              <w:rPr>
                <w:noProof/>
              </w:rPr>
              <w:fldChar w:fldCharType="begin"/>
            </w:r>
            <w:r>
              <w:rPr>
                <w:noProof/>
              </w:rPr>
              <w:instrText xml:space="preserve"> PAGEREF _Toc234420857 \h </w:instrText>
            </w:r>
            <w:r>
              <w:rPr>
                <w:noProof/>
              </w:rPr>
            </w:r>
            <w:r>
              <w:rPr>
                <w:noProof/>
              </w:rPr>
              <w:fldChar w:fldCharType="separate"/>
            </w:r>
            <w:r>
              <w:rPr>
                <w:noProof/>
              </w:rPr>
              <w:t>1</w:t>
            </w:r>
            <w:r>
              <w:rPr>
                <w:noProof/>
              </w:rPr>
              <w:fldChar w:fldCharType="end"/>
            </w:r>
          </w:hyperlink>
        </w:p>
        <w:p w14:paraId="756940A9" w14:textId="77777777" w:rsidR="00183D4F" w:rsidRDefault="00183D4F">
          <w:pPr>
            <w:pStyle w:val="TOC2"/>
            <w:tabs>
              <w:tab w:val="right" w:leader="dot" w:pos="10070"/>
            </w:tabs>
            <w:rPr>
              <w:noProof/>
            </w:rPr>
          </w:pPr>
          <w:hyperlink w:anchor="_Toc234420858" w:history="1">
            <w:r w:rsidRPr="00DD4861">
              <w:rPr>
                <w:rStyle w:val="Hyperlink"/>
                <w:noProof/>
              </w:rPr>
              <w:t>5.4 Metrics Used</w:t>
            </w:r>
            <w:r>
              <w:rPr>
                <w:noProof/>
              </w:rPr>
              <w:tab/>
            </w:r>
            <w:r>
              <w:rPr>
                <w:noProof/>
              </w:rPr>
              <w:fldChar w:fldCharType="begin"/>
            </w:r>
            <w:r>
              <w:rPr>
                <w:noProof/>
              </w:rPr>
              <w:instrText xml:space="preserve"> PAGEREF _Toc234420858 \h </w:instrText>
            </w:r>
            <w:r>
              <w:rPr>
                <w:noProof/>
              </w:rPr>
            </w:r>
            <w:r>
              <w:rPr>
                <w:noProof/>
              </w:rPr>
              <w:fldChar w:fldCharType="separate"/>
            </w:r>
            <w:r>
              <w:rPr>
                <w:noProof/>
              </w:rPr>
              <w:t>1</w:t>
            </w:r>
            <w:r>
              <w:rPr>
                <w:noProof/>
              </w:rPr>
              <w:fldChar w:fldCharType="end"/>
            </w:r>
          </w:hyperlink>
        </w:p>
        <w:p w14:paraId="61E28F19" w14:textId="77777777" w:rsidR="00183D4F" w:rsidRDefault="00183D4F">
          <w:pPr>
            <w:pStyle w:val="TOC2"/>
            <w:tabs>
              <w:tab w:val="right" w:leader="dot" w:pos="10070"/>
            </w:tabs>
            <w:rPr>
              <w:noProof/>
            </w:rPr>
          </w:pPr>
          <w:hyperlink w:anchor="_Toc234420859" w:history="1">
            <w:r w:rsidRPr="00DD4861">
              <w:rPr>
                <w:rStyle w:val="Hyperlink"/>
                <w:noProof/>
              </w:rPr>
              <w:t>5.5 Benchmark Results</w:t>
            </w:r>
            <w:r>
              <w:rPr>
                <w:noProof/>
              </w:rPr>
              <w:tab/>
            </w:r>
            <w:r>
              <w:rPr>
                <w:noProof/>
              </w:rPr>
              <w:fldChar w:fldCharType="begin"/>
            </w:r>
            <w:r>
              <w:rPr>
                <w:noProof/>
              </w:rPr>
              <w:instrText xml:space="preserve"> PAGEREF _Toc234420859 \h </w:instrText>
            </w:r>
            <w:r>
              <w:rPr>
                <w:noProof/>
              </w:rPr>
            </w:r>
            <w:r>
              <w:rPr>
                <w:noProof/>
              </w:rPr>
              <w:fldChar w:fldCharType="separate"/>
            </w:r>
            <w:r>
              <w:rPr>
                <w:noProof/>
              </w:rPr>
              <w:t>1</w:t>
            </w:r>
            <w:r>
              <w:rPr>
                <w:noProof/>
              </w:rPr>
              <w:fldChar w:fldCharType="end"/>
            </w:r>
          </w:hyperlink>
        </w:p>
        <w:p w14:paraId="4B98AE17" w14:textId="77777777" w:rsidR="00183D4F" w:rsidRDefault="00183D4F">
          <w:pPr>
            <w:pStyle w:val="TOC2"/>
            <w:tabs>
              <w:tab w:val="right" w:leader="dot" w:pos="10070"/>
            </w:tabs>
            <w:rPr>
              <w:noProof/>
            </w:rPr>
          </w:pPr>
          <w:hyperlink w:anchor="_Toc234420860" w:history="1">
            <w:r w:rsidRPr="00DD4861">
              <w:rPr>
                <w:rStyle w:val="Hyperlink"/>
                <w:noProof/>
              </w:rPr>
              <w:t>5.6 Statistical Limitations of the Benchmark</w:t>
            </w:r>
            <w:r>
              <w:rPr>
                <w:noProof/>
              </w:rPr>
              <w:tab/>
            </w:r>
            <w:r>
              <w:rPr>
                <w:noProof/>
              </w:rPr>
              <w:fldChar w:fldCharType="begin"/>
            </w:r>
            <w:r>
              <w:rPr>
                <w:noProof/>
              </w:rPr>
              <w:instrText xml:space="preserve"> PAGEREF _Toc234420860 \h </w:instrText>
            </w:r>
            <w:r>
              <w:rPr>
                <w:noProof/>
              </w:rPr>
            </w:r>
            <w:r>
              <w:rPr>
                <w:noProof/>
              </w:rPr>
              <w:fldChar w:fldCharType="separate"/>
            </w:r>
            <w:r>
              <w:rPr>
                <w:noProof/>
              </w:rPr>
              <w:t>1</w:t>
            </w:r>
            <w:r>
              <w:rPr>
                <w:noProof/>
              </w:rPr>
              <w:fldChar w:fldCharType="end"/>
            </w:r>
          </w:hyperlink>
        </w:p>
        <w:p w14:paraId="3B5B736F" w14:textId="77777777" w:rsidR="00183D4F" w:rsidRDefault="00183D4F">
          <w:pPr>
            <w:pStyle w:val="TOC2"/>
            <w:tabs>
              <w:tab w:val="right" w:leader="dot" w:pos="10070"/>
            </w:tabs>
            <w:rPr>
              <w:noProof/>
            </w:rPr>
          </w:pPr>
          <w:hyperlink w:anchor="_Toc234420861" w:history="1">
            <w:r w:rsidRPr="00DD4861">
              <w:rPr>
                <w:rStyle w:val="Hyperlink"/>
                <w:noProof/>
              </w:rPr>
              <w:t>5.7 Full Benchmark Table</w:t>
            </w:r>
            <w:r>
              <w:rPr>
                <w:noProof/>
              </w:rPr>
              <w:tab/>
            </w:r>
            <w:r>
              <w:rPr>
                <w:noProof/>
              </w:rPr>
              <w:fldChar w:fldCharType="begin"/>
            </w:r>
            <w:r>
              <w:rPr>
                <w:noProof/>
              </w:rPr>
              <w:instrText xml:space="preserve"> PAGEREF _Toc234420861 \h </w:instrText>
            </w:r>
            <w:r>
              <w:rPr>
                <w:noProof/>
              </w:rPr>
            </w:r>
            <w:r>
              <w:rPr>
                <w:noProof/>
              </w:rPr>
              <w:fldChar w:fldCharType="separate"/>
            </w:r>
            <w:r>
              <w:rPr>
                <w:noProof/>
              </w:rPr>
              <w:t>1</w:t>
            </w:r>
            <w:r>
              <w:rPr>
                <w:noProof/>
              </w:rPr>
              <w:fldChar w:fldCharType="end"/>
            </w:r>
          </w:hyperlink>
        </w:p>
        <w:p w14:paraId="3E684350" w14:textId="77777777" w:rsidR="00183D4F" w:rsidRDefault="00183D4F">
          <w:pPr>
            <w:pStyle w:val="TOC2"/>
            <w:tabs>
              <w:tab w:val="right" w:leader="dot" w:pos="10070"/>
            </w:tabs>
            <w:rPr>
              <w:noProof/>
            </w:rPr>
          </w:pPr>
          <w:hyperlink w:anchor="_Toc234420862" w:history="1">
            <w:r w:rsidRPr="00DD4861">
              <w:rPr>
                <w:rStyle w:val="Hyperlink"/>
                <w:noProof/>
              </w:rPr>
              <w:t>5.8 Interpretation of Results</w:t>
            </w:r>
            <w:r>
              <w:rPr>
                <w:noProof/>
              </w:rPr>
              <w:tab/>
            </w:r>
            <w:r>
              <w:rPr>
                <w:noProof/>
              </w:rPr>
              <w:fldChar w:fldCharType="begin"/>
            </w:r>
            <w:r>
              <w:rPr>
                <w:noProof/>
              </w:rPr>
              <w:instrText xml:space="preserve"> PAGEREF _Toc234420862 \h </w:instrText>
            </w:r>
            <w:r>
              <w:rPr>
                <w:noProof/>
              </w:rPr>
            </w:r>
            <w:r>
              <w:rPr>
                <w:noProof/>
              </w:rPr>
              <w:fldChar w:fldCharType="separate"/>
            </w:r>
            <w:r>
              <w:rPr>
                <w:noProof/>
              </w:rPr>
              <w:t>1</w:t>
            </w:r>
            <w:r>
              <w:rPr>
                <w:noProof/>
              </w:rPr>
              <w:fldChar w:fldCharType="end"/>
            </w:r>
          </w:hyperlink>
        </w:p>
        <w:p w14:paraId="40EB33AC" w14:textId="77777777" w:rsidR="00183D4F" w:rsidRDefault="00183D4F">
          <w:pPr>
            <w:pStyle w:val="TOC2"/>
            <w:tabs>
              <w:tab w:val="right" w:leader="dot" w:pos="10070"/>
            </w:tabs>
            <w:rPr>
              <w:noProof/>
            </w:rPr>
          </w:pPr>
          <w:hyperlink w:anchor="_Toc234420863" w:history="1">
            <w:r w:rsidRPr="00DD4861">
              <w:rPr>
                <w:rStyle w:val="Hyperlink"/>
                <w:noProof/>
              </w:rPr>
              <w:t>5.9 Final Configuration Selection</w:t>
            </w:r>
            <w:r>
              <w:rPr>
                <w:noProof/>
              </w:rPr>
              <w:tab/>
            </w:r>
            <w:r>
              <w:rPr>
                <w:noProof/>
              </w:rPr>
              <w:fldChar w:fldCharType="begin"/>
            </w:r>
            <w:r>
              <w:rPr>
                <w:noProof/>
              </w:rPr>
              <w:instrText xml:space="preserve"> PAGEREF _Toc234420863 \h </w:instrText>
            </w:r>
            <w:r>
              <w:rPr>
                <w:noProof/>
              </w:rPr>
            </w:r>
            <w:r>
              <w:rPr>
                <w:noProof/>
              </w:rPr>
              <w:fldChar w:fldCharType="separate"/>
            </w:r>
            <w:r>
              <w:rPr>
                <w:noProof/>
              </w:rPr>
              <w:t>1</w:t>
            </w:r>
            <w:r>
              <w:rPr>
                <w:noProof/>
              </w:rPr>
              <w:fldChar w:fldCharType="end"/>
            </w:r>
          </w:hyperlink>
        </w:p>
        <w:p w14:paraId="1A2A1EA2" w14:textId="77777777" w:rsidR="00183D4F" w:rsidRDefault="00183D4F">
          <w:pPr>
            <w:pStyle w:val="TOC2"/>
            <w:tabs>
              <w:tab w:val="right" w:leader="dot" w:pos="10070"/>
            </w:tabs>
            <w:rPr>
              <w:noProof/>
            </w:rPr>
          </w:pPr>
          <w:hyperlink w:anchor="_Toc234420864" w:history="1">
            <w:r w:rsidRPr="00DD4861">
              <w:rPr>
                <w:rStyle w:val="Hyperlink"/>
                <w:noProof/>
              </w:rPr>
              <w:t>5.10 Engineering Evaluation Metrics (Production Configuration)</w:t>
            </w:r>
            <w:r>
              <w:rPr>
                <w:noProof/>
              </w:rPr>
              <w:tab/>
            </w:r>
            <w:r>
              <w:rPr>
                <w:noProof/>
              </w:rPr>
              <w:fldChar w:fldCharType="begin"/>
            </w:r>
            <w:r>
              <w:rPr>
                <w:noProof/>
              </w:rPr>
              <w:instrText xml:space="preserve"> PAGEREF _Toc234420864 \h </w:instrText>
            </w:r>
            <w:r>
              <w:rPr>
                <w:noProof/>
              </w:rPr>
            </w:r>
            <w:r>
              <w:rPr>
                <w:noProof/>
              </w:rPr>
              <w:fldChar w:fldCharType="separate"/>
            </w:r>
            <w:r>
              <w:rPr>
                <w:noProof/>
              </w:rPr>
              <w:t>1</w:t>
            </w:r>
            <w:r>
              <w:rPr>
                <w:noProof/>
              </w:rPr>
              <w:fldChar w:fldCharType="end"/>
            </w:r>
          </w:hyperlink>
        </w:p>
        <w:p w14:paraId="5CE5FBD3" w14:textId="77777777" w:rsidR="00183D4F" w:rsidRDefault="00183D4F">
          <w:pPr>
            <w:pStyle w:val="TOC2"/>
            <w:tabs>
              <w:tab w:val="right" w:leader="dot" w:pos="10070"/>
            </w:tabs>
            <w:rPr>
              <w:noProof/>
            </w:rPr>
          </w:pPr>
          <w:hyperlink w:anchor="_Toc234420865" w:history="1">
            <w:r w:rsidRPr="00DD4861">
              <w:rPr>
                <w:rStyle w:val="Hyperlink"/>
                <w:noProof/>
              </w:rPr>
              <w:t>5.11 Interpretation</w:t>
            </w:r>
            <w:r>
              <w:rPr>
                <w:noProof/>
              </w:rPr>
              <w:tab/>
            </w:r>
            <w:r>
              <w:rPr>
                <w:noProof/>
              </w:rPr>
              <w:fldChar w:fldCharType="begin"/>
            </w:r>
            <w:r>
              <w:rPr>
                <w:noProof/>
              </w:rPr>
              <w:instrText xml:space="preserve"> PAGEREF _Toc234420865 \h </w:instrText>
            </w:r>
            <w:r>
              <w:rPr>
                <w:noProof/>
              </w:rPr>
            </w:r>
            <w:r>
              <w:rPr>
                <w:noProof/>
              </w:rPr>
              <w:fldChar w:fldCharType="separate"/>
            </w:r>
            <w:r>
              <w:rPr>
                <w:noProof/>
              </w:rPr>
              <w:t>1</w:t>
            </w:r>
            <w:r>
              <w:rPr>
                <w:noProof/>
              </w:rPr>
              <w:fldChar w:fldCharType="end"/>
            </w:r>
          </w:hyperlink>
        </w:p>
        <w:p w14:paraId="7DFAB8B9" w14:textId="77777777" w:rsidR="00183D4F" w:rsidRDefault="00183D4F">
          <w:pPr>
            <w:pStyle w:val="TOC2"/>
            <w:tabs>
              <w:tab w:val="right" w:leader="dot" w:pos="10070"/>
            </w:tabs>
            <w:rPr>
              <w:noProof/>
            </w:rPr>
          </w:pPr>
          <w:hyperlink w:anchor="_Toc234420866" w:history="1">
            <w:r w:rsidRPr="00DD4861">
              <w:rPr>
                <w:rStyle w:val="Hyperlink"/>
                <w:noProof/>
              </w:rPr>
              <w:t>5.12 Limitations</w:t>
            </w:r>
            <w:r>
              <w:rPr>
                <w:noProof/>
              </w:rPr>
              <w:tab/>
            </w:r>
            <w:r>
              <w:rPr>
                <w:noProof/>
              </w:rPr>
              <w:fldChar w:fldCharType="begin"/>
            </w:r>
            <w:r>
              <w:rPr>
                <w:noProof/>
              </w:rPr>
              <w:instrText xml:space="preserve"> PAGEREF _Toc234420866 \h </w:instrText>
            </w:r>
            <w:r>
              <w:rPr>
                <w:noProof/>
              </w:rPr>
            </w:r>
            <w:r>
              <w:rPr>
                <w:noProof/>
              </w:rPr>
              <w:fldChar w:fldCharType="separate"/>
            </w:r>
            <w:r>
              <w:rPr>
                <w:noProof/>
              </w:rPr>
              <w:t>1</w:t>
            </w:r>
            <w:r>
              <w:rPr>
                <w:noProof/>
              </w:rPr>
              <w:fldChar w:fldCharType="end"/>
            </w:r>
          </w:hyperlink>
        </w:p>
        <w:p w14:paraId="168D80B4" w14:textId="77777777" w:rsidR="00183D4F" w:rsidRDefault="00183D4F">
          <w:pPr>
            <w:pStyle w:val="TOC2"/>
            <w:tabs>
              <w:tab w:val="right" w:leader="dot" w:pos="10070"/>
            </w:tabs>
            <w:rPr>
              <w:noProof/>
            </w:rPr>
          </w:pPr>
          <w:hyperlink w:anchor="_Toc234420867" w:history="1">
            <w:r w:rsidRPr="00DD4861">
              <w:rPr>
                <w:rStyle w:val="Hyperlink"/>
                <w:noProof/>
              </w:rPr>
              <w:t>5.13 Future Evaluation Metrics</w:t>
            </w:r>
            <w:r>
              <w:rPr>
                <w:noProof/>
              </w:rPr>
              <w:tab/>
            </w:r>
            <w:r>
              <w:rPr>
                <w:noProof/>
              </w:rPr>
              <w:fldChar w:fldCharType="begin"/>
            </w:r>
            <w:r>
              <w:rPr>
                <w:noProof/>
              </w:rPr>
              <w:instrText xml:space="preserve"> PAGEREF _Toc234420867 \h </w:instrText>
            </w:r>
            <w:r>
              <w:rPr>
                <w:noProof/>
              </w:rPr>
            </w:r>
            <w:r>
              <w:rPr>
                <w:noProof/>
              </w:rPr>
              <w:fldChar w:fldCharType="separate"/>
            </w:r>
            <w:r>
              <w:rPr>
                <w:noProof/>
              </w:rPr>
              <w:t>1</w:t>
            </w:r>
            <w:r>
              <w:rPr>
                <w:noProof/>
              </w:rPr>
              <w:fldChar w:fldCharType="end"/>
            </w:r>
          </w:hyperlink>
        </w:p>
        <w:p w14:paraId="4D8F37A8" w14:textId="77777777" w:rsidR="00183D4F" w:rsidRDefault="00183D4F">
          <w:pPr>
            <w:pStyle w:val="TOC1"/>
            <w:tabs>
              <w:tab w:val="right" w:leader="dot" w:pos="10070"/>
            </w:tabs>
            <w:rPr>
              <w:noProof/>
            </w:rPr>
          </w:pPr>
          <w:hyperlink w:anchor="_Toc234420868" w:history="1">
            <w:r w:rsidRPr="00DD4861">
              <w:rPr>
                <w:rStyle w:val="Hyperlink"/>
                <w:noProof/>
              </w:rPr>
              <w:t>6. STAR Interview Explanation</w:t>
            </w:r>
            <w:r>
              <w:rPr>
                <w:noProof/>
              </w:rPr>
              <w:tab/>
            </w:r>
            <w:r>
              <w:rPr>
                <w:noProof/>
              </w:rPr>
              <w:fldChar w:fldCharType="begin"/>
            </w:r>
            <w:r>
              <w:rPr>
                <w:noProof/>
              </w:rPr>
              <w:instrText xml:space="preserve"> PAGEREF _Toc234420868 \h </w:instrText>
            </w:r>
            <w:r>
              <w:rPr>
                <w:noProof/>
              </w:rPr>
            </w:r>
            <w:r>
              <w:rPr>
                <w:noProof/>
              </w:rPr>
              <w:fldChar w:fldCharType="separate"/>
            </w:r>
            <w:r>
              <w:rPr>
                <w:noProof/>
              </w:rPr>
              <w:t>1</w:t>
            </w:r>
            <w:r>
              <w:rPr>
                <w:noProof/>
              </w:rPr>
              <w:fldChar w:fldCharType="end"/>
            </w:r>
          </w:hyperlink>
        </w:p>
        <w:p w14:paraId="0A56FFB3" w14:textId="77777777" w:rsidR="00183D4F" w:rsidRDefault="00183D4F">
          <w:pPr>
            <w:pStyle w:val="TOC2"/>
            <w:tabs>
              <w:tab w:val="right" w:leader="dot" w:pos="10070"/>
            </w:tabs>
            <w:rPr>
              <w:noProof/>
            </w:rPr>
          </w:pPr>
          <w:hyperlink w:anchor="_Toc234420869" w:history="1">
            <w:r w:rsidRPr="00DD4861">
              <w:rPr>
                <w:rStyle w:val="Hyperlink"/>
                <w:noProof/>
              </w:rPr>
              <w:t>6.1 One-Line Project Summary</w:t>
            </w:r>
            <w:r>
              <w:rPr>
                <w:noProof/>
              </w:rPr>
              <w:tab/>
            </w:r>
            <w:r>
              <w:rPr>
                <w:noProof/>
              </w:rPr>
              <w:fldChar w:fldCharType="begin"/>
            </w:r>
            <w:r>
              <w:rPr>
                <w:noProof/>
              </w:rPr>
              <w:instrText xml:space="preserve"> PAGEREF _Toc234420869 \h </w:instrText>
            </w:r>
            <w:r>
              <w:rPr>
                <w:noProof/>
              </w:rPr>
            </w:r>
            <w:r>
              <w:rPr>
                <w:noProof/>
              </w:rPr>
              <w:fldChar w:fldCharType="separate"/>
            </w:r>
            <w:r>
              <w:rPr>
                <w:noProof/>
              </w:rPr>
              <w:t>1</w:t>
            </w:r>
            <w:r>
              <w:rPr>
                <w:noProof/>
              </w:rPr>
              <w:fldChar w:fldCharType="end"/>
            </w:r>
          </w:hyperlink>
        </w:p>
        <w:p w14:paraId="469C3D6F" w14:textId="77777777" w:rsidR="00183D4F" w:rsidRDefault="00183D4F">
          <w:pPr>
            <w:pStyle w:val="TOC2"/>
            <w:tabs>
              <w:tab w:val="right" w:leader="dot" w:pos="10070"/>
            </w:tabs>
            <w:rPr>
              <w:noProof/>
            </w:rPr>
          </w:pPr>
          <w:hyperlink w:anchor="_Toc234420870" w:history="1">
            <w:r w:rsidRPr="00DD4861">
              <w:rPr>
                <w:rStyle w:val="Hyperlink"/>
                <w:noProof/>
              </w:rPr>
              <w:t>6.2 Situation</w:t>
            </w:r>
            <w:r>
              <w:rPr>
                <w:noProof/>
              </w:rPr>
              <w:tab/>
            </w:r>
            <w:r>
              <w:rPr>
                <w:noProof/>
              </w:rPr>
              <w:fldChar w:fldCharType="begin"/>
            </w:r>
            <w:r>
              <w:rPr>
                <w:noProof/>
              </w:rPr>
              <w:instrText xml:space="preserve"> PAGEREF _Toc234420870 \h </w:instrText>
            </w:r>
            <w:r>
              <w:rPr>
                <w:noProof/>
              </w:rPr>
            </w:r>
            <w:r>
              <w:rPr>
                <w:noProof/>
              </w:rPr>
              <w:fldChar w:fldCharType="separate"/>
            </w:r>
            <w:r>
              <w:rPr>
                <w:noProof/>
              </w:rPr>
              <w:t>1</w:t>
            </w:r>
            <w:r>
              <w:rPr>
                <w:noProof/>
              </w:rPr>
              <w:fldChar w:fldCharType="end"/>
            </w:r>
          </w:hyperlink>
        </w:p>
        <w:p w14:paraId="72EDA922" w14:textId="77777777" w:rsidR="00183D4F" w:rsidRDefault="00183D4F">
          <w:pPr>
            <w:pStyle w:val="TOC2"/>
            <w:tabs>
              <w:tab w:val="right" w:leader="dot" w:pos="10070"/>
            </w:tabs>
            <w:rPr>
              <w:noProof/>
            </w:rPr>
          </w:pPr>
          <w:hyperlink w:anchor="_Toc234420871" w:history="1">
            <w:r w:rsidRPr="00DD4861">
              <w:rPr>
                <w:rStyle w:val="Hyperlink"/>
                <w:noProof/>
              </w:rPr>
              <w:t>6.3 Task</w:t>
            </w:r>
            <w:r>
              <w:rPr>
                <w:noProof/>
              </w:rPr>
              <w:tab/>
            </w:r>
            <w:r>
              <w:rPr>
                <w:noProof/>
              </w:rPr>
              <w:fldChar w:fldCharType="begin"/>
            </w:r>
            <w:r>
              <w:rPr>
                <w:noProof/>
              </w:rPr>
              <w:instrText xml:space="preserve"> PAGEREF _Toc234420871 \h </w:instrText>
            </w:r>
            <w:r>
              <w:rPr>
                <w:noProof/>
              </w:rPr>
            </w:r>
            <w:r>
              <w:rPr>
                <w:noProof/>
              </w:rPr>
              <w:fldChar w:fldCharType="separate"/>
            </w:r>
            <w:r>
              <w:rPr>
                <w:noProof/>
              </w:rPr>
              <w:t>1</w:t>
            </w:r>
            <w:r>
              <w:rPr>
                <w:noProof/>
              </w:rPr>
              <w:fldChar w:fldCharType="end"/>
            </w:r>
          </w:hyperlink>
        </w:p>
        <w:p w14:paraId="227E6714" w14:textId="77777777" w:rsidR="00183D4F" w:rsidRDefault="00183D4F">
          <w:pPr>
            <w:pStyle w:val="TOC2"/>
            <w:tabs>
              <w:tab w:val="right" w:leader="dot" w:pos="10070"/>
            </w:tabs>
            <w:rPr>
              <w:noProof/>
            </w:rPr>
          </w:pPr>
          <w:hyperlink w:anchor="_Toc234420872" w:history="1">
            <w:r w:rsidRPr="00DD4861">
              <w:rPr>
                <w:rStyle w:val="Hyperlink"/>
                <w:noProof/>
              </w:rPr>
              <w:t>6.4 Action</w:t>
            </w:r>
            <w:r>
              <w:rPr>
                <w:noProof/>
              </w:rPr>
              <w:tab/>
            </w:r>
            <w:r>
              <w:rPr>
                <w:noProof/>
              </w:rPr>
              <w:fldChar w:fldCharType="begin"/>
            </w:r>
            <w:r>
              <w:rPr>
                <w:noProof/>
              </w:rPr>
              <w:instrText xml:space="preserve"> PAGEREF _Toc234420872 \h </w:instrText>
            </w:r>
            <w:r>
              <w:rPr>
                <w:noProof/>
              </w:rPr>
            </w:r>
            <w:r>
              <w:rPr>
                <w:noProof/>
              </w:rPr>
              <w:fldChar w:fldCharType="separate"/>
            </w:r>
            <w:r>
              <w:rPr>
                <w:noProof/>
              </w:rPr>
              <w:t>1</w:t>
            </w:r>
            <w:r>
              <w:rPr>
                <w:noProof/>
              </w:rPr>
              <w:fldChar w:fldCharType="end"/>
            </w:r>
          </w:hyperlink>
        </w:p>
        <w:p w14:paraId="66452921" w14:textId="77777777" w:rsidR="00183D4F" w:rsidRDefault="00183D4F">
          <w:pPr>
            <w:pStyle w:val="TOC2"/>
            <w:tabs>
              <w:tab w:val="right" w:leader="dot" w:pos="10070"/>
            </w:tabs>
            <w:rPr>
              <w:noProof/>
            </w:rPr>
          </w:pPr>
          <w:hyperlink w:anchor="_Toc234420873" w:history="1">
            <w:r w:rsidRPr="00DD4861">
              <w:rPr>
                <w:rStyle w:val="Hyperlink"/>
                <w:noProof/>
              </w:rPr>
              <w:t>6.5 Result</w:t>
            </w:r>
            <w:r>
              <w:rPr>
                <w:noProof/>
              </w:rPr>
              <w:tab/>
            </w:r>
            <w:r>
              <w:rPr>
                <w:noProof/>
              </w:rPr>
              <w:fldChar w:fldCharType="begin"/>
            </w:r>
            <w:r>
              <w:rPr>
                <w:noProof/>
              </w:rPr>
              <w:instrText xml:space="preserve"> PAGEREF _Toc234420873 \h </w:instrText>
            </w:r>
            <w:r>
              <w:rPr>
                <w:noProof/>
              </w:rPr>
            </w:r>
            <w:r>
              <w:rPr>
                <w:noProof/>
              </w:rPr>
              <w:fldChar w:fldCharType="separate"/>
            </w:r>
            <w:r>
              <w:rPr>
                <w:noProof/>
              </w:rPr>
              <w:t>1</w:t>
            </w:r>
            <w:r>
              <w:rPr>
                <w:noProof/>
              </w:rPr>
              <w:fldChar w:fldCharType="end"/>
            </w:r>
          </w:hyperlink>
        </w:p>
        <w:p w14:paraId="0647C00B" w14:textId="77777777" w:rsidR="00183D4F" w:rsidRDefault="00183D4F">
          <w:pPr>
            <w:pStyle w:val="TOC2"/>
            <w:tabs>
              <w:tab w:val="right" w:leader="dot" w:pos="10070"/>
            </w:tabs>
            <w:rPr>
              <w:noProof/>
            </w:rPr>
          </w:pPr>
          <w:hyperlink w:anchor="_Toc234420874" w:history="1">
            <w:r w:rsidRPr="00DD4861">
              <w:rPr>
                <w:rStyle w:val="Hyperlink"/>
                <w:noProof/>
              </w:rPr>
              <w:t>6.6 One-Sentence Summaries (for quick recall)</w:t>
            </w:r>
            <w:r>
              <w:rPr>
                <w:noProof/>
              </w:rPr>
              <w:tab/>
            </w:r>
            <w:r>
              <w:rPr>
                <w:noProof/>
              </w:rPr>
              <w:fldChar w:fldCharType="begin"/>
            </w:r>
            <w:r>
              <w:rPr>
                <w:noProof/>
              </w:rPr>
              <w:instrText xml:space="preserve"> PAGEREF _Toc234420874 \h </w:instrText>
            </w:r>
            <w:r>
              <w:rPr>
                <w:noProof/>
              </w:rPr>
            </w:r>
            <w:r>
              <w:rPr>
                <w:noProof/>
              </w:rPr>
              <w:fldChar w:fldCharType="separate"/>
            </w:r>
            <w:r>
              <w:rPr>
                <w:noProof/>
              </w:rPr>
              <w:t>1</w:t>
            </w:r>
            <w:r>
              <w:rPr>
                <w:noProof/>
              </w:rPr>
              <w:fldChar w:fldCharType="end"/>
            </w:r>
          </w:hyperlink>
        </w:p>
        <w:p w14:paraId="099F0C70" w14:textId="77777777" w:rsidR="00183D4F" w:rsidRDefault="00183D4F">
          <w:pPr>
            <w:pStyle w:val="TOC1"/>
            <w:tabs>
              <w:tab w:val="right" w:leader="dot" w:pos="10070"/>
            </w:tabs>
            <w:rPr>
              <w:noProof/>
            </w:rPr>
          </w:pPr>
          <w:hyperlink w:anchor="_Toc234420875" w:history="1">
            <w:r w:rsidRPr="00DD4861">
              <w:rPr>
                <w:rStyle w:val="Hyperlink"/>
                <w:noProof/>
              </w:rPr>
              <w:t>7. Interview Questions</w:t>
            </w:r>
            <w:r>
              <w:rPr>
                <w:noProof/>
              </w:rPr>
              <w:tab/>
            </w:r>
            <w:r>
              <w:rPr>
                <w:noProof/>
              </w:rPr>
              <w:fldChar w:fldCharType="begin"/>
            </w:r>
            <w:r>
              <w:rPr>
                <w:noProof/>
              </w:rPr>
              <w:instrText xml:space="preserve"> PAGEREF _Toc234420875 \h </w:instrText>
            </w:r>
            <w:r>
              <w:rPr>
                <w:noProof/>
              </w:rPr>
            </w:r>
            <w:r>
              <w:rPr>
                <w:noProof/>
              </w:rPr>
              <w:fldChar w:fldCharType="separate"/>
            </w:r>
            <w:r>
              <w:rPr>
                <w:noProof/>
              </w:rPr>
              <w:t>1</w:t>
            </w:r>
            <w:r>
              <w:rPr>
                <w:noProof/>
              </w:rPr>
              <w:fldChar w:fldCharType="end"/>
            </w:r>
          </w:hyperlink>
        </w:p>
        <w:p w14:paraId="35ACDF22" w14:textId="77777777" w:rsidR="00183D4F" w:rsidRDefault="00183D4F">
          <w:pPr>
            <w:pStyle w:val="TOC2"/>
            <w:tabs>
              <w:tab w:val="right" w:leader="dot" w:pos="10070"/>
            </w:tabs>
            <w:rPr>
              <w:noProof/>
            </w:rPr>
          </w:pPr>
          <w:hyperlink w:anchor="_Toc234420876" w:history="1">
            <w:r w:rsidRPr="00DD4861">
              <w:rPr>
                <w:rStyle w:val="Hyperlink"/>
                <w:noProof/>
              </w:rPr>
              <w:t>7.1 Tier 1 — Must Know</w:t>
            </w:r>
            <w:r>
              <w:rPr>
                <w:noProof/>
              </w:rPr>
              <w:tab/>
            </w:r>
            <w:r>
              <w:rPr>
                <w:noProof/>
              </w:rPr>
              <w:fldChar w:fldCharType="begin"/>
            </w:r>
            <w:r>
              <w:rPr>
                <w:noProof/>
              </w:rPr>
              <w:instrText xml:space="preserve"> PAGEREF _Toc234420876 \h </w:instrText>
            </w:r>
            <w:r>
              <w:rPr>
                <w:noProof/>
              </w:rPr>
            </w:r>
            <w:r>
              <w:rPr>
                <w:noProof/>
              </w:rPr>
              <w:fldChar w:fldCharType="separate"/>
            </w:r>
            <w:r>
              <w:rPr>
                <w:noProof/>
              </w:rPr>
              <w:t>1</w:t>
            </w:r>
            <w:r>
              <w:rPr>
                <w:noProof/>
              </w:rPr>
              <w:fldChar w:fldCharType="end"/>
            </w:r>
          </w:hyperlink>
        </w:p>
        <w:p w14:paraId="43F8E8E7" w14:textId="77777777" w:rsidR="00183D4F" w:rsidRDefault="00183D4F">
          <w:pPr>
            <w:pStyle w:val="TOC2"/>
            <w:tabs>
              <w:tab w:val="right" w:leader="dot" w:pos="10070"/>
            </w:tabs>
            <w:rPr>
              <w:noProof/>
            </w:rPr>
          </w:pPr>
          <w:hyperlink w:anchor="_Toc234420877" w:history="1">
            <w:r w:rsidRPr="00DD4861">
              <w:rPr>
                <w:rStyle w:val="Hyperlink"/>
                <w:noProof/>
              </w:rPr>
              <w:t>7.2 Tier 2 — Highly Likely</w:t>
            </w:r>
            <w:r>
              <w:rPr>
                <w:noProof/>
              </w:rPr>
              <w:tab/>
            </w:r>
            <w:r>
              <w:rPr>
                <w:noProof/>
              </w:rPr>
              <w:fldChar w:fldCharType="begin"/>
            </w:r>
            <w:r>
              <w:rPr>
                <w:noProof/>
              </w:rPr>
              <w:instrText xml:space="preserve"> PAGEREF _Toc234420877 \h </w:instrText>
            </w:r>
            <w:r>
              <w:rPr>
                <w:noProof/>
              </w:rPr>
            </w:r>
            <w:r>
              <w:rPr>
                <w:noProof/>
              </w:rPr>
              <w:fldChar w:fldCharType="separate"/>
            </w:r>
            <w:r>
              <w:rPr>
                <w:noProof/>
              </w:rPr>
              <w:t>1</w:t>
            </w:r>
            <w:r>
              <w:rPr>
                <w:noProof/>
              </w:rPr>
              <w:fldChar w:fldCharType="end"/>
            </w:r>
          </w:hyperlink>
        </w:p>
        <w:p w14:paraId="3F0BBFAF" w14:textId="77777777" w:rsidR="00183D4F" w:rsidRDefault="00183D4F">
          <w:pPr>
            <w:pStyle w:val="TOC2"/>
            <w:tabs>
              <w:tab w:val="right" w:leader="dot" w:pos="10070"/>
            </w:tabs>
            <w:rPr>
              <w:noProof/>
            </w:rPr>
          </w:pPr>
          <w:hyperlink w:anchor="_Toc234420878" w:history="1">
            <w:r w:rsidRPr="00DD4861">
              <w:rPr>
                <w:rStyle w:val="Hyperlink"/>
                <w:noProof/>
              </w:rPr>
              <w:t>7.3 Tier 3 — Advanced (Topic Checklist)</w:t>
            </w:r>
            <w:r>
              <w:rPr>
                <w:noProof/>
              </w:rPr>
              <w:tab/>
            </w:r>
            <w:r>
              <w:rPr>
                <w:noProof/>
              </w:rPr>
              <w:fldChar w:fldCharType="begin"/>
            </w:r>
            <w:r>
              <w:rPr>
                <w:noProof/>
              </w:rPr>
              <w:instrText xml:space="preserve"> PAGEREF _Toc234420878 \h </w:instrText>
            </w:r>
            <w:r>
              <w:rPr>
                <w:noProof/>
              </w:rPr>
            </w:r>
            <w:r>
              <w:rPr>
                <w:noProof/>
              </w:rPr>
              <w:fldChar w:fldCharType="separate"/>
            </w:r>
            <w:r>
              <w:rPr>
                <w:noProof/>
              </w:rPr>
              <w:t>1</w:t>
            </w:r>
            <w:r>
              <w:rPr>
                <w:noProof/>
              </w:rPr>
              <w:fldChar w:fldCharType="end"/>
            </w:r>
          </w:hyperlink>
        </w:p>
        <w:p w14:paraId="40C56747" w14:textId="77777777" w:rsidR="00183D4F" w:rsidRDefault="00183D4F">
          <w:pPr>
            <w:pStyle w:val="TOC1"/>
            <w:tabs>
              <w:tab w:val="right" w:leader="dot" w:pos="10070"/>
            </w:tabs>
            <w:rPr>
              <w:noProof/>
            </w:rPr>
          </w:pPr>
          <w:hyperlink w:anchor="_Toc234420879" w:history="1">
            <w:r w:rsidRPr="00DD4861">
              <w:rPr>
                <w:rStyle w:val="Hyperlink"/>
                <w:noProof/>
              </w:rPr>
              <w:t>8. Advanced Math &amp; Theory</w:t>
            </w:r>
            <w:r>
              <w:rPr>
                <w:noProof/>
              </w:rPr>
              <w:tab/>
            </w:r>
            <w:r>
              <w:rPr>
                <w:noProof/>
              </w:rPr>
              <w:fldChar w:fldCharType="begin"/>
            </w:r>
            <w:r>
              <w:rPr>
                <w:noProof/>
              </w:rPr>
              <w:instrText xml:space="preserve"> PAGEREF _Toc234420879 \h </w:instrText>
            </w:r>
            <w:r>
              <w:rPr>
                <w:noProof/>
              </w:rPr>
            </w:r>
            <w:r>
              <w:rPr>
                <w:noProof/>
              </w:rPr>
              <w:fldChar w:fldCharType="separate"/>
            </w:r>
            <w:r>
              <w:rPr>
                <w:noProof/>
              </w:rPr>
              <w:t>1</w:t>
            </w:r>
            <w:r>
              <w:rPr>
                <w:noProof/>
              </w:rPr>
              <w:fldChar w:fldCharType="end"/>
            </w:r>
          </w:hyperlink>
        </w:p>
        <w:p w14:paraId="7017EC4D" w14:textId="77777777" w:rsidR="00183D4F" w:rsidRDefault="00183D4F">
          <w:pPr>
            <w:pStyle w:val="TOC2"/>
            <w:tabs>
              <w:tab w:val="right" w:leader="dot" w:pos="10070"/>
            </w:tabs>
            <w:rPr>
              <w:noProof/>
            </w:rPr>
          </w:pPr>
          <w:hyperlink w:anchor="_Toc234420880" w:history="1">
            <w:r w:rsidRPr="00DD4861">
              <w:rPr>
                <w:rStyle w:val="Hyperlink"/>
                <w:noProof/>
              </w:rPr>
              <w:t>8.1 Cosine Similarity</w:t>
            </w:r>
            <w:r>
              <w:rPr>
                <w:noProof/>
              </w:rPr>
              <w:tab/>
            </w:r>
            <w:r>
              <w:rPr>
                <w:noProof/>
              </w:rPr>
              <w:fldChar w:fldCharType="begin"/>
            </w:r>
            <w:r>
              <w:rPr>
                <w:noProof/>
              </w:rPr>
              <w:instrText xml:space="preserve"> PAGEREF _Toc234420880 \h </w:instrText>
            </w:r>
            <w:r>
              <w:rPr>
                <w:noProof/>
              </w:rPr>
            </w:r>
            <w:r>
              <w:rPr>
                <w:noProof/>
              </w:rPr>
              <w:fldChar w:fldCharType="separate"/>
            </w:r>
            <w:r>
              <w:rPr>
                <w:noProof/>
              </w:rPr>
              <w:t>1</w:t>
            </w:r>
            <w:r>
              <w:rPr>
                <w:noProof/>
              </w:rPr>
              <w:fldChar w:fldCharType="end"/>
            </w:r>
          </w:hyperlink>
        </w:p>
        <w:p w14:paraId="60D13A2F" w14:textId="77777777" w:rsidR="00183D4F" w:rsidRDefault="00183D4F">
          <w:pPr>
            <w:pStyle w:val="TOC2"/>
            <w:tabs>
              <w:tab w:val="right" w:leader="dot" w:pos="10070"/>
            </w:tabs>
            <w:rPr>
              <w:noProof/>
            </w:rPr>
          </w:pPr>
          <w:hyperlink w:anchor="_Toc234420881" w:history="1">
            <w:r w:rsidRPr="00DD4861">
              <w:rPr>
                <w:rStyle w:val="Hyperlink"/>
                <w:noProof/>
              </w:rPr>
              <w:t>8.2 Why Embeddings Capture Meaning</w:t>
            </w:r>
            <w:r>
              <w:rPr>
                <w:noProof/>
              </w:rPr>
              <w:tab/>
            </w:r>
            <w:r>
              <w:rPr>
                <w:noProof/>
              </w:rPr>
              <w:fldChar w:fldCharType="begin"/>
            </w:r>
            <w:r>
              <w:rPr>
                <w:noProof/>
              </w:rPr>
              <w:instrText xml:space="preserve"> PAGEREF _Toc234420881 \h </w:instrText>
            </w:r>
            <w:r>
              <w:rPr>
                <w:noProof/>
              </w:rPr>
            </w:r>
            <w:r>
              <w:rPr>
                <w:noProof/>
              </w:rPr>
              <w:fldChar w:fldCharType="separate"/>
            </w:r>
            <w:r>
              <w:rPr>
                <w:noProof/>
              </w:rPr>
              <w:t>1</w:t>
            </w:r>
            <w:r>
              <w:rPr>
                <w:noProof/>
              </w:rPr>
              <w:fldChar w:fldCharType="end"/>
            </w:r>
          </w:hyperlink>
        </w:p>
        <w:p w14:paraId="55B212C9" w14:textId="77777777" w:rsidR="00183D4F" w:rsidRDefault="00183D4F">
          <w:pPr>
            <w:pStyle w:val="TOC2"/>
            <w:tabs>
              <w:tab w:val="right" w:leader="dot" w:pos="10070"/>
            </w:tabs>
            <w:rPr>
              <w:noProof/>
            </w:rPr>
          </w:pPr>
          <w:hyperlink w:anchor="_Toc234420882" w:history="1">
            <w:r w:rsidRPr="00DD4861">
              <w:rPr>
                <w:rStyle w:val="Hyperlink"/>
                <w:noProof/>
              </w:rPr>
              <w:t>8.3 Pooling</w:t>
            </w:r>
            <w:r>
              <w:rPr>
                <w:noProof/>
              </w:rPr>
              <w:tab/>
            </w:r>
            <w:r>
              <w:rPr>
                <w:noProof/>
              </w:rPr>
              <w:fldChar w:fldCharType="begin"/>
            </w:r>
            <w:r>
              <w:rPr>
                <w:noProof/>
              </w:rPr>
              <w:instrText xml:space="preserve"> PAGEREF _Toc234420882 \h </w:instrText>
            </w:r>
            <w:r>
              <w:rPr>
                <w:noProof/>
              </w:rPr>
            </w:r>
            <w:r>
              <w:rPr>
                <w:noProof/>
              </w:rPr>
              <w:fldChar w:fldCharType="separate"/>
            </w:r>
            <w:r>
              <w:rPr>
                <w:noProof/>
              </w:rPr>
              <w:t>1</w:t>
            </w:r>
            <w:r>
              <w:rPr>
                <w:noProof/>
              </w:rPr>
              <w:fldChar w:fldCharType="end"/>
            </w:r>
          </w:hyperlink>
        </w:p>
        <w:p w14:paraId="2B879092" w14:textId="77777777" w:rsidR="00183D4F" w:rsidRDefault="00183D4F">
          <w:pPr>
            <w:pStyle w:val="TOC2"/>
            <w:tabs>
              <w:tab w:val="right" w:leader="dot" w:pos="10070"/>
            </w:tabs>
            <w:rPr>
              <w:noProof/>
            </w:rPr>
          </w:pPr>
          <w:hyperlink w:anchor="_Toc234420883" w:history="1">
            <w:r w:rsidRPr="00DD4861">
              <w:rPr>
                <w:rStyle w:val="Hyperlink"/>
                <w:noProof/>
              </w:rPr>
              <w:t>8.4 Approximate Nearest Neighbor Search &amp; HNSW</w:t>
            </w:r>
            <w:r>
              <w:rPr>
                <w:noProof/>
              </w:rPr>
              <w:tab/>
            </w:r>
            <w:r>
              <w:rPr>
                <w:noProof/>
              </w:rPr>
              <w:fldChar w:fldCharType="begin"/>
            </w:r>
            <w:r>
              <w:rPr>
                <w:noProof/>
              </w:rPr>
              <w:instrText xml:space="preserve"> PAGEREF _Toc234420883 \h </w:instrText>
            </w:r>
            <w:r>
              <w:rPr>
                <w:noProof/>
              </w:rPr>
            </w:r>
            <w:r>
              <w:rPr>
                <w:noProof/>
              </w:rPr>
              <w:fldChar w:fldCharType="separate"/>
            </w:r>
            <w:r>
              <w:rPr>
                <w:noProof/>
              </w:rPr>
              <w:t>1</w:t>
            </w:r>
            <w:r>
              <w:rPr>
                <w:noProof/>
              </w:rPr>
              <w:fldChar w:fldCharType="end"/>
            </w:r>
          </w:hyperlink>
        </w:p>
        <w:p w14:paraId="0AC20BEE" w14:textId="77777777" w:rsidR="00183D4F" w:rsidRDefault="00183D4F">
          <w:pPr>
            <w:pStyle w:val="TOC2"/>
            <w:tabs>
              <w:tab w:val="right" w:leader="dot" w:pos="10070"/>
            </w:tabs>
            <w:rPr>
              <w:noProof/>
            </w:rPr>
          </w:pPr>
          <w:hyperlink w:anchor="_Toc234420884" w:history="1">
            <w:r w:rsidRPr="00DD4861">
              <w:rPr>
                <w:rStyle w:val="Hyperlink"/>
                <w:noProof/>
              </w:rPr>
              <w:t>8.5 BM25 &amp; IDF, Formally</w:t>
            </w:r>
            <w:r>
              <w:rPr>
                <w:noProof/>
              </w:rPr>
              <w:tab/>
            </w:r>
            <w:r>
              <w:rPr>
                <w:noProof/>
              </w:rPr>
              <w:fldChar w:fldCharType="begin"/>
            </w:r>
            <w:r>
              <w:rPr>
                <w:noProof/>
              </w:rPr>
              <w:instrText xml:space="preserve"> PAGEREF _Toc234420884 \h </w:instrText>
            </w:r>
            <w:r>
              <w:rPr>
                <w:noProof/>
              </w:rPr>
            </w:r>
            <w:r>
              <w:rPr>
                <w:noProof/>
              </w:rPr>
              <w:fldChar w:fldCharType="separate"/>
            </w:r>
            <w:r>
              <w:rPr>
                <w:noProof/>
              </w:rPr>
              <w:t>1</w:t>
            </w:r>
            <w:r>
              <w:rPr>
                <w:noProof/>
              </w:rPr>
              <w:fldChar w:fldCharType="end"/>
            </w:r>
          </w:hyperlink>
        </w:p>
        <w:p w14:paraId="51506999" w14:textId="77777777" w:rsidR="00183D4F" w:rsidRDefault="00183D4F">
          <w:pPr>
            <w:pStyle w:val="TOC2"/>
            <w:tabs>
              <w:tab w:val="right" w:leader="dot" w:pos="10070"/>
            </w:tabs>
            <w:rPr>
              <w:noProof/>
            </w:rPr>
          </w:pPr>
          <w:hyperlink w:anchor="_Toc234420885" w:history="1">
            <w:r w:rsidRPr="00DD4861">
              <w:rPr>
                <w:rStyle w:val="Hyperlink"/>
                <w:noProof/>
              </w:rPr>
              <w:t>8.6 Reciprocal Rank Fusion, Formally</w:t>
            </w:r>
            <w:r>
              <w:rPr>
                <w:noProof/>
              </w:rPr>
              <w:tab/>
            </w:r>
            <w:r>
              <w:rPr>
                <w:noProof/>
              </w:rPr>
              <w:fldChar w:fldCharType="begin"/>
            </w:r>
            <w:r>
              <w:rPr>
                <w:noProof/>
              </w:rPr>
              <w:instrText xml:space="preserve"> PAGEREF _Toc234420885 \h </w:instrText>
            </w:r>
            <w:r>
              <w:rPr>
                <w:noProof/>
              </w:rPr>
            </w:r>
            <w:r>
              <w:rPr>
                <w:noProof/>
              </w:rPr>
              <w:fldChar w:fldCharType="separate"/>
            </w:r>
            <w:r>
              <w:rPr>
                <w:noProof/>
              </w:rPr>
              <w:t>1</w:t>
            </w:r>
            <w:r>
              <w:rPr>
                <w:noProof/>
              </w:rPr>
              <w:fldChar w:fldCharType="end"/>
            </w:r>
          </w:hyperlink>
        </w:p>
        <w:p w14:paraId="14EFFF02" w14:textId="77777777" w:rsidR="00183D4F" w:rsidRDefault="00183D4F">
          <w:pPr>
            <w:pStyle w:val="TOC2"/>
            <w:tabs>
              <w:tab w:val="right" w:leader="dot" w:pos="10070"/>
            </w:tabs>
            <w:rPr>
              <w:noProof/>
            </w:rPr>
          </w:pPr>
          <w:hyperlink w:anchor="_Toc234420886" w:history="1">
            <w:r w:rsidRPr="00DD4861">
              <w:rPr>
                <w:rStyle w:val="Hyperlink"/>
                <w:noProof/>
              </w:rPr>
              <w:t>8.7 Cross-Encoder Mathematics</w:t>
            </w:r>
            <w:r>
              <w:rPr>
                <w:noProof/>
              </w:rPr>
              <w:tab/>
            </w:r>
            <w:r>
              <w:rPr>
                <w:noProof/>
              </w:rPr>
              <w:fldChar w:fldCharType="begin"/>
            </w:r>
            <w:r>
              <w:rPr>
                <w:noProof/>
              </w:rPr>
              <w:instrText xml:space="preserve"> PAGEREF _Toc234420886 \h </w:instrText>
            </w:r>
            <w:r>
              <w:rPr>
                <w:noProof/>
              </w:rPr>
            </w:r>
            <w:r>
              <w:rPr>
                <w:noProof/>
              </w:rPr>
              <w:fldChar w:fldCharType="separate"/>
            </w:r>
            <w:r>
              <w:rPr>
                <w:noProof/>
              </w:rPr>
              <w:t>1</w:t>
            </w:r>
            <w:r>
              <w:rPr>
                <w:noProof/>
              </w:rPr>
              <w:fldChar w:fldCharType="end"/>
            </w:r>
          </w:hyperlink>
        </w:p>
        <w:p w14:paraId="56169CD5" w14:textId="77777777" w:rsidR="00183D4F" w:rsidRDefault="00183D4F">
          <w:pPr>
            <w:pStyle w:val="TOC2"/>
            <w:tabs>
              <w:tab w:val="right" w:leader="dot" w:pos="10070"/>
            </w:tabs>
            <w:rPr>
              <w:noProof/>
            </w:rPr>
          </w:pPr>
          <w:hyperlink w:anchor="_Toc234420887" w:history="1">
            <w:r w:rsidRPr="00DD4861">
              <w:rPr>
                <w:rStyle w:val="Hyperlink"/>
                <w:noProof/>
              </w:rPr>
              <w:t>8.8 Embedding Dimension Trade-off</w:t>
            </w:r>
            <w:r>
              <w:rPr>
                <w:noProof/>
              </w:rPr>
              <w:tab/>
            </w:r>
            <w:r>
              <w:rPr>
                <w:noProof/>
              </w:rPr>
              <w:fldChar w:fldCharType="begin"/>
            </w:r>
            <w:r>
              <w:rPr>
                <w:noProof/>
              </w:rPr>
              <w:instrText xml:space="preserve"> PAGEREF _Toc234420887 \h </w:instrText>
            </w:r>
            <w:r>
              <w:rPr>
                <w:noProof/>
              </w:rPr>
            </w:r>
            <w:r>
              <w:rPr>
                <w:noProof/>
              </w:rPr>
              <w:fldChar w:fldCharType="separate"/>
            </w:r>
            <w:r>
              <w:rPr>
                <w:noProof/>
              </w:rPr>
              <w:t>1</w:t>
            </w:r>
            <w:r>
              <w:rPr>
                <w:noProof/>
              </w:rPr>
              <w:fldChar w:fldCharType="end"/>
            </w:r>
          </w:hyperlink>
        </w:p>
        <w:p w14:paraId="3C8B7E8E" w14:textId="77777777" w:rsidR="00183D4F" w:rsidRDefault="00183D4F">
          <w:pPr>
            <w:pStyle w:val="TOC2"/>
            <w:tabs>
              <w:tab w:val="right" w:leader="dot" w:pos="10070"/>
            </w:tabs>
            <w:rPr>
              <w:noProof/>
            </w:rPr>
          </w:pPr>
          <w:hyperlink w:anchor="_Toc234420888" w:history="1">
            <w:r w:rsidRPr="00DD4861">
              <w:rPr>
                <w:rStyle w:val="Hyperlink"/>
                <w:noProof/>
              </w:rPr>
              <w:t>8.9 Why Chunk Overlap Works</w:t>
            </w:r>
            <w:r>
              <w:rPr>
                <w:noProof/>
              </w:rPr>
              <w:tab/>
            </w:r>
            <w:r>
              <w:rPr>
                <w:noProof/>
              </w:rPr>
              <w:fldChar w:fldCharType="begin"/>
            </w:r>
            <w:r>
              <w:rPr>
                <w:noProof/>
              </w:rPr>
              <w:instrText xml:space="preserve"> PAGEREF _Toc234420888 \h </w:instrText>
            </w:r>
            <w:r>
              <w:rPr>
                <w:noProof/>
              </w:rPr>
            </w:r>
            <w:r>
              <w:rPr>
                <w:noProof/>
              </w:rPr>
              <w:fldChar w:fldCharType="separate"/>
            </w:r>
            <w:r>
              <w:rPr>
                <w:noProof/>
              </w:rPr>
              <w:t>1</w:t>
            </w:r>
            <w:r>
              <w:rPr>
                <w:noProof/>
              </w:rPr>
              <w:fldChar w:fldCharType="end"/>
            </w:r>
          </w:hyperlink>
        </w:p>
        <w:p w14:paraId="4E82EBFF" w14:textId="77777777" w:rsidR="00183D4F" w:rsidRDefault="00183D4F">
          <w:pPr>
            <w:pStyle w:val="TOC2"/>
            <w:tabs>
              <w:tab w:val="right" w:leader="dot" w:pos="10070"/>
            </w:tabs>
            <w:rPr>
              <w:noProof/>
            </w:rPr>
          </w:pPr>
          <w:hyperlink w:anchor="_Toc234420889" w:history="1">
            <w:r w:rsidRPr="00DD4861">
              <w:rPr>
                <w:rStyle w:val="Hyperlink"/>
                <w:noProof/>
              </w:rPr>
              <w:t>8.10 Why Large Chunks Hurt Retrieval</w:t>
            </w:r>
            <w:r>
              <w:rPr>
                <w:noProof/>
              </w:rPr>
              <w:tab/>
            </w:r>
            <w:r>
              <w:rPr>
                <w:noProof/>
              </w:rPr>
              <w:fldChar w:fldCharType="begin"/>
            </w:r>
            <w:r>
              <w:rPr>
                <w:noProof/>
              </w:rPr>
              <w:instrText xml:space="preserve"> PAGEREF _Toc234420889 \h </w:instrText>
            </w:r>
            <w:r>
              <w:rPr>
                <w:noProof/>
              </w:rPr>
            </w:r>
            <w:r>
              <w:rPr>
                <w:noProof/>
              </w:rPr>
              <w:fldChar w:fldCharType="separate"/>
            </w:r>
            <w:r>
              <w:rPr>
                <w:noProof/>
              </w:rPr>
              <w:t>1</w:t>
            </w:r>
            <w:r>
              <w:rPr>
                <w:noProof/>
              </w:rPr>
              <w:fldChar w:fldCharType="end"/>
            </w:r>
          </w:hyperlink>
        </w:p>
        <w:p w14:paraId="0FA46A62" w14:textId="77777777" w:rsidR="00183D4F" w:rsidRDefault="00183D4F">
          <w:pPr>
            <w:pStyle w:val="TOC2"/>
            <w:tabs>
              <w:tab w:val="right" w:leader="dot" w:pos="10070"/>
            </w:tabs>
            <w:rPr>
              <w:noProof/>
            </w:rPr>
          </w:pPr>
          <w:hyperlink w:anchor="_Toc234420890" w:history="1">
            <w:r w:rsidRPr="00DD4861">
              <w:rPr>
                <w:rStyle w:val="Hyperlink"/>
                <w:noProof/>
              </w:rPr>
              <w:t>8.11 Hash Collisions</w:t>
            </w:r>
            <w:r>
              <w:rPr>
                <w:noProof/>
              </w:rPr>
              <w:tab/>
            </w:r>
            <w:r>
              <w:rPr>
                <w:noProof/>
              </w:rPr>
              <w:fldChar w:fldCharType="begin"/>
            </w:r>
            <w:r>
              <w:rPr>
                <w:noProof/>
              </w:rPr>
              <w:instrText xml:space="preserve"> PAGEREF _Toc234420890 \h </w:instrText>
            </w:r>
            <w:r>
              <w:rPr>
                <w:noProof/>
              </w:rPr>
            </w:r>
            <w:r>
              <w:rPr>
                <w:noProof/>
              </w:rPr>
              <w:fldChar w:fldCharType="separate"/>
            </w:r>
            <w:r>
              <w:rPr>
                <w:noProof/>
              </w:rPr>
              <w:t>1</w:t>
            </w:r>
            <w:r>
              <w:rPr>
                <w:noProof/>
              </w:rPr>
              <w:fldChar w:fldCharType="end"/>
            </w:r>
          </w:hyperlink>
        </w:p>
        <w:p w14:paraId="3191F5CA" w14:textId="77777777" w:rsidR="00183D4F" w:rsidRDefault="00183D4F">
          <w:pPr>
            <w:pStyle w:val="TOC2"/>
            <w:tabs>
              <w:tab w:val="right" w:leader="dot" w:pos="10070"/>
            </w:tabs>
            <w:rPr>
              <w:noProof/>
            </w:rPr>
          </w:pPr>
          <w:hyperlink w:anchor="_Toc234420891" w:history="1">
            <w:r w:rsidRPr="00DD4861">
              <w:rPr>
                <w:rStyle w:val="Hyperlink"/>
                <w:noProof/>
              </w:rPr>
              <w:t>8.12 Complexity Summary</w:t>
            </w:r>
            <w:r>
              <w:rPr>
                <w:noProof/>
              </w:rPr>
              <w:tab/>
            </w:r>
            <w:r>
              <w:rPr>
                <w:noProof/>
              </w:rPr>
              <w:fldChar w:fldCharType="begin"/>
            </w:r>
            <w:r>
              <w:rPr>
                <w:noProof/>
              </w:rPr>
              <w:instrText xml:space="preserve"> PAGEREF _Toc234420891 \h </w:instrText>
            </w:r>
            <w:r>
              <w:rPr>
                <w:noProof/>
              </w:rPr>
            </w:r>
            <w:r>
              <w:rPr>
                <w:noProof/>
              </w:rPr>
              <w:fldChar w:fldCharType="separate"/>
            </w:r>
            <w:r>
              <w:rPr>
                <w:noProof/>
              </w:rPr>
              <w:t>1</w:t>
            </w:r>
            <w:r>
              <w:rPr>
                <w:noProof/>
              </w:rPr>
              <w:fldChar w:fldCharType="end"/>
            </w:r>
          </w:hyperlink>
        </w:p>
        <w:p w14:paraId="478F0519" w14:textId="77777777" w:rsidR="00183D4F" w:rsidRDefault="00183D4F">
          <w:pPr>
            <w:pStyle w:val="TOC2"/>
            <w:tabs>
              <w:tab w:val="right" w:leader="dot" w:pos="10070"/>
            </w:tabs>
            <w:rPr>
              <w:noProof/>
            </w:rPr>
          </w:pPr>
          <w:hyperlink w:anchor="_Toc234420892" w:history="1">
            <w:r w:rsidRPr="00DD4861">
              <w:rPr>
                <w:rStyle w:val="Hyperlink"/>
                <w:noProof/>
              </w:rPr>
              <w:t>8.13 Why RAG Still Hallucinates, and Why Self-RAG Helps</w:t>
            </w:r>
            <w:r>
              <w:rPr>
                <w:noProof/>
              </w:rPr>
              <w:tab/>
            </w:r>
            <w:r>
              <w:rPr>
                <w:noProof/>
              </w:rPr>
              <w:fldChar w:fldCharType="begin"/>
            </w:r>
            <w:r>
              <w:rPr>
                <w:noProof/>
              </w:rPr>
              <w:instrText xml:space="preserve"> PAGEREF _Toc234420892 \h </w:instrText>
            </w:r>
            <w:r>
              <w:rPr>
                <w:noProof/>
              </w:rPr>
            </w:r>
            <w:r>
              <w:rPr>
                <w:noProof/>
              </w:rPr>
              <w:fldChar w:fldCharType="separate"/>
            </w:r>
            <w:r>
              <w:rPr>
                <w:noProof/>
              </w:rPr>
              <w:t>1</w:t>
            </w:r>
            <w:r>
              <w:rPr>
                <w:noProof/>
              </w:rPr>
              <w:fldChar w:fldCharType="end"/>
            </w:r>
          </w:hyperlink>
        </w:p>
        <w:p w14:paraId="54C36B32" w14:textId="77777777" w:rsidR="00183D4F" w:rsidRDefault="00183D4F">
          <w:pPr>
            <w:pStyle w:val="TOC2"/>
            <w:tabs>
              <w:tab w:val="right" w:leader="dot" w:pos="10070"/>
            </w:tabs>
            <w:rPr>
              <w:noProof/>
            </w:rPr>
          </w:pPr>
          <w:hyperlink w:anchor="_Toc234420893" w:history="1">
            <w:r w:rsidRPr="00DD4861">
              <w:rPr>
                <w:rStyle w:val="Hyperlink"/>
                <w:noProof/>
              </w:rPr>
              <w:t>8.14 Evaluation Metrics, Formally</w:t>
            </w:r>
            <w:r>
              <w:rPr>
                <w:noProof/>
              </w:rPr>
              <w:tab/>
            </w:r>
            <w:r>
              <w:rPr>
                <w:noProof/>
              </w:rPr>
              <w:fldChar w:fldCharType="begin"/>
            </w:r>
            <w:r>
              <w:rPr>
                <w:noProof/>
              </w:rPr>
              <w:instrText xml:space="preserve"> PAGEREF _Toc234420893 \h </w:instrText>
            </w:r>
            <w:r>
              <w:rPr>
                <w:noProof/>
              </w:rPr>
            </w:r>
            <w:r>
              <w:rPr>
                <w:noProof/>
              </w:rPr>
              <w:fldChar w:fldCharType="separate"/>
            </w:r>
            <w:r>
              <w:rPr>
                <w:noProof/>
              </w:rPr>
              <w:t>1</w:t>
            </w:r>
            <w:r>
              <w:rPr>
                <w:noProof/>
              </w:rPr>
              <w:fldChar w:fldCharType="end"/>
            </w:r>
          </w:hyperlink>
        </w:p>
        <w:p w14:paraId="67F43235" w14:textId="77777777" w:rsidR="00183D4F" w:rsidRDefault="00183D4F">
          <w:pPr>
            <w:pStyle w:val="TOC2"/>
            <w:tabs>
              <w:tab w:val="right" w:leader="dot" w:pos="10070"/>
            </w:tabs>
            <w:rPr>
              <w:noProof/>
            </w:rPr>
          </w:pPr>
          <w:hyperlink w:anchor="_Toc234420894" w:history="1">
            <w:r w:rsidRPr="00DD4861">
              <w:rPr>
                <w:rStyle w:val="Hyperlink"/>
                <w:noProof/>
              </w:rPr>
              <w:t>8.15 Why Hybrid Retrieval Wins</w:t>
            </w:r>
            <w:r>
              <w:rPr>
                <w:noProof/>
              </w:rPr>
              <w:tab/>
            </w:r>
            <w:r>
              <w:rPr>
                <w:noProof/>
              </w:rPr>
              <w:fldChar w:fldCharType="begin"/>
            </w:r>
            <w:r>
              <w:rPr>
                <w:noProof/>
              </w:rPr>
              <w:instrText xml:space="preserve"> PAGEREF _Toc234420894 \h </w:instrText>
            </w:r>
            <w:r>
              <w:rPr>
                <w:noProof/>
              </w:rPr>
            </w:r>
            <w:r>
              <w:rPr>
                <w:noProof/>
              </w:rPr>
              <w:fldChar w:fldCharType="separate"/>
            </w:r>
            <w:r>
              <w:rPr>
                <w:noProof/>
              </w:rPr>
              <w:t>1</w:t>
            </w:r>
            <w:r>
              <w:rPr>
                <w:noProof/>
              </w:rPr>
              <w:fldChar w:fldCharType="end"/>
            </w:r>
          </w:hyperlink>
        </w:p>
        <w:p w14:paraId="1E36FB50" w14:textId="77777777" w:rsidR="00183D4F" w:rsidRDefault="00183D4F">
          <w:pPr>
            <w:pStyle w:val="TOC2"/>
            <w:tabs>
              <w:tab w:val="right" w:leader="dot" w:pos="10070"/>
            </w:tabs>
            <w:rPr>
              <w:noProof/>
            </w:rPr>
          </w:pPr>
          <w:hyperlink w:anchor="_Toc234420895" w:history="1">
            <w:r w:rsidRPr="00DD4861">
              <w:rPr>
                <w:rStyle w:val="Hyperlink"/>
                <w:noProof/>
              </w:rPr>
              <w:t>8.16 Common Interview Numbers to Remember</w:t>
            </w:r>
            <w:r>
              <w:rPr>
                <w:noProof/>
              </w:rPr>
              <w:tab/>
            </w:r>
            <w:r>
              <w:rPr>
                <w:noProof/>
              </w:rPr>
              <w:fldChar w:fldCharType="begin"/>
            </w:r>
            <w:r>
              <w:rPr>
                <w:noProof/>
              </w:rPr>
              <w:instrText xml:space="preserve"> PAGEREF _Toc234420895 \h </w:instrText>
            </w:r>
            <w:r>
              <w:rPr>
                <w:noProof/>
              </w:rPr>
            </w:r>
            <w:r>
              <w:rPr>
                <w:noProof/>
              </w:rPr>
              <w:fldChar w:fldCharType="separate"/>
            </w:r>
            <w:r>
              <w:rPr>
                <w:noProof/>
              </w:rPr>
              <w:t>1</w:t>
            </w:r>
            <w:r>
              <w:rPr>
                <w:noProof/>
              </w:rPr>
              <w:fldChar w:fldCharType="end"/>
            </w:r>
          </w:hyperlink>
        </w:p>
        <w:p w14:paraId="3E5400A8" w14:textId="77777777" w:rsidR="00183D4F" w:rsidRDefault="00183D4F">
          <w:pPr>
            <w:pStyle w:val="TOC1"/>
            <w:tabs>
              <w:tab w:val="right" w:leader="dot" w:pos="10070"/>
            </w:tabs>
            <w:rPr>
              <w:noProof/>
            </w:rPr>
          </w:pPr>
          <w:hyperlink w:anchor="_Toc234420896" w:history="1">
            <w:r w:rsidRPr="00DD4861">
              <w:rPr>
                <w:rStyle w:val="Hyperlink"/>
                <w:noProof/>
              </w:rPr>
              <w:t>9. Future Improvements</w:t>
            </w:r>
            <w:r>
              <w:rPr>
                <w:noProof/>
              </w:rPr>
              <w:tab/>
            </w:r>
            <w:r>
              <w:rPr>
                <w:noProof/>
              </w:rPr>
              <w:fldChar w:fldCharType="begin"/>
            </w:r>
            <w:r>
              <w:rPr>
                <w:noProof/>
              </w:rPr>
              <w:instrText xml:space="preserve"> PAGEREF _Toc234420896 \h </w:instrText>
            </w:r>
            <w:r>
              <w:rPr>
                <w:noProof/>
              </w:rPr>
            </w:r>
            <w:r>
              <w:rPr>
                <w:noProof/>
              </w:rPr>
              <w:fldChar w:fldCharType="separate"/>
            </w:r>
            <w:r>
              <w:rPr>
                <w:noProof/>
              </w:rPr>
              <w:t>1</w:t>
            </w:r>
            <w:r>
              <w:rPr>
                <w:noProof/>
              </w:rPr>
              <w:fldChar w:fldCharType="end"/>
            </w:r>
          </w:hyperlink>
        </w:p>
        <w:p w14:paraId="37AA09A5" w14:textId="77777777" w:rsidR="00183D4F" w:rsidRDefault="00183D4F">
          <w:pPr>
            <w:pStyle w:val="TOC2"/>
            <w:tabs>
              <w:tab w:val="right" w:leader="dot" w:pos="10070"/>
            </w:tabs>
            <w:rPr>
              <w:noProof/>
            </w:rPr>
          </w:pPr>
          <w:hyperlink w:anchor="_Toc234420897" w:history="1">
            <w:r w:rsidRPr="00DD4861">
              <w:rPr>
                <w:rStyle w:val="Hyperlink"/>
                <w:noProof/>
              </w:rPr>
              <w:t>9.1 Immediate Improvements</w:t>
            </w:r>
            <w:r>
              <w:rPr>
                <w:noProof/>
              </w:rPr>
              <w:tab/>
            </w:r>
            <w:r>
              <w:rPr>
                <w:noProof/>
              </w:rPr>
              <w:fldChar w:fldCharType="begin"/>
            </w:r>
            <w:r>
              <w:rPr>
                <w:noProof/>
              </w:rPr>
              <w:instrText xml:space="preserve"> PAGEREF _Toc234420897 \h </w:instrText>
            </w:r>
            <w:r>
              <w:rPr>
                <w:noProof/>
              </w:rPr>
            </w:r>
            <w:r>
              <w:rPr>
                <w:noProof/>
              </w:rPr>
              <w:fldChar w:fldCharType="separate"/>
            </w:r>
            <w:r>
              <w:rPr>
                <w:noProof/>
              </w:rPr>
              <w:t>1</w:t>
            </w:r>
            <w:r>
              <w:rPr>
                <w:noProof/>
              </w:rPr>
              <w:fldChar w:fldCharType="end"/>
            </w:r>
          </w:hyperlink>
        </w:p>
        <w:p w14:paraId="1140C5E7" w14:textId="77777777" w:rsidR="00183D4F" w:rsidRDefault="00183D4F">
          <w:pPr>
            <w:pStyle w:val="TOC2"/>
            <w:tabs>
              <w:tab w:val="right" w:leader="dot" w:pos="10070"/>
            </w:tabs>
            <w:rPr>
              <w:noProof/>
            </w:rPr>
          </w:pPr>
          <w:hyperlink w:anchor="_Toc234420898" w:history="1">
            <w:r w:rsidRPr="00DD4861">
              <w:rPr>
                <w:rStyle w:val="Hyperlink"/>
                <w:noProof/>
              </w:rPr>
              <w:t>9.2 Long-Term Improvements</w:t>
            </w:r>
            <w:r>
              <w:rPr>
                <w:noProof/>
              </w:rPr>
              <w:tab/>
            </w:r>
            <w:r>
              <w:rPr>
                <w:noProof/>
              </w:rPr>
              <w:fldChar w:fldCharType="begin"/>
            </w:r>
            <w:r>
              <w:rPr>
                <w:noProof/>
              </w:rPr>
              <w:instrText xml:space="preserve"> PAGEREF _Toc234420898 \h </w:instrText>
            </w:r>
            <w:r>
              <w:rPr>
                <w:noProof/>
              </w:rPr>
            </w:r>
            <w:r>
              <w:rPr>
                <w:noProof/>
              </w:rPr>
              <w:fldChar w:fldCharType="separate"/>
            </w:r>
            <w:r>
              <w:rPr>
                <w:noProof/>
              </w:rPr>
              <w:t>1</w:t>
            </w:r>
            <w:r>
              <w:rPr>
                <w:noProof/>
              </w:rPr>
              <w:fldChar w:fldCharType="end"/>
            </w:r>
          </w:hyperlink>
        </w:p>
        <w:p w14:paraId="7CF4E2EA" w14:textId="77777777" w:rsidR="00183D4F" w:rsidRDefault="00183D4F">
          <w:pPr>
            <w:pStyle w:val="TOC2"/>
            <w:tabs>
              <w:tab w:val="right" w:leader="dot" w:pos="10070"/>
            </w:tabs>
            <w:rPr>
              <w:noProof/>
            </w:rPr>
          </w:pPr>
          <w:hyperlink w:anchor="_Toc234420899" w:history="1">
            <w:r w:rsidRPr="00DD4861">
              <w:rPr>
                <w:rStyle w:val="Hyperlink"/>
                <w:noProof/>
              </w:rPr>
              <w:t>Long-Term Vision</w:t>
            </w:r>
            <w:r>
              <w:rPr>
                <w:noProof/>
              </w:rPr>
              <w:tab/>
            </w:r>
            <w:r>
              <w:rPr>
                <w:noProof/>
              </w:rPr>
              <w:fldChar w:fldCharType="begin"/>
            </w:r>
            <w:r>
              <w:rPr>
                <w:noProof/>
              </w:rPr>
              <w:instrText xml:space="preserve"> PAGEREF _Toc234420899 \h </w:instrText>
            </w:r>
            <w:r>
              <w:rPr>
                <w:noProof/>
              </w:rPr>
            </w:r>
            <w:r>
              <w:rPr>
                <w:noProof/>
              </w:rPr>
              <w:fldChar w:fldCharType="separate"/>
            </w:r>
            <w:r>
              <w:rPr>
                <w:noProof/>
              </w:rPr>
              <w:t>1</w:t>
            </w:r>
            <w:r>
              <w:rPr>
                <w:noProof/>
              </w:rPr>
              <w:fldChar w:fldCharType="end"/>
            </w:r>
          </w:hyperlink>
        </w:p>
        <w:p w14:paraId="59B22D75" w14:textId="77777777" w:rsidR="00183D4F" w:rsidRDefault="00183D4F">
          <w:pPr>
            <w:pStyle w:val="TOC1"/>
            <w:tabs>
              <w:tab w:val="right" w:leader="dot" w:pos="10070"/>
            </w:tabs>
            <w:rPr>
              <w:noProof/>
            </w:rPr>
          </w:pPr>
          <w:hyperlink w:anchor="_Toc234420900" w:history="1">
            <w:r w:rsidRPr="00DD4861">
              <w:rPr>
                <w:rStyle w:val="Hyperlink"/>
                <w:noProof/>
              </w:rPr>
              <w:t>Appendix — Current Configuration Reference</w:t>
            </w:r>
            <w:r>
              <w:rPr>
                <w:noProof/>
              </w:rPr>
              <w:tab/>
            </w:r>
            <w:r>
              <w:rPr>
                <w:noProof/>
              </w:rPr>
              <w:fldChar w:fldCharType="begin"/>
            </w:r>
            <w:r>
              <w:rPr>
                <w:noProof/>
              </w:rPr>
              <w:instrText xml:space="preserve"> PAGEREF _Toc234420900 \h </w:instrText>
            </w:r>
            <w:r>
              <w:rPr>
                <w:noProof/>
              </w:rPr>
            </w:r>
            <w:r>
              <w:rPr>
                <w:noProof/>
              </w:rPr>
              <w:fldChar w:fldCharType="separate"/>
            </w:r>
            <w:r>
              <w:rPr>
                <w:noProof/>
              </w:rPr>
              <w:t>1</w:t>
            </w:r>
            <w:r>
              <w:rPr>
                <w:noProof/>
              </w:rPr>
              <w:fldChar w:fldCharType="end"/>
            </w:r>
          </w:hyperlink>
        </w:p>
        <w:p w14:paraId="2386C47C" w14:textId="77777777" w:rsidR="00AA07EA" w:rsidRDefault="00000000">
          <w:r>
            <w:fldChar w:fldCharType="end"/>
          </w:r>
        </w:p>
      </w:sdtContent>
    </w:sdt>
    <w:p w14:paraId="042CA0DE" w14:textId="77777777" w:rsidR="00AA07EA" w:rsidRDefault="00000000">
      <w:r>
        <w:br w:type="page"/>
      </w:r>
    </w:p>
    <w:p w14:paraId="3F2413A1" w14:textId="77777777" w:rsidR="00AA07EA" w:rsidRDefault="00000000">
      <w:pPr>
        <w:pStyle w:val="Heading1"/>
        <w:spacing w:before="400"/>
      </w:pPr>
      <w:bookmarkStart w:id="1" w:name="_Toc234420826"/>
      <w:r>
        <w:lastRenderedPageBreak/>
        <w:t>1. RAG Basics</w:t>
      </w:r>
      <w:bookmarkEnd w:id="1"/>
    </w:p>
    <w:p w14:paraId="6611DD0E" w14:textId="77777777" w:rsidR="00AA07EA" w:rsidRDefault="00000000">
      <w:pPr>
        <w:pStyle w:val="Heading2"/>
        <w:spacing w:before="300" w:after="150"/>
      </w:pPr>
      <w:bookmarkStart w:id="2" w:name="_Toc234420827"/>
      <w:r>
        <w:t>1.1 Data Ingestion</w:t>
      </w:r>
      <w:bookmarkEnd w:id="2"/>
    </w:p>
    <w:p w14:paraId="565A4C8F" w14:textId="77777777" w:rsidR="00AA07EA" w:rsidRDefault="00000000">
      <w:pPr>
        <w:spacing w:after="160" w:line="276" w:lineRule="auto"/>
      </w:pPr>
      <w:r>
        <w:t>Data ingestion is the process of bringing external data (PDF, Word, Excel, PowerPoint, HTML, CSV, database, website, email, JSON, images) into an AI system so it can answer questions later. Everything eventually becomes text.</w:t>
      </w:r>
    </w:p>
    <w:p w14:paraId="6137E80F" w14:textId="77777777" w:rsidR="00AA07EA" w:rsidRDefault="00000000">
      <w:pPr>
        <w:pStyle w:val="ListParagraph"/>
        <w:numPr>
          <w:ilvl w:val="0"/>
          <w:numId w:val="1"/>
        </w:numPr>
        <w:spacing w:after="80" w:line="276" w:lineRule="auto"/>
      </w:pPr>
      <w:r>
        <w:t>OCR (Optical Character Recognition): converts images of text into machine-readable text — Image → Detect letters → Generate text. Without OCR, an LLM cannot read scanned content.</w:t>
      </w:r>
    </w:p>
    <w:p w14:paraId="38CE66AF" w14:textId="77777777" w:rsidR="00AA07EA" w:rsidRDefault="00000000">
      <w:pPr>
        <w:pStyle w:val="ListParagraph"/>
        <w:numPr>
          <w:ilvl w:val="0"/>
          <w:numId w:val="1"/>
        </w:numPr>
        <w:spacing w:after="80" w:line="276" w:lineRule="auto"/>
      </w:pPr>
      <w:r>
        <w:t>PyMuPDF: does not understand language; it reads the native digital structure of a PDF — Page → Objects → Fonts → Coordinates → Text → String. Much faster than OCR for digital PDFs.</w:t>
      </w:r>
    </w:p>
    <w:p w14:paraId="61461C3E" w14:textId="77777777" w:rsidR="00AA07EA" w:rsidRDefault="00000000">
      <w:pPr>
        <w:pStyle w:val="Heading2"/>
        <w:spacing w:before="300" w:after="150"/>
      </w:pPr>
      <w:bookmarkStart w:id="3" w:name="_Toc234420828"/>
      <w:r>
        <w:t>1.2 Chunking</w:t>
      </w:r>
      <w:bookmarkEnd w:id="3"/>
    </w:p>
    <w:p w14:paraId="59B65A1A" w14:textId="77777777" w:rsidR="00AA07EA" w:rsidRDefault="00000000">
      <w:pPr>
        <w:spacing w:after="160" w:line="276" w:lineRule="auto"/>
      </w:pPr>
      <w:r>
        <w:t>A chunk is a small, semantically meaningful portion of a document treated as an independent retrieval unit. There is no universally best chunk size; typical values range from 200–1000 tokens depending on the document and application.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AA07EA" w14:paraId="4AED2FC7" w14:textId="77777777">
        <w:tblPrEx>
          <w:tblCellMar>
            <w:top w:w="0" w:type="dxa"/>
            <w:bottom w:w="0" w:type="dxa"/>
          </w:tblCellMar>
        </w:tblPrEx>
        <w:trPr>
          <w:tblHeader/>
        </w:trPr>
        <w:tc>
          <w:tcPr>
            <w:tcW w:w="4500" w:type="dxa"/>
            <w:shd w:val="clear" w:color="auto" w:fill="1F4E79"/>
            <w:tcMar>
              <w:top w:w="80" w:type="dxa"/>
              <w:left w:w="100" w:type="dxa"/>
              <w:bottom w:w="80" w:type="dxa"/>
              <w:right w:w="100" w:type="dxa"/>
            </w:tcMar>
            <w:vAlign w:val="center"/>
          </w:tcPr>
          <w:p w14:paraId="43AB80A5" w14:textId="77777777" w:rsidR="00AA07EA" w:rsidRDefault="00000000">
            <w:pPr>
              <w:jc w:val="center"/>
            </w:pPr>
            <w:r>
              <w:rPr>
                <w:b/>
                <w:bCs/>
                <w:color w:val="FFFFFF"/>
                <w:sz w:val="20"/>
                <w:szCs w:val="20"/>
              </w:rPr>
              <w:t>Small Chunk</w:t>
            </w:r>
          </w:p>
        </w:tc>
        <w:tc>
          <w:tcPr>
            <w:tcW w:w="4500" w:type="dxa"/>
            <w:shd w:val="clear" w:color="auto" w:fill="1F4E79"/>
            <w:tcMar>
              <w:top w:w="80" w:type="dxa"/>
              <w:left w:w="100" w:type="dxa"/>
              <w:bottom w:w="80" w:type="dxa"/>
              <w:right w:w="100" w:type="dxa"/>
            </w:tcMar>
            <w:vAlign w:val="center"/>
          </w:tcPr>
          <w:p w14:paraId="257314AE" w14:textId="77777777" w:rsidR="00AA07EA" w:rsidRDefault="00000000">
            <w:pPr>
              <w:jc w:val="center"/>
            </w:pPr>
            <w:r>
              <w:rPr>
                <w:b/>
                <w:bCs/>
                <w:color w:val="FFFFFF"/>
                <w:sz w:val="20"/>
                <w:szCs w:val="20"/>
              </w:rPr>
              <w:t>Large Chunk</w:t>
            </w:r>
          </w:p>
        </w:tc>
      </w:tr>
      <w:tr w:rsidR="00AA07EA" w14:paraId="6CC70568" w14:textId="77777777">
        <w:tblPrEx>
          <w:tblCellMar>
            <w:top w:w="0" w:type="dxa"/>
            <w:bottom w:w="0" w:type="dxa"/>
          </w:tblCellMar>
        </w:tblPrEx>
        <w:tc>
          <w:tcPr>
            <w:tcW w:w="4500" w:type="dxa"/>
            <w:tcMar>
              <w:top w:w="80" w:type="dxa"/>
              <w:left w:w="100" w:type="dxa"/>
              <w:bottom w:w="80" w:type="dxa"/>
              <w:right w:w="100" w:type="dxa"/>
            </w:tcMar>
            <w:vAlign w:val="center"/>
          </w:tcPr>
          <w:p w14:paraId="084EB399" w14:textId="77777777" w:rsidR="00AA07EA" w:rsidRDefault="00000000">
            <w:pPr>
              <w:jc w:val="center"/>
            </w:pPr>
            <w:r>
              <w:rPr>
                <w:color w:val="000000"/>
                <w:sz w:val="20"/>
                <w:szCs w:val="20"/>
              </w:rPr>
              <w:t>Better precision</w:t>
            </w:r>
          </w:p>
        </w:tc>
        <w:tc>
          <w:tcPr>
            <w:tcW w:w="4500" w:type="dxa"/>
            <w:tcMar>
              <w:top w:w="80" w:type="dxa"/>
              <w:left w:w="100" w:type="dxa"/>
              <w:bottom w:w="80" w:type="dxa"/>
              <w:right w:w="100" w:type="dxa"/>
            </w:tcMar>
            <w:vAlign w:val="center"/>
          </w:tcPr>
          <w:p w14:paraId="4E4CA0F0" w14:textId="77777777" w:rsidR="00AA07EA" w:rsidRDefault="00000000">
            <w:pPr>
              <w:jc w:val="center"/>
            </w:pPr>
            <w:r>
              <w:rPr>
                <w:color w:val="000000"/>
                <w:sz w:val="20"/>
                <w:szCs w:val="20"/>
              </w:rPr>
              <w:t>Better context</w:t>
            </w:r>
          </w:p>
        </w:tc>
      </w:tr>
      <w:tr w:rsidR="00AA07EA" w14:paraId="603D5FA1" w14:textId="77777777">
        <w:tblPrEx>
          <w:tblCellMar>
            <w:top w:w="0" w:type="dxa"/>
            <w:bottom w:w="0" w:type="dxa"/>
          </w:tblCellMar>
        </w:tblPrEx>
        <w:tc>
          <w:tcPr>
            <w:tcW w:w="4500" w:type="dxa"/>
            <w:tcMar>
              <w:top w:w="80" w:type="dxa"/>
              <w:left w:w="100" w:type="dxa"/>
              <w:bottom w:w="80" w:type="dxa"/>
              <w:right w:w="100" w:type="dxa"/>
            </w:tcMar>
            <w:vAlign w:val="center"/>
          </w:tcPr>
          <w:p w14:paraId="2A27480A" w14:textId="77777777" w:rsidR="00AA07EA" w:rsidRDefault="00000000">
            <w:pPr>
              <w:jc w:val="center"/>
            </w:pPr>
            <w:r>
              <w:rPr>
                <w:color w:val="000000"/>
                <w:sz w:val="20"/>
                <w:szCs w:val="20"/>
              </w:rPr>
              <w:t>May lose information</w:t>
            </w:r>
          </w:p>
        </w:tc>
        <w:tc>
          <w:tcPr>
            <w:tcW w:w="4500" w:type="dxa"/>
            <w:tcMar>
              <w:top w:w="80" w:type="dxa"/>
              <w:left w:w="100" w:type="dxa"/>
              <w:bottom w:w="80" w:type="dxa"/>
              <w:right w:w="100" w:type="dxa"/>
            </w:tcMar>
            <w:vAlign w:val="center"/>
          </w:tcPr>
          <w:p w14:paraId="400378C8" w14:textId="77777777" w:rsidR="00AA07EA" w:rsidRDefault="00000000">
            <w:pPr>
              <w:jc w:val="center"/>
            </w:pPr>
            <w:r>
              <w:rPr>
                <w:color w:val="000000"/>
                <w:sz w:val="20"/>
                <w:szCs w:val="20"/>
              </w:rPr>
              <w:t>May mix topics</w:t>
            </w:r>
          </w:p>
        </w:tc>
      </w:tr>
      <w:tr w:rsidR="00AA07EA" w14:paraId="0F071AAF" w14:textId="77777777">
        <w:tblPrEx>
          <w:tblCellMar>
            <w:top w:w="0" w:type="dxa"/>
            <w:bottom w:w="0" w:type="dxa"/>
          </w:tblCellMar>
        </w:tblPrEx>
        <w:tc>
          <w:tcPr>
            <w:tcW w:w="4500" w:type="dxa"/>
            <w:tcMar>
              <w:top w:w="80" w:type="dxa"/>
              <w:left w:w="100" w:type="dxa"/>
              <w:bottom w:w="80" w:type="dxa"/>
              <w:right w:w="100" w:type="dxa"/>
            </w:tcMar>
            <w:vAlign w:val="center"/>
          </w:tcPr>
          <w:p w14:paraId="2D8A8E90" w14:textId="77777777" w:rsidR="00AA07EA" w:rsidRDefault="00000000">
            <w:pPr>
              <w:jc w:val="center"/>
            </w:pPr>
            <w:r>
              <w:rPr>
                <w:color w:val="000000"/>
                <w:sz w:val="20"/>
                <w:szCs w:val="20"/>
              </w:rPr>
              <w:t>More vectors</w:t>
            </w:r>
          </w:p>
        </w:tc>
        <w:tc>
          <w:tcPr>
            <w:tcW w:w="4500" w:type="dxa"/>
            <w:tcMar>
              <w:top w:w="80" w:type="dxa"/>
              <w:left w:w="100" w:type="dxa"/>
              <w:bottom w:w="80" w:type="dxa"/>
              <w:right w:w="100" w:type="dxa"/>
            </w:tcMar>
            <w:vAlign w:val="center"/>
          </w:tcPr>
          <w:p w14:paraId="378BF371" w14:textId="77777777" w:rsidR="00AA07EA" w:rsidRDefault="00000000">
            <w:pPr>
              <w:jc w:val="center"/>
            </w:pPr>
            <w:r>
              <w:rPr>
                <w:color w:val="000000"/>
                <w:sz w:val="20"/>
                <w:szCs w:val="20"/>
              </w:rPr>
              <w:t>Fewer vectors</w:t>
            </w:r>
          </w:p>
        </w:tc>
      </w:tr>
    </w:tbl>
    <w:p w14:paraId="1E975CE1" w14:textId="77777777" w:rsidR="00AA07EA" w:rsidRDefault="00AA07EA">
      <w:pPr>
        <w:spacing w:after="160"/>
      </w:pPr>
    </w:p>
    <w:p w14:paraId="2FD2EB25" w14:textId="77777777" w:rsidR="00AA07EA" w:rsidRDefault="00000000">
      <w:pPr>
        <w:spacing w:after="160" w:line="276" w:lineRule="auto"/>
      </w:pPr>
      <w:r>
        <w:t>Splitting prefers natural boundaries, tried in this order: (1) paragraphs, (2) newlines, (3) spaces, (4) characters as a last resort — this preserves meaning better than blindly cutting every N characters.</w:t>
      </w:r>
    </w:p>
    <w:p w14:paraId="4993C840" w14:textId="77777777" w:rsidR="00AA07EA" w:rsidRDefault="00000000">
      <w:pPr>
        <w:spacing w:after="160" w:line="276" w:lineRule="auto"/>
      </w:pPr>
      <w:r>
        <w:t>A single embedding cannot represent an entire document because large documents span many topics, which reduces retrieval precision. Chunking lets each embedding focus on one concept. Chunk overlap (commonly 20–50 tokens) prevents sentences or ideas that span a chunk boundary from becoming incomplete.</w:t>
      </w:r>
    </w:p>
    <w:p w14:paraId="457628F9" w14:textId="77777777" w:rsidR="00AA07EA" w:rsidRDefault="00000000">
      <w:pPr>
        <w:pStyle w:val="Heading2"/>
        <w:spacing w:before="300" w:after="150"/>
      </w:pPr>
      <w:bookmarkStart w:id="4" w:name="_Toc234420829"/>
      <w:r>
        <w:t>1.3 Tokenization</w:t>
      </w:r>
      <w:bookmarkEnd w:id="4"/>
    </w:p>
    <w:p w14:paraId="610EBD9C" w14:textId="77777777" w:rsidR="00AA07EA" w:rsidRDefault="00000000">
      <w:pPr>
        <w:spacing w:after="160" w:line="276" w:lineRule="auto"/>
      </w:pPr>
      <w:r>
        <w:t>Tokenization converts text into small units (tokens) and assigns each a unique numerical ID from the model's vocabulary. These token IDs carry no mathematical meaning themselves — they are just labels the model looks up in its embedding matrix. Modern LLMs use subword tokenization (e.g., BPE) because it keeps the vocabulary small while still handling unseen words, unlike pure word-level tokenization.</w:t>
      </w:r>
    </w:p>
    <w:p w14:paraId="0D8CEBC2" w14:textId="77777777" w:rsidR="00AA07EA" w:rsidRDefault="00000000">
      <w:pPr>
        <w:pStyle w:val="ListParagraph"/>
        <w:numPr>
          <w:ilvl w:val="0"/>
          <w:numId w:val="1"/>
        </w:numPr>
        <w:spacing w:after="80" w:line="276" w:lineRule="auto"/>
      </w:pPr>
      <w:r>
        <w:t>Character tokenization — rarely used by modern LLMs.</w:t>
      </w:r>
    </w:p>
    <w:p w14:paraId="723D1C08" w14:textId="77777777" w:rsidR="00AA07EA" w:rsidRDefault="00000000">
      <w:pPr>
        <w:pStyle w:val="ListParagraph"/>
        <w:numPr>
          <w:ilvl w:val="0"/>
          <w:numId w:val="1"/>
        </w:numPr>
        <w:spacing w:after="80" w:line="276" w:lineRule="auto"/>
      </w:pPr>
      <w:r>
        <w:t>Word tokenization — struggles with unknown words and huge vocabularies.</w:t>
      </w:r>
    </w:p>
    <w:p w14:paraId="2D6965B4" w14:textId="77777777" w:rsidR="00AA07EA" w:rsidRDefault="00000000">
      <w:pPr>
        <w:pStyle w:val="ListParagraph"/>
        <w:numPr>
          <w:ilvl w:val="0"/>
          <w:numId w:val="1"/>
        </w:numPr>
        <w:spacing w:after="80" w:line="276" w:lineRule="auto"/>
      </w:pPr>
      <w:r>
        <w:t>Subword tokenization (e.g. Byte Pair Encoding) — frequent character combinations merge into single tokens; rare words stay split into pieces. Used in GPT-family models.</w:t>
      </w:r>
    </w:p>
    <w:p w14:paraId="3F6F7B8A" w14:textId="77777777" w:rsidR="00AA07EA" w:rsidRDefault="00000000">
      <w:pPr>
        <w:pStyle w:val="Heading2"/>
        <w:spacing w:before="300" w:after="150"/>
      </w:pPr>
      <w:bookmarkStart w:id="5" w:name="_Toc234420830"/>
      <w:r>
        <w:t>1.4 Embeddings</w:t>
      </w:r>
      <w:bookmarkEnd w:id="5"/>
    </w:p>
    <w:p w14:paraId="32E32C1C" w14:textId="77777777" w:rsidR="00AA07EA" w:rsidRDefault="00000000">
      <w:pPr>
        <w:spacing w:after="160" w:line="276" w:lineRule="auto"/>
      </w:pPr>
      <w:r>
        <w:lastRenderedPageBreak/>
        <w:t>An embedding is a dense numerical vector that captures the semantic meaning of a token or piece of text. Each dimension is learned automatically during training and has no individually interpretable meaning — together the dimensions uniquely characterize the text, the way many small traits together identify a person. Similar meanings produce nearby vectors.</w:t>
      </w:r>
    </w:p>
    <w:p w14:paraId="501FF2E1" w14:textId="77777777" w:rsidR="00AA07EA" w:rsidRDefault="00000000">
      <w:pPr>
        <w:pStyle w:val="ListParagraph"/>
        <w:numPr>
          <w:ilvl w:val="0"/>
          <w:numId w:val="1"/>
        </w:numPr>
        <w:spacing w:after="80" w:line="276" w:lineRule="auto"/>
      </w:pPr>
      <w:r>
        <w:t>Token embeddings (inside the LLM): one vector per token, produced via a lookup in a learned embedding matrix — extremely fast, not regenerated at inference time.</w:t>
      </w:r>
    </w:p>
    <w:p w14:paraId="74B5913B" w14:textId="77777777" w:rsidR="00AA07EA" w:rsidRDefault="00000000">
      <w:pPr>
        <w:pStyle w:val="ListParagraph"/>
        <w:numPr>
          <w:ilvl w:val="0"/>
          <w:numId w:val="1"/>
        </w:numPr>
        <w:spacing w:after="80" w:line="276" w:lineRule="auto"/>
      </w:pPr>
      <w:r>
        <w:t>Sentence / document embeddings (used in RAG): a single fixed-length vector representing an entire chunk, produced by pooling contextual token information — this is what is stored in ChromaDB.</w:t>
      </w:r>
    </w:p>
    <w:p w14:paraId="7491690F" w14:textId="77777777" w:rsidR="00AA07EA" w:rsidRDefault="00000000">
      <w:pPr>
        <w:spacing w:after="160" w:line="276" w:lineRule="auto"/>
      </w:pPr>
      <w:r>
        <w:t>Pipeline: Chunk → Tokenizer → Token IDs → Token Embeddings → Transformer Encoder → Pooling → fixed-dimensional vector (e.g. 384-d for BGE-small). ChromaDB stores the chunk text, its embedding, and metadata (author, page number, etc.) — raw token IDs are not stored since they carry no standalone meaning.</w:t>
      </w:r>
    </w:p>
    <w:p w14:paraId="0978628F" w14:textId="77777777" w:rsidR="00AA07EA" w:rsidRDefault="00000000">
      <w:pPr>
        <w:pStyle w:val="Heading2"/>
        <w:spacing w:before="300" w:after="150"/>
      </w:pPr>
      <w:bookmarkStart w:id="6" w:name="_Toc234420831"/>
      <w:r>
        <w:t>1.5 Vector Similarity &amp; ANN Search</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AA07EA" w14:paraId="6FBC4F13" w14:textId="77777777">
        <w:tblPrEx>
          <w:tblCellMar>
            <w:top w:w="0" w:type="dxa"/>
            <w:bottom w:w="0" w:type="dxa"/>
          </w:tblCellMar>
        </w:tblPrEx>
        <w:trPr>
          <w:tblHeader/>
        </w:trPr>
        <w:tc>
          <w:tcPr>
            <w:tcW w:w="3000" w:type="dxa"/>
            <w:shd w:val="clear" w:color="auto" w:fill="1F4E79"/>
            <w:tcMar>
              <w:top w:w="80" w:type="dxa"/>
              <w:left w:w="100" w:type="dxa"/>
              <w:bottom w:w="80" w:type="dxa"/>
              <w:right w:w="100" w:type="dxa"/>
            </w:tcMar>
            <w:vAlign w:val="center"/>
          </w:tcPr>
          <w:p w14:paraId="6A69B009" w14:textId="77777777" w:rsidR="00AA07EA" w:rsidRDefault="00000000">
            <w:pPr>
              <w:jc w:val="center"/>
            </w:pPr>
            <w:r>
              <w:rPr>
                <w:b/>
                <w:bCs/>
                <w:color w:val="FFFFFF"/>
                <w:sz w:val="20"/>
                <w:szCs w:val="20"/>
              </w:rPr>
              <w:t>Method</w:t>
            </w:r>
          </w:p>
        </w:tc>
        <w:tc>
          <w:tcPr>
            <w:tcW w:w="6000" w:type="dxa"/>
            <w:shd w:val="clear" w:color="auto" w:fill="1F4E79"/>
            <w:tcMar>
              <w:top w:w="80" w:type="dxa"/>
              <w:left w:w="100" w:type="dxa"/>
              <w:bottom w:w="80" w:type="dxa"/>
              <w:right w:w="100" w:type="dxa"/>
            </w:tcMar>
            <w:vAlign w:val="center"/>
          </w:tcPr>
          <w:p w14:paraId="739329ED" w14:textId="77777777" w:rsidR="00AA07EA" w:rsidRDefault="00000000">
            <w:pPr>
              <w:jc w:val="center"/>
            </w:pPr>
            <w:r>
              <w:rPr>
                <w:b/>
                <w:bCs/>
                <w:color w:val="FFFFFF"/>
                <w:sz w:val="20"/>
                <w:szCs w:val="20"/>
              </w:rPr>
              <w:t>Notes</w:t>
            </w:r>
          </w:p>
        </w:tc>
      </w:tr>
      <w:tr w:rsidR="00AA07EA" w14:paraId="098A14E7" w14:textId="77777777">
        <w:tblPrEx>
          <w:tblCellMar>
            <w:top w:w="0" w:type="dxa"/>
            <w:bottom w:w="0" w:type="dxa"/>
          </w:tblCellMar>
        </w:tblPrEx>
        <w:tc>
          <w:tcPr>
            <w:tcW w:w="3000" w:type="dxa"/>
            <w:tcMar>
              <w:top w:w="80" w:type="dxa"/>
              <w:left w:w="100" w:type="dxa"/>
              <w:bottom w:w="80" w:type="dxa"/>
              <w:right w:w="100" w:type="dxa"/>
            </w:tcMar>
            <w:vAlign w:val="center"/>
          </w:tcPr>
          <w:p w14:paraId="26326DFC" w14:textId="77777777" w:rsidR="00AA07EA" w:rsidRDefault="00000000">
            <w:pPr>
              <w:jc w:val="center"/>
            </w:pPr>
            <w:r>
              <w:rPr>
                <w:color w:val="000000"/>
                <w:sz w:val="20"/>
                <w:szCs w:val="20"/>
              </w:rPr>
              <w:t>Euclidean Distance</w:t>
            </w:r>
          </w:p>
        </w:tc>
        <w:tc>
          <w:tcPr>
            <w:tcW w:w="6000" w:type="dxa"/>
            <w:tcMar>
              <w:top w:w="80" w:type="dxa"/>
              <w:left w:w="100" w:type="dxa"/>
              <w:bottom w:w="80" w:type="dxa"/>
              <w:right w:w="100" w:type="dxa"/>
            </w:tcMar>
            <w:vAlign w:val="center"/>
          </w:tcPr>
          <w:p w14:paraId="77B22D8B" w14:textId="77777777" w:rsidR="00AA07EA" w:rsidRDefault="00000000">
            <w:pPr>
              <w:jc w:val="center"/>
            </w:pPr>
            <w:r>
              <w:rPr>
                <w:color w:val="000000"/>
                <w:sz w:val="20"/>
                <w:szCs w:val="20"/>
              </w:rPr>
              <w:t>Depends on vector magnitude — not ideal for text embeddings</w:t>
            </w:r>
          </w:p>
        </w:tc>
      </w:tr>
      <w:tr w:rsidR="00AA07EA" w14:paraId="447144FB" w14:textId="77777777">
        <w:tblPrEx>
          <w:tblCellMar>
            <w:top w:w="0" w:type="dxa"/>
            <w:bottom w:w="0" w:type="dxa"/>
          </w:tblCellMar>
        </w:tblPrEx>
        <w:tc>
          <w:tcPr>
            <w:tcW w:w="3000" w:type="dxa"/>
            <w:tcMar>
              <w:top w:w="80" w:type="dxa"/>
              <w:left w:w="100" w:type="dxa"/>
              <w:bottom w:w="80" w:type="dxa"/>
              <w:right w:w="100" w:type="dxa"/>
            </w:tcMar>
            <w:vAlign w:val="center"/>
          </w:tcPr>
          <w:p w14:paraId="11508882" w14:textId="77777777" w:rsidR="00AA07EA" w:rsidRDefault="00000000">
            <w:pPr>
              <w:jc w:val="center"/>
            </w:pPr>
            <w:r>
              <w:rPr>
                <w:color w:val="000000"/>
                <w:sz w:val="20"/>
                <w:szCs w:val="20"/>
              </w:rPr>
              <w:t>Dot Product</w:t>
            </w:r>
          </w:p>
        </w:tc>
        <w:tc>
          <w:tcPr>
            <w:tcW w:w="6000" w:type="dxa"/>
            <w:tcMar>
              <w:top w:w="80" w:type="dxa"/>
              <w:left w:w="100" w:type="dxa"/>
              <w:bottom w:w="80" w:type="dxa"/>
              <w:right w:w="100" w:type="dxa"/>
            </w:tcMar>
            <w:vAlign w:val="center"/>
          </w:tcPr>
          <w:p w14:paraId="5991AB9B" w14:textId="77777777" w:rsidR="00AA07EA" w:rsidRDefault="00000000">
            <w:pPr>
              <w:jc w:val="center"/>
            </w:pPr>
            <w:r>
              <w:rPr>
                <w:color w:val="000000"/>
                <w:sz w:val="20"/>
                <w:szCs w:val="20"/>
              </w:rPr>
              <w:t>Larger value = more similar, but long vectors inflate scores</w:t>
            </w:r>
          </w:p>
        </w:tc>
      </w:tr>
      <w:tr w:rsidR="00AA07EA" w14:paraId="1D9D7B9A" w14:textId="77777777">
        <w:tblPrEx>
          <w:tblCellMar>
            <w:top w:w="0" w:type="dxa"/>
            <w:bottom w:w="0" w:type="dxa"/>
          </w:tblCellMar>
        </w:tblPrEx>
        <w:tc>
          <w:tcPr>
            <w:tcW w:w="3000" w:type="dxa"/>
            <w:tcMar>
              <w:top w:w="80" w:type="dxa"/>
              <w:left w:w="100" w:type="dxa"/>
              <w:bottom w:w="80" w:type="dxa"/>
              <w:right w:w="100" w:type="dxa"/>
            </w:tcMar>
            <w:vAlign w:val="center"/>
          </w:tcPr>
          <w:p w14:paraId="48702BB2" w14:textId="77777777" w:rsidR="00AA07EA" w:rsidRDefault="00000000">
            <w:pPr>
              <w:jc w:val="center"/>
            </w:pPr>
            <w:r>
              <w:rPr>
                <w:color w:val="000000"/>
                <w:sz w:val="20"/>
                <w:szCs w:val="20"/>
              </w:rPr>
              <w:t>Cosine Similarity</w:t>
            </w:r>
          </w:p>
        </w:tc>
        <w:tc>
          <w:tcPr>
            <w:tcW w:w="6000" w:type="dxa"/>
            <w:tcMar>
              <w:top w:w="80" w:type="dxa"/>
              <w:left w:w="100" w:type="dxa"/>
              <w:bottom w:w="80" w:type="dxa"/>
              <w:right w:w="100" w:type="dxa"/>
            </w:tcMar>
            <w:vAlign w:val="center"/>
          </w:tcPr>
          <w:p w14:paraId="124935B1" w14:textId="77777777" w:rsidR="00AA07EA" w:rsidRDefault="00000000">
            <w:pPr>
              <w:jc w:val="center"/>
            </w:pPr>
            <w:r>
              <w:rPr>
                <w:color w:val="000000"/>
                <w:sz w:val="20"/>
                <w:szCs w:val="20"/>
              </w:rPr>
              <w:t>Normalized dot product — the standard choice for embeddings</w:t>
            </w:r>
          </w:p>
        </w:tc>
      </w:tr>
    </w:tbl>
    <w:p w14:paraId="3D9B948B" w14:textId="77777777" w:rsidR="00AA07EA" w:rsidRDefault="00AA07EA">
      <w:pPr>
        <w:spacing w:after="160"/>
      </w:pPr>
    </w:p>
    <w:p w14:paraId="149E6AEC" w14:textId="77777777" w:rsidR="00AA07EA" w:rsidRDefault="00000000">
      <w:pPr>
        <w:spacing w:after="160" w:line="276" w:lineRule="auto"/>
      </w:pPr>
      <w:r>
        <w:t>Comparing a query vector against every stored embedding is expensive at scale, so Approximate Nearest Neighbor (ANN) search is used instead. ChromaDB uses HNSW (Hierarchical Navigable Small World): a multi-layer graph where the top layer has few nodes for fast coarse navigation, and each lower layer refines the search until the nearest vectors are found — without comparing against every stored embedding.</w:t>
      </w:r>
    </w:p>
    <w:p w14:paraId="1C788BB8" w14:textId="77777777" w:rsidR="00AA07EA" w:rsidRDefault="00000000">
      <w:pPr>
        <w:pStyle w:val="Heading2"/>
        <w:spacing w:before="300" w:after="150"/>
      </w:pPr>
      <w:bookmarkStart w:id="7" w:name="_Toc234420832"/>
      <w:r>
        <w:t>1.6 Retriever, Prompt Construction &amp; Generation</w:t>
      </w:r>
      <w:bookmarkEnd w:id="7"/>
    </w:p>
    <w:p w14:paraId="5794DD38" w14:textId="77777777" w:rsidR="00AA07EA" w:rsidRDefault="00000000">
      <w:pPr>
        <w:spacing w:after="160" w:line="276" w:lineRule="auto"/>
      </w:pPr>
      <w:r>
        <w:t>The retriever takes a user question, embeds it, searches ChromaDB by similarity, and returns the top-k most relevant chunks. If k is too small, important context may be missed; if too large, the added noise increases cost without proportional benefit.</w:t>
      </w:r>
    </w:p>
    <w:p w14:paraId="04F7A336" w14:textId="77777777" w:rsidR="00AA07EA" w:rsidRDefault="00000000">
      <w:pPr>
        <w:spacing w:after="160" w:line="276" w:lineRule="auto"/>
      </w:pPr>
      <w:r>
        <w:t>Prompt construction combines the retrieved context with the user's question into a structured prompt (System → Context → User Question) before calling the LLM. Restricting the model to the supplied context reduces hallucination. Retrieval quality is often the primary bottleneck in RAG systems; even a stronger LLM cannot reliably compensate for irrelevant retrieved context.</w:t>
      </w:r>
    </w:p>
    <w:p w14:paraId="2B3CF761" w14:textId="77777777" w:rsidR="00AA07EA" w:rsidRDefault="00000000">
      <w:pPr>
        <w:spacing w:after="160" w:line="276" w:lineRule="auto"/>
      </w:pPr>
      <w:r>
        <w:t>Autoregressive LLMs generate text by predicting the next token conditioned on the previous context, not by verifying whether an answer is true. The model processes the full prompt through attention, then predicts a probability distribution over the next token. Temperature controls randomness (low = deterministic/factual, high = creative); top-p (nucleus sampling) restricts sampling to the smallest set of tokens whose cumulative probability exceeds p. Generation stops at an end-of-sequence token, a stop sequence, or the max-token limit. Because the model has no built-in truth-check, this project adds a self-reflection loop after generation.</w:t>
      </w:r>
    </w:p>
    <w:p w14:paraId="5CEB16E2" w14:textId="77777777" w:rsidR="00AA07EA" w:rsidRDefault="00000000">
      <w:pPr>
        <w:pStyle w:val="Heading2"/>
        <w:spacing w:before="300" w:after="150"/>
      </w:pPr>
      <w:bookmarkStart w:id="8" w:name="_Toc234420833"/>
      <w:r>
        <w:t>1.7 End-to-End RAG Pipeline</w:t>
      </w:r>
      <w:bookmarkEnd w:id="8"/>
    </w:p>
    <w:p w14:paraId="41D9C35A" w14:textId="77777777" w:rsidR="00AA07EA" w:rsidRDefault="00000000">
      <w:pPr>
        <w:spacing w:after="160" w:line="276" w:lineRule="auto"/>
      </w:pPr>
      <w:r>
        <w:lastRenderedPageBreak/>
        <w:t>PDF → Extract Text → Chunk → Generate Embeddings → Store in ChromaDB → User Question → Query Embedding → Similarity Search → Top-K Chunks → Build Prompt → Call LLM → Answer.</w:t>
      </w:r>
    </w:p>
    <w:p w14:paraId="5A283912" w14:textId="77777777" w:rsidR="00AA07EA" w:rsidRDefault="00000000">
      <w:pPr>
        <w:pStyle w:val="Heading2"/>
        <w:spacing w:before="300" w:after="150"/>
      </w:pPr>
      <w:bookmarkStart w:id="9" w:name="_Toc234420834"/>
      <w:r>
        <w:t>1.8 LangChain &amp; LangGraph</w:t>
      </w:r>
      <w:bookmarkEnd w:id="9"/>
    </w:p>
    <w:p w14:paraId="54225E86" w14:textId="77777777" w:rsidR="00AA07EA" w:rsidRDefault="00000000">
      <w:pPr>
        <w:spacing w:after="160" w:line="276" w:lineRule="auto"/>
      </w:pPr>
      <w:r>
        <w:t>LangChain is an orchestration framework — it does not perform retrieval or generation itself; it wraps and coordinates other components (document loaders, text splitters, embedding clients, vector stores, retrievers) behind a standard interface. This gives three practical advantages: far less boilerplate code, swappable components (e.g. OpenAIEmbeddings() → HuggingFaceEmbeddings() with everything else unchanged), and a consistent interface across vector databases and embedding models.</w:t>
      </w:r>
    </w:p>
    <w:p w14:paraId="4591259A" w14:textId="77777777" w:rsidR="00AA07EA" w:rsidRDefault="00000000">
      <w:pPr>
        <w:spacing w:after="160" w:line="276" w:lineRule="auto"/>
      </w:pPr>
      <w:r>
        <w:t>A plain LLM pipeline is linear — question in, answer out — with no way to retry, verify, or correct a bad answer. LangGraph is a framework for stateful workflows that can branch, loop, and make decisions during execution using conditional edges. A shared State object (question, retrieved docs, answer, retry count, grade) is read and written by every node, and the graph loops until the grade is "good" or a retry limit is hit.</w:t>
      </w:r>
    </w:p>
    <w:p w14:paraId="6C5C6680" w14:textId="77777777" w:rsidR="00AA07EA" w:rsidRDefault="00000000">
      <w:pPr>
        <w:pStyle w:val="Heading2"/>
        <w:spacing w:before="300" w:after="150"/>
      </w:pPr>
      <w:bookmarkStart w:id="10" w:name="_Toc234420835"/>
      <w:r>
        <w:t>1.9 Self-Reflective RAG</w:t>
      </w:r>
      <w:bookmarkEnd w:id="10"/>
    </w:p>
    <w:p w14:paraId="2FD5295F" w14:textId="77777777" w:rsidR="00AA07EA" w:rsidRDefault="00000000">
      <w:pPr>
        <w:spacing w:after="160" w:line="276" w:lineRule="auto"/>
      </w:pPr>
      <w:r>
        <w:t>Self-reflection means the system evaluates its own previous step using a second LLM call, checking three things:</w:t>
      </w:r>
    </w:p>
    <w:p w14:paraId="1FA0F881" w14:textId="77777777" w:rsidR="00AA07EA" w:rsidRDefault="00000000">
      <w:pPr>
        <w:pStyle w:val="ListParagraph"/>
        <w:numPr>
          <w:ilvl w:val="0"/>
          <w:numId w:val="1"/>
        </w:numPr>
        <w:spacing w:after="80" w:line="276" w:lineRule="auto"/>
      </w:pPr>
      <w:r>
        <w:t>Document relevance — is this chunk actually relevant to the question? (Garbage in, garbage out.)</w:t>
      </w:r>
    </w:p>
    <w:p w14:paraId="7D6A4247" w14:textId="77777777" w:rsidR="00AA07EA" w:rsidRDefault="00000000">
      <w:pPr>
        <w:pStyle w:val="ListParagraph"/>
        <w:numPr>
          <w:ilvl w:val="0"/>
          <w:numId w:val="1"/>
        </w:numPr>
        <w:spacing w:after="80" w:line="276" w:lineRule="auto"/>
      </w:pPr>
      <w:r>
        <w:t>Hallucination / grounding check — is the answer supported by the retrieved documents?</w:t>
      </w:r>
    </w:p>
    <w:p w14:paraId="707DA0B1" w14:textId="77777777" w:rsidR="00AA07EA" w:rsidRDefault="00000000">
      <w:pPr>
        <w:pStyle w:val="ListParagraph"/>
        <w:numPr>
          <w:ilvl w:val="0"/>
          <w:numId w:val="1"/>
        </w:numPr>
        <w:spacing w:after="80" w:line="276" w:lineRule="auto"/>
      </w:pPr>
      <w:r>
        <w:t>Answer quality — does the answer actually address the user's question?</w:t>
      </w:r>
    </w:p>
    <w:p w14:paraId="1E8A8CBB" w14:textId="77777777" w:rsidR="00AA07EA" w:rsidRDefault="00000000">
      <w:pPr>
        <w:spacing w:after="160" w:line="276" w:lineRule="auto"/>
      </w:pPr>
      <w:r>
        <w:t>If any check fails, the system retries. If retrieval keeps missing relevant context, the query is rewritten and retrieval runs again, rather than retrying with the same failing query indefinitely. A maximum retry / iteration count prevents infinite loops; once exceeded, the system returns a best-effort "I couldn't find enough information" response instead.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AA07EA" w14:paraId="0904E843" w14:textId="77777777">
        <w:tblPrEx>
          <w:tblCellMar>
            <w:top w:w="0" w:type="dxa"/>
            <w:bottom w:w="0" w:type="dxa"/>
          </w:tblCellMar>
        </w:tblPrEx>
        <w:trPr>
          <w:tblHeader/>
        </w:trPr>
        <w:tc>
          <w:tcPr>
            <w:tcW w:w="4500" w:type="dxa"/>
            <w:shd w:val="clear" w:color="auto" w:fill="1F4E79"/>
            <w:tcMar>
              <w:top w:w="80" w:type="dxa"/>
              <w:left w:w="100" w:type="dxa"/>
              <w:bottom w:w="80" w:type="dxa"/>
              <w:right w:w="100" w:type="dxa"/>
            </w:tcMar>
            <w:vAlign w:val="center"/>
          </w:tcPr>
          <w:p w14:paraId="4445A119" w14:textId="77777777" w:rsidR="00AA07EA" w:rsidRDefault="00000000">
            <w:pPr>
              <w:jc w:val="center"/>
            </w:pPr>
            <w:r>
              <w:rPr>
                <w:b/>
                <w:bCs/>
                <w:color w:val="FFFFFF"/>
                <w:sz w:val="20"/>
                <w:szCs w:val="20"/>
              </w:rPr>
              <w:t>Normal RAG</w:t>
            </w:r>
          </w:p>
        </w:tc>
        <w:tc>
          <w:tcPr>
            <w:tcW w:w="4500" w:type="dxa"/>
            <w:shd w:val="clear" w:color="auto" w:fill="1F4E79"/>
            <w:tcMar>
              <w:top w:w="80" w:type="dxa"/>
              <w:left w:w="100" w:type="dxa"/>
              <w:bottom w:w="80" w:type="dxa"/>
              <w:right w:w="100" w:type="dxa"/>
            </w:tcMar>
            <w:vAlign w:val="center"/>
          </w:tcPr>
          <w:p w14:paraId="3E421AA4" w14:textId="77777777" w:rsidR="00AA07EA" w:rsidRDefault="00000000">
            <w:pPr>
              <w:jc w:val="center"/>
            </w:pPr>
            <w:r>
              <w:rPr>
                <w:b/>
                <w:bCs/>
                <w:color w:val="FFFFFF"/>
                <w:sz w:val="20"/>
                <w:szCs w:val="20"/>
              </w:rPr>
              <w:t>Self-RAG</w:t>
            </w:r>
          </w:p>
        </w:tc>
      </w:tr>
      <w:tr w:rsidR="00AA07EA" w14:paraId="002F289F" w14:textId="77777777">
        <w:tblPrEx>
          <w:tblCellMar>
            <w:top w:w="0" w:type="dxa"/>
            <w:bottom w:w="0" w:type="dxa"/>
          </w:tblCellMar>
        </w:tblPrEx>
        <w:tc>
          <w:tcPr>
            <w:tcW w:w="4500" w:type="dxa"/>
            <w:tcMar>
              <w:top w:w="80" w:type="dxa"/>
              <w:left w:w="100" w:type="dxa"/>
              <w:bottom w:w="80" w:type="dxa"/>
              <w:right w:w="100" w:type="dxa"/>
            </w:tcMar>
            <w:vAlign w:val="center"/>
          </w:tcPr>
          <w:p w14:paraId="1C4F0E49" w14:textId="77777777" w:rsidR="00AA07EA" w:rsidRDefault="00000000">
            <w:pPr>
              <w:jc w:val="center"/>
            </w:pPr>
            <w:r>
              <w:rPr>
                <w:color w:val="000000"/>
                <w:sz w:val="20"/>
                <w:szCs w:val="20"/>
              </w:rPr>
              <w:t>Retrieve once</w:t>
            </w:r>
          </w:p>
        </w:tc>
        <w:tc>
          <w:tcPr>
            <w:tcW w:w="4500" w:type="dxa"/>
            <w:tcMar>
              <w:top w:w="80" w:type="dxa"/>
              <w:left w:w="100" w:type="dxa"/>
              <w:bottom w:w="80" w:type="dxa"/>
              <w:right w:w="100" w:type="dxa"/>
            </w:tcMar>
            <w:vAlign w:val="center"/>
          </w:tcPr>
          <w:p w14:paraId="1FE3C5FC" w14:textId="77777777" w:rsidR="00AA07EA" w:rsidRDefault="00000000">
            <w:pPr>
              <w:jc w:val="center"/>
            </w:pPr>
            <w:r>
              <w:rPr>
                <w:color w:val="000000"/>
                <w:sz w:val="20"/>
                <w:szCs w:val="20"/>
              </w:rPr>
              <w:t>Can retrieve multiple times</w:t>
            </w:r>
          </w:p>
        </w:tc>
      </w:tr>
      <w:tr w:rsidR="00AA07EA" w14:paraId="14FB6A4F" w14:textId="77777777">
        <w:tblPrEx>
          <w:tblCellMar>
            <w:top w:w="0" w:type="dxa"/>
            <w:bottom w:w="0" w:type="dxa"/>
          </w:tblCellMar>
        </w:tblPrEx>
        <w:tc>
          <w:tcPr>
            <w:tcW w:w="4500" w:type="dxa"/>
            <w:tcMar>
              <w:top w:w="80" w:type="dxa"/>
              <w:left w:w="100" w:type="dxa"/>
              <w:bottom w:w="80" w:type="dxa"/>
              <w:right w:w="100" w:type="dxa"/>
            </w:tcMar>
            <w:vAlign w:val="center"/>
          </w:tcPr>
          <w:p w14:paraId="2C360799" w14:textId="77777777" w:rsidR="00AA07EA" w:rsidRDefault="00000000">
            <w:pPr>
              <w:jc w:val="center"/>
            </w:pPr>
            <w:r>
              <w:rPr>
                <w:color w:val="000000"/>
                <w:sz w:val="20"/>
                <w:szCs w:val="20"/>
              </w:rPr>
              <w:t>No verification</w:t>
            </w:r>
          </w:p>
        </w:tc>
        <w:tc>
          <w:tcPr>
            <w:tcW w:w="4500" w:type="dxa"/>
            <w:tcMar>
              <w:top w:w="80" w:type="dxa"/>
              <w:left w:w="100" w:type="dxa"/>
              <w:bottom w:w="80" w:type="dxa"/>
              <w:right w:w="100" w:type="dxa"/>
            </w:tcMar>
            <w:vAlign w:val="center"/>
          </w:tcPr>
          <w:p w14:paraId="2FCE3607" w14:textId="77777777" w:rsidR="00AA07EA" w:rsidRDefault="00000000">
            <w:pPr>
              <w:jc w:val="center"/>
            </w:pPr>
            <w:r>
              <w:rPr>
                <w:color w:val="000000"/>
                <w:sz w:val="20"/>
                <w:szCs w:val="20"/>
              </w:rPr>
              <w:t>Verifies retrieval and answer</w:t>
            </w:r>
          </w:p>
        </w:tc>
      </w:tr>
      <w:tr w:rsidR="00AA07EA" w14:paraId="778C5AF3" w14:textId="77777777">
        <w:tblPrEx>
          <w:tblCellMar>
            <w:top w:w="0" w:type="dxa"/>
            <w:bottom w:w="0" w:type="dxa"/>
          </w:tblCellMar>
        </w:tblPrEx>
        <w:tc>
          <w:tcPr>
            <w:tcW w:w="4500" w:type="dxa"/>
            <w:tcMar>
              <w:top w:w="80" w:type="dxa"/>
              <w:left w:w="100" w:type="dxa"/>
              <w:bottom w:w="80" w:type="dxa"/>
              <w:right w:w="100" w:type="dxa"/>
            </w:tcMar>
            <w:vAlign w:val="center"/>
          </w:tcPr>
          <w:p w14:paraId="0C2A2248" w14:textId="77777777" w:rsidR="00AA07EA" w:rsidRDefault="00000000">
            <w:pPr>
              <w:jc w:val="center"/>
            </w:pPr>
            <w:r>
              <w:rPr>
                <w:color w:val="000000"/>
                <w:sz w:val="20"/>
                <w:szCs w:val="20"/>
              </w:rPr>
              <w:t>Linear pipeline</w:t>
            </w:r>
          </w:p>
        </w:tc>
        <w:tc>
          <w:tcPr>
            <w:tcW w:w="4500" w:type="dxa"/>
            <w:tcMar>
              <w:top w:w="80" w:type="dxa"/>
              <w:left w:w="100" w:type="dxa"/>
              <w:bottom w:w="80" w:type="dxa"/>
              <w:right w:w="100" w:type="dxa"/>
            </w:tcMar>
            <w:vAlign w:val="center"/>
          </w:tcPr>
          <w:p w14:paraId="4771E5DE" w14:textId="77777777" w:rsidR="00AA07EA" w:rsidRDefault="00000000">
            <w:pPr>
              <w:jc w:val="center"/>
            </w:pPr>
            <w:r>
              <w:rPr>
                <w:color w:val="000000"/>
                <w:sz w:val="20"/>
                <w:szCs w:val="20"/>
              </w:rPr>
              <w:t>Graph with loops</w:t>
            </w:r>
          </w:p>
        </w:tc>
      </w:tr>
      <w:tr w:rsidR="00AA07EA" w14:paraId="22AA3FF0" w14:textId="77777777">
        <w:tblPrEx>
          <w:tblCellMar>
            <w:top w:w="0" w:type="dxa"/>
            <w:bottom w:w="0" w:type="dxa"/>
          </w:tblCellMar>
        </w:tblPrEx>
        <w:tc>
          <w:tcPr>
            <w:tcW w:w="4500" w:type="dxa"/>
            <w:tcMar>
              <w:top w:w="80" w:type="dxa"/>
              <w:left w:w="100" w:type="dxa"/>
              <w:bottom w:w="80" w:type="dxa"/>
              <w:right w:w="100" w:type="dxa"/>
            </w:tcMar>
            <w:vAlign w:val="center"/>
          </w:tcPr>
          <w:p w14:paraId="5E8A0C4B" w14:textId="77777777" w:rsidR="00AA07EA" w:rsidRDefault="00000000">
            <w:pPr>
              <w:jc w:val="center"/>
            </w:pPr>
            <w:r>
              <w:rPr>
                <w:color w:val="000000"/>
                <w:sz w:val="20"/>
                <w:szCs w:val="20"/>
              </w:rPr>
              <w:t>Lower cost, faster</w:t>
            </w:r>
          </w:p>
        </w:tc>
        <w:tc>
          <w:tcPr>
            <w:tcW w:w="4500" w:type="dxa"/>
            <w:tcMar>
              <w:top w:w="80" w:type="dxa"/>
              <w:left w:w="100" w:type="dxa"/>
              <w:bottom w:w="80" w:type="dxa"/>
              <w:right w:w="100" w:type="dxa"/>
            </w:tcMar>
            <w:vAlign w:val="center"/>
          </w:tcPr>
          <w:p w14:paraId="7106885D" w14:textId="77777777" w:rsidR="00AA07EA" w:rsidRDefault="00000000">
            <w:pPr>
              <w:jc w:val="center"/>
            </w:pPr>
            <w:r>
              <w:rPr>
                <w:color w:val="000000"/>
                <w:sz w:val="20"/>
                <w:szCs w:val="20"/>
              </w:rPr>
              <w:t>Higher cost, slower</w:t>
            </w:r>
          </w:p>
        </w:tc>
      </w:tr>
      <w:tr w:rsidR="00AA07EA" w14:paraId="33A1DE63" w14:textId="77777777">
        <w:tblPrEx>
          <w:tblCellMar>
            <w:top w:w="0" w:type="dxa"/>
            <w:bottom w:w="0" w:type="dxa"/>
          </w:tblCellMar>
        </w:tblPrEx>
        <w:tc>
          <w:tcPr>
            <w:tcW w:w="4500" w:type="dxa"/>
            <w:tcMar>
              <w:top w:w="80" w:type="dxa"/>
              <w:left w:w="100" w:type="dxa"/>
              <w:bottom w:w="80" w:type="dxa"/>
              <w:right w:w="100" w:type="dxa"/>
            </w:tcMar>
            <w:vAlign w:val="center"/>
          </w:tcPr>
          <w:p w14:paraId="7863A03E" w14:textId="77777777" w:rsidR="00AA07EA" w:rsidRDefault="00000000">
            <w:pPr>
              <w:jc w:val="center"/>
            </w:pPr>
            <w:r>
              <w:rPr>
                <w:color w:val="000000"/>
                <w:sz w:val="20"/>
                <w:szCs w:val="20"/>
              </w:rPr>
              <w:t>More hallucinations</w:t>
            </w:r>
          </w:p>
        </w:tc>
        <w:tc>
          <w:tcPr>
            <w:tcW w:w="4500" w:type="dxa"/>
            <w:tcMar>
              <w:top w:w="80" w:type="dxa"/>
              <w:left w:w="100" w:type="dxa"/>
              <w:bottom w:w="80" w:type="dxa"/>
              <w:right w:w="100" w:type="dxa"/>
            </w:tcMar>
            <w:vAlign w:val="center"/>
          </w:tcPr>
          <w:p w14:paraId="2107645C" w14:textId="77777777" w:rsidR="00AA07EA" w:rsidRDefault="00000000">
            <w:pPr>
              <w:jc w:val="center"/>
            </w:pPr>
            <w:r>
              <w:rPr>
                <w:color w:val="000000"/>
                <w:sz w:val="20"/>
                <w:szCs w:val="20"/>
              </w:rPr>
              <w:t>Fewer hallucinations</w:t>
            </w:r>
          </w:p>
        </w:tc>
      </w:tr>
    </w:tbl>
    <w:p w14:paraId="63DD41F2" w14:textId="77777777" w:rsidR="00AA07EA" w:rsidRDefault="00000000">
      <w:pPr>
        <w:pStyle w:val="Heading2"/>
        <w:spacing w:before="300" w:after="150"/>
      </w:pPr>
      <w:bookmarkStart w:id="11" w:name="_Toc234420836"/>
      <w:r>
        <w:t>1.10 Evaluation Concepts (Preview)</w:t>
      </w:r>
      <w:bookmarkEnd w:id="11"/>
    </w:p>
    <w:p w14:paraId="3A37D3C8" w14:textId="77777777" w:rsidR="00AA07EA" w:rsidRDefault="00000000">
      <w:pPr>
        <w:spacing w:after="160" w:line="276" w:lineRule="auto"/>
      </w:pPr>
      <w:r>
        <w:t>Standard ML evaluation does not transfer well to RAG, since different wordings of an answer can both be correct. Four concepts recur throughout RAG literature and RAGAS in particular — Faithfulness, Answer Relevance, Context Precision, and Context Recall. These are covered in depth in the Benchmarking &amp; Evaluation chapter.</w:t>
      </w:r>
    </w:p>
    <w:p w14:paraId="0AC46498" w14:textId="77777777" w:rsidR="00AA07EA" w:rsidRDefault="00000000">
      <w:pPr>
        <w:pStyle w:val="Heading1"/>
        <w:pageBreakBefore/>
        <w:spacing w:before="400"/>
      </w:pPr>
      <w:bookmarkStart w:id="12" w:name="_Toc234420837"/>
      <w:r>
        <w:lastRenderedPageBreak/>
        <w:t>2. Advanced RAG Concepts</w:t>
      </w:r>
      <w:bookmarkEnd w:id="12"/>
    </w:p>
    <w:p w14:paraId="2B53D2E4" w14:textId="77777777" w:rsidR="00AA07EA" w:rsidRDefault="00000000">
      <w:pPr>
        <w:pStyle w:val="Heading2"/>
        <w:spacing w:before="300" w:after="150"/>
      </w:pPr>
      <w:bookmarkStart w:id="13" w:name="_Toc234420838"/>
      <w:r>
        <w:t>2.1 Lexical Retrieval: TF-IDF and BM25</w:t>
      </w:r>
      <w:bookmarkEnd w:id="13"/>
    </w:p>
    <w:p w14:paraId="49CE4D18" w14:textId="77777777" w:rsidR="00AA07EA" w:rsidRDefault="00000000">
      <w:pPr>
        <w:spacing w:after="160" w:line="276" w:lineRule="auto"/>
      </w:pPr>
      <w:r>
        <w:t>Semantic search is strong at concepts, meaning, and paraphrase, but weak on exact identifiers — a user searching for "YOLOv10n" wants that exact term, not something merely similar. Lexical search based on the literal words is better suited to error codes, names, versions, APIs, and technical documentation.</w:t>
      </w:r>
    </w:p>
    <w:p w14:paraId="0A706A83" w14:textId="77777777" w:rsidR="00AA07EA" w:rsidRDefault="00000000">
      <w:pPr>
        <w:spacing w:after="160" w:line="276" w:lineRule="auto"/>
      </w:pPr>
      <w:r>
        <w:t>TF-IDF scores a document by Term Frequency (how often a word appears) multiplied by Inverse Document Frequency (how rare that word is across the whole corpus). Its weaknesses: term-frequency contribution grows roughly linearly with no diminishing return, and it does not normalize for document length — a 100-page document racks up more raw occurrences than a 2-page one regardless of relevance. BM25 fixes both: it saturates term frequency so repeated occurrences add progressively less, and it normalizes for document length so long documents are not unfairly favored.</w:t>
      </w:r>
    </w:p>
    <w:p w14:paraId="15B2E06F" w14:textId="77777777" w:rsidR="00AA07EA" w:rsidRDefault="00000000">
      <w:pPr>
        <w:pStyle w:val="Heading2"/>
        <w:spacing w:before="300" w:after="150"/>
      </w:pPr>
      <w:bookmarkStart w:id="14" w:name="_Toc234420839"/>
      <w:r>
        <w:t>2.2 Hybrid Retrieval &amp; Reciprocal Rank Fusion</w:t>
      </w:r>
      <w:bookmarkEnd w:id="14"/>
    </w:p>
    <w:p w14:paraId="0A58C8AF" w14:textId="77777777" w:rsidR="00AA07EA" w:rsidRDefault="00000000">
      <w:pPr>
        <w:spacing w:after="160" w:line="276" w:lineRule="auto"/>
      </w:pPr>
      <w:r>
        <w:t>Hybrid retrieval runs semantic search (over embeddings) and BM25 (over an inverted index) in parallel against the same corpus and combines the two ranked lists:</w:t>
      </w:r>
    </w:p>
    <w:p w14:paraId="0B17AA8F" w14:textId="77777777" w:rsidR="00AA07EA" w:rsidRDefault="00000000">
      <w:pPr>
        <w:spacing w:after="160" w:line="276" w:lineRule="auto"/>
      </w:pPr>
      <w:r>
        <w:t>Question → [Semantic Search (Vector DB)] + [BM25 Search (Keyword)] → Combine Results → Better Documents</w:t>
      </w:r>
    </w:p>
    <w:p w14:paraId="25F6E048" w14:textId="77777777" w:rsidR="00AA07EA" w:rsidRDefault="00000000">
      <w:pPr>
        <w:spacing w:after="160" w:line="276" w:lineRule="auto"/>
      </w:pPr>
      <w:r>
        <w:t>Because semantic similarity scores (e.g. 0.82) and BM25 scores (e.g. 17.8) live on incompatible scales, a simple average is meaningless. Reciprocal Rank Fusion (RRF) instead trusts each document's rank position in each list, not its raw score:</w:t>
      </w:r>
    </w:p>
    <w:p w14:paraId="0B06E3B4" w14:textId="77777777" w:rsidR="00AA07EA" w:rsidRDefault="00000000">
      <w:pPr>
        <w:spacing w:after="160" w:line="276" w:lineRule="auto"/>
      </w:pPr>
      <w:r>
        <w:rPr>
          <w:i/>
          <w:iCs/>
        </w:rPr>
        <w:t>RRF(d) = Σ 1 / (k + rank_i(d))</w:t>
      </w:r>
    </w:p>
    <w:p w14:paraId="225A370D" w14:textId="77777777" w:rsidR="00AA07EA" w:rsidRDefault="00000000">
      <w:pPr>
        <w:spacing w:after="160" w:line="276" w:lineRule="auto"/>
      </w:pPr>
      <w:r>
        <w:t>A typical constant is k ≈ 60 — large enough that a single retriever can't dominate, small enough that top-ranked documents still matter. RRF ignores confidence scores entirely, trading a little information for scale-independence.</w:t>
      </w:r>
    </w:p>
    <w:p w14:paraId="79FEAC36" w14:textId="77777777" w:rsidR="00AA07EA" w:rsidRDefault="00000000">
      <w:pPr>
        <w:pStyle w:val="Heading2"/>
        <w:spacing w:before="300" w:after="150"/>
      </w:pPr>
      <w:bookmarkStart w:id="15" w:name="_Toc234420840"/>
      <w:r>
        <w:t>2.3 Cross-Encoder Re-ranking</w:t>
      </w:r>
      <w:bookmarkEnd w:id="15"/>
    </w:p>
    <w:p w14:paraId="3A218030" w14:textId="77777777" w:rsidR="00AA07EA" w:rsidRDefault="00000000">
      <w:pPr>
        <w:spacing w:after="160" w:line="276" w:lineRule="auto"/>
      </w:pPr>
      <w:r>
        <w:t>A bi-encoder (standard embedding model) encodes the query and each document independently, then compares vectors via cosine similarity — the query never "sees" the document, which makes it very fast but less precise. A cross-encoder concatenates query and document and passes them through a transformer together, letting query tokens attend directly to document tokens (query–document cross-attention) and outputting a single relevance score. Cross-encoders generally achieve higher reranking accuracy than bi-encoders because they jointly encode the query and document, but this requires one full transformer forward pass per pair, so it is only affordable over a small candidate set: Hybrid Retrieval → Top-20 candidates → Cross-Encoder → Top-5 final documents. No storage is required for a cross-encoder since nothing is pre-computed.</w:t>
      </w:r>
    </w:p>
    <w:p w14:paraId="323F92EC" w14:textId="77777777" w:rsidR="00AA07EA" w:rsidRDefault="00000000">
      <w:pPr>
        <w:pStyle w:val="Heading2"/>
        <w:spacing w:before="300" w:after="150"/>
      </w:pPr>
      <w:bookmarkStart w:id="16" w:name="_Toc234420841"/>
      <w:r>
        <w:t>2.4 Duplicate Detection with SHA-256</w:t>
      </w:r>
      <w:bookmarkEnd w:id="16"/>
    </w:p>
    <w:p w14:paraId="4BF42746" w14:textId="77777777" w:rsidR="00AA07EA" w:rsidRDefault="00000000">
      <w:pPr>
        <w:spacing w:after="160" w:line="276" w:lineRule="auto"/>
      </w:pPr>
      <w:r>
        <w:t xml:space="preserve">SHA-256 converts an arbitrary-sized file into a fixed-length 256-bit digest. It is deterministic (same input → same output) and exhibits the avalanche effect (a one-character change produces a completely different hash). Computing a hash is far cheaper than re-chunking, re-embedding, and re-inserting a document, so it is used to </w:t>
      </w:r>
      <w:r>
        <w:lastRenderedPageBreak/>
        <w:t>skip re-ingesting a PDF that has already been indexed. A hash collision is theoretically possible but, at 2^256 possible outputs, practically treated as impossible.</w:t>
      </w:r>
    </w:p>
    <w:p w14:paraId="70938377" w14:textId="77777777" w:rsidR="00AA07EA" w:rsidRDefault="00000000">
      <w:pPr>
        <w:pStyle w:val="Heading2"/>
        <w:spacing w:before="300" w:after="150"/>
      </w:pPr>
      <w:bookmarkStart w:id="17" w:name="_Toc234420842"/>
      <w:r>
        <w:t>2.5 Evolution of RAG Architectures</w:t>
      </w:r>
      <w:bookmarkEnd w:id="1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AA07EA" w14:paraId="167E71F0" w14:textId="77777777">
        <w:tblPrEx>
          <w:tblCellMar>
            <w:top w:w="0" w:type="dxa"/>
            <w:bottom w:w="0" w:type="dxa"/>
          </w:tblCellMar>
        </w:tblPrEx>
        <w:trPr>
          <w:tblHeader/>
        </w:trPr>
        <w:tc>
          <w:tcPr>
            <w:tcW w:w="2600" w:type="dxa"/>
            <w:shd w:val="clear" w:color="auto" w:fill="1F4E79"/>
            <w:tcMar>
              <w:top w:w="80" w:type="dxa"/>
              <w:left w:w="100" w:type="dxa"/>
              <w:bottom w:w="80" w:type="dxa"/>
              <w:right w:w="100" w:type="dxa"/>
            </w:tcMar>
            <w:vAlign w:val="center"/>
          </w:tcPr>
          <w:p w14:paraId="662760AB" w14:textId="77777777" w:rsidR="00AA07EA" w:rsidRDefault="00000000">
            <w:pPr>
              <w:jc w:val="center"/>
            </w:pPr>
            <w:r>
              <w:rPr>
                <w:b/>
                <w:bCs/>
                <w:color w:val="FFFFFF"/>
                <w:sz w:val="20"/>
                <w:szCs w:val="20"/>
              </w:rPr>
              <w:t>Architecture</w:t>
            </w:r>
          </w:p>
        </w:tc>
        <w:tc>
          <w:tcPr>
            <w:tcW w:w="6400" w:type="dxa"/>
            <w:shd w:val="clear" w:color="auto" w:fill="1F4E79"/>
            <w:tcMar>
              <w:top w:w="80" w:type="dxa"/>
              <w:left w:w="100" w:type="dxa"/>
              <w:bottom w:w="80" w:type="dxa"/>
              <w:right w:w="100" w:type="dxa"/>
            </w:tcMar>
            <w:vAlign w:val="center"/>
          </w:tcPr>
          <w:p w14:paraId="0FB46474" w14:textId="77777777" w:rsidR="00AA07EA" w:rsidRDefault="00000000">
            <w:pPr>
              <w:jc w:val="center"/>
            </w:pPr>
            <w:r>
              <w:rPr>
                <w:b/>
                <w:bCs/>
                <w:color w:val="FFFFFF"/>
                <w:sz w:val="20"/>
                <w:szCs w:val="20"/>
              </w:rPr>
              <w:t>Key Idea</w:t>
            </w:r>
          </w:p>
        </w:tc>
      </w:tr>
      <w:tr w:rsidR="00AA07EA" w14:paraId="6C798231" w14:textId="77777777">
        <w:tblPrEx>
          <w:tblCellMar>
            <w:top w:w="0" w:type="dxa"/>
            <w:bottom w:w="0" w:type="dxa"/>
          </w:tblCellMar>
        </w:tblPrEx>
        <w:tc>
          <w:tcPr>
            <w:tcW w:w="2600" w:type="dxa"/>
            <w:tcMar>
              <w:top w:w="80" w:type="dxa"/>
              <w:left w:w="100" w:type="dxa"/>
              <w:bottom w:w="80" w:type="dxa"/>
              <w:right w:w="100" w:type="dxa"/>
            </w:tcMar>
            <w:vAlign w:val="center"/>
          </w:tcPr>
          <w:p w14:paraId="0BE5B5B8" w14:textId="77777777" w:rsidR="00AA07EA" w:rsidRDefault="00000000">
            <w:pPr>
              <w:jc w:val="center"/>
            </w:pPr>
            <w:r>
              <w:rPr>
                <w:color w:val="000000"/>
                <w:sz w:val="20"/>
                <w:szCs w:val="20"/>
              </w:rPr>
              <w:t>Naive RAG</w:t>
            </w:r>
          </w:p>
        </w:tc>
        <w:tc>
          <w:tcPr>
            <w:tcW w:w="6400" w:type="dxa"/>
            <w:tcMar>
              <w:top w:w="80" w:type="dxa"/>
              <w:left w:w="100" w:type="dxa"/>
              <w:bottom w:w="80" w:type="dxa"/>
              <w:right w:w="100" w:type="dxa"/>
            </w:tcMar>
            <w:vAlign w:val="center"/>
          </w:tcPr>
          <w:p w14:paraId="067909CC" w14:textId="77777777" w:rsidR="00AA07EA" w:rsidRDefault="00000000">
            <w:pPr>
              <w:jc w:val="center"/>
            </w:pPr>
            <w:r>
              <w:rPr>
                <w:color w:val="000000"/>
                <w:sz w:val="20"/>
                <w:szCs w:val="20"/>
              </w:rPr>
              <w:t>Retrieve once, generate once — fast, cheap, but no retry or verification</w:t>
            </w:r>
          </w:p>
        </w:tc>
      </w:tr>
      <w:tr w:rsidR="00AA07EA" w14:paraId="3916C990" w14:textId="77777777">
        <w:tblPrEx>
          <w:tblCellMar>
            <w:top w:w="0" w:type="dxa"/>
            <w:bottom w:w="0" w:type="dxa"/>
          </w:tblCellMar>
        </w:tblPrEx>
        <w:tc>
          <w:tcPr>
            <w:tcW w:w="2600" w:type="dxa"/>
            <w:tcMar>
              <w:top w:w="80" w:type="dxa"/>
              <w:left w:w="100" w:type="dxa"/>
              <w:bottom w:w="80" w:type="dxa"/>
              <w:right w:w="100" w:type="dxa"/>
            </w:tcMar>
            <w:vAlign w:val="center"/>
          </w:tcPr>
          <w:p w14:paraId="0C847CA7" w14:textId="77777777" w:rsidR="00AA07EA" w:rsidRDefault="00000000">
            <w:pPr>
              <w:jc w:val="center"/>
            </w:pPr>
            <w:r>
              <w:rPr>
                <w:color w:val="000000"/>
                <w:sz w:val="20"/>
                <w:szCs w:val="20"/>
              </w:rPr>
              <w:t>Advanced RAG</w:t>
            </w:r>
          </w:p>
        </w:tc>
        <w:tc>
          <w:tcPr>
            <w:tcW w:w="6400" w:type="dxa"/>
            <w:tcMar>
              <w:top w:w="80" w:type="dxa"/>
              <w:left w:w="100" w:type="dxa"/>
              <w:bottom w:w="80" w:type="dxa"/>
              <w:right w:w="100" w:type="dxa"/>
            </w:tcMar>
            <w:vAlign w:val="center"/>
          </w:tcPr>
          <w:p w14:paraId="51AEC70B" w14:textId="77777777" w:rsidR="00AA07EA" w:rsidRDefault="00000000">
            <w:pPr>
              <w:jc w:val="center"/>
            </w:pPr>
            <w:r>
              <w:rPr>
                <w:color w:val="000000"/>
                <w:sz w:val="20"/>
                <w:szCs w:val="20"/>
              </w:rPr>
              <w:t>Adds better chunking, metadata, hybrid search, re-ranking — still no feedback loop</w:t>
            </w:r>
          </w:p>
        </w:tc>
      </w:tr>
      <w:tr w:rsidR="00AA07EA" w14:paraId="40670E55" w14:textId="77777777">
        <w:tblPrEx>
          <w:tblCellMar>
            <w:top w:w="0" w:type="dxa"/>
            <w:bottom w:w="0" w:type="dxa"/>
          </w:tblCellMar>
        </w:tblPrEx>
        <w:tc>
          <w:tcPr>
            <w:tcW w:w="2600" w:type="dxa"/>
            <w:tcMar>
              <w:top w:w="80" w:type="dxa"/>
              <w:left w:w="100" w:type="dxa"/>
              <w:bottom w:w="80" w:type="dxa"/>
              <w:right w:w="100" w:type="dxa"/>
            </w:tcMar>
            <w:vAlign w:val="center"/>
          </w:tcPr>
          <w:p w14:paraId="3A3F679D" w14:textId="77777777" w:rsidR="00AA07EA" w:rsidRDefault="00000000">
            <w:pPr>
              <w:jc w:val="center"/>
            </w:pPr>
            <w:r>
              <w:rPr>
                <w:color w:val="000000"/>
                <w:sz w:val="20"/>
                <w:szCs w:val="20"/>
              </w:rPr>
              <w:t>Self-RAG</w:t>
            </w:r>
          </w:p>
        </w:tc>
        <w:tc>
          <w:tcPr>
            <w:tcW w:w="6400" w:type="dxa"/>
            <w:tcMar>
              <w:top w:w="80" w:type="dxa"/>
              <w:left w:w="100" w:type="dxa"/>
              <w:bottom w:w="80" w:type="dxa"/>
              <w:right w:w="100" w:type="dxa"/>
            </w:tcMar>
            <w:vAlign w:val="center"/>
          </w:tcPr>
          <w:p w14:paraId="2D76C4C2" w14:textId="77777777" w:rsidR="00AA07EA" w:rsidRDefault="00000000">
            <w:pPr>
              <w:jc w:val="center"/>
            </w:pPr>
            <w:r>
              <w:rPr>
                <w:color w:val="000000"/>
                <w:sz w:val="20"/>
                <w:szCs w:val="20"/>
              </w:rPr>
              <w:t>Retrieve → Generate → Evaluate → Retry — the model checks itself</w:t>
            </w:r>
          </w:p>
        </w:tc>
      </w:tr>
      <w:tr w:rsidR="00AA07EA" w14:paraId="00A7F486" w14:textId="77777777">
        <w:tblPrEx>
          <w:tblCellMar>
            <w:top w:w="0" w:type="dxa"/>
            <w:bottom w:w="0" w:type="dxa"/>
          </w:tblCellMar>
        </w:tblPrEx>
        <w:tc>
          <w:tcPr>
            <w:tcW w:w="2600" w:type="dxa"/>
            <w:tcMar>
              <w:top w:w="80" w:type="dxa"/>
              <w:left w:w="100" w:type="dxa"/>
              <w:bottom w:w="80" w:type="dxa"/>
              <w:right w:w="100" w:type="dxa"/>
            </w:tcMar>
            <w:vAlign w:val="center"/>
          </w:tcPr>
          <w:p w14:paraId="4C9DB423" w14:textId="77777777" w:rsidR="00AA07EA" w:rsidRDefault="00000000">
            <w:pPr>
              <w:jc w:val="center"/>
            </w:pPr>
            <w:r>
              <w:rPr>
                <w:color w:val="000000"/>
                <w:sz w:val="20"/>
                <w:szCs w:val="20"/>
              </w:rPr>
              <w:t>Agentic RAG</w:t>
            </w:r>
          </w:p>
        </w:tc>
        <w:tc>
          <w:tcPr>
            <w:tcW w:w="6400" w:type="dxa"/>
            <w:tcMar>
              <w:top w:w="80" w:type="dxa"/>
              <w:left w:w="100" w:type="dxa"/>
              <w:bottom w:w="80" w:type="dxa"/>
              <w:right w:w="100" w:type="dxa"/>
            </w:tcMar>
            <w:vAlign w:val="center"/>
          </w:tcPr>
          <w:p w14:paraId="591473B6" w14:textId="77777777" w:rsidR="00AA07EA" w:rsidRDefault="00000000">
            <w:pPr>
              <w:jc w:val="center"/>
            </w:pPr>
            <w:r>
              <w:rPr>
                <w:color w:val="000000"/>
                <w:sz w:val="20"/>
                <w:szCs w:val="20"/>
              </w:rPr>
              <w:t>An LLM agent reasons about the task and chooses among multiple tools (retrievers, APIs, calculators)</w:t>
            </w:r>
          </w:p>
        </w:tc>
      </w:tr>
      <w:tr w:rsidR="00AA07EA" w14:paraId="32C7E68D" w14:textId="77777777">
        <w:tblPrEx>
          <w:tblCellMar>
            <w:top w:w="0" w:type="dxa"/>
            <w:bottom w:w="0" w:type="dxa"/>
          </w:tblCellMar>
        </w:tblPrEx>
        <w:tc>
          <w:tcPr>
            <w:tcW w:w="2600" w:type="dxa"/>
            <w:tcMar>
              <w:top w:w="80" w:type="dxa"/>
              <w:left w:w="100" w:type="dxa"/>
              <w:bottom w:w="80" w:type="dxa"/>
              <w:right w:w="100" w:type="dxa"/>
            </w:tcMar>
            <w:vAlign w:val="center"/>
          </w:tcPr>
          <w:p w14:paraId="465C5F45" w14:textId="77777777" w:rsidR="00AA07EA" w:rsidRDefault="00000000">
            <w:pPr>
              <w:jc w:val="center"/>
            </w:pPr>
            <w:r>
              <w:rPr>
                <w:color w:val="000000"/>
                <w:sz w:val="20"/>
                <w:szCs w:val="20"/>
              </w:rPr>
              <w:t>CRAG (Corrective RAG)</w:t>
            </w:r>
          </w:p>
        </w:tc>
        <w:tc>
          <w:tcPr>
            <w:tcW w:w="6400" w:type="dxa"/>
            <w:tcMar>
              <w:top w:w="80" w:type="dxa"/>
              <w:left w:w="100" w:type="dxa"/>
              <w:bottom w:w="80" w:type="dxa"/>
              <w:right w:w="100" w:type="dxa"/>
            </w:tcMar>
            <w:vAlign w:val="center"/>
          </w:tcPr>
          <w:p w14:paraId="60BFA272" w14:textId="77777777" w:rsidR="00AA07EA" w:rsidRDefault="00000000">
            <w:pPr>
              <w:jc w:val="center"/>
            </w:pPr>
            <w:r>
              <w:rPr>
                <w:color w:val="000000"/>
                <w:sz w:val="20"/>
                <w:szCs w:val="20"/>
              </w:rPr>
              <w:t>Evaluates retrieval quality and falls back to alternative retrieval / web search if poor</w:t>
            </w:r>
          </w:p>
        </w:tc>
      </w:tr>
      <w:tr w:rsidR="00AA07EA" w14:paraId="5F707126" w14:textId="77777777">
        <w:tblPrEx>
          <w:tblCellMar>
            <w:top w:w="0" w:type="dxa"/>
            <w:bottom w:w="0" w:type="dxa"/>
          </w:tblCellMar>
        </w:tblPrEx>
        <w:tc>
          <w:tcPr>
            <w:tcW w:w="2600" w:type="dxa"/>
            <w:tcMar>
              <w:top w:w="80" w:type="dxa"/>
              <w:left w:w="100" w:type="dxa"/>
              <w:bottom w:w="80" w:type="dxa"/>
              <w:right w:w="100" w:type="dxa"/>
            </w:tcMar>
            <w:vAlign w:val="center"/>
          </w:tcPr>
          <w:p w14:paraId="39E481B8" w14:textId="77777777" w:rsidR="00AA07EA" w:rsidRDefault="00000000">
            <w:pPr>
              <w:jc w:val="center"/>
            </w:pPr>
            <w:r>
              <w:rPr>
                <w:color w:val="000000"/>
                <w:sz w:val="20"/>
                <w:szCs w:val="20"/>
              </w:rPr>
              <w:t>GraphRAG</w:t>
            </w:r>
          </w:p>
        </w:tc>
        <w:tc>
          <w:tcPr>
            <w:tcW w:w="6400" w:type="dxa"/>
            <w:tcMar>
              <w:top w:w="80" w:type="dxa"/>
              <w:left w:w="100" w:type="dxa"/>
              <w:bottom w:w="80" w:type="dxa"/>
              <w:right w:w="100" w:type="dxa"/>
            </w:tcMar>
            <w:vAlign w:val="center"/>
          </w:tcPr>
          <w:p w14:paraId="0E514929" w14:textId="77777777" w:rsidR="00AA07EA" w:rsidRDefault="00000000">
            <w:pPr>
              <w:jc w:val="center"/>
            </w:pPr>
            <w:r>
              <w:rPr>
                <w:color w:val="000000"/>
                <w:sz w:val="20"/>
                <w:szCs w:val="20"/>
              </w:rPr>
              <w:t>Retrieves relationships from a knowledge graph instead of flat chunks</w:t>
            </w:r>
          </w:p>
        </w:tc>
      </w:tr>
    </w:tbl>
    <w:p w14:paraId="77B1B50A" w14:textId="77777777" w:rsidR="00AA07EA" w:rsidRDefault="00000000">
      <w:pPr>
        <w:pStyle w:val="Heading2"/>
        <w:spacing w:before="300" w:after="150"/>
      </w:pPr>
      <w:bookmarkStart w:id="18" w:name="_Toc234420843"/>
      <w:r>
        <w:t>2.6 Production RAG Considerations</w:t>
      </w:r>
      <w:bookmarkEnd w:id="18"/>
    </w:p>
    <w:p w14:paraId="777B3298" w14:textId="77777777" w:rsidR="00AA07EA" w:rsidRDefault="00000000">
      <w:pPr>
        <w:pStyle w:val="ListParagraph"/>
        <w:numPr>
          <w:ilvl w:val="0"/>
          <w:numId w:val="1"/>
        </w:numPr>
        <w:spacing w:after="80" w:line="276" w:lineRule="auto"/>
      </w:pPr>
      <w:r>
        <w:t>Document changes: only the modified document's chunks are re-embedded and the vector store updated (re-indexing), not the whole corpus.</w:t>
      </w:r>
    </w:p>
    <w:p w14:paraId="4C50FC0F" w14:textId="77777777" w:rsidR="00AA07EA" w:rsidRDefault="00000000">
      <w:pPr>
        <w:pStyle w:val="ListParagraph"/>
        <w:numPr>
          <w:ilvl w:val="0"/>
          <w:numId w:val="1"/>
        </w:numPr>
        <w:spacing w:after="80" w:line="276" w:lineRule="auto"/>
      </w:pPr>
      <w:r>
        <w:t>Duplicate uploads: detected via document hash / file ID, and metadata filtering speeds up retrieval.</w:t>
      </w:r>
    </w:p>
    <w:p w14:paraId="59E2BB9E" w14:textId="77777777" w:rsidR="00AA07EA" w:rsidRDefault="00000000">
      <w:pPr>
        <w:pStyle w:val="ListParagraph"/>
        <w:numPr>
          <w:ilvl w:val="0"/>
          <w:numId w:val="1"/>
        </w:numPr>
        <w:spacing w:after="80" w:line="276" w:lineRule="auto"/>
      </w:pPr>
      <w:r>
        <w:t>Cost control: query embeddings are cheap and generated per-search; document embeddings are generated once at ingestion. Caching (prompt, embedding, and LLM-response caches) avoids paying for repeated questions.</w:t>
      </w:r>
    </w:p>
    <w:p w14:paraId="6A447303" w14:textId="77777777" w:rsidR="00AA07EA" w:rsidRDefault="00000000">
      <w:pPr>
        <w:pStyle w:val="ListParagraph"/>
        <w:numPr>
          <w:ilvl w:val="0"/>
          <w:numId w:val="1"/>
        </w:numPr>
        <w:spacing w:after="80" w:line="276" w:lineRule="auto"/>
      </w:pPr>
      <w:r>
        <w:t>Scale: beyond a single ChromaDB instance, distributed vector databases (Pinecone, Weaviate, Milvus, Qdrant) support horizontal scaling across machines.</w:t>
      </w:r>
    </w:p>
    <w:p w14:paraId="5EFD3964" w14:textId="77777777" w:rsidR="00AA07EA" w:rsidRDefault="00000000">
      <w:pPr>
        <w:pStyle w:val="ListParagraph"/>
        <w:numPr>
          <w:ilvl w:val="0"/>
          <w:numId w:val="1"/>
        </w:numPr>
        <w:spacing w:after="80" w:line="276" w:lineRule="auto"/>
      </w:pPr>
      <w:r>
        <w:t>Security: requests flow through Authentication → Permission Check → Retriever.</w:t>
      </w:r>
    </w:p>
    <w:p w14:paraId="338FA279" w14:textId="77777777" w:rsidR="00AA07EA" w:rsidRDefault="00000000">
      <w:pPr>
        <w:pStyle w:val="ListParagraph"/>
        <w:numPr>
          <w:ilvl w:val="0"/>
          <w:numId w:val="1"/>
        </w:numPr>
        <w:spacing w:after="80" w:line="276" w:lineRule="auto"/>
      </w:pPr>
      <w:r>
        <w:t>Freshness: requires continuous re-indexing as source documents change.</w:t>
      </w:r>
    </w:p>
    <w:p w14:paraId="2858BA13" w14:textId="77777777" w:rsidR="00AA07EA" w:rsidRDefault="00000000">
      <w:pPr>
        <w:pStyle w:val="ListParagraph"/>
        <w:numPr>
          <w:ilvl w:val="0"/>
          <w:numId w:val="1"/>
        </w:numPr>
        <w:spacing w:after="80" w:line="276" w:lineRule="auto"/>
      </w:pPr>
      <w:r>
        <w:t>Latency: optimized via ANN indexing, better hardware, caching, smaller models, and parallel retrieval.</w:t>
      </w:r>
    </w:p>
    <w:p w14:paraId="6EE734A1" w14:textId="77777777" w:rsidR="00AA07EA" w:rsidRDefault="00000000">
      <w:pPr>
        <w:pStyle w:val="ListParagraph"/>
        <w:numPr>
          <w:ilvl w:val="0"/>
          <w:numId w:val="1"/>
        </w:numPr>
        <w:spacing w:after="80" w:line="276" w:lineRule="auto"/>
      </w:pPr>
      <w:r>
        <w:t>Observability &amp; hallucination monitoring: logging at every stage plus automatic evaluation (Self-RAG style checks, or RAGAS) since failures are otherwise invisible.</w:t>
      </w:r>
    </w:p>
    <w:p w14:paraId="36DAFA80" w14:textId="77777777" w:rsidR="00AA07EA" w:rsidRDefault="00000000">
      <w:pPr>
        <w:spacing w:after="160" w:line="276" w:lineRule="auto"/>
      </w:pPr>
      <w:r>
        <w:t>Full production flow: Documents → Ingestion → Chunking → Embeddings → Vector DB → Monitoring → Caching → Metadata → Retriever → Prompt → LLM → Evaluation → Logging.</w:t>
      </w:r>
    </w:p>
    <w:p w14:paraId="09C8DDA4" w14:textId="77777777" w:rsidR="00AA07EA" w:rsidRDefault="00000000">
      <w:pPr>
        <w:pStyle w:val="Heading1"/>
        <w:pageBreakBefore/>
        <w:spacing w:before="400"/>
      </w:pPr>
      <w:bookmarkStart w:id="19" w:name="_Toc234420844"/>
      <w:r>
        <w:lastRenderedPageBreak/>
        <w:t>3. Project Architecture</w:t>
      </w:r>
      <w:bookmarkEnd w:id="19"/>
    </w:p>
    <w:p w14:paraId="79EB8795" w14:textId="77777777" w:rsidR="00AA07EA" w:rsidRDefault="00000000">
      <w:pPr>
        <w:pStyle w:val="Heading2"/>
        <w:spacing w:before="300" w:after="150"/>
      </w:pPr>
      <w:bookmarkStart w:id="20" w:name="_Toc234420845"/>
      <w:r>
        <w:t>3.1 Tech Stack</w:t>
      </w:r>
      <w:bookmarkEnd w:id="2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AA07EA" w14:paraId="2F2F74D5" w14:textId="77777777">
        <w:tblPrEx>
          <w:tblCellMar>
            <w:top w:w="0" w:type="dxa"/>
            <w:bottom w:w="0" w:type="dxa"/>
          </w:tblCellMar>
        </w:tblPrEx>
        <w:trPr>
          <w:tblHeader/>
        </w:trPr>
        <w:tc>
          <w:tcPr>
            <w:tcW w:w="2600" w:type="dxa"/>
            <w:shd w:val="clear" w:color="auto" w:fill="1F4E79"/>
            <w:tcMar>
              <w:top w:w="80" w:type="dxa"/>
              <w:left w:w="100" w:type="dxa"/>
              <w:bottom w:w="80" w:type="dxa"/>
              <w:right w:w="100" w:type="dxa"/>
            </w:tcMar>
            <w:vAlign w:val="center"/>
          </w:tcPr>
          <w:p w14:paraId="5BBD695F" w14:textId="77777777" w:rsidR="00AA07EA" w:rsidRDefault="00000000">
            <w:pPr>
              <w:jc w:val="center"/>
            </w:pPr>
            <w:r>
              <w:rPr>
                <w:b/>
                <w:bCs/>
                <w:color w:val="FFFFFF"/>
                <w:sz w:val="20"/>
                <w:szCs w:val="20"/>
              </w:rPr>
              <w:t>Layer</w:t>
            </w:r>
          </w:p>
        </w:tc>
        <w:tc>
          <w:tcPr>
            <w:tcW w:w="6400" w:type="dxa"/>
            <w:shd w:val="clear" w:color="auto" w:fill="1F4E79"/>
            <w:tcMar>
              <w:top w:w="80" w:type="dxa"/>
              <w:left w:w="100" w:type="dxa"/>
              <w:bottom w:w="80" w:type="dxa"/>
              <w:right w:w="100" w:type="dxa"/>
            </w:tcMar>
            <w:vAlign w:val="center"/>
          </w:tcPr>
          <w:p w14:paraId="0C80404D" w14:textId="77777777" w:rsidR="00AA07EA" w:rsidRDefault="00000000">
            <w:pPr>
              <w:jc w:val="center"/>
            </w:pPr>
            <w:r>
              <w:rPr>
                <w:b/>
                <w:bCs/>
                <w:color w:val="FFFFFF"/>
                <w:sz w:val="20"/>
                <w:szCs w:val="20"/>
              </w:rPr>
              <w:t>Choice</w:t>
            </w:r>
          </w:p>
        </w:tc>
      </w:tr>
      <w:tr w:rsidR="00AA07EA" w14:paraId="2A9D7F88" w14:textId="77777777">
        <w:tblPrEx>
          <w:tblCellMar>
            <w:top w:w="0" w:type="dxa"/>
            <w:bottom w:w="0" w:type="dxa"/>
          </w:tblCellMar>
        </w:tblPrEx>
        <w:tc>
          <w:tcPr>
            <w:tcW w:w="2600" w:type="dxa"/>
            <w:tcMar>
              <w:top w:w="80" w:type="dxa"/>
              <w:left w:w="100" w:type="dxa"/>
              <w:bottom w:w="80" w:type="dxa"/>
              <w:right w:w="100" w:type="dxa"/>
            </w:tcMar>
            <w:vAlign w:val="center"/>
          </w:tcPr>
          <w:p w14:paraId="4AA1E552" w14:textId="77777777" w:rsidR="00AA07EA" w:rsidRDefault="00000000">
            <w:pPr>
              <w:jc w:val="center"/>
            </w:pPr>
            <w:r>
              <w:rPr>
                <w:color w:val="000000"/>
                <w:sz w:val="20"/>
                <w:szCs w:val="20"/>
              </w:rPr>
              <w:t>LLM</w:t>
            </w:r>
          </w:p>
        </w:tc>
        <w:tc>
          <w:tcPr>
            <w:tcW w:w="6400" w:type="dxa"/>
            <w:tcMar>
              <w:top w:w="80" w:type="dxa"/>
              <w:left w:w="100" w:type="dxa"/>
              <w:bottom w:w="80" w:type="dxa"/>
              <w:right w:w="100" w:type="dxa"/>
            </w:tcMar>
            <w:vAlign w:val="center"/>
          </w:tcPr>
          <w:p w14:paraId="3FE761BE" w14:textId="77777777" w:rsidR="00AA07EA" w:rsidRDefault="00000000">
            <w:pPr>
              <w:jc w:val="center"/>
            </w:pPr>
            <w:r>
              <w:rPr>
                <w:color w:val="000000"/>
                <w:sz w:val="20"/>
                <w:szCs w:val="20"/>
              </w:rPr>
              <w:t>Ollama — Llama 3.2 (local inference)</w:t>
            </w:r>
          </w:p>
        </w:tc>
      </w:tr>
      <w:tr w:rsidR="00AA07EA" w14:paraId="63D066C9" w14:textId="77777777">
        <w:tblPrEx>
          <w:tblCellMar>
            <w:top w:w="0" w:type="dxa"/>
            <w:bottom w:w="0" w:type="dxa"/>
          </w:tblCellMar>
        </w:tblPrEx>
        <w:tc>
          <w:tcPr>
            <w:tcW w:w="2600" w:type="dxa"/>
            <w:tcMar>
              <w:top w:w="80" w:type="dxa"/>
              <w:left w:w="100" w:type="dxa"/>
              <w:bottom w:w="80" w:type="dxa"/>
              <w:right w:w="100" w:type="dxa"/>
            </w:tcMar>
            <w:vAlign w:val="center"/>
          </w:tcPr>
          <w:p w14:paraId="77323F26" w14:textId="77777777" w:rsidR="00AA07EA" w:rsidRDefault="00000000">
            <w:pPr>
              <w:jc w:val="center"/>
            </w:pPr>
            <w:r>
              <w:rPr>
                <w:color w:val="000000"/>
                <w:sz w:val="20"/>
                <w:szCs w:val="20"/>
              </w:rPr>
              <w:t>Orchestration</w:t>
            </w:r>
          </w:p>
        </w:tc>
        <w:tc>
          <w:tcPr>
            <w:tcW w:w="6400" w:type="dxa"/>
            <w:tcMar>
              <w:top w:w="80" w:type="dxa"/>
              <w:left w:w="100" w:type="dxa"/>
              <w:bottom w:w="80" w:type="dxa"/>
              <w:right w:w="100" w:type="dxa"/>
            </w:tcMar>
            <w:vAlign w:val="center"/>
          </w:tcPr>
          <w:p w14:paraId="5DAD7E3A" w14:textId="77777777" w:rsidR="00AA07EA" w:rsidRDefault="00000000">
            <w:pPr>
              <w:jc w:val="center"/>
            </w:pPr>
            <w:r>
              <w:rPr>
                <w:color w:val="000000"/>
                <w:sz w:val="20"/>
                <w:szCs w:val="20"/>
              </w:rPr>
              <w:t>LangChain + LangGraph</w:t>
            </w:r>
          </w:p>
        </w:tc>
      </w:tr>
      <w:tr w:rsidR="00AA07EA" w14:paraId="678B535B" w14:textId="77777777">
        <w:tblPrEx>
          <w:tblCellMar>
            <w:top w:w="0" w:type="dxa"/>
            <w:bottom w:w="0" w:type="dxa"/>
          </w:tblCellMar>
        </w:tblPrEx>
        <w:tc>
          <w:tcPr>
            <w:tcW w:w="2600" w:type="dxa"/>
            <w:tcMar>
              <w:top w:w="80" w:type="dxa"/>
              <w:left w:w="100" w:type="dxa"/>
              <w:bottom w:w="80" w:type="dxa"/>
              <w:right w:w="100" w:type="dxa"/>
            </w:tcMar>
            <w:vAlign w:val="center"/>
          </w:tcPr>
          <w:p w14:paraId="4D04268E" w14:textId="77777777" w:rsidR="00AA07EA" w:rsidRDefault="00000000">
            <w:pPr>
              <w:jc w:val="center"/>
            </w:pPr>
            <w:r>
              <w:rPr>
                <w:color w:val="000000"/>
                <w:sz w:val="20"/>
                <w:szCs w:val="20"/>
              </w:rPr>
              <w:t>Frontend</w:t>
            </w:r>
          </w:p>
        </w:tc>
        <w:tc>
          <w:tcPr>
            <w:tcW w:w="6400" w:type="dxa"/>
            <w:tcMar>
              <w:top w:w="80" w:type="dxa"/>
              <w:left w:w="100" w:type="dxa"/>
              <w:bottom w:w="80" w:type="dxa"/>
              <w:right w:w="100" w:type="dxa"/>
            </w:tcMar>
            <w:vAlign w:val="center"/>
          </w:tcPr>
          <w:p w14:paraId="3347E0E4" w14:textId="77777777" w:rsidR="00AA07EA" w:rsidRDefault="00000000">
            <w:pPr>
              <w:jc w:val="center"/>
            </w:pPr>
            <w:r>
              <w:rPr>
                <w:color w:val="000000"/>
                <w:sz w:val="20"/>
                <w:szCs w:val="20"/>
              </w:rPr>
              <w:t>Streamlit</w:t>
            </w:r>
          </w:p>
        </w:tc>
      </w:tr>
      <w:tr w:rsidR="00AA07EA" w14:paraId="45A06C1A" w14:textId="77777777">
        <w:tblPrEx>
          <w:tblCellMar>
            <w:top w:w="0" w:type="dxa"/>
            <w:bottom w:w="0" w:type="dxa"/>
          </w:tblCellMar>
        </w:tblPrEx>
        <w:tc>
          <w:tcPr>
            <w:tcW w:w="2600" w:type="dxa"/>
            <w:tcMar>
              <w:top w:w="80" w:type="dxa"/>
              <w:left w:w="100" w:type="dxa"/>
              <w:bottom w:w="80" w:type="dxa"/>
              <w:right w:w="100" w:type="dxa"/>
            </w:tcMar>
            <w:vAlign w:val="center"/>
          </w:tcPr>
          <w:p w14:paraId="6709C3AA" w14:textId="77777777" w:rsidR="00AA07EA" w:rsidRDefault="00000000">
            <w:pPr>
              <w:jc w:val="center"/>
            </w:pPr>
            <w:r>
              <w:rPr>
                <w:color w:val="000000"/>
                <w:sz w:val="20"/>
                <w:szCs w:val="20"/>
              </w:rPr>
              <w:t>Vector Database</w:t>
            </w:r>
          </w:p>
        </w:tc>
        <w:tc>
          <w:tcPr>
            <w:tcW w:w="6400" w:type="dxa"/>
            <w:tcMar>
              <w:top w:w="80" w:type="dxa"/>
              <w:left w:w="100" w:type="dxa"/>
              <w:bottom w:w="80" w:type="dxa"/>
              <w:right w:w="100" w:type="dxa"/>
            </w:tcMar>
            <w:vAlign w:val="center"/>
          </w:tcPr>
          <w:p w14:paraId="7CA44964" w14:textId="77777777" w:rsidR="00AA07EA" w:rsidRDefault="00000000">
            <w:pPr>
              <w:jc w:val="center"/>
            </w:pPr>
            <w:r>
              <w:rPr>
                <w:color w:val="000000"/>
                <w:sz w:val="20"/>
                <w:szCs w:val="20"/>
              </w:rPr>
              <w:t>ChromaDB</w:t>
            </w:r>
          </w:p>
        </w:tc>
      </w:tr>
      <w:tr w:rsidR="00AA07EA" w14:paraId="799ED327" w14:textId="77777777">
        <w:tblPrEx>
          <w:tblCellMar>
            <w:top w:w="0" w:type="dxa"/>
            <w:bottom w:w="0" w:type="dxa"/>
          </w:tblCellMar>
        </w:tblPrEx>
        <w:tc>
          <w:tcPr>
            <w:tcW w:w="2600" w:type="dxa"/>
            <w:tcMar>
              <w:top w:w="80" w:type="dxa"/>
              <w:left w:w="100" w:type="dxa"/>
              <w:bottom w:w="80" w:type="dxa"/>
              <w:right w:w="100" w:type="dxa"/>
            </w:tcMar>
            <w:vAlign w:val="center"/>
          </w:tcPr>
          <w:p w14:paraId="365FF524" w14:textId="77777777" w:rsidR="00AA07EA" w:rsidRDefault="00000000">
            <w:pPr>
              <w:jc w:val="center"/>
            </w:pPr>
            <w:r>
              <w:rPr>
                <w:color w:val="000000"/>
                <w:sz w:val="20"/>
                <w:szCs w:val="20"/>
              </w:rPr>
              <w:t>Retrieval</w:t>
            </w:r>
          </w:p>
        </w:tc>
        <w:tc>
          <w:tcPr>
            <w:tcW w:w="6400" w:type="dxa"/>
            <w:tcMar>
              <w:top w:w="80" w:type="dxa"/>
              <w:left w:w="100" w:type="dxa"/>
              <w:bottom w:w="80" w:type="dxa"/>
              <w:right w:w="100" w:type="dxa"/>
            </w:tcMar>
            <w:vAlign w:val="center"/>
          </w:tcPr>
          <w:p w14:paraId="1A4C3BCC" w14:textId="77777777" w:rsidR="00AA07EA" w:rsidRDefault="00000000">
            <w:pPr>
              <w:jc w:val="center"/>
            </w:pPr>
            <w:r>
              <w:rPr>
                <w:color w:val="000000"/>
                <w:sz w:val="20"/>
                <w:szCs w:val="20"/>
              </w:rPr>
              <w:t>Semantic + BM25 + RRF, optional Cross-Encoder re-ranking</w:t>
            </w:r>
          </w:p>
        </w:tc>
      </w:tr>
      <w:tr w:rsidR="00AA07EA" w14:paraId="54A38500" w14:textId="77777777">
        <w:tblPrEx>
          <w:tblCellMar>
            <w:top w:w="0" w:type="dxa"/>
            <w:bottom w:w="0" w:type="dxa"/>
          </w:tblCellMar>
        </w:tblPrEx>
        <w:tc>
          <w:tcPr>
            <w:tcW w:w="2600" w:type="dxa"/>
            <w:tcMar>
              <w:top w:w="80" w:type="dxa"/>
              <w:left w:w="100" w:type="dxa"/>
              <w:bottom w:w="80" w:type="dxa"/>
              <w:right w:w="100" w:type="dxa"/>
            </w:tcMar>
            <w:vAlign w:val="center"/>
          </w:tcPr>
          <w:p w14:paraId="5D177B66" w14:textId="77777777" w:rsidR="00AA07EA" w:rsidRDefault="00000000">
            <w:pPr>
              <w:jc w:val="center"/>
            </w:pPr>
            <w:r>
              <w:rPr>
                <w:color w:val="000000"/>
                <w:sz w:val="20"/>
                <w:szCs w:val="20"/>
              </w:rPr>
              <w:t>Embeddings</w:t>
            </w:r>
          </w:p>
        </w:tc>
        <w:tc>
          <w:tcPr>
            <w:tcW w:w="6400" w:type="dxa"/>
            <w:tcMar>
              <w:top w:w="80" w:type="dxa"/>
              <w:left w:w="100" w:type="dxa"/>
              <w:bottom w:w="80" w:type="dxa"/>
              <w:right w:w="100" w:type="dxa"/>
            </w:tcMar>
            <w:vAlign w:val="center"/>
          </w:tcPr>
          <w:p w14:paraId="68E5D82F" w14:textId="77777777" w:rsidR="00AA07EA" w:rsidRDefault="00000000">
            <w:pPr>
              <w:jc w:val="center"/>
            </w:pPr>
            <w:r>
              <w:rPr>
                <w:color w:val="000000"/>
                <w:sz w:val="20"/>
                <w:szCs w:val="20"/>
              </w:rPr>
              <w:t>HuggingFace Embeddings — BAAI/bge-small-en-v1.5 (384-d)</w:t>
            </w:r>
          </w:p>
        </w:tc>
      </w:tr>
    </w:tbl>
    <w:p w14:paraId="2032297E" w14:textId="77777777" w:rsidR="00AA07EA" w:rsidRDefault="00000000">
      <w:pPr>
        <w:pStyle w:val="Heading2"/>
        <w:spacing w:before="300" w:after="150"/>
      </w:pPr>
      <w:bookmarkStart w:id="21" w:name="_Toc234420846"/>
      <w:r>
        <w:t>3.2 Architecture Diagram</w:t>
      </w:r>
      <w:bookmarkEnd w:id="21"/>
    </w:p>
    <w:p w14:paraId="3F6E8E1B" w14:textId="77777777" w:rsidR="00AA07EA" w:rsidRDefault="00000000">
      <w:pPr>
        <w:spacing w:after="160" w:line="276" w:lineRule="auto"/>
      </w:pPr>
      <w:r>
        <w:t>The system separates offline document preparation from online question answering, sharing a single persistent vector store between them. The Benchmark Pipeline is deliberately isolated — it builds its own temporary vector stores and never touches the production index.</w:t>
      </w:r>
    </w:p>
    <w:p w14:paraId="0F4E78A7" w14:textId="77777777" w:rsidR="00AA07EA" w:rsidRDefault="00000000">
      <w:pPr>
        <w:spacing w:before="200" w:after="40"/>
        <w:jc w:val="center"/>
      </w:pPr>
      <w:r>
        <w:rPr>
          <w:noProof/>
        </w:rPr>
        <w:lastRenderedPageBreak/>
        <w:drawing>
          <wp:inline distT="0" distB="0" distL="0" distR="0" wp14:anchorId="3C6D6ACC" wp14:editId="4CA6ED59">
            <wp:extent cx="409575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4953000"/>
                    </a:xfrm>
                    <a:prstGeom prst="rect">
                      <a:avLst/>
                    </a:prstGeom>
                  </pic:spPr>
                </pic:pic>
              </a:graphicData>
            </a:graphic>
          </wp:inline>
        </w:drawing>
      </w:r>
    </w:p>
    <w:p w14:paraId="50776626" w14:textId="77777777" w:rsidR="00AA07EA" w:rsidRDefault="00000000">
      <w:pPr>
        <w:spacing w:before="80" w:after="300"/>
        <w:jc w:val="center"/>
      </w:pPr>
      <w:r>
        <w:rPr>
          <w:i/>
          <w:iCs/>
          <w:color w:val="555555"/>
          <w:sz w:val="20"/>
          <w:szCs w:val="20"/>
        </w:rPr>
        <w:t>End-to-end system architecture: offline ingestion feeds a persistent ChromaDB, which serves both the online RAG pipeline and the evaluation pipeline; the benchmark pipeline runs in isolation.</w:t>
      </w:r>
    </w:p>
    <w:p w14:paraId="0F96A496" w14:textId="77777777" w:rsidR="00AA07EA" w:rsidRDefault="00000000">
      <w:pPr>
        <w:pStyle w:val="Heading2"/>
        <w:spacing w:before="300" w:after="150"/>
      </w:pPr>
      <w:bookmarkStart w:id="22" w:name="_Toc234420847"/>
      <w:r>
        <w:t>3.3 High-Level Architecture (Narrative)</w:t>
      </w:r>
      <w:bookmarkEnd w:id="22"/>
    </w:p>
    <w:p w14:paraId="2134CDBC" w14:textId="77777777" w:rsidR="00AA07EA" w:rsidRDefault="00000000">
      <w:pPr>
        <w:spacing w:after="160" w:line="276" w:lineRule="auto"/>
      </w:pPr>
      <w:r>
        <w:t>RAW PDFs → OFFLINE INGESTION PIPELINE (hashing → PDF loading → chunking → vectorstore) → Persistent ChromaDB ↓ (branches into) ONLINE RAG PIPELINE (Streamlit → LangGraph → Hybrid Retrieval → Self-Reflective Generation → Final Answer + Citations) EVALUATION PIPELINE (evaluate.py → dataset_loader → evaluator → metrics → CSV/JSON reports)  A separate BENCHMARK PIPELINE builds temporary ingestion + temporary Chroma stores to compare chunk sizes and embedding models without touching the production index.</w:t>
      </w:r>
    </w:p>
    <w:p w14:paraId="01C56477" w14:textId="77777777" w:rsidR="00AA07EA" w:rsidRDefault="00000000">
      <w:pPr>
        <w:pStyle w:val="Heading2"/>
        <w:spacing w:before="300" w:after="150"/>
      </w:pPr>
      <w:bookmarkStart w:id="23" w:name="_Toc234420848"/>
      <w:r>
        <w:t>3.4 Key Interview Points</w:t>
      </w:r>
      <w:bookmarkEnd w:id="23"/>
    </w:p>
    <w:p w14:paraId="0CABE16E" w14:textId="77777777" w:rsidR="00AA07EA" w:rsidRDefault="00000000">
      <w:pPr>
        <w:pStyle w:val="ListParagraph"/>
        <w:numPr>
          <w:ilvl w:val="0"/>
          <w:numId w:val="1"/>
        </w:numPr>
        <w:spacing w:after="80" w:line="276" w:lineRule="auto"/>
      </w:pPr>
      <w:r>
        <w:t>Offline ingestion and online inference are completely separated.</w:t>
      </w:r>
    </w:p>
    <w:p w14:paraId="38F3F548" w14:textId="77777777" w:rsidR="00AA07EA" w:rsidRDefault="00000000">
      <w:pPr>
        <w:pStyle w:val="ListParagraph"/>
        <w:numPr>
          <w:ilvl w:val="0"/>
          <w:numId w:val="1"/>
        </w:numPr>
        <w:spacing w:after="80" w:line="276" w:lineRule="auto"/>
      </w:pPr>
      <w:r>
        <w:t>ChromaDB is the single source of truth.</w:t>
      </w:r>
    </w:p>
    <w:p w14:paraId="02159E19" w14:textId="77777777" w:rsidR="00AA07EA" w:rsidRDefault="00000000">
      <w:pPr>
        <w:pStyle w:val="ListParagraph"/>
        <w:numPr>
          <w:ilvl w:val="0"/>
          <w:numId w:val="1"/>
        </w:numPr>
        <w:spacing w:after="80" w:line="276" w:lineRule="auto"/>
      </w:pPr>
      <w:r>
        <w:t>Hybrid Retrieval uses RRF because semantic and BM25 scores are not directly comparable.</w:t>
      </w:r>
    </w:p>
    <w:p w14:paraId="125ECC33" w14:textId="77777777" w:rsidR="00AA07EA" w:rsidRDefault="00000000">
      <w:pPr>
        <w:pStyle w:val="ListParagraph"/>
        <w:numPr>
          <w:ilvl w:val="0"/>
          <w:numId w:val="1"/>
        </w:numPr>
        <w:spacing w:after="80" w:line="276" w:lineRule="auto"/>
      </w:pPr>
      <w:r>
        <w:t>Cross-Encoder only reranks the top candidates, avoiding scoring the entire corpus.</w:t>
      </w:r>
    </w:p>
    <w:p w14:paraId="59CC6CF6" w14:textId="77777777" w:rsidR="00AA07EA" w:rsidRDefault="00000000">
      <w:pPr>
        <w:pStyle w:val="ListParagraph"/>
        <w:numPr>
          <w:ilvl w:val="0"/>
          <w:numId w:val="1"/>
        </w:numPr>
        <w:spacing w:after="80" w:line="276" w:lineRule="auto"/>
      </w:pPr>
      <w:r>
        <w:t>LangGraph manages retries, query rewriting, hallucination checking, and answer usefulness.</w:t>
      </w:r>
    </w:p>
    <w:p w14:paraId="127CFF33" w14:textId="77777777" w:rsidR="00AA07EA" w:rsidRDefault="00000000">
      <w:pPr>
        <w:pStyle w:val="ListParagraph"/>
        <w:numPr>
          <w:ilvl w:val="0"/>
          <w:numId w:val="1"/>
        </w:numPr>
        <w:spacing w:after="80" w:line="276" w:lineRule="auto"/>
      </w:pPr>
      <w:r>
        <w:lastRenderedPageBreak/>
        <w:t>Evaluation uses the same production retriever and workflow, ensuring realistic measurements.</w:t>
      </w:r>
    </w:p>
    <w:p w14:paraId="6056F53B" w14:textId="77777777" w:rsidR="00AA07EA" w:rsidRDefault="00000000">
      <w:pPr>
        <w:pStyle w:val="ListParagraph"/>
        <w:numPr>
          <w:ilvl w:val="0"/>
          <w:numId w:val="1"/>
        </w:numPr>
        <w:spacing w:after="80" w:line="276" w:lineRule="auto"/>
      </w:pPr>
      <w:r>
        <w:t>Benchmarking rebuilds temporary vector stores per configuration, preventing contamination of the production index.</w:t>
      </w:r>
    </w:p>
    <w:p w14:paraId="030AD0FF" w14:textId="77777777" w:rsidR="00AA07EA" w:rsidRDefault="00000000">
      <w:pPr>
        <w:pStyle w:val="ListParagraph"/>
        <w:numPr>
          <w:ilvl w:val="0"/>
          <w:numId w:val="1"/>
        </w:numPr>
        <w:spacing w:after="80" w:line="276" w:lineRule="auto"/>
      </w:pPr>
      <w:r>
        <w:t>Evaluation is fully deterministic (latencies, counts, page recall) — it does not rely on an LLM judge.</w:t>
      </w:r>
    </w:p>
    <w:p w14:paraId="51008414" w14:textId="77777777" w:rsidR="00AA07EA" w:rsidRDefault="00000000">
      <w:pPr>
        <w:pStyle w:val="Heading1"/>
        <w:pageBreakBefore/>
        <w:spacing w:before="400"/>
      </w:pPr>
      <w:bookmarkStart w:id="24" w:name="_Toc234420849"/>
      <w:r>
        <w:lastRenderedPageBreak/>
        <w:t>4. Pipeline Details</w:t>
      </w:r>
      <w:bookmarkEnd w:id="24"/>
    </w:p>
    <w:p w14:paraId="1BD7CB03" w14:textId="77777777" w:rsidR="00AA07EA" w:rsidRDefault="00000000">
      <w:pPr>
        <w:pStyle w:val="Heading2"/>
        <w:spacing w:before="300" w:after="150"/>
      </w:pPr>
      <w:bookmarkStart w:id="25" w:name="_Toc234420850"/>
      <w:r>
        <w:t>4.1 Offline Ingestion Pipeline</w:t>
      </w:r>
      <w:bookmarkEnd w:id="25"/>
    </w:p>
    <w:p w14:paraId="4093F11B" w14:textId="77777777" w:rsidR="00AA07EA" w:rsidRDefault="00000000">
      <w:pPr>
        <w:spacing w:after="160" w:line="276" w:lineRule="auto"/>
      </w:pPr>
      <w:r>
        <w:rPr>
          <w:b/>
          <w:bCs/>
        </w:rPr>
        <w:t xml:space="preserve">Purpose: </w:t>
      </w:r>
      <w:r>
        <w:t>convert raw PDF documents into searchable vector embeddings stored inside ChromaDB.</w:t>
      </w:r>
    </w:p>
    <w:p w14:paraId="0695696F" w14:textId="77777777" w:rsidR="00AA07EA" w:rsidRDefault="00000000">
      <w:pPr>
        <w:spacing w:after="160" w:line="276" w:lineRule="auto"/>
      </w:pPr>
      <w:r>
        <w:rPr>
          <w:b/>
          <w:bCs/>
        </w:rPr>
        <w:t xml:space="preserve">Run: </w:t>
      </w:r>
      <w:r>
        <w:rPr>
          <w:rFonts w:ascii="Consolas" w:eastAsia="Consolas" w:hAnsi="Consolas" w:cs="Consolas"/>
        </w:rPr>
        <w:t>python ingest.py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AA07EA" w14:paraId="69D19FE6" w14:textId="77777777">
        <w:tblPrEx>
          <w:tblCellMar>
            <w:top w:w="0" w:type="dxa"/>
            <w:bottom w:w="0" w:type="dxa"/>
          </w:tblCellMar>
        </w:tblPrEx>
        <w:trPr>
          <w:tblHeader/>
        </w:trPr>
        <w:tc>
          <w:tcPr>
            <w:tcW w:w="2400" w:type="dxa"/>
            <w:shd w:val="clear" w:color="auto" w:fill="1F4E79"/>
            <w:tcMar>
              <w:top w:w="80" w:type="dxa"/>
              <w:left w:w="100" w:type="dxa"/>
              <w:bottom w:w="80" w:type="dxa"/>
              <w:right w:w="100" w:type="dxa"/>
            </w:tcMar>
            <w:vAlign w:val="center"/>
          </w:tcPr>
          <w:p w14:paraId="2CFA8BE3" w14:textId="77777777" w:rsidR="00AA07EA" w:rsidRDefault="00000000">
            <w:pPr>
              <w:jc w:val="center"/>
            </w:pPr>
            <w:r>
              <w:rPr>
                <w:b/>
                <w:bCs/>
                <w:color w:val="FFFFFF"/>
                <w:sz w:val="20"/>
                <w:szCs w:val="20"/>
              </w:rPr>
              <w:t>Module</w:t>
            </w:r>
          </w:p>
        </w:tc>
        <w:tc>
          <w:tcPr>
            <w:tcW w:w="6600" w:type="dxa"/>
            <w:shd w:val="clear" w:color="auto" w:fill="1F4E79"/>
            <w:tcMar>
              <w:top w:w="80" w:type="dxa"/>
              <w:left w:w="100" w:type="dxa"/>
              <w:bottom w:w="80" w:type="dxa"/>
              <w:right w:w="100" w:type="dxa"/>
            </w:tcMar>
            <w:vAlign w:val="center"/>
          </w:tcPr>
          <w:p w14:paraId="22D53EA9" w14:textId="77777777" w:rsidR="00AA07EA" w:rsidRDefault="00000000">
            <w:pPr>
              <w:jc w:val="center"/>
            </w:pPr>
            <w:r>
              <w:rPr>
                <w:b/>
                <w:bCs/>
                <w:color w:val="FFFFFF"/>
                <w:sz w:val="20"/>
                <w:szCs w:val="20"/>
              </w:rPr>
              <w:t>Responsibility</w:t>
            </w:r>
          </w:p>
        </w:tc>
      </w:tr>
      <w:tr w:rsidR="00AA07EA" w14:paraId="72D7C775" w14:textId="77777777">
        <w:tblPrEx>
          <w:tblCellMar>
            <w:top w:w="0" w:type="dxa"/>
            <w:bottom w:w="0" w:type="dxa"/>
          </w:tblCellMar>
        </w:tblPrEx>
        <w:tc>
          <w:tcPr>
            <w:tcW w:w="2400" w:type="dxa"/>
            <w:tcMar>
              <w:top w:w="80" w:type="dxa"/>
              <w:left w:w="100" w:type="dxa"/>
              <w:bottom w:w="80" w:type="dxa"/>
              <w:right w:w="100" w:type="dxa"/>
            </w:tcMar>
            <w:vAlign w:val="center"/>
          </w:tcPr>
          <w:p w14:paraId="29F037D6" w14:textId="77777777" w:rsidR="00AA07EA" w:rsidRDefault="00000000">
            <w:pPr>
              <w:jc w:val="center"/>
            </w:pPr>
            <w:r>
              <w:rPr>
                <w:color w:val="000000"/>
                <w:sz w:val="20"/>
                <w:szCs w:val="20"/>
              </w:rPr>
              <w:t>hashing.py</w:t>
            </w:r>
          </w:p>
        </w:tc>
        <w:tc>
          <w:tcPr>
            <w:tcW w:w="6600" w:type="dxa"/>
            <w:tcMar>
              <w:top w:w="80" w:type="dxa"/>
              <w:left w:w="100" w:type="dxa"/>
              <w:bottom w:w="80" w:type="dxa"/>
              <w:right w:w="100" w:type="dxa"/>
            </w:tcMar>
            <w:vAlign w:val="center"/>
          </w:tcPr>
          <w:p w14:paraId="7F9ADB30" w14:textId="77777777" w:rsidR="00AA07EA" w:rsidRDefault="00000000">
            <w:pPr>
              <w:jc w:val="center"/>
            </w:pPr>
            <w:r>
              <w:rPr>
                <w:color w:val="000000"/>
                <w:sz w:val="20"/>
                <w:szCs w:val="20"/>
              </w:rPr>
              <w:t>Compute SHA-256 hash, compare with manifest.json, skip duplicate PDFs</w:t>
            </w:r>
          </w:p>
        </w:tc>
      </w:tr>
      <w:tr w:rsidR="00AA07EA" w14:paraId="22C054E9" w14:textId="77777777">
        <w:tblPrEx>
          <w:tblCellMar>
            <w:top w:w="0" w:type="dxa"/>
            <w:bottom w:w="0" w:type="dxa"/>
          </w:tblCellMar>
        </w:tblPrEx>
        <w:tc>
          <w:tcPr>
            <w:tcW w:w="2400" w:type="dxa"/>
            <w:tcMar>
              <w:top w:w="80" w:type="dxa"/>
              <w:left w:w="100" w:type="dxa"/>
              <w:bottom w:w="80" w:type="dxa"/>
              <w:right w:w="100" w:type="dxa"/>
            </w:tcMar>
            <w:vAlign w:val="center"/>
          </w:tcPr>
          <w:p w14:paraId="5B0BB9A1" w14:textId="77777777" w:rsidR="00AA07EA" w:rsidRDefault="00000000">
            <w:pPr>
              <w:jc w:val="center"/>
            </w:pPr>
            <w:r>
              <w:rPr>
                <w:color w:val="000000"/>
                <w:sz w:val="20"/>
                <w:szCs w:val="20"/>
              </w:rPr>
              <w:t>pdf_loader.py</w:t>
            </w:r>
          </w:p>
        </w:tc>
        <w:tc>
          <w:tcPr>
            <w:tcW w:w="6600" w:type="dxa"/>
            <w:tcMar>
              <w:top w:w="80" w:type="dxa"/>
              <w:left w:w="100" w:type="dxa"/>
              <w:bottom w:w="80" w:type="dxa"/>
              <w:right w:w="100" w:type="dxa"/>
            </w:tcMar>
            <w:vAlign w:val="center"/>
          </w:tcPr>
          <w:p w14:paraId="6BDD4581" w14:textId="77777777" w:rsidR="00AA07EA" w:rsidRDefault="00000000">
            <w:pPr>
              <w:jc w:val="center"/>
            </w:pPr>
            <w:r>
              <w:rPr>
                <w:color w:val="000000"/>
                <w:sz w:val="20"/>
                <w:szCs w:val="20"/>
              </w:rPr>
              <w:t>Open PDF with PyMuPDF, extract page text, return Page objects</w:t>
            </w:r>
          </w:p>
        </w:tc>
      </w:tr>
      <w:tr w:rsidR="00AA07EA" w14:paraId="28F89748" w14:textId="77777777">
        <w:tblPrEx>
          <w:tblCellMar>
            <w:top w:w="0" w:type="dxa"/>
            <w:bottom w:w="0" w:type="dxa"/>
          </w:tblCellMar>
        </w:tblPrEx>
        <w:tc>
          <w:tcPr>
            <w:tcW w:w="2400" w:type="dxa"/>
            <w:tcMar>
              <w:top w:w="80" w:type="dxa"/>
              <w:left w:w="100" w:type="dxa"/>
              <w:bottom w:w="80" w:type="dxa"/>
              <w:right w:w="100" w:type="dxa"/>
            </w:tcMar>
            <w:vAlign w:val="center"/>
          </w:tcPr>
          <w:p w14:paraId="4786299D" w14:textId="77777777" w:rsidR="00AA07EA" w:rsidRDefault="00000000">
            <w:pPr>
              <w:jc w:val="center"/>
            </w:pPr>
            <w:r>
              <w:rPr>
                <w:color w:val="000000"/>
                <w:sz w:val="20"/>
                <w:szCs w:val="20"/>
              </w:rPr>
              <w:t>chunking.py</w:t>
            </w:r>
          </w:p>
        </w:tc>
        <w:tc>
          <w:tcPr>
            <w:tcW w:w="6600" w:type="dxa"/>
            <w:tcMar>
              <w:top w:w="80" w:type="dxa"/>
              <w:left w:w="100" w:type="dxa"/>
              <w:bottom w:w="80" w:type="dxa"/>
              <w:right w:w="100" w:type="dxa"/>
            </w:tcMar>
            <w:vAlign w:val="center"/>
          </w:tcPr>
          <w:p w14:paraId="00F74401" w14:textId="77777777" w:rsidR="00AA07EA" w:rsidRDefault="00000000">
            <w:pPr>
              <w:jc w:val="center"/>
            </w:pPr>
            <w:r>
              <w:rPr>
                <w:color w:val="000000"/>
                <w:sz w:val="20"/>
                <w:szCs w:val="20"/>
              </w:rPr>
              <w:t>Split pages into chunks, detect section headings, attach metadata (document_id, chunk_id, page, filename, source, section, created_at)</w:t>
            </w:r>
          </w:p>
        </w:tc>
      </w:tr>
      <w:tr w:rsidR="00AA07EA" w14:paraId="6F55AE88" w14:textId="77777777">
        <w:tblPrEx>
          <w:tblCellMar>
            <w:top w:w="0" w:type="dxa"/>
            <w:bottom w:w="0" w:type="dxa"/>
          </w:tblCellMar>
        </w:tblPrEx>
        <w:tc>
          <w:tcPr>
            <w:tcW w:w="2400" w:type="dxa"/>
            <w:tcMar>
              <w:top w:w="80" w:type="dxa"/>
              <w:left w:w="100" w:type="dxa"/>
              <w:bottom w:w="80" w:type="dxa"/>
              <w:right w:w="100" w:type="dxa"/>
            </w:tcMar>
            <w:vAlign w:val="center"/>
          </w:tcPr>
          <w:p w14:paraId="63D0727B" w14:textId="77777777" w:rsidR="00AA07EA" w:rsidRDefault="00000000">
            <w:pPr>
              <w:jc w:val="center"/>
            </w:pPr>
            <w:r>
              <w:rPr>
                <w:color w:val="000000"/>
                <w:sz w:val="20"/>
                <w:szCs w:val="20"/>
              </w:rPr>
              <w:t>vectorstore.py</w:t>
            </w:r>
          </w:p>
        </w:tc>
        <w:tc>
          <w:tcPr>
            <w:tcW w:w="6600" w:type="dxa"/>
            <w:tcMar>
              <w:top w:w="80" w:type="dxa"/>
              <w:left w:w="100" w:type="dxa"/>
              <w:bottom w:w="80" w:type="dxa"/>
              <w:right w:w="100" w:type="dxa"/>
            </w:tcMar>
            <w:vAlign w:val="center"/>
          </w:tcPr>
          <w:p w14:paraId="4EC4CF68" w14:textId="77777777" w:rsidR="00AA07EA" w:rsidRDefault="00000000">
            <w:pPr>
              <w:jc w:val="center"/>
            </w:pPr>
            <w:r>
              <w:rPr>
                <w:color w:val="000000"/>
                <w:sz w:val="20"/>
                <w:szCs w:val="20"/>
              </w:rPr>
              <w:t>Sanitize metadata, generate embeddings via LangChain, store vectors in ChromaDB, update manifest.json</w:t>
            </w:r>
          </w:p>
        </w:tc>
      </w:tr>
    </w:tbl>
    <w:p w14:paraId="45158ADF" w14:textId="77777777" w:rsidR="00AA07EA" w:rsidRDefault="00AA07EA">
      <w:pPr>
        <w:spacing w:after="120"/>
      </w:pPr>
    </w:p>
    <w:p w14:paraId="667D6367" w14:textId="77777777" w:rsidR="00AA07EA" w:rsidRDefault="00000000">
      <w:pPr>
        <w:spacing w:after="160" w:line="276" w:lineRule="auto"/>
      </w:pPr>
      <w:r>
        <w:t>Output flow: Raw PDFs → Chunked Documents → Embeddings → Persistent ChromaDB.</w:t>
      </w:r>
    </w:p>
    <w:p w14:paraId="735B50D0" w14:textId="77777777" w:rsidR="00AA07EA" w:rsidRDefault="00000000">
      <w:pPr>
        <w:pStyle w:val="Heading2"/>
        <w:spacing w:before="300" w:after="150"/>
      </w:pPr>
      <w:bookmarkStart w:id="26" w:name="_Toc234420851"/>
      <w:r>
        <w:t>4.2 Online RAG Pipeline</w:t>
      </w:r>
      <w:bookmarkEnd w:id="26"/>
    </w:p>
    <w:p w14:paraId="11383912" w14:textId="77777777" w:rsidR="00AA07EA" w:rsidRDefault="00000000">
      <w:pPr>
        <w:spacing w:after="160" w:line="276" w:lineRule="auto"/>
      </w:pPr>
      <w:r>
        <w:rPr>
          <w:b/>
          <w:bCs/>
        </w:rPr>
        <w:t xml:space="preserve">Purpose: </w:t>
      </w:r>
      <w:r>
        <w:t>answer user questions using the indexed knowledge base.</w:t>
      </w:r>
    </w:p>
    <w:p w14:paraId="34F2249B" w14:textId="77777777" w:rsidR="00AA07EA" w:rsidRDefault="00000000">
      <w:pPr>
        <w:spacing w:after="160" w:line="276" w:lineRule="auto"/>
      </w:pPr>
      <w:r>
        <w:rPr>
          <w:b/>
          <w:bCs/>
        </w:rPr>
        <w:t xml:space="preserve">Run: </w:t>
      </w:r>
      <w:r>
        <w:rPr>
          <w:rFonts w:ascii="Consolas" w:eastAsia="Consolas" w:hAnsi="Consolas" w:cs="Consolas"/>
        </w:rPr>
        <w:t>streamlit run app.py</w:t>
      </w:r>
    </w:p>
    <w:p w14:paraId="48732992" w14:textId="77777777" w:rsidR="00AA07EA" w:rsidRDefault="00000000">
      <w:pPr>
        <w:spacing w:after="160" w:line="276" w:lineRule="auto"/>
      </w:pPr>
      <w:r>
        <w:t>User Question → Streamlit UI → Compiled LangGraph Workflow → retrieve() → Hybrid Retrieval (Semantic + BM25 → RRF → optional Cross-Encoder) → grade_documents() → generate() → Hallucination Grader → Answer Grader → (Good Answer → END) | (Rewrite Query / Retry Generation → loop) → accept_best_effort() on exhausted retries → Final Answer + Citations.</w:t>
      </w:r>
    </w:p>
    <w:p w14:paraId="050EA906" w14:textId="77777777" w:rsidR="00AA07EA" w:rsidRDefault="00000000">
      <w:pPr>
        <w:pStyle w:val="Heading3"/>
      </w:pPr>
      <w:r>
        <w:t>LangGraph Nodes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89"/>
        <w:gridCol w:w="4811"/>
      </w:tblGrid>
      <w:tr w:rsidR="00AA07EA" w14:paraId="412F5BBC" w14:textId="77777777">
        <w:tblPrEx>
          <w:tblCellMar>
            <w:top w:w="0" w:type="dxa"/>
            <w:bottom w:w="0" w:type="dxa"/>
          </w:tblCellMar>
        </w:tblPrEx>
        <w:trPr>
          <w:tblHeader/>
        </w:trPr>
        <w:tc>
          <w:tcPr>
            <w:tcW w:w="3200" w:type="dxa"/>
            <w:shd w:val="clear" w:color="auto" w:fill="1F4E79"/>
            <w:tcMar>
              <w:top w:w="80" w:type="dxa"/>
              <w:left w:w="100" w:type="dxa"/>
              <w:bottom w:w="80" w:type="dxa"/>
              <w:right w:w="100" w:type="dxa"/>
            </w:tcMar>
            <w:vAlign w:val="center"/>
          </w:tcPr>
          <w:p w14:paraId="1E76FCA2" w14:textId="77777777" w:rsidR="00AA07EA" w:rsidRDefault="00000000">
            <w:pPr>
              <w:jc w:val="center"/>
            </w:pPr>
            <w:r>
              <w:rPr>
                <w:b/>
                <w:bCs/>
                <w:color w:val="FFFFFF"/>
                <w:sz w:val="20"/>
                <w:szCs w:val="20"/>
              </w:rPr>
              <w:t>Node</w:t>
            </w:r>
          </w:p>
        </w:tc>
        <w:tc>
          <w:tcPr>
            <w:tcW w:w="5800" w:type="dxa"/>
            <w:shd w:val="clear" w:color="auto" w:fill="1F4E79"/>
            <w:tcMar>
              <w:top w:w="80" w:type="dxa"/>
              <w:left w:w="100" w:type="dxa"/>
              <w:bottom w:w="80" w:type="dxa"/>
              <w:right w:w="100" w:type="dxa"/>
            </w:tcMar>
            <w:vAlign w:val="center"/>
          </w:tcPr>
          <w:p w14:paraId="55C6A832" w14:textId="77777777" w:rsidR="00AA07EA" w:rsidRDefault="00000000">
            <w:pPr>
              <w:jc w:val="center"/>
            </w:pPr>
            <w:r>
              <w:rPr>
                <w:b/>
                <w:bCs/>
                <w:color w:val="FFFFFF"/>
                <w:sz w:val="20"/>
                <w:szCs w:val="20"/>
              </w:rPr>
              <w:t>Responsibility</w:t>
            </w:r>
          </w:p>
        </w:tc>
      </w:tr>
      <w:tr w:rsidR="00AA07EA" w14:paraId="0FF00811" w14:textId="77777777">
        <w:tblPrEx>
          <w:tblCellMar>
            <w:top w:w="0" w:type="dxa"/>
            <w:bottom w:w="0" w:type="dxa"/>
          </w:tblCellMar>
        </w:tblPrEx>
        <w:tc>
          <w:tcPr>
            <w:tcW w:w="3200" w:type="dxa"/>
            <w:tcMar>
              <w:top w:w="80" w:type="dxa"/>
              <w:left w:w="100" w:type="dxa"/>
              <w:bottom w:w="80" w:type="dxa"/>
              <w:right w:w="100" w:type="dxa"/>
            </w:tcMar>
            <w:vAlign w:val="center"/>
          </w:tcPr>
          <w:p w14:paraId="50DEFF68" w14:textId="77777777" w:rsidR="00AA07EA" w:rsidRDefault="00000000">
            <w:pPr>
              <w:jc w:val="center"/>
            </w:pPr>
            <w:r>
              <w:rPr>
                <w:color w:val="000000"/>
                <w:sz w:val="20"/>
                <w:szCs w:val="20"/>
              </w:rPr>
              <w:t>retrieve()</w:t>
            </w:r>
          </w:p>
        </w:tc>
        <w:tc>
          <w:tcPr>
            <w:tcW w:w="5800" w:type="dxa"/>
            <w:tcMar>
              <w:top w:w="80" w:type="dxa"/>
              <w:left w:w="100" w:type="dxa"/>
              <w:bottom w:w="80" w:type="dxa"/>
              <w:right w:w="100" w:type="dxa"/>
            </w:tcMar>
            <w:vAlign w:val="center"/>
          </w:tcPr>
          <w:p w14:paraId="15F916E5" w14:textId="77777777" w:rsidR="00AA07EA" w:rsidRDefault="00000000">
            <w:pPr>
              <w:jc w:val="center"/>
            </w:pPr>
            <w:r>
              <w:rPr>
                <w:color w:val="000000"/>
                <w:sz w:val="20"/>
                <w:szCs w:val="20"/>
              </w:rPr>
              <w:t>Calls the retriever, returns documents</w:t>
            </w:r>
          </w:p>
        </w:tc>
      </w:tr>
      <w:tr w:rsidR="00AA07EA" w14:paraId="4C5A6F8A" w14:textId="77777777">
        <w:tblPrEx>
          <w:tblCellMar>
            <w:top w:w="0" w:type="dxa"/>
            <w:bottom w:w="0" w:type="dxa"/>
          </w:tblCellMar>
        </w:tblPrEx>
        <w:tc>
          <w:tcPr>
            <w:tcW w:w="3200" w:type="dxa"/>
            <w:tcMar>
              <w:top w:w="80" w:type="dxa"/>
              <w:left w:w="100" w:type="dxa"/>
              <w:bottom w:w="80" w:type="dxa"/>
              <w:right w:w="100" w:type="dxa"/>
            </w:tcMar>
            <w:vAlign w:val="center"/>
          </w:tcPr>
          <w:p w14:paraId="0672227C" w14:textId="77777777" w:rsidR="00AA07EA" w:rsidRDefault="00000000">
            <w:pPr>
              <w:jc w:val="center"/>
            </w:pPr>
            <w:r>
              <w:rPr>
                <w:color w:val="000000"/>
                <w:sz w:val="20"/>
                <w:szCs w:val="20"/>
              </w:rPr>
              <w:t>grade_documents()</w:t>
            </w:r>
          </w:p>
        </w:tc>
        <w:tc>
          <w:tcPr>
            <w:tcW w:w="5800" w:type="dxa"/>
            <w:tcMar>
              <w:top w:w="80" w:type="dxa"/>
              <w:left w:w="100" w:type="dxa"/>
              <w:bottom w:w="80" w:type="dxa"/>
              <w:right w:w="100" w:type="dxa"/>
            </w:tcMar>
            <w:vAlign w:val="center"/>
          </w:tcPr>
          <w:p w14:paraId="63A1AC43" w14:textId="77777777" w:rsidR="00AA07EA" w:rsidRDefault="00000000">
            <w:pPr>
              <w:jc w:val="center"/>
            </w:pPr>
            <w:r>
              <w:rPr>
                <w:color w:val="000000"/>
                <w:sz w:val="20"/>
                <w:szCs w:val="20"/>
              </w:rPr>
              <w:t>Grades each chunk (question + chunk → relevant?), keeps only filtered_docs</w:t>
            </w:r>
          </w:p>
        </w:tc>
      </w:tr>
      <w:tr w:rsidR="00AA07EA" w14:paraId="011B4612" w14:textId="77777777">
        <w:tblPrEx>
          <w:tblCellMar>
            <w:top w:w="0" w:type="dxa"/>
            <w:bottom w:w="0" w:type="dxa"/>
          </w:tblCellMar>
        </w:tblPrEx>
        <w:tc>
          <w:tcPr>
            <w:tcW w:w="3200" w:type="dxa"/>
            <w:tcMar>
              <w:top w:w="80" w:type="dxa"/>
              <w:left w:w="100" w:type="dxa"/>
              <w:bottom w:w="80" w:type="dxa"/>
              <w:right w:w="100" w:type="dxa"/>
            </w:tcMar>
            <w:vAlign w:val="center"/>
          </w:tcPr>
          <w:p w14:paraId="4475DBDF" w14:textId="77777777" w:rsidR="00AA07EA" w:rsidRDefault="00000000">
            <w:pPr>
              <w:jc w:val="center"/>
            </w:pPr>
            <w:r>
              <w:rPr>
                <w:color w:val="000000"/>
                <w:sz w:val="20"/>
                <w:szCs w:val="20"/>
              </w:rPr>
              <w:t>decide_to_generate()</w:t>
            </w:r>
          </w:p>
        </w:tc>
        <w:tc>
          <w:tcPr>
            <w:tcW w:w="5800" w:type="dxa"/>
            <w:tcMar>
              <w:top w:w="80" w:type="dxa"/>
              <w:left w:w="100" w:type="dxa"/>
              <w:bottom w:w="80" w:type="dxa"/>
              <w:right w:w="100" w:type="dxa"/>
            </w:tcMar>
            <w:vAlign w:val="center"/>
          </w:tcPr>
          <w:p w14:paraId="7880D293" w14:textId="77777777" w:rsidR="00AA07EA" w:rsidRDefault="00000000">
            <w:pPr>
              <w:jc w:val="center"/>
            </w:pPr>
            <w:r>
              <w:rPr>
                <w:color w:val="000000"/>
                <w:sz w:val="20"/>
                <w:szCs w:val="20"/>
              </w:rPr>
              <w:t>Routes to transform_query if filtered_docs is empty, else generate</w:t>
            </w:r>
          </w:p>
        </w:tc>
      </w:tr>
      <w:tr w:rsidR="00AA07EA" w14:paraId="2C9621CC" w14:textId="77777777">
        <w:tblPrEx>
          <w:tblCellMar>
            <w:top w:w="0" w:type="dxa"/>
            <w:bottom w:w="0" w:type="dxa"/>
          </w:tblCellMar>
        </w:tblPrEx>
        <w:tc>
          <w:tcPr>
            <w:tcW w:w="3200" w:type="dxa"/>
            <w:tcMar>
              <w:top w:w="80" w:type="dxa"/>
              <w:left w:w="100" w:type="dxa"/>
              <w:bottom w:w="80" w:type="dxa"/>
              <w:right w:w="100" w:type="dxa"/>
            </w:tcMar>
            <w:vAlign w:val="center"/>
          </w:tcPr>
          <w:p w14:paraId="0E5BCCFA" w14:textId="77777777" w:rsidR="00AA07EA" w:rsidRDefault="00000000">
            <w:pPr>
              <w:jc w:val="center"/>
            </w:pPr>
            <w:r>
              <w:rPr>
                <w:color w:val="000000"/>
                <w:sz w:val="20"/>
                <w:szCs w:val="20"/>
              </w:rPr>
              <w:t>transform_query()</w:t>
            </w:r>
          </w:p>
        </w:tc>
        <w:tc>
          <w:tcPr>
            <w:tcW w:w="5800" w:type="dxa"/>
            <w:tcMar>
              <w:top w:w="80" w:type="dxa"/>
              <w:left w:w="100" w:type="dxa"/>
              <w:bottom w:w="80" w:type="dxa"/>
              <w:right w:w="100" w:type="dxa"/>
            </w:tcMar>
            <w:vAlign w:val="center"/>
          </w:tcPr>
          <w:p w14:paraId="72D33B48" w14:textId="77777777" w:rsidR="00AA07EA" w:rsidRDefault="00000000">
            <w:pPr>
              <w:jc w:val="center"/>
            </w:pPr>
            <w:r>
              <w:rPr>
                <w:color w:val="000000"/>
                <w:sz w:val="20"/>
                <w:szCs w:val="20"/>
              </w:rPr>
              <w:t>Calls the question_rewriter, updates the question in state</w:t>
            </w:r>
          </w:p>
        </w:tc>
      </w:tr>
      <w:tr w:rsidR="00AA07EA" w14:paraId="00E95178" w14:textId="77777777">
        <w:tblPrEx>
          <w:tblCellMar>
            <w:top w:w="0" w:type="dxa"/>
            <w:bottom w:w="0" w:type="dxa"/>
          </w:tblCellMar>
        </w:tblPrEx>
        <w:tc>
          <w:tcPr>
            <w:tcW w:w="3200" w:type="dxa"/>
            <w:tcMar>
              <w:top w:w="80" w:type="dxa"/>
              <w:left w:w="100" w:type="dxa"/>
              <w:bottom w:w="80" w:type="dxa"/>
              <w:right w:w="100" w:type="dxa"/>
            </w:tcMar>
            <w:vAlign w:val="center"/>
          </w:tcPr>
          <w:p w14:paraId="169B48E2" w14:textId="77777777" w:rsidR="00AA07EA" w:rsidRDefault="00000000">
            <w:pPr>
              <w:jc w:val="center"/>
            </w:pPr>
            <w:r>
              <w:rPr>
                <w:color w:val="000000"/>
                <w:sz w:val="20"/>
                <w:szCs w:val="20"/>
              </w:rPr>
              <w:t>generate()</w:t>
            </w:r>
          </w:p>
        </w:tc>
        <w:tc>
          <w:tcPr>
            <w:tcW w:w="5800" w:type="dxa"/>
            <w:tcMar>
              <w:top w:w="80" w:type="dxa"/>
              <w:left w:w="100" w:type="dxa"/>
              <w:bottom w:w="80" w:type="dxa"/>
              <w:right w:w="100" w:type="dxa"/>
            </w:tcMar>
            <w:vAlign w:val="center"/>
          </w:tcPr>
          <w:p w14:paraId="5E47BB4D" w14:textId="77777777" w:rsidR="00AA07EA" w:rsidRDefault="00000000">
            <w:pPr>
              <w:jc w:val="center"/>
            </w:pPr>
            <w:r>
              <w:rPr>
                <w:color w:val="000000"/>
                <w:sz w:val="20"/>
                <w:szCs w:val="20"/>
              </w:rPr>
              <w:t>Builds context + prompt, calls Ollama, produces answer with citations (filename, page, section)</w:t>
            </w:r>
          </w:p>
        </w:tc>
      </w:tr>
      <w:tr w:rsidR="00AA07EA" w14:paraId="6980C183" w14:textId="77777777">
        <w:tblPrEx>
          <w:tblCellMar>
            <w:top w:w="0" w:type="dxa"/>
            <w:bottom w:w="0" w:type="dxa"/>
          </w:tblCellMar>
        </w:tblPrEx>
        <w:tc>
          <w:tcPr>
            <w:tcW w:w="3200" w:type="dxa"/>
            <w:tcMar>
              <w:top w:w="80" w:type="dxa"/>
              <w:left w:w="100" w:type="dxa"/>
              <w:bottom w:w="80" w:type="dxa"/>
              <w:right w:w="100" w:type="dxa"/>
            </w:tcMar>
            <w:vAlign w:val="center"/>
          </w:tcPr>
          <w:p w14:paraId="11E70991" w14:textId="77777777" w:rsidR="00AA07EA" w:rsidRDefault="00000000">
            <w:pPr>
              <w:jc w:val="center"/>
            </w:pPr>
            <w:r>
              <w:rPr>
                <w:color w:val="000000"/>
                <w:sz w:val="20"/>
                <w:szCs w:val="20"/>
              </w:rPr>
              <w:t>grade_generation_v_documents_and_question()</w:t>
            </w:r>
          </w:p>
        </w:tc>
        <w:tc>
          <w:tcPr>
            <w:tcW w:w="5800" w:type="dxa"/>
            <w:tcMar>
              <w:top w:w="80" w:type="dxa"/>
              <w:left w:w="100" w:type="dxa"/>
              <w:bottom w:w="80" w:type="dxa"/>
              <w:right w:w="100" w:type="dxa"/>
            </w:tcMar>
            <w:vAlign w:val="center"/>
          </w:tcPr>
          <w:p w14:paraId="6766B027" w14:textId="77777777" w:rsidR="00AA07EA" w:rsidRDefault="00000000">
            <w:pPr>
              <w:jc w:val="center"/>
            </w:pPr>
            <w:r>
              <w:rPr>
                <w:color w:val="000000"/>
                <w:sz w:val="20"/>
                <w:szCs w:val="20"/>
              </w:rPr>
              <w:t>Checks hallucination and answer usefulness; routes to END, retry, rewrite, or best-effort</w:t>
            </w:r>
          </w:p>
        </w:tc>
      </w:tr>
      <w:tr w:rsidR="00AA07EA" w14:paraId="779E7DF4" w14:textId="77777777">
        <w:tblPrEx>
          <w:tblCellMar>
            <w:top w:w="0" w:type="dxa"/>
            <w:bottom w:w="0" w:type="dxa"/>
          </w:tblCellMar>
        </w:tblPrEx>
        <w:tc>
          <w:tcPr>
            <w:tcW w:w="3200" w:type="dxa"/>
            <w:tcMar>
              <w:top w:w="80" w:type="dxa"/>
              <w:left w:w="100" w:type="dxa"/>
              <w:bottom w:w="80" w:type="dxa"/>
              <w:right w:w="100" w:type="dxa"/>
            </w:tcMar>
            <w:vAlign w:val="center"/>
          </w:tcPr>
          <w:p w14:paraId="0B8CB1FC" w14:textId="77777777" w:rsidR="00AA07EA" w:rsidRDefault="00000000">
            <w:pPr>
              <w:jc w:val="center"/>
            </w:pPr>
            <w:r>
              <w:rPr>
                <w:color w:val="000000"/>
                <w:sz w:val="20"/>
                <w:szCs w:val="20"/>
              </w:rPr>
              <w:lastRenderedPageBreak/>
              <w:t>accept_best_effort()</w:t>
            </w:r>
          </w:p>
        </w:tc>
        <w:tc>
          <w:tcPr>
            <w:tcW w:w="5800" w:type="dxa"/>
            <w:tcMar>
              <w:top w:w="80" w:type="dxa"/>
              <w:left w:w="100" w:type="dxa"/>
              <w:bottom w:w="80" w:type="dxa"/>
              <w:right w:w="100" w:type="dxa"/>
            </w:tcMar>
            <w:vAlign w:val="center"/>
          </w:tcPr>
          <w:p w14:paraId="2F94B989" w14:textId="77777777" w:rsidR="00AA07EA" w:rsidRDefault="00000000">
            <w:pPr>
              <w:jc w:val="center"/>
            </w:pPr>
            <w:r>
              <w:rPr>
                <w:color w:val="000000"/>
                <w:sz w:val="20"/>
                <w:szCs w:val="20"/>
              </w:rPr>
              <w:t>Sets low_confidence = True and returns the current answer once retries are exhausted</w:t>
            </w:r>
          </w:p>
        </w:tc>
      </w:tr>
    </w:tbl>
    <w:p w14:paraId="1652FAE5" w14:textId="77777777" w:rsidR="00AA07EA" w:rsidRDefault="00000000">
      <w:pPr>
        <w:pStyle w:val="Heading3"/>
      </w:pPr>
      <w:r>
        <w:t>GraphState Evolution</w:t>
      </w:r>
    </w:p>
    <w:p w14:paraId="086FE369" w14:textId="77777777" w:rsidR="00AA07EA" w:rsidRDefault="00000000">
      <w:pPr>
        <w:spacing w:after="160" w:line="276" w:lineRule="auto"/>
      </w:pPr>
      <w:r>
        <w:t>question → (+documents after retrieve) → (+generation after generate) → (+generation_attempts during hallucination grading) → (+query_rewrite_attempts during rewriting) → final state: question, documents, generation, sources, low_confidence.</w:t>
      </w:r>
    </w:p>
    <w:p w14:paraId="4773D9CF" w14:textId="77777777" w:rsidR="00AA07EA" w:rsidRDefault="00000000">
      <w:pPr>
        <w:pStyle w:val="Heading2"/>
        <w:spacing w:before="300" w:after="150"/>
      </w:pPr>
      <w:bookmarkStart w:id="27" w:name="_Toc234420852"/>
      <w:r>
        <w:t>4.3 Evaluation Pipeline</w:t>
      </w:r>
      <w:bookmarkEnd w:id="27"/>
    </w:p>
    <w:p w14:paraId="4277A98C" w14:textId="77777777" w:rsidR="00AA07EA" w:rsidRDefault="00000000">
      <w:pPr>
        <w:spacing w:after="160" w:line="276" w:lineRule="auto"/>
      </w:pPr>
      <w:r>
        <w:rPr>
          <w:b/>
          <w:bCs/>
        </w:rPr>
        <w:t xml:space="preserve">Purpose: </w:t>
      </w:r>
      <w:r>
        <w:t>measure the performance of the production RAG pipeline using deterministic engineering metrics.</w:t>
      </w:r>
    </w:p>
    <w:p w14:paraId="03B0476A" w14:textId="77777777" w:rsidR="00AA07EA" w:rsidRDefault="00000000">
      <w:pPr>
        <w:spacing w:after="160" w:line="276" w:lineRule="auto"/>
      </w:pPr>
      <w:r>
        <w:rPr>
          <w:b/>
          <w:bCs/>
        </w:rPr>
        <w:t xml:space="preserve">Run: </w:t>
      </w:r>
      <w:r>
        <w:rPr>
          <w:rFonts w:ascii="Consolas" w:eastAsia="Consolas" w:hAnsi="Consolas" w:cs="Consolas"/>
        </w:rPr>
        <w:t>python evaluate.py</w:t>
      </w:r>
    </w:p>
    <w:p w14:paraId="1CB06209" w14:textId="77777777" w:rsidR="00AA07EA" w:rsidRDefault="00000000">
      <w:pPr>
        <w:spacing w:after="160" w:line="276" w:lineRule="auto"/>
      </w:pPr>
      <w:r>
        <w:t>Flow: parse CLI args → load Chroma vector store → dataset_loader.py reads and validates questions.json → build production retriever + LangGraph → evaluator.py times retrieval and the full workflow, collects the final GraphState, and measures retries/citations → metrics.py computes page recall and averages → writes evaluation_results.csv and evaluation_summary.json.</w:t>
      </w:r>
    </w:p>
    <w:p w14:paraId="35ADB369" w14:textId="77777777" w:rsidR="00AA07EA" w:rsidRDefault="00000000">
      <w:pPr>
        <w:pStyle w:val="Heading3"/>
      </w:pPr>
      <w:r>
        <w:t>Metrics Computed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AA07EA" w14:paraId="1DA4A79A" w14:textId="77777777">
        <w:tblPrEx>
          <w:tblCellMar>
            <w:top w:w="0" w:type="dxa"/>
            <w:bottom w:w="0" w:type="dxa"/>
          </w:tblCellMar>
        </w:tblPrEx>
        <w:trPr>
          <w:tblHeader/>
        </w:trPr>
        <w:tc>
          <w:tcPr>
            <w:tcW w:w="2200" w:type="dxa"/>
            <w:shd w:val="clear" w:color="auto" w:fill="1F4E79"/>
            <w:tcMar>
              <w:top w:w="80" w:type="dxa"/>
              <w:left w:w="100" w:type="dxa"/>
              <w:bottom w:w="80" w:type="dxa"/>
              <w:right w:w="100" w:type="dxa"/>
            </w:tcMar>
            <w:vAlign w:val="center"/>
          </w:tcPr>
          <w:p w14:paraId="63C88933" w14:textId="77777777" w:rsidR="00AA07EA" w:rsidRDefault="00000000">
            <w:pPr>
              <w:jc w:val="center"/>
            </w:pPr>
            <w:r>
              <w:rPr>
                <w:b/>
                <w:bCs/>
                <w:color w:val="FFFFFF"/>
                <w:sz w:val="20"/>
                <w:szCs w:val="20"/>
              </w:rPr>
              <w:t>Category</w:t>
            </w:r>
          </w:p>
        </w:tc>
        <w:tc>
          <w:tcPr>
            <w:tcW w:w="6800" w:type="dxa"/>
            <w:shd w:val="clear" w:color="auto" w:fill="1F4E79"/>
            <w:tcMar>
              <w:top w:w="80" w:type="dxa"/>
              <w:left w:w="100" w:type="dxa"/>
              <w:bottom w:w="80" w:type="dxa"/>
              <w:right w:w="100" w:type="dxa"/>
            </w:tcMar>
            <w:vAlign w:val="center"/>
          </w:tcPr>
          <w:p w14:paraId="1F44635D" w14:textId="77777777" w:rsidR="00AA07EA" w:rsidRDefault="00000000">
            <w:pPr>
              <w:jc w:val="center"/>
            </w:pPr>
            <w:r>
              <w:rPr>
                <w:b/>
                <w:bCs/>
                <w:color w:val="FFFFFF"/>
                <w:sz w:val="20"/>
                <w:szCs w:val="20"/>
              </w:rPr>
              <w:t>Metrics</w:t>
            </w:r>
          </w:p>
        </w:tc>
      </w:tr>
      <w:tr w:rsidR="00AA07EA" w14:paraId="17315B01" w14:textId="77777777">
        <w:tblPrEx>
          <w:tblCellMar>
            <w:top w:w="0" w:type="dxa"/>
            <w:bottom w:w="0" w:type="dxa"/>
          </w:tblCellMar>
        </w:tblPrEx>
        <w:tc>
          <w:tcPr>
            <w:tcW w:w="2200" w:type="dxa"/>
            <w:tcMar>
              <w:top w:w="80" w:type="dxa"/>
              <w:left w:w="100" w:type="dxa"/>
              <w:bottom w:w="80" w:type="dxa"/>
              <w:right w:w="100" w:type="dxa"/>
            </w:tcMar>
            <w:vAlign w:val="center"/>
          </w:tcPr>
          <w:p w14:paraId="50BE76FE" w14:textId="77777777" w:rsidR="00AA07EA" w:rsidRDefault="00000000">
            <w:pPr>
              <w:jc w:val="center"/>
            </w:pPr>
            <w:r>
              <w:rPr>
                <w:color w:val="000000"/>
                <w:sz w:val="20"/>
                <w:szCs w:val="20"/>
              </w:rPr>
              <w:t>Retrieval</w:t>
            </w:r>
          </w:p>
        </w:tc>
        <w:tc>
          <w:tcPr>
            <w:tcW w:w="6800" w:type="dxa"/>
            <w:tcMar>
              <w:top w:w="80" w:type="dxa"/>
              <w:left w:w="100" w:type="dxa"/>
              <w:bottom w:w="80" w:type="dxa"/>
              <w:right w:w="100" w:type="dxa"/>
            </w:tcMar>
            <w:vAlign w:val="center"/>
          </w:tcPr>
          <w:p w14:paraId="35E7C305" w14:textId="77777777" w:rsidR="00AA07EA" w:rsidRDefault="00000000">
            <w:pPr>
              <w:jc w:val="center"/>
            </w:pPr>
            <w:r>
              <w:rPr>
                <w:color w:val="000000"/>
                <w:sz w:val="20"/>
                <w:szCs w:val="20"/>
              </w:rPr>
              <w:t>Retrieval latency, retrieved chunks, reranked chunks, retrieved pages, expected pages, page recall</w:t>
            </w:r>
          </w:p>
        </w:tc>
      </w:tr>
      <w:tr w:rsidR="00AA07EA" w14:paraId="6B792448" w14:textId="77777777">
        <w:tblPrEx>
          <w:tblCellMar>
            <w:top w:w="0" w:type="dxa"/>
            <w:bottom w:w="0" w:type="dxa"/>
          </w:tblCellMar>
        </w:tblPrEx>
        <w:tc>
          <w:tcPr>
            <w:tcW w:w="2200" w:type="dxa"/>
            <w:tcMar>
              <w:top w:w="80" w:type="dxa"/>
              <w:left w:w="100" w:type="dxa"/>
              <w:bottom w:w="80" w:type="dxa"/>
              <w:right w:w="100" w:type="dxa"/>
            </w:tcMar>
            <w:vAlign w:val="center"/>
          </w:tcPr>
          <w:p w14:paraId="5B7CF414" w14:textId="77777777" w:rsidR="00AA07EA" w:rsidRDefault="00000000">
            <w:pPr>
              <w:jc w:val="center"/>
            </w:pPr>
            <w:r>
              <w:rPr>
                <w:color w:val="000000"/>
                <w:sz w:val="20"/>
                <w:szCs w:val="20"/>
              </w:rPr>
              <w:t>Generation</w:t>
            </w:r>
          </w:p>
        </w:tc>
        <w:tc>
          <w:tcPr>
            <w:tcW w:w="6800" w:type="dxa"/>
            <w:tcMar>
              <w:top w:w="80" w:type="dxa"/>
              <w:left w:w="100" w:type="dxa"/>
              <w:bottom w:w="80" w:type="dxa"/>
              <w:right w:w="100" w:type="dxa"/>
            </w:tcMar>
            <w:vAlign w:val="center"/>
          </w:tcPr>
          <w:p w14:paraId="63AC7E60" w14:textId="77777777" w:rsidR="00AA07EA" w:rsidRDefault="00000000">
            <w:pPr>
              <w:jc w:val="center"/>
            </w:pPr>
            <w:r>
              <w:rPr>
                <w:color w:val="000000"/>
                <w:sz w:val="20"/>
                <w:szCs w:val="20"/>
              </w:rPr>
              <w:t>Generation latency, workflow latency, answer length, retry count, query rewrite count, low-confidence flag</w:t>
            </w:r>
          </w:p>
        </w:tc>
      </w:tr>
      <w:tr w:rsidR="00AA07EA" w14:paraId="10105BC2" w14:textId="77777777">
        <w:tblPrEx>
          <w:tblCellMar>
            <w:top w:w="0" w:type="dxa"/>
            <w:bottom w:w="0" w:type="dxa"/>
          </w:tblCellMar>
        </w:tblPrEx>
        <w:tc>
          <w:tcPr>
            <w:tcW w:w="2200" w:type="dxa"/>
            <w:tcMar>
              <w:top w:w="80" w:type="dxa"/>
              <w:left w:w="100" w:type="dxa"/>
              <w:bottom w:w="80" w:type="dxa"/>
              <w:right w:w="100" w:type="dxa"/>
            </w:tcMar>
            <w:vAlign w:val="center"/>
          </w:tcPr>
          <w:p w14:paraId="2171BE37" w14:textId="77777777" w:rsidR="00AA07EA" w:rsidRDefault="00000000">
            <w:pPr>
              <w:jc w:val="center"/>
            </w:pPr>
            <w:r>
              <w:rPr>
                <w:color w:val="000000"/>
                <w:sz w:val="20"/>
                <w:szCs w:val="20"/>
              </w:rPr>
              <w:t>Citations</w:t>
            </w:r>
          </w:p>
        </w:tc>
        <w:tc>
          <w:tcPr>
            <w:tcW w:w="6800" w:type="dxa"/>
            <w:tcMar>
              <w:top w:w="80" w:type="dxa"/>
              <w:left w:w="100" w:type="dxa"/>
              <w:bottom w:w="80" w:type="dxa"/>
              <w:right w:w="100" w:type="dxa"/>
            </w:tcMar>
            <w:vAlign w:val="center"/>
          </w:tcPr>
          <w:p w14:paraId="239B18BA" w14:textId="77777777" w:rsidR="00AA07EA" w:rsidRDefault="00000000">
            <w:pPr>
              <w:jc w:val="center"/>
            </w:pPr>
            <w:r>
              <w:rPr>
                <w:color w:val="000000"/>
                <w:sz w:val="20"/>
                <w:szCs w:val="20"/>
              </w:rPr>
              <w:t>Citation count, citation pages, duplicate citations removed</w:t>
            </w:r>
          </w:p>
        </w:tc>
      </w:tr>
    </w:tbl>
    <w:p w14:paraId="5E9CE031" w14:textId="77777777" w:rsidR="00AA07EA" w:rsidRDefault="00000000">
      <w:pPr>
        <w:spacing w:after="160" w:line="276" w:lineRule="auto"/>
      </w:pPr>
      <w:r>
        <w:t>Page recall per question is computed as: Expected Pages → Retrieved Pages → Intersection → Recall.</w:t>
      </w:r>
    </w:p>
    <w:p w14:paraId="435192EA" w14:textId="77777777" w:rsidR="00AA07EA" w:rsidRDefault="00000000">
      <w:pPr>
        <w:pStyle w:val="Heading2"/>
        <w:spacing w:before="300" w:after="150"/>
      </w:pPr>
      <w:bookmarkStart w:id="28" w:name="_Toc234420853"/>
      <w:r>
        <w:t>4.4 Benchmark Pipeline</w:t>
      </w:r>
      <w:bookmarkEnd w:id="28"/>
    </w:p>
    <w:p w14:paraId="2B7DF00E" w14:textId="77777777" w:rsidR="00AA07EA" w:rsidRDefault="00000000">
      <w:pPr>
        <w:spacing w:after="160" w:line="276" w:lineRule="auto"/>
      </w:pPr>
      <w:r>
        <w:rPr>
          <w:b/>
          <w:bCs/>
        </w:rPr>
        <w:t xml:space="preserve">Purpose: </w:t>
      </w:r>
      <w:r>
        <w:t>compare different chunk sizes and embedding models to select the best RAG configuration.</w:t>
      </w:r>
    </w:p>
    <w:p w14:paraId="196F02C9" w14:textId="77777777" w:rsidR="00AA07EA" w:rsidRDefault="00000000">
      <w:pPr>
        <w:spacing w:after="160" w:line="276" w:lineRule="auto"/>
      </w:pPr>
      <w:r>
        <w:rPr>
          <w:b/>
          <w:bCs/>
        </w:rPr>
        <w:t xml:space="preserve">Run: </w:t>
      </w:r>
      <w:r>
        <w:rPr>
          <w:rFonts w:ascii="Consolas" w:eastAsia="Consolas" w:hAnsi="Consolas" w:cs="Consolas"/>
        </w:rPr>
        <w:t>python benchmark.py</w:t>
      </w:r>
    </w:p>
    <w:p w14:paraId="52CA8740" w14:textId="77777777" w:rsidR="00AA07EA" w:rsidRDefault="00000000">
      <w:pPr>
        <w:spacing w:after="160" w:line="276" w:lineRule="auto"/>
      </w:pPr>
      <w:r>
        <w:t>For each chunk-size configuration, run_config() builds a temporary directory, runs a temporary ingestion into a temporary Chroma store, builds a retriever, benchmarks retrieval and generation, and returns a BenchmarkResult — measuring number of chunks, ingestion time, retrieval latency, generation latency, workflow latency (retrieval + generation), and page recall. Results are written to CSV and comparison plots are generated. This design keeps benchmarking fully isolated from the production index (see Chapter 5 for full results).</w:t>
      </w:r>
    </w:p>
    <w:p w14:paraId="3EB37EDD" w14:textId="77777777" w:rsidR="00AA07EA" w:rsidRDefault="00000000">
      <w:pPr>
        <w:pStyle w:val="Heading1"/>
        <w:pageBreakBefore/>
        <w:spacing w:before="400"/>
      </w:pPr>
      <w:bookmarkStart w:id="29" w:name="_Toc234420854"/>
      <w:r>
        <w:lastRenderedPageBreak/>
        <w:t>5. Benchmarking &amp; Evaluation</w:t>
      </w:r>
      <w:bookmarkEnd w:id="29"/>
    </w:p>
    <w:p w14:paraId="0716AB3F" w14:textId="77777777" w:rsidR="00AA07EA" w:rsidRDefault="00000000">
      <w:pPr>
        <w:pStyle w:val="Heading2"/>
        <w:spacing w:before="300" w:after="150"/>
      </w:pPr>
      <w:bookmarkStart w:id="30" w:name="_Toc234420855"/>
      <w:r>
        <w:t>5.1 Objective</w:t>
      </w:r>
      <w:bookmarkEnd w:id="30"/>
    </w:p>
    <w:p w14:paraId="0BB443E4" w14:textId="77777777" w:rsidR="00AA07EA" w:rsidRDefault="00000000">
      <w:pPr>
        <w:spacing w:after="160" w:line="276" w:lineRule="auto"/>
      </w:pPr>
      <w:r>
        <w:t>The benchmark was conducted to identify an optimal chunk size that balances retrieval quality, latency, and storage efficiency. Nine chunk sizes were evaluated against the same document corpus and the same 51-question evaluation dataset, holding every other pipeline component fixed.</w:t>
      </w:r>
    </w:p>
    <w:p w14:paraId="1D9D378E" w14:textId="77777777" w:rsidR="00AA07EA" w:rsidRDefault="00000000">
      <w:pPr>
        <w:pStyle w:val="Heading2"/>
        <w:spacing w:before="300" w:after="150"/>
      </w:pPr>
      <w:bookmarkStart w:id="31" w:name="_Toc234420856"/>
      <w:r>
        <w:t>5.2 Experimental Setup</w:t>
      </w:r>
      <w:bookmarkEnd w:id="3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AA07EA" w14:paraId="361F9C35" w14:textId="77777777">
        <w:tblPrEx>
          <w:tblCellMar>
            <w:top w:w="0" w:type="dxa"/>
            <w:bottom w:w="0" w:type="dxa"/>
          </w:tblCellMar>
        </w:tblPrEx>
        <w:trPr>
          <w:tblHeader/>
        </w:trPr>
        <w:tc>
          <w:tcPr>
            <w:tcW w:w="3000" w:type="dxa"/>
            <w:shd w:val="clear" w:color="auto" w:fill="1F4E79"/>
            <w:tcMar>
              <w:top w:w="80" w:type="dxa"/>
              <w:left w:w="100" w:type="dxa"/>
              <w:bottom w:w="80" w:type="dxa"/>
              <w:right w:w="100" w:type="dxa"/>
            </w:tcMar>
            <w:vAlign w:val="center"/>
          </w:tcPr>
          <w:p w14:paraId="3368FF21" w14:textId="77777777" w:rsidR="00AA07EA" w:rsidRDefault="00000000">
            <w:pPr>
              <w:jc w:val="center"/>
            </w:pPr>
            <w:r>
              <w:rPr>
                <w:b/>
                <w:bCs/>
                <w:color w:val="FFFFFF"/>
                <w:sz w:val="20"/>
                <w:szCs w:val="20"/>
              </w:rPr>
              <w:t>Parameter</w:t>
            </w:r>
          </w:p>
        </w:tc>
        <w:tc>
          <w:tcPr>
            <w:tcW w:w="6000" w:type="dxa"/>
            <w:shd w:val="clear" w:color="auto" w:fill="1F4E79"/>
            <w:tcMar>
              <w:top w:w="80" w:type="dxa"/>
              <w:left w:w="100" w:type="dxa"/>
              <w:bottom w:w="80" w:type="dxa"/>
              <w:right w:w="100" w:type="dxa"/>
            </w:tcMar>
            <w:vAlign w:val="center"/>
          </w:tcPr>
          <w:p w14:paraId="5E1065D6" w14:textId="77777777" w:rsidR="00AA07EA" w:rsidRDefault="00000000">
            <w:pPr>
              <w:jc w:val="center"/>
            </w:pPr>
            <w:r>
              <w:rPr>
                <w:b/>
                <w:bCs/>
                <w:color w:val="FFFFFF"/>
                <w:sz w:val="20"/>
                <w:szCs w:val="20"/>
              </w:rPr>
              <w:t>Value</w:t>
            </w:r>
          </w:p>
        </w:tc>
      </w:tr>
      <w:tr w:rsidR="00AA07EA" w14:paraId="11712180" w14:textId="77777777">
        <w:tblPrEx>
          <w:tblCellMar>
            <w:top w:w="0" w:type="dxa"/>
            <w:bottom w:w="0" w:type="dxa"/>
          </w:tblCellMar>
        </w:tblPrEx>
        <w:tc>
          <w:tcPr>
            <w:tcW w:w="3000" w:type="dxa"/>
            <w:tcMar>
              <w:top w:w="80" w:type="dxa"/>
              <w:left w:w="100" w:type="dxa"/>
              <w:bottom w:w="80" w:type="dxa"/>
              <w:right w:w="100" w:type="dxa"/>
            </w:tcMar>
            <w:vAlign w:val="center"/>
          </w:tcPr>
          <w:p w14:paraId="75B87272" w14:textId="77777777" w:rsidR="00AA07EA" w:rsidRDefault="00000000">
            <w:pPr>
              <w:jc w:val="center"/>
            </w:pPr>
            <w:r>
              <w:rPr>
                <w:color w:val="000000"/>
                <w:sz w:val="20"/>
                <w:szCs w:val="20"/>
              </w:rPr>
              <w:t>Embedding Model</w:t>
            </w:r>
          </w:p>
        </w:tc>
        <w:tc>
          <w:tcPr>
            <w:tcW w:w="6000" w:type="dxa"/>
            <w:tcMar>
              <w:top w:w="80" w:type="dxa"/>
              <w:left w:w="100" w:type="dxa"/>
              <w:bottom w:w="80" w:type="dxa"/>
              <w:right w:w="100" w:type="dxa"/>
            </w:tcMar>
            <w:vAlign w:val="center"/>
          </w:tcPr>
          <w:p w14:paraId="400B6D69" w14:textId="77777777" w:rsidR="00AA07EA" w:rsidRDefault="00000000">
            <w:pPr>
              <w:jc w:val="center"/>
            </w:pPr>
            <w:r>
              <w:rPr>
                <w:color w:val="000000"/>
                <w:sz w:val="20"/>
                <w:szCs w:val="20"/>
              </w:rPr>
              <w:t>BAAI/bge-small-en-v1.5</w:t>
            </w:r>
          </w:p>
        </w:tc>
      </w:tr>
      <w:tr w:rsidR="00AA07EA" w14:paraId="5223A206" w14:textId="77777777">
        <w:tblPrEx>
          <w:tblCellMar>
            <w:top w:w="0" w:type="dxa"/>
            <w:bottom w:w="0" w:type="dxa"/>
          </w:tblCellMar>
        </w:tblPrEx>
        <w:tc>
          <w:tcPr>
            <w:tcW w:w="3000" w:type="dxa"/>
            <w:tcMar>
              <w:top w:w="80" w:type="dxa"/>
              <w:left w:w="100" w:type="dxa"/>
              <w:bottom w:w="80" w:type="dxa"/>
              <w:right w:w="100" w:type="dxa"/>
            </w:tcMar>
            <w:vAlign w:val="center"/>
          </w:tcPr>
          <w:p w14:paraId="3C1EE27F" w14:textId="77777777" w:rsidR="00AA07EA" w:rsidRDefault="00000000">
            <w:pPr>
              <w:jc w:val="center"/>
            </w:pPr>
            <w:r>
              <w:rPr>
                <w:color w:val="000000"/>
                <w:sz w:val="20"/>
                <w:szCs w:val="20"/>
              </w:rPr>
              <w:t>LLM</w:t>
            </w:r>
          </w:p>
        </w:tc>
        <w:tc>
          <w:tcPr>
            <w:tcW w:w="6000" w:type="dxa"/>
            <w:tcMar>
              <w:top w:w="80" w:type="dxa"/>
              <w:left w:w="100" w:type="dxa"/>
              <w:bottom w:w="80" w:type="dxa"/>
              <w:right w:w="100" w:type="dxa"/>
            </w:tcMar>
            <w:vAlign w:val="center"/>
          </w:tcPr>
          <w:p w14:paraId="07E4086B" w14:textId="77777777" w:rsidR="00AA07EA" w:rsidRDefault="00000000">
            <w:pPr>
              <w:jc w:val="center"/>
            </w:pPr>
            <w:r>
              <w:rPr>
                <w:color w:val="000000"/>
                <w:sz w:val="20"/>
                <w:szCs w:val="20"/>
              </w:rPr>
              <w:t>Llama 3.2 (via Ollama)</w:t>
            </w:r>
          </w:p>
        </w:tc>
      </w:tr>
      <w:tr w:rsidR="00AA07EA" w14:paraId="0462430E" w14:textId="77777777">
        <w:tblPrEx>
          <w:tblCellMar>
            <w:top w:w="0" w:type="dxa"/>
            <w:bottom w:w="0" w:type="dxa"/>
          </w:tblCellMar>
        </w:tblPrEx>
        <w:tc>
          <w:tcPr>
            <w:tcW w:w="3000" w:type="dxa"/>
            <w:tcMar>
              <w:top w:w="80" w:type="dxa"/>
              <w:left w:w="100" w:type="dxa"/>
              <w:bottom w:w="80" w:type="dxa"/>
              <w:right w:w="100" w:type="dxa"/>
            </w:tcMar>
            <w:vAlign w:val="center"/>
          </w:tcPr>
          <w:p w14:paraId="3C0BA003" w14:textId="77777777" w:rsidR="00AA07EA" w:rsidRDefault="00000000">
            <w:pPr>
              <w:jc w:val="center"/>
            </w:pPr>
            <w:r>
              <w:rPr>
                <w:color w:val="000000"/>
                <w:sz w:val="20"/>
                <w:szCs w:val="20"/>
              </w:rPr>
              <w:t>Retriever</w:t>
            </w:r>
          </w:p>
        </w:tc>
        <w:tc>
          <w:tcPr>
            <w:tcW w:w="6000" w:type="dxa"/>
            <w:tcMar>
              <w:top w:w="80" w:type="dxa"/>
              <w:left w:w="100" w:type="dxa"/>
              <w:bottom w:w="80" w:type="dxa"/>
              <w:right w:w="100" w:type="dxa"/>
            </w:tcMar>
            <w:vAlign w:val="center"/>
          </w:tcPr>
          <w:p w14:paraId="25067925" w14:textId="77777777" w:rsidR="00AA07EA" w:rsidRDefault="00000000">
            <w:pPr>
              <w:jc w:val="center"/>
            </w:pPr>
            <w:r>
              <w:rPr>
                <w:color w:val="000000"/>
                <w:sz w:val="20"/>
                <w:szCs w:val="20"/>
              </w:rPr>
              <w:t>Hybrid Retrieval (BM25 + Semantic + RRF)</w:t>
            </w:r>
          </w:p>
        </w:tc>
      </w:tr>
      <w:tr w:rsidR="00AA07EA" w14:paraId="0D902027" w14:textId="77777777">
        <w:tblPrEx>
          <w:tblCellMar>
            <w:top w:w="0" w:type="dxa"/>
            <w:bottom w:w="0" w:type="dxa"/>
          </w:tblCellMar>
        </w:tblPrEx>
        <w:tc>
          <w:tcPr>
            <w:tcW w:w="3000" w:type="dxa"/>
            <w:tcMar>
              <w:top w:w="80" w:type="dxa"/>
              <w:left w:w="100" w:type="dxa"/>
              <w:bottom w:w="80" w:type="dxa"/>
              <w:right w:w="100" w:type="dxa"/>
            </w:tcMar>
            <w:vAlign w:val="center"/>
          </w:tcPr>
          <w:p w14:paraId="48B335EB" w14:textId="77777777" w:rsidR="00AA07EA" w:rsidRDefault="00000000">
            <w:pPr>
              <w:jc w:val="center"/>
            </w:pPr>
            <w:r>
              <w:rPr>
                <w:color w:val="000000"/>
                <w:sz w:val="20"/>
                <w:szCs w:val="20"/>
              </w:rPr>
              <w:t>Re-ranking</w:t>
            </w:r>
          </w:p>
        </w:tc>
        <w:tc>
          <w:tcPr>
            <w:tcW w:w="6000" w:type="dxa"/>
            <w:tcMar>
              <w:top w:w="80" w:type="dxa"/>
              <w:left w:w="100" w:type="dxa"/>
              <w:bottom w:w="80" w:type="dxa"/>
              <w:right w:w="100" w:type="dxa"/>
            </w:tcMar>
            <w:vAlign w:val="center"/>
          </w:tcPr>
          <w:p w14:paraId="1E285D4D" w14:textId="77777777" w:rsidR="00AA07EA" w:rsidRDefault="00000000">
            <w:pPr>
              <w:jc w:val="center"/>
            </w:pPr>
            <w:r>
              <w:rPr>
                <w:color w:val="000000"/>
                <w:sz w:val="20"/>
                <w:szCs w:val="20"/>
              </w:rPr>
              <w:t>Cross-Encoder (ms-marco-MiniLM-L-6-v2)</w:t>
            </w:r>
          </w:p>
        </w:tc>
      </w:tr>
      <w:tr w:rsidR="00AA07EA" w14:paraId="3F0FA965" w14:textId="77777777">
        <w:tblPrEx>
          <w:tblCellMar>
            <w:top w:w="0" w:type="dxa"/>
            <w:bottom w:w="0" w:type="dxa"/>
          </w:tblCellMar>
        </w:tblPrEx>
        <w:tc>
          <w:tcPr>
            <w:tcW w:w="3000" w:type="dxa"/>
            <w:tcMar>
              <w:top w:w="80" w:type="dxa"/>
              <w:left w:w="100" w:type="dxa"/>
              <w:bottom w:w="80" w:type="dxa"/>
              <w:right w:w="100" w:type="dxa"/>
            </w:tcMar>
            <w:vAlign w:val="center"/>
          </w:tcPr>
          <w:p w14:paraId="6D2E2F17" w14:textId="77777777" w:rsidR="00AA07EA" w:rsidRDefault="00000000">
            <w:pPr>
              <w:jc w:val="center"/>
            </w:pPr>
            <w:r>
              <w:rPr>
                <w:color w:val="000000"/>
                <w:sz w:val="20"/>
                <w:szCs w:val="20"/>
              </w:rPr>
              <w:t>Evaluation Dataset</w:t>
            </w:r>
          </w:p>
        </w:tc>
        <w:tc>
          <w:tcPr>
            <w:tcW w:w="6000" w:type="dxa"/>
            <w:tcMar>
              <w:top w:w="80" w:type="dxa"/>
              <w:left w:w="100" w:type="dxa"/>
              <w:bottom w:w="80" w:type="dxa"/>
              <w:right w:w="100" w:type="dxa"/>
            </w:tcMar>
            <w:vAlign w:val="center"/>
          </w:tcPr>
          <w:p w14:paraId="1FD164AB" w14:textId="77777777" w:rsidR="00AA07EA" w:rsidRDefault="00000000">
            <w:pPr>
              <w:jc w:val="center"/>
            </w:pPr>
            <w:r>
              <w:rPr>
                <w:color w:val="000000"/>
                <w:sz w:val="20"/>
                <w:szCs w:val="20"/>
              </w:rPr>
              <w:t>51 questions</w:t>
            </w:r>
          </w:p>
        </w:tc>
      </w:tr>
      <w:tr w:rsidR="00AA07EA" w14:paraId="6AAD8E74" w14:textId="77777777">
        <w:tblPrEx>
          <w:tblCellMar>
            <w:top w:w="0" w:type="dxa"/>
            <w:bottom w:w="0" w:type="dxa"/>
          </w:tblCellMar>
        </w:tblPrEx>
        <w:tc>
          <w:tcPr>
            <w:tcW w:w="3000" w:type="dxa"/>
            <w:tcMar>
              <w:top w:w="80" w:type="dxa"/>
              <w:left w:w="100" w:type="dxa"/>
              <w:bottom w:w="80" w:type="dxa"/>
              <w:right w:w="100" w:type="dxa"/>
            </w:tcMar>
            <w:vAlign w:val="center"/>
          </w:tcPr>
          <w:p w14:paraId="56E26726" w14:textId="77777777" w:rsidR="00AA07EA" w:rsidRDefault="00000000">
            <w:pPr>
              <w:jc w:val="center"/>
            </w:pPr>
            <w:r>
              <w:rPr>
                <w:color w:val="000000"/>
                <w:sz w:val="20"/>
                <w:szCs w:val="20"/>
              </w:rPr>
              <w:t>Chunk Overlap</w:t>
            </w:r>
          </w:p>
        </w:tc>
        <w:tc>
          <w:tcPr>
            <w:tcW w:w="6000" w:type="dxa"/>
            <w:tcMar>
              <w:top w:w="80" w:type="dxa"/>
              <w:left w:w="100" w:type="dxa"/>
              <w:bottom w:w="80" w:type="dxa"/>
              <w:right w:w="100" w:type="dxa"/>
            </w:tcMar>
            <w:vAlign w:val="center"/>
          </w:tcPr>
          <w:p w14:paraId="469C0661" w14:textId="77777777" w:rsidR="00AA07EA" w:rsidRDefault="00000000">
            <w:pPr>
              <w:jc w:val="center"/>
            </w:pPr>
            <w:r>
              <w:rPr>
                <w:color w:val="000000"/>
                <w:sz w:val="20"/>
                <w:szCs w:val="20"/>
              </w:rPr>
              <w:t>50 tokens</w:t>
            </w:r>
          </w:p>
        </w:tc>
      </w:tr>
      <w:tr w:rsidR="00AA07EA" w14:paraId="14F5B9E6" w14:textId="77777777">
        <w:tblPrEx>
          <w:tblCellMar>
            <w:top w:w="0" w:type="dxa"/>
            <w:bottom w:w="0" w:type="dxa"/>
          </w:tblCellMar>
        </w:tblPrEx>
        <w:tc>
          <w:tcPr>
            <w:tcW w:w="3000" w:type="dxa"/>
            <w:tcMar>
              <w:top w:w="80" w:type="dxa"/>
              <w:left w:w="100" w:type="dxa"/>
              <w:bottom w:w="80" w:type="dxa"/>
              <w:right w:w="100" w:type="dxa"/>
            </w:tcMar>
            <w:vAlign w:val="center"/>
          </w:tcPr>
          <w:p w14:paraId="1F3EE277" w14:textId="77777777" w:rsidR="00AA07EA" w:rsidRDefault="00000000">
            <w:pPr>
              <w:jc w:val="center"/>
            </w:pPr>
            <w:r>
              <w:rPr>
                <w:color w:val="000000"/>
                <w:sz w:val="20"/>
                <w:szCs w:val="20"/>
              </w:rPr>
              <w:t>Chunk Sizes Tested</w:t>
            </w:r>
          </w:p>
        </w:tc>
        <w:tc>
          <w:tcPr>
            <w:tcW w:w="6000" w:type="dxa"/>
            <w:tcMar>
              <w:top w:w="80" w:type="dxa"/>
              <w:left w:w="100" w:type="dxa"/>
              <w:bottom w:w="80" w:type="dxa"/>
              <w:right w:w="100" w:type="dxa"/>
            </w:tcMar>
            <w:vAlign w:val="center"/>
          </w:tcPr>
          <w:p w14:paraId="4A82BF67" w14:textId="77777777" w:rsidR="00AA07EA" w:rsidRDefault="00000000">
            <w:pPr>
              <w:jc w:val="center"/>
            </w:pPr>
            <w:r>
              <w:rPr>
                <w:color w:val="000000"/>
                <w:sz w:val="20"/>
                <w:szCs w:val="20"/>
              </w:rPr>
              <w:t>150, 200, 250, 300, 350, 400, 500, 600, 800</w:t>
            </w:r>
          </w:p>
        </w:tc>
      </w:tr>
    </w:tbl>
    <w:p w14:paraId="31E95A1D" w14:textId="77777777" w:rsidR="00AA07EA" w:rsidRDefault="00000000">
      <w:pPr>
        <w:pStyle w:val="Heading2"/>
        <w:spacing w:before="300" w:after="150"/>
      </w:pPr>
      <w:bookmarkStart w:id="32" w:name="_Toc234420857"/>
      <w:r>
        <w:t>5.3 Benchmark Methodology</w:t>
      </w:r>
      <w:bookmarkEnd w:id="32"/>
    </w:p>
    <w:p w14:paraId="6032CECB" w14:textId="77777777" w:rsidR="00AA07EA" w:rsidRDefault="00000000">
      <w:pPr>
        <w:spacing w:after="160" w:line="276" w:lineRule="auto"/>
      </w:pPr>
      <w:r>
        <w:t>To keep the comparison fair, each chunk size was evaluated as a fully isolated run against a temporary vector store, then torn down before the next configuration began:</w:t>
      </w:r>
    </w:p>
    <w:p w14:paraId="18342DCC" w14:textId="77777777" w:rsidR="00AA07EA" w:rsidRDefault="00000000">
      <w:pPr>
        <w:pStyle w:val="ListParagraph"/>
        <w:numPr>
          <w:ilvl w:val="0"/>
          <w:numId w:val="1"/>
        </w:numPr>
        <w:spacing w:after="80" w:line="276" w:lineRule="auto"/>
      </w:pPr>
      <w:r>
        <w:t>Delete any existing temporary vector database.</w:t>
      </w:r>
    </w:p>
    <w:p w14:paraId="24CD9BBD" w14:textId="77777777" w:rsidR="00AA07EA" w:rsidRDefault="00000000">
      <w:pPr>
        <w:pStyle w:val="ListParagraph"/>
        <w:numPr>
          <w:ilvl w:val="0"/>
          <w:numId w:val="1"/>
        </w:numPr>
        <w:spacing w:after="80" w:line="276" w:lineRule="auto"/>
      </w:pPr>
      <w:r>
        <w:t>Re-ingest the source documents at the target chunk size.</w:t>
      </w:r>
    </w:p>
    <w:p w14:paraId="7EDC7713" w14:textId="77777777" w:rsidR="00AA07EA" w:rsidRDefault="00000000">
      <w:pPr>
        <w:pStyle w:val="ListParagraph"/>
        <w:numPr>
          <w:ilvl w:val="0"/>
          <w:numId w:val="1"/>
        </w:numPr>
        <w:spacing w:after="80" w:line="276" w:lineRule="auto"/>
      </w:pPr>
      <w:r>
        <w:t>Generate embeddings for the resulting chunks.</w:t>
      </w:r>
    </w:p>
    <w:p w14:paraId="6AD116CD" w14:textId="77777777" w:rsidR="00AA07EA" w:rsidRDefault="00000000">
      <w:pPr>
        <w:pStyle w:val="ListParagraph"/>
        <w:numPr>
          <w:ilvl w:val="0"/>
          <w:numId w:val="1"/>
        </w:numPr>
        <w:spacing w:after="80" w:line="276" w:lineRule="auto"/>
      </w:pPr>
      <w:r>
        <w:t>Build the retriever for this configuration.</w:t>
      </w:r>
    </w:p>
    <w:p w14:paraId="72649CE6" w14:textId="77777777" w:rsidR="00AA07EA" w:rsidRDefault="00000000">
      <w:pPr>
        <w:pStyle w:val="ListParagraph"/>
        <w:numPr>
          <w:ilvl w:val="0"/>
          <w:numId w:val="1"/>
        </w:numPr>
        <w:spacing w:after="80" w:line="276" w:lineRule="auto"/>
      </w:pPr>
      <w:r>
        <w:t>Run the complete 51-question evaluation dataset.</w:t>
      </w:r>
    </w:p>
    <w:p w14:paraId="18E40916" w14:textId="77777777" w:rsidR="00AA07EA" w:rsidRDefault="00000000">
      <w:pPr>
        <w:pStyle w:val="ListParagraph"/>
        <w:numPr>
          <w:ilvl w:val="0"/>
          <w:numId w:val="1"/>
        </w:numPr>
        <w:spacing w:after="80" w:line="276" w:lineRule="auto"/>
      </w:pPr>
      <w:r>
        <w:t>Record all metrics (chunks, timings, page recall).</w:t>
      </w:r>
    </w:p>
    <w:p w14:paraId="7F3D4943" w14:textId="77777777" w:rsidR="00AA07EA" w:rsidRDefault="00000000">
      <w:pPr>
        <w:pStyle w:val="ListParagraph"/>
        <w:numPr>
          <w:ilvl w:val="0"/>
          <w:numId w:val="1"/>
        </w:numPr>
        <w:spacing w:after="80" w:line="276" w:lineRule="auto"/>
      </w:pPr>
      <w:r>
        <w:t>Delete the temporary database before moving to the next chunk size.</w:t>
      </w:r>
    </w:p>
    <w:p w14:paraId="6D3078FC" w14:textId="77777777" w:rsidR="00AA07EA" w:rsidRDefault="00000000">
      <w:pPr>
        <w:spacing w:after="160" w:line="276" w:lineRule="auto"/>
      </w:pPr>
      <w:r>
        <w:t>This guarantees no cross-contamination between configurations and that every chunk size is measured under identical conditions — the same documents, same questions, same retrieval and generation logic.</w:t>
      </w:r>
    </w:p>
    <w:p w14:paraId="779E603E" w14:textId="77777777" w:rsidR="00AA07EA" w:rsidRDefault="00000000">
      <w:pPr>
        <w:pStyle w:val="Heading2"/>
        <w:spacing w:before="300" w:after="150"/>
      </w:pPr>
      <w:bookmarkStart w:id="33" w:name="_Toc234420858"/>
      <w:r>
        <w:t>5.4 Metrics Used</w:t>
      </w:r>
      <w:bookmarkEnd w:id="3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AA07EA" w14:paraId="375F1C47" w14:textId="77777777">
        <w:tblPrEx>
          <w:tblCellMar>
            <w:top w:w="0" w:type="dxa"/>
            <w:bottom w:w="0" w:type="dxa"/>
          </w:tblCellMar>
        </w:tblPrEx>
        <w:trPr>
          <w:tblHeader/>
        </w:trPr>
        <w:tc>
          <w:tcPr>
            <w:tcW w:w="2600" w:type="dxa"/>
            <w:shd w:val="clear" w:color="auto" w:fill="1F4E79"/>
            <w:tcMar>
              <w:top w:w="80" w:type="dxa"/>
              <w:left w:w="100" w:type="dxa"/>
              <w:bottom w:w="80" w:type="dxa"/>
              <w:right w:w="100" w:type="dxa"/>
            </w:tcMar>
            <w:vAlign w:val="center"/>
          </w:tcPr>
          <w:p w14:paraId="11DF1EBE" w14:textId="77777777" w:rsidR="00AA07EA" w:rsidRDefault="00000000">
            <w:pPr>
              <w:jc w:val="center"/>
            </w:pPr>
            <w:r>
              <w:rPr>
                <w:b/>
                <w:bCs/>
                <w:color w:val="FFFFFF"/>
                <w:sz w:val="20"/>
                <w:szCs w:val="20"/>
              </w:rPr>
              <w:t>Metric</w:t>
            </w:r>
          </w:p>
        </w:tc>
        <w:tc>
          <w:tcPr>
            <w:tcW w:w="6400" w:type="dxa"/>
            <w:shd w:val="clear" w:color="auto" w:fill="1F4E79"/>
            <w:tcMar>
              <w:top w:w="80" w:type="dxa"/>
              <w:left w:w="100" w:type="dxa"/>
              <w:bottom w:w="80" w:type="dxa"/>
              <w:right w:w="100" w:type="dxa"/>
            </w:tcMar>
            <w:vAlign w:val="center"/>
          </w:tcPr>
          <w:p w14:paraId="37AB0803" w14:textId="77777777" w:rsidR="00AA07EA" w:rsidRDefault="00000000">
            <w:pPr>
              <w:jc w:val="center"/>
            </w:pPr>
            <w:r>
              <w:rPr>
                <w:b/>
                <w:bCs/>
                <w:color w:val="FFFFFF"/>
                <w:sz w:val="20"/>
                <w:szCs w:val="20"/>
              </w:rPr>
              <w:t>What it Measures</w:t>
            </w:r>
          </w:p>
        </w:tc>
      </w:tr>
      <w:tr w:rsidR="00AA07EA" w14:paraId="577A218A" w14:textId="77777777">
        <w:tblPrEx>
          <w:tblCellMar>
            <w:top w:w="0" w:type="dxa"/>
            <w:bottom w:w="0" w:type="dxa"/>
          </w:tblCellMar>
        </w:tblPrEx>
        <w:tc>
          <w:tcPr>
            <w:tcW w:w="2600" w:type="dxa"/>
            <w:tcMar>
              <w:top w:w="80" w:type="dxa"/>
              <w:left w:w="100" w:type="dxa"/>
              <w:bottom w:w="80" w:type="dxa"/>
              <w:right w:w="100" w:type="dxa"/>
            </w:tcMar>
            <w:vAlign w:val="center"/>
          </w:tcPr>
          <w:p w14:paraId="56CCAAAE" w14:textId="77777777" w:rsidR="00AA07EA" w:rsidRDefault="00000000">
            <w:pPr>
              <w:jc w:val="center"/>
            </w:pPr>
            <w:r>
              <w:rPr>
                <w:color w:val="000000"/>
                <w:sz w:val="20"/>
                <w:szCs w:val="20"/>
              </w:rPr>
              <w:t>Number of Chunks</w:t>
            </w:r>
          </w:p>
        </w:tc>
        <w:tc>
          <w:tcPr>
            <w:tcW w:w="6400" w:type="dxa"/>
            <w:tcMar>
              <w:top w:w="80" w:type="dxa"/>
              <w:left w:w="100" w:type="dxa"/>
              <w:bottom w:w="80" w:type="dxa"/>
              <w:right w:w="100" w:type="dxa"/>
            </w:tcMar>
            <w:vAlign w:val="center"/>
          </w:tcPr>
          <w:p w14:paraId="04BCBBB7" w14:textId="77777777" w:rsidR="00AA07EA" w:rsidRDefault="00000000">
            <w:pPr>
              <w:jc w:val="center"/>
            </w:pPr>
            <w:r>
              <w:rPr>
                <w:color w:val="000000"/>
                <w:sz w:val="20"/>
                <w:szCs w:val="20"/>
              </w:rPr>
              <w:t>How many chunks the corpus is split into at a given chunk size</w:t>
            </w:r>
          </w:p>
        </w:tc>
      </w:tr>
      <w:tr w:rsidR="00AA07EA" w14:paraId="691BA0AB" w14:textId="77777777">
        <w:tblPrEx>
          <w:tblCellMar>
            <w:top w:w="0" w:type="dxa"/>
            <w:bottom w:w="0" w:type="dxa"/>
          </w:tblCellMar>
        </w:tblPrEx>
        <w:tc>
          <w:tcPr>
            <w:tcW w:w="2600" w:type="dxa"/>
            <w:tcMar>
              <w:top w:w="80" w:type="dxa"/>
              <w:left w:w="100" w:type="dxa"/>
              <w:bottom w:w="80" w:type="dxa"/>
              <w:right w:w="100" w:type="dxa"/>
            </w:tcMar>
            <w:vAlign w:val="center"/>
          </w:tcPr>
          <w:p w14:paraId="03657E9B" w14:textId="77777777" w:rsidR="00AA07EA" w:rsidRDefault="00000000">
            <w:pPr>
              <w:jc w:val="center"/>
            </w:pPr>
            <w:r>
              <w:rPr>
                <w:color w:val="000000"/>
                <w:sz w:val="20"/>
                <w:szCs w:val="20"/>
              </w:rPr>
              <w:t>Ingestion Time</w:t>
            </w:r>
          </w:p>
        </w:tc>
        <w:tc>
          <w:tcPr>
            <w:tcW w:w="6400" w:type="dxa"/>
            <w:tcMar>
              <w:top w:w="80" w:type="dxa"/>
              <w:left w:w="100" w:type="dxa"/>
              <w:bottom w:w="80" w:type="dxa"/>
              <w:right w:w="100" w:type="dxa"/>
            </w:tcMar>
            <w:vAlign w:val="center"/>
          </w:tcPr>
          <w:p w14:paraId="67B6C11F" w14:textId="77777777" w:rsidR="00AA07EA" w:rsidRDefault="00000000">
            <w:pPr>
              <w:jc w:val="center"/>
            </w:pPr>
            <w:r>
              <w:rPr>
                <w:color w:val="000000"/>
                <w:sz w:val="20"/>
                <w:szCs w:val="20"/>
              </w:rPr>
              <w:t>Time to extract, chunk, embed, and store the corpus</w:t>
            </w:r>
          </w:p>
        </w:tc>
      </w:tr>
      <w:tr w:rsidR="00AA07EA" w14:paraId="2048B47B" w14:textId="77777777">
        <w:tblPrEx>
          <w:tblCellMar>
            <w:top w:w="0" w:type="dxa"/>
            <w:bottom w:w="0" w:type="dxa"/>
          </w:tblCellMar>
        </w:tblPrEx>
        <w:tc>
          <w:tcPr>
            <w:tcW w:w="2600" w:type="dxa"/>
            <w:tcMar>
              <w:top w:w="80" w:type="dxa"/>
              <w:left w:w="100" w:type="dxa"/>
              <w:bottom w:w="80" w:type="dxa"/>
              <w:right w:w="100" w:type="dxa"/>
            </w:tcMar>
            <w:vAlign w:val="center"/>
          </w:tcPr>
          <w:p w14:paraId="63EFBB3A" w14:textId="77777777" w:rsidR="00AA07EA" w:rsidRDefault="00000000">
            <w:pPr>
              <w:jc w:val="center"/>
            </w:pPr>
            <w:r>
              <w:rPr>
                <w:color w:val="000000"/>
                <w:sz w:val="20"/>
                <w:szCs w:val="20"/>
              </w:rPr>
              <w:t>Retrieval Latency</w:t>
            </w:r>
          </w:p>
        </w:tc>
        <w:tc>
          <w:tcPr>
            <w:tcW w:w="6400" w:type="dxa"/>
            <w:tcMar>
              <w:top w:w="80" w:type="dxa"/>
              <w:left w:w="100" w:type="dxa"/>
              <w:bottom w:w="80" w:type="dxa"/>
              <w:right w:w="100" w:type="dxa"/>
            </w:tcMar>
            <w:vAlign w:val="center"/>
          </w:tcPr>
          <w:p w14:paraId="7EEE8A9D" w14:textId="77777777" w:rsidR="00AA07EA" w:rsidRDefault="00000000">
            <w:pPr>
              <w:jc w:val="center"/>
            </w:pPr>
            <w:r>
              <w:rPr>
                <w:color w:val="000000"/>
                <w:sz w:val="20"/>
                <w:szCs w:val="20"/>
              </w:rPr>
              <w:t>Time to run hybrid retrieval + re-ranking for one query</w:t>
            </w:r>
          </w:p>
        </w:tc>
      </w:tr>
      <w:tr w:rsidR="00AA07EA" w14:paraId="72149A18" w14:textId="77777777">
        <w:tblPrEx>
          <w:tblCellMar>
            <w:top w:w="0" w:type="dxa"/>
            <w:bottom w:w="0" w:type="dxa"/>
          </w:tblCellMar>
        </w:tblPrEx>
        <w:tc>
          <w:tcPr>
            <w:tcW w:w="2600" w:type="dxa"/>
            <w:tcMar>
              <w:top w:w="80" w:type="dxa"/>
              <w:left w:w="100" w:type="dxa"/>
              <w:bottom w:w="80" w:type="dxa"/>
              <w:right w:w="100" w:type="dxa"/>
            </w:tcMar>
            <w:vAlign w:val="center"/>
          </w:tcPr>
          <w:p w14:paraId="20408783" w14:textId="77777777" w:rsidR="00AA07EA" w:rsidRDefault="00000000">
            <w:pPr>
              <w:jc w:val="center"/>
            </w:pPr>
            <w:r>
              <w:rPr>
                <w:color w:val="000000"/>
                <w:sz w:val="20"/>
                <w:szCs w:val="20"/>
              </w:rPr>
              <w:lastRenderedPageBreak/>
              <w:t>Generation Latency</w:t>
            </w:r>
          </w:p>
        </w:tc>
        <w:tc>
          <w:tcPr>
            <w:tcW w:w="6400" w:type="dxa"/>
            <w:tcMar>
              <w:top w:w="80" w:type="dxa"/>
              <w:left w:w="100" w:type="dxa"/>
              <w:bottom w:w="80" w:type="dxa"/>
              <w:right w:w="100" w:type="dxa"/>
            </w:tcMar>
            <w:vAlign w:val="center"/>
          </w:tcPr>
          <w:p w14:paraId="669B623D" w14:textId="77777777" w:rsidR="00AA07EA" w:rsidRDefault="00000000">
            <w:pPr>
              <w:jc w:val="center"/>
            </w:pPr>
            <w:r>
              <w:rPr>
                <w:color w:val="000000"/>
                <w:sz w:val="20"/>
                <w:szCs w:val="20"/>
              </w:rPr>
              <w:t>Time for the LLM to produce an answer from retrieved context</w:t>
            </w:r>
          </w:p>
        </w:tc>
      </w:tr>
      <w:tr w:rsidR="00AA07EA" w14:paraId="4BB2B905" w14:textId="77777777">
        <w:tblPrEx>
          <w:tblCellMar>
            <w:top w:w="0" w:type="dxa"/>
            <w:bottom w:w="0" w:type="dxa"/>
          </w:tblCellMar>
        </w:tblPrEx>
        <w:tc>
          <w:tcPr>
            <w:tcW w:w="2600" w:type="dxa"/>
            <w:tcMar>
              <w:top w:w="80" w:type="dxa"/>
              <w:left w:w="100" w:type="dxa"/>
              <w:bottom w:w="80" w:type="dxa"/>
              <w:right w:w="100" w:type="dxa"/>
            </w:tcMar>
            <w:vAlign w:val="center"/>
          </w:tcPr>
          <w:p w14:paraId="1B68860E" w14:textId="77777777" w:rsidR="00AA07EA" w:rsidRDefault="00000000">
            <w:pPr>
              <w:jc w:val="center"/>
            </w:pPr>
            <w:r>
              <w:rPr>
                <w:color w:val="000000"/>
                <w:sz w:val="20"/>
                <w:szCs w:val="20"/>
              </w:rPr>
              <w:t>Workflow Latency</w:t>
            </w:r>
          </w:p>
        </w:tc>
        <w:tc>
          <w:tcPr>
            <w:tcW w:w="6400" w:type="dxa"/>
            <w:tcMar>
              <w:top w:w="80" w:type="dxa"/>
              <w:left w:w="100" w:type="dxa"/>
              <w:bottom w:w="80" w:type="dxa"/>
              <w:right w:w="100" w:type="dxa"/>
            </w:tcMar>
            <w:vAlign w:val="center"/>
          </w:tcPr>
          <w:p w14:paraId="13EB79F7" w14:textId="77777777" w:rsidR="00AA07EA" w:rsidRDefault="00000000">
            <w:pPr>
              <w:jc w:val="center"/>
            </w:pPr>
            <w:r>
              <w:rPr>
                <w:color w:val="000000"/>
                <w:sz w:val="20"/>
                <w:szCs w:val="20"/>
              </w:rPr>
              <w:t>Retrieval + generation combined, end-to-end per question</w:t>
            </w:r>
          </w:p>
        </w:tc>
      </w:tr>
      <w:tr w:rsidR="00AA07EA" w14:paraId="06DC9350" w14:textId="77777777">
        <w:tblPrEx>
          <w:tblCellMar>
            <w:top w:w="0" w:type="dxa"/>
            <w:bottom w:w="0" w:type="dxa"/>
          </w:tblCellMar>
        </w:tblPrEx>
        <w:tc>
          <w:tcPr>
            <w:tcW w:w="2600" w:type="dxa"/>
            <w:tcMar>
              <w:top w:w="80" w:type="dxa"/>
              <w:left w:w="100" w:type="dxa"/>
              <w:bottom w:w="80" w:type="dxa"/>
              <w:right w:w="100" w:type="dxa"/>
            </w:tcMar>
            <w:vAlign w:val="center"/>
          </w:tcPr>
          <w:p w14:paraId="2270C8D0" w14:textId="77777777" w:rsidR="00AA07EA" w:rsidRDefault="00000000">
            <w:pPr>
              <w:jc w:val="center"/>
            </w:pPr>
            <w:r>
              <w:rPr>
                <w:color w:val="000000"/>
                <w:sz w:val="20"/>
                <w:szCs w:val="20"/>
              </w:rPr>
              <w:t>Average Page Recall</w:t>
            </w:r>
          </w:p>
        </w:tc>
        <w:tc>
          <w:tcPr>
            <w:tcW w:w="6400" w:type="dxa"/>
            <w:tcMar>
              <w:top w:w="80" w:type="dxa"/>
              <w:left w:w="100" w:type="dxa"/>
              <w:bottom w:w="80" w:type="dxa"/>
              <w:right w:w="100" w:type="dxa"/>
            </w:tcMar>
            <w:vAlign w:val="center"/>
          </w:tcPr>
          <w:p w14:paraId="5BD49ECA" w14:textId="77777777" w:rsidR="00AA07EA" w:rsidRDefault="00000000">
            <w:pPr>
              <w:jc w:val="center"/>
            </w:pPr>
            <w:r>
              <w:rPr>
                <w:color w:val="000000"/>
                <w:sz w:val="20"/>
                <w:szCs w:val="20"/>
              </w:rPr>
              <w:t>Fraction of expected source pages actually retrieved</w:t>
            </w:r>
          </w:p>
        </w:tc>
      </w:tr>
    </w:tbl>
    <w:p w14:paraId="570C1511" w14:textId="77777777" w:rsidR="00AA07EA" w:rsidRDefault="00000000">
      <w:pPr>
        <w:pStyle w:val="Heading2"/>
        <w:spacing w:before="300" w:after="150"/>
      </w:pPr>
      <w:bookmarkStart w:id="34" w:name="_Toc234420859"/>
      <w:r>
        <w:t>5.5 Benchmark Results</w:t>
      </w:r>
      <w:bookmarkEnd w:id="34"/>
    </w:p>
    <w:p w14:paraId="0590FF14" w14:textId="77777777" w:rsidR="00AA07EA" w:rsidRDefault="00000000">
      <w:pPr>
        <w:pStyle w:val="Heading3"/>
      </w:pPr>
      <w:r>
        <w:t>Figure 1 — Chunk Size vs. Number of Chunks</w:t>
      </w:r>
    </w:p>
    <w:p w14:paraId="269643D6" w14:textId="77777777" w:rsidR="00AA07EA" w:rsidRDefault="00000000">
      <w:pPr>
        <w:spacing w:before="200" w:after="40"/>
        <w:jc w:val="center"/>
      </w:pPr>
      <w:r>
        <w:rPr>
          <w:noProof/>
        </w:rPr>
        <w:drawing>
          <wp:inline distT="0" distB="0" distL="0" distR="0" wp14:anchorId="3AEC55FC" wp14:editId="17AB788B">
            <wp:extent cx="4191000" cy="3143250"/>
            <wp:effectExtent l="0" t="0" r="0" b="0"/>
            <wp:docPr id="473711453" name="Picture 473711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143250"/>
                    </a:xfrm>
                    <a:prstGeom prst="rect">
                      <a:avLst/>
                    </a:prstGeom>
                  </pic:spPr>
                </pic:pic>
              </a:graphicData>
            </a:graphic>
          </wp:inline>
        </w:drawing>
      </w:r>
    </w:p>
    <w:p w14:paraId="6DB52A9A" w14:textId="77777777" w:rsidR="00AA07EA" w:rsidRDefault="00000000">
      <w:pPr>
        <w:spacing w:before="80" w:after="300"/>
        <w:jc w:val="center"/>
      </w:pPr>
      <w:r>
        <w:rPr>
          <w:i/>
          <w:iCs/>
          <w:color w:val="555555"/>
          <w:sz w:val="20"/>
          <w:szCs w:val="20"/>
        </w:rPr>
        <w:t>Number of chunks falls sharply as chunk size increases — from 229 chunks at size 150 to 49 chunks at size 800.</w:t>
      </w:r>
    </w:p>
    <w:p w14:paraId="5A30492F" w14:textId="77777777" w:rsidR="00AA07EA" w:rsidRDefault="00000000">
      <w:pPr>
        <w:spacing w:after="160" w:line="276" w:lineRule="auto"/>
      </w:pPr>
      <w:r>
        <w:t>Observation: increasing chunk size reduces the number of generated chunks in a clear, roughly inverse relationship — a natural consequence of packing more text into each chunk.</w:t>
      </w:r>
    </w:p>
    <w:p w14:paraId="09747801" w14:textId="77777777" w:rsidR="00AA07EA" w:rsidRDefault="00000000">
      <w:pPr>
        <w:pStyle w:val="Heading3"/>
      </w:pPr>
      <w:r>
        <w:t>Figure 2 — Chunk Size vs. Retrieval / Generation / Workflow Latency</w:t>
      </w:r>
    </w:p>
    <w:p w14:paraId="542C6F5E" w14:textId="77777777" w:rsidR="00AA07EA" w:rsidRDefault="00000000">
      <w:pPr>
        <w:spacing w:before="200" w:after="40"/>
        <w:jc w:val="center"/>
      </w:pPr>
      <w:r>
        <w:rPr>
          <w:noProof/>
        </w:rPr>
        <w:lastRenderedPageBreak/>
        <w:drawing>
          <wp:inline distT="0" distB="0" distL="0" distR="0" wp14:anchorId="283C37BA" wp14:editId="29329C22">
            <wp:extent cx="4191000" cy="3143250"/>
            <wp:effectExtent l="0" t="0" r="0" b="0"/>
            <wp:docPr id="562299184" name="Picture 562299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3143250"/>
                    </a:xfrm>
                    <a:prstGeom prst="rect">
                      <a:avLst/>
                    </a:prstGeom>
                  </pic:spPr>
                </pic:pic>
              </a:graphicData>
            </a:graphic>
          </wp:inline>
        </w:drawing>
      </w:r>
    </w:p>
    <w:p w14:paraId="47B93B0B" w14:textId="77777777" w:rsidR="00AA07EA" w:rsidRDefault="00000000">
      <w:pPr>
        <w:spacing w:before="80" w:after="300"/>
        <w:jc w:val="center"/>
      </w:pPr>
      <w:r>
        <w:rPr>
          <w:i/>
          <w:iCs/>
          <w:color w:val="555555"/>
          <w:sz w:val="20"/>
          <w:szCs w:val="20"/>
        </w:rPr>
        <w:t>Retrieval latency stays low and flat; generation and workflow latency climb steadily as chunk size grows.</w:t>
      </w:r>
    </w:p>
    <w:p w14:paraId="281B034B" w14:textId="77777777" w:rsidR="00AA07EA" w:rsidRDefault="00000000">
      <w:pPr>
        <w:spacing w:after="160" w:line="276" w:lineRule="auto"/>
      </w:pPr>
      <w:r>
        <w:t>Observation: retrieval latency increases only slightly with chunk size (75 ms → 256 ms across the full range), since it mainly depends on index size and re-ranking cost. Generation latency grows far more (1.2 s → 3.3 s) because larger chunks mean more context tokens fed to the LLM, which dominates total workflow latency.</w:t>
      </w:r>
    </w:p>
    <w:p w14:paraId="2F5A161C" w14:textId="77777777" w:rsidR="00AA07EA" w:rsidRDefault="00000000">
      <w:pPr>
        <w:pStyle w:val="Heading3"/>
      </w:pPr>
      <w:r>
        <w:t>Figure 3 — Chunk Size vs. Average Page Recall</w:t>
      </w:r>
    </w:p>
    <w:p w14:paraId="2E0EFD0D" w14:textId="77777777" w:rsidR="00AA07EA" w:rsidRDefault="00000000">
      <w:pPr>
        <w:spacing w:before="200" w:after="40"/>
        <w:jc w:val="center"/>
      </w:pPr>
      <w:r>
        <w:rPr>
          <w:noProof/>
        </w:rPr>
        <w:drawing>
          <wp:inline distT="0" distB="0" distL="0" distR="0" wp14:anchorId="159C9BB9" wp14:editId="340EB3BE">
            <wp:extent cx="4191000" cy="3143250"/>
            <wp:effectExtent l="0" t="0" r="0" b="0"/>
            <wp:docPr id="1484188890" name="Picture 1484188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3143250"/>
                    </a:xfrm>
                    <a:prstGeom prst="rect">
                      <a:avLst/>
                    </a:prstGeom>
                  </pic:spPr>
                </pic:pic>
              </a:graphicData>
            </a:graphic>
          </wp:inline>
        </w:drawing>
      </w:r>
    </w:p>
    <w:p w14:paraId="100E9D23" w14:textId="77777777" w:rsidR="00AA07EA" w:rsidRDefault="00000000">
      <w:pPr>
        <w:spacing w:before="80" w:after="300"/>
        <w:jc w:val="center"/>
      </w:pPr>
      <w:r>
        <w:rPr>
          <w:i/>
          <w:iCs/>
          <w:color w:val="555555"/>
          <w:sz w:val="20"/>
          <w:szCs w:val="20"/>
        </w:rPr>
        <w:t>Page recall peaks at chunk size 400 (0.44) and declines for both very small and very large chunks.</w:t>
      </w:r>
    </w:p>
    <w:p w14:paraId="1BAF1126" w14:textId="77777777" w:rsidR="00AA07EA" w:rsidRDefault="00000000">
      <w:pPr>
        <w:spacing w:after="160" w:line="276" w:lineRule="auto"/>
      </w:pPr>
      <w:r>
        <w:t xml:space="preserve">The benchmark demonstrates that retrieval quality does not improve monotonically with chunk size. Very small chunks lose surrounding context, fragmenting relevant information across multiple retrieval units; very large </w:t>
      </w:r>
      <w:r>
        <w:lastRenderedPageBreak/>
        <w:t>chunks dilute semantic meaning by mixing multiple topics into a single embedding. Chunk size 400 achieved the best trade-off between contextual completeness and retrieval precision, peaking at 0.44 average page recall.</w:t>
      </w:r>
    </w:p>
    <w:p w14:paraId="26319295" w14:textId="77777777" w:rsidR="00AA07EA" w:rsidRDefault="00000000">
      <w:pPr>
        <w:spacing w:after="160" w:line="276" w:lineRule="auto"/>
      </w:pPr>
      <w:r>
        <w:t>The noticeable drop at chunk size 300 (0.339, well below both its 250 and 350 neighbors) is a clear outlier in this curve. It suggests that this specific configuration fragmented relevant information more than neighboring chunk sizes — possibly because a 300-token boundary happened to split key passages awkwardly for this document set. Further experiments (ideally repeated runs, see Section 5.6) would be required to determine whether this reflects a genuine document-structure effect or benchmark variance.</w:t>
      </w:r>
    </w:p>
    <w:p w14:paraId="56D1254F" w14:textId="77777777" w:rsidR="00AA07EA" w:rsidRDefault="00000000">
      <w:pPr>
        <w:pStyle w:val="Heading3"/>
      </w:pPr>
      <w:r>
        <w:t>Figure 4 — Chunk Size vs. Ingestion Time</w:t>
      </w:r>
    </w:p>
    <w:p w14:paraId="309136F8" w14:textId="77777777" w:rsidR="00AA07EA" w:rsidRDefault="00000000">
      <w:pPr>
        <w:spacing w:before="200" w:after="40"/>
        <w:jc w:val="center"/>
      </w:pPr>
      <w:r>
        <w:rPr>
          <w:noProof/>
        </w:rPr>
        <w:drawing>
          <wp:inline distT="0" distB="0" distL="0" distR="0" wp14:anchorId="331247F5" wp14:editId="5F5F43DD">
            <wp:extent cx="4191000" cy="3143250"/>
            <wp:effectExtent l="0" t="0" r="0" b="0"/>
            <wp:docPr id="866321939" name="Picture 866321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143250"/>
                    </a:xfrm>
                    <a:prstGeom prst="rect">
                      <a:avLst/>
                    </a:prstGeom>
                  </pic:spPr>
                </pic:pic>
              </a:graphicData>
            </a:graphic>
          </wp:inline>
        </w:drawing>
      </w:r>
    </w:p>
    <w:p w14:paraId="4DF697D1" w14:textId="77777777" w:rsidR="00AA07EA" w:rsidRDefault="00000000">
      <w:pPr>
        <w:spacing w:before="80" w:after="300"/>
        <w:jc w:val="center"/>
      </w:pPr>
      <w:r>
        <w:rPr>
          <w:i/>
          <w:iCs/>
          <w:color w:val="555555"/>
          <w:sz w:val="20"/>
          <w:szCs w:val="20"/>
        </w:rPr>
        <w:t>Ingestion time is mostly stable (5.5–7.7 s) with two isolated spikes at chunk sizes 150 and 300.</w:t>
      </w:r>
    </w:p>
    <w:p w14:paraId="082B10F5" w14:textId="77777777" w:rsidR="00AA07EA" w:rsidRDefault="00000000">
      <w:pPr>
        <w:spacing w:after="160" w:line="276" w:lineRule="auto"/>
      </w:pPr>
      <w:r>
        <w:t>Observation: ingestion time remains relatively stable except for isolated spikes at chunk sizes 150 (16.6 s) and 300 (17.6 s), most likely caused by embedding-generation variability or system-level noise (e.g. background load) rather than a real effect of chunk size — this should be confirmed by rerunning those two configurations before drawing conclusions from them. Notably, chunk size 300 shows an anomaly in both ingestion time and page recall, which strengthens the case that this configuration was affected by transient noise rather than being a stable, reproducible data point.</w:t>
      </w:r>
    </w:p>
    <w:p w14:paraId="77364D49" w14:textId="77777777" w:rsidR="00AA07EA" w:rsidRDefault="00000000">
      <w:pPr>
        <w:pStyle w:val="Heading2"/>
        <w:spacing w:before="300" w:after="150"/>
      </w:pPr>
      <w:bookmarkStart w:id="35" w:name="_Toc234420860"/>
      <w:r>
        <w:t>5.6 Statistical Limitations of the Benchmark</w:t>
      </w:r>
      <w:bookmarkEnd w:id="35"/>
    </w:p>
    <w:p w14:paraId="793FD1E4" w14:textId="77777777" w:rsidR="00AA07EA" w:rsidRDefault="00000000">
      <w:pPr>
        <w:spacing w:after="160" w:line="276" w:lineRule="auto"/>
      </w:pPr>
      <w:r>
        <w:t>The benchmark was executed once per configuration rather than averaged across repeated runs. This is an important caveat when reading the results above:</w:t>
      </w:r>
    </w:p>
    <w:p w14:paraId="20641915" w14:textId="77777777" w:rsidR="00AA07EA" w:rsidRDefault="00000000">
      <w:pPr>
        <w:pStyle w:val="ListParagraph"/>
        <w:numPr>
          <w:ilvl w:val="0"/>
          <w:numId w:val="1"/>
        </w:numPr>
        <w:spacing w:after="80" w:line="276" w:lineRule="auto"/>
      </w:pPr>
      <w:r>
        <w:t>A single run cannot distinguish a genuine chunk-size effect from transient system noise (background CPU load, disk I/O, embedding-model warm-up, etc.).</w:t>
      </w:r>
    </w:p>
    <w:p w14:paraId="3B22FAD8" w14:textId="77777777" w:rsidR="00AA07EA" w:rsidRDefault="00000000">
      <w:pPr>
        <w:pStyle w:val="ListParagraph"/>
        <w:numPr>
          <w:ilvl w:val="0"/>
          <w:numId w:val="1"/>
        </w:numPr>
        <w:spacing w:after="80" w:line="276" w:lineRule="auto"/>
      </w:pPr>
      <w:r>
        <w:t>Multiple benchmark runs per chunk size, with mean and variance reported, would produce more statistically reliable latency and recall measurements by averaging out this noise.</w:t>
      </w:r>
    </w:p>
    <w:p w14:paraId="47FDFD7F" w14:textId="77777777" w:rsidR="00AA07EA" w:rsidRDefault="00000000">
      <w:pPr>
        <w:pStyle w:val="ListParagraph"/>
        <w:numPr>
          <w:ilvl w:val="0"/>
          <w:numId w:val="1"/>
        </w:numPr>
        <w:spacing w:after="80" w:line="276" w:lineRule="auto"/>
      </w:pPr>
      <w:r>
        <w:lastRenderedPageBreak/>
        <w:t>This matters concretely here: the ingestion-time spikes at chunk sizes 150 and 300, and the page-recall dip at 300, are exactly the kind of single-run artifacts that repeated trials would help confirm or rule out.</w:t>
      </w:r>
    </w:p>
    <w:p w14:paraId="75F2C07C" w14:textId="77777777" w:rsidR="00AA07EA" w:rsidRDefault="00000000">
      <w:pPr>
        <w:spacing w:after="160" w:line="276" w:lineRule="auto"/>
      </w:pPr>
      <w:r>
        <w:t>In a production setting, this benchmark would be re-run 3–5 times per configuration, reporting the mean and standard deviation for each metric, before finalizing a chunk-size decision.</w:t>
      </w:r>
    </w:p>
    <w:p w14:paraId="7CCF3C98" w14:textId="77777777" w:rsidR="00AA07EA" w:rsidRDefault="00000000">
      <w:pPr>
        <w:pStyle w:val="Heading2"/>
        <w:spacing w:before="300" w:after="150"/>
      </w:pPr>
      <w:bookmarkStart w:id="36" w:name="_Toc234420861"/>
      <w:r>
        <w:t>5.7 Full Benchmark Table</w:t>
      </w:r>
      <w:bookmarkEnd w:id="36"/>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150"/>
        <w:gridCol w:w="1300"/>
        <w:gridCol w:w="1500"/>
        <w:gridCol w:w="1650"/>
        <w:gridCol w:w="1500"/>
        <w:gridCol w:w="1500"/>
      </w:tblGrid>
      <w:tr w:rsidR="00AA07EA" w14:paraId="016E2832" w14:textId="77777777">
        <w:tblPrEx>
          <w:tblCellMar>
            <w:top w:w="0" w:type="dxa"/>
            <w:bottom w:w="0" w:type="dxa"/>
          </w:tblCellMar>
        </w:tblPrEx>
        <w:trPr>
          <w:tblHeader/>
        </w:trPr>
        <w:tc>
          <w:tcPr>
            <w:tcW w:w="1400" w:type="dxa"/>
            <w:shd w:val="clear" w:color="auto" w:fill="1F4E79"/>
            <w:tcMar>
              <w:top w:w="80" w:type="dxa"/>
              <w:left w:w="100" w:type="dxa"/>
              <w:bottom w:w="80" w:type="dxa"/>
              <w:right w:w="100" w:type="dxa"/>
            </w:tcMar>
            <w:vAlign w:val="center"/>
          </w:tcPr>
          <w:p w14:paraId="3554949F" w14:textId="77777777" w:rsidR="00AA07EA" w:rsidRDefault="00000000">
            <w:pPr>
              <w:jc w:val="center"/>
            </w:pPr>
            <w:r>
              <w:rPr>
                <w:b/>
                <w:bCs/>
                <w:color w:val="FFFFFF"/>
                <w:sz w:val="20"/>
                <w:szCs w:val="20"/>
              </w:rPr>
              <w:t>Chunk Size</w:t>
            </w:r>
          </w:p>
        </w:tc>
        <w:tc>
          <w:tcPr>
            <w:tcW w:w="1150" w:type="dxa"/>
            <w:shd w:val="clear" w:color="auto" w:fill="1F4E79"/>
            <w:tcMar>
              <w:top w:w="80" w:type="dxa"/>
              <w:left w:w="100" w:type="dxa"/>
              <w:bottom w:w="80" w:type="dxa"/>
              <w:right w:w="100" w:type="dxa"/>
            </w:tcMar>
            <w:vAlign w:val="center"/>
          </w:tcPr>
          <w:p w14:paraId="08D665EA" w14:textId="77777777" w:rsidR="00AA07EA" w:rsidRDefault="00000000">
            <w:pPr>
              <w:jc w:val="center"/>
            </w:pPr>
            <w:r>
              <w:rPr>
                <w:b/>
                <w:bCs/>
                <w:color w:val="FFFFFF"/>
                <w:sz w:val="20"/>
                <w:szCs w:val="20"/>
              </w:rPr>
              <w:t>Chunks</w:t>
            </w:r>
          </w:p>
        </w:tc>
        <w:tc>
          <w:tcPr>
            <w:tcW w:w="1300" w:type="dxa"/>
            <w:shd w:val="clear" w:color="auto" w:fill="1F4E79"/>
            <w:tcMar>
              <w:top w:w="80" w:type="dxa"/>
              <w:left w:w="100" w:type="dxa"/>
              <w:bottom w:w="80" w:type="dxa"/>
              <w:right w:w="100" w:type="dxa"/>
            </w:tcMar>
            <w:vAlign w:val="center"/>
          </w:tcPr>
          <w:p w14:paraId="241086CB" w14:textId="77777777" w:rsidR="00AA07EA" w:rsidRDefault="00000000">
            <w:pPr>
              <w:jc w:val="center"/>
            </w:pPr>
            <w:r>
              <w:rPr>
                <w:b/>
                <w:bCs/>
                <w:color w:val="FFFFFF"/>
                <w:sz w:val="20"/>
                <w:szCs w:val="20"/>
              </w:rPr>
              <w:t>Ingest (s)</w:t>
            </w:r>
          </w:p>
        </w:tc>
        <w:tc>
          <w:tcPr>
            <w:tcW w:w="1500" w:type="dxa"/>
            <w:shd w:val="clear" w:color="auto" w:fill="1F4E79"/>
            <w:tcMar>
              <w:top w:w="80" w:type="dxa"/>
              <w:left w:w="100" w:type="dxa"/>
              <w:bottom w:w="80" w:type="dxa"/>
              <w:right w:w="100" w:type="dxa"/>
            </w:tcMar>
            <w:vAlign w:val="center"/>
          </w:tcPr>
          <w:p w14:paraId="290FE9D9" w14:textId="77777777" w:rsidR="00AA07EA" w:rsidRDefault="00000000">
            <w:pPr>
              <w:jc w:val="center"/>
            </w:pPr>
            <w:r>
              <w:rPr>
                <w:b/>
                <w:bCs/>
                <w:color w:val="FFFFFF"/>
                <w:sz w:val="20"/>
                <w:szCs w:val="20"/>
              </w:rPr>
              <w:t>Retrieval (ms)</w:t>
            </w:r>
          </w:p>
        </w:tc>
        <w:tc>
          <w:tcPr>
            <w:tcW w:w="1650" w:type="dxa"/>
            <w:shd w:val="clear" w:color="auto" w:fill="1F4E79"/>
            <w:tcMar>
              <w:top w:w="80" w:type="dxa"/>
              <w:left w:w="100" w:type="dxa"/>
              <w:bottom w:w="80" w:type="dxa"/>
              <w:right w:w="100" w:type="dxa"/>
            </w:tcMar>
            <w:vAlign w:val="center"/>
          </w:tcPr>
          <w:p w14:paraId="628AE3F9" w14:textId="77777777" w:rsidR="00AA07EA" w:rsidRDefault="00000000">
            <w:pPr>
              <w:jc w:val="center"/>
            </w:pPr>
            <w:r>
              <w:rPr>
                <w:b/>
                <w:bCs/>
                <w:color w:val="FFFFFF"/>
                <w:sz w:val="20"/>
                <w:szCs w:val="20"/>
              </w:rPr>
              <w:t>Generation (ms)</w:t>
            </w:r>
          </w:p>
        </w:tc>
        <w:tc>
          <w:tcPr>
            <w:tcW w:w="1500" w:type="dxa"/>
            <w:shd w:val="clear" w:color="auto" w:fill="1F4E79"/>
            <w:tcMar>
              <w:top w:w="80" w:type="dxa"/>
              <w:left w:w="100" w:type="dxa"/>
              <w:bottom w:w="80" w:type="dxa"/>
              <w:right w:w="100" w:type="dxa"/>
            </w:tcMar>
            <w:vAlign w:val="center"/>
          </w:tcPr>
          <w:p w14:paraId="0558C5DD" w14:textId="77777777" w:rsidR="00AA07EA" w:rsidRDefault="00000000">
            <w:pPr>
              <w:jc w:val="center"/>
            </w:pPr>
            <w:r>
              <w:rPr>
                <w:b/>
                <w:bCs/>
                <w:color w:val="FFFFFF"/>
                <w:sz w:val="20"/>
                <w:szCs w:val="20"/>
              </w:rPr>
              <w:t>Workflow (ms)</w:t>
            </w:r>
          </w:p>
        </w:tc>
        <w:tc>
          <w:tcPr>
            <w:tcW w:w="1500" w:type="dxa"/>
            <w:shd w:val="clear" w:color="auto" w:fill="1F4E79"/>
            <w:tcMar>
              <w:top w:w="80" w:type="dxa"/>
              <w:left w:w="100" w:type="dxa"/>
              <w:bottom w:w="80" w:type="dxa"/>
              <w:right w:w="100" w:type="dxa"/>
            </w:tcMar>
            <w:vAlign w:val="center"/>
          </w:tcPr>
          <w:p w14:paraId="39AB732C" w14:textId="77777777" w:rsidR="00AA07EA" w:rsidRDefault="00000000">
            <w:pPr>
              <w:jc w:val="center"/>
            </w:pPr>
            <w:r>
              <w:rPr>
                <w:b/>
                <w:bCs/>
                <w:color w:val="FFFFFF"/>
                <w:sz w:val="20"/>
                <w:szCs w:val="20"/>
              </w:rPr>
              <w:t>Page Recall</w:t>
            </w:r>
          </w:p>
        </w:tc>
      </w:tr>
      <w:tr w:rsidR="00AA07EA" w14:paraId="5804C481" w14:textId="77777777">
        <w:tblPrEx>
          <w:tblCellMar>
            <w:top w:w="0" w:type="dxa"/>
            <w:bottom w:w="0" w:type="dxa"/>
          </w:tblCellMar>
        </w:tblPrEx>
        <w:tc>
          <w:tcPr>
            <w:tcW w:w="1400" w:type="dxa"/>
            <w:tcMar>
              <w:top w:w="80" w:type="dxa"/>
              <w:left w:w="100" w:type="dxa"/>
              <w:bottom w:w="80" w:type="dxa"/>
              <w:right w:w="100" w:type="dxa"/>
            </w:tcMar>
            <w:vAlign w:val="center"/>
          </w:tcPr>
          <w:p w14:paraId="7A08A508" w14:textId="77777777" w:rsidR="00AA07EA" w:rsidRDefault="00000000">
            <w:pPr>
              <w:jc w:val="center"/>
            </w:pPr>
            <w:r>
              <w:rPr>
                <w:color w:val="000000"/>
                <w:sz w:val="20"/>
                <w:szCs w:val="20"/>
              </w:rPr>
              <w:t>150</w:t>
            </w:r>
          </w:p>
        </w:tc>
        <w:tc>
          <w:tcPr>
            <w:tcW w:w="1150" w:type="dxa"/>
            <w:tcMar>
              <w:top w:w="80" w:type="dxa"/>
              <w:left w:w="100" w:type="dxa"/>
              <w:bottom w:w="80" w:type="dxa"/>
              <w:right w:w="100" w:type="dxa"/>
            </w:tcMar>
            <w:vAlign w:val="center"/>
          </w:tcPr>
          <w:p w14:paraId="38B01DD1" w14:textId="77777777" w:rsidR="00AA07EA" w:rsidRDefault="00000000">
            <w:pPr>
              <w:jc w:val="center"/>
            </w:pPr>
            <w:r>
              <w:rPr>
                <w:color w:val="000000"/>
                <w:sz w:val="20"/>
                <w:szCs w:val="20"/>
              </w:rPr>
              <w:t>229</w:t>
            </w:r>
          </w:p>
        </w:tc>
        <w:tc>
          <w:tcPr>
            <w:tcW w:w="1300" w:type="dxa"/>
            <w:tcMar>
              <w:top w:w="80" w:type="dxa"/>
              <w:left w:w="100" w:type="dxa"/>
              <w:bottom w:w="80" w:type="dxa"/>
              <w:right w:w="100" w:type="dxa"/>
            </w:tcMar>
            <w:vAlign w:val="center"/>
          </w:tcPr>
          <w:p w14:paraId="5774AE52" w14:textId="77777777" w:rsidR="00AA07EA" w:rsidRDefault="00000000">
            <w:pPr>
              <w:jc w:val="center"/>
            </w:pPr>
            <w:r>
              <w:rPr>
                <w:color w:val="000000"/>
                <w:sz w:val="20"/>
                <w:szCs w:val="20"/>
              </w:rPr>
              <w:t>16.62</w:t>
            </w:r>
          </w:p>
        </w:tc>
        <w:tc>
          <w:tcPr>
            <w:tcW w:w="1500" w:type="dxa"/>
            <w:tcMar>
              <w:top w:w="80" w:type="dxa"/>
              <w:left w:w="100" w:type="dxa"/>
              <w:bottom w:w="80" w:type="dxa"/>
              <w:right w:w="100" w:type="dxa"/>
            </w:tcMar>
            <w:vAlign w:val="center"/>
          </w:tcPr>
          <w:p w14:paraId="32506000" w14:textId="77777777" w:rsidR="00AA07EA" w:rsidRDefault="00000000">
            <w:pPr>
              <w:jc w:val="center"/>
            </w:pPr>
            <w:r>
              <w:rPr>
                <w:color w:val="000000"/>
                <w:sz w:val="20"/>
                <w:szCs w:val="20"/>
              </w:rPr>
              <w:t>75.3</w:t>
            </w:r>
          </w:p>
        </w:tc>
        <w:tc>
          <w:tcPr>
            <w:tcW w:w="1650" w:type="dxa"/>
            <w:tcMar>
              <w:top w:w="80" w:type="dxa"/>
              <w:left w:w="100" w:type="dxa"/>
              <w:bottom w:w="80" w:type="dxa"/>
              <w:right w:w="100" w:type="dxa"/>
            </w:tcMar>
            <w:vAlign w:val="center"/>
          </w:tcPr>
          <w:p w14:paraId="507F9C2B" w14:textId="77777777" w:rsidR="00AA07EA" w:rsidRDefault="00000000">
            <w:pPr>
              <w:jc w:val="center"/>
            </w:pPr>
            <w:r>
              <w:rPr>
                <w:color w:val="000000"/>
                <w:sz w:val="20"/>
                <w:szCs w:val="20"/>
              </w:rPr>
              <w:t>1214.9</w:t>
            </w:r>
          </w:p>
        </w:tc>
        <w:tc>
          <w:tcPr>
            <w:tcW w:w="1500" w:type="dxa"/>
            <w:tcMar>
              <w:top w:w="80" w:type="dxa"/>
              <w:left w:w="100" w:type="dxa"/>
              <w:bottom w:w="80" w:type="dxa"/>
              <w:right w:w="100" w:type="dxa"/>
            </w:tcMar>
            <w:vAlign w:val="center"/>
          </w:tcPr>
          <w:p w14:paraId="4A96F1FD" w14:textId="77777777" w:rsidR="00AA07EA" w:rsidRDefault="00000000">
            <w:pPr>
              <w:jc w:val="center"/>
            </w:pPr>
            <w:r>
              <w:rPr>
                <w:color w:val="000000"/>
                <w:sz w:val="20"/>
                <w:szCs w:val="20"/>
              </w:rPr>
              <w:t>1290.3</w:t>
            </w:r>
          </w:p>
        </w:tc>
        <w:tc>
          <w:tcPr>
            <w:tcW w:w="1500" w:type="dxa"/>
            <w:tcMar>
              <w:top w:w="80" w:type="dxa"/>
              <w:left w:w="100" w:type="dxa"/>
              <w:bottom w:w="80" w:type="dxa"/>
              <w:right w:w="100" w:type="dxa"/>
            </w:tcMar>
            <w:vAlign w:val="center"/>
          </w:tcPr>
          <w:p w14:paraId="1BCE64FB" w14:textId="77777777" w:rsidR="00AA07EA" w:rsidRDefault="00000000">
            <w:pPr>
              <w:jc w:val="center"/>
            </w:pPr>
            <w:r>
              <w:rPr>
                <w:color w:val="000000"/>
                <w:sz w:val="20"/>
                <w:szCs w:val="20"/>
              </w:rPr>
              <w:t>0.366</w:t>
            </w:r>
          </w:p>
        </w:tc>
      </w:tr>
      <w:tr w:rsidR="00AA07EA" w14:paraId="5BDF6AC9" w14:textId="77777777">
        <w:tblPrEx>
          <w:tblCellMar>
            <w:top w:w="0" w:type="dxa"/>
            <w:bottom w:w="0" w:type="dxa"/>
          </w:tblCellMar>
        </w:tblPrEx>
        <w:tc>
          <w:tcPr>
            <w:tcW w:w="1400" w:type="dxa"/>
            <w:tcMar>
              <w:top w:w="80" w:type="dxa"/>
              <w:left w:w="100" w:type="dxa"/>
              <w:bottom w:w="80" w:type="dxa"/>
              <w:right w:w="100" w:type="dxa"/>
            </w:tcMar>
            <w:vAlign w:val="center"/>
          </w:tcPr>
          <w:p w14:paraId="49F3621A" w14:textId="77777777" w:rsidR="00AA07EA" w:rsidRDefault="00000000">
            <w:pPr>
              <w:jc w:val="center"/>
            </w:pPr>
            <w:r>
              <w:rPr>
                <w:color w:val="000000"/>
                <w:sz w:val="20"/>
                <w:szCs w:val="20"/>
              </w:rPr>
              <w:t>200</w:t>
            </w:r>
          </w:p>
        </w:tc>
        <w:tc>
          <w:tcPr>
            <w:tcW w:w="1150" w:type="dxa"/>
            <w:tcMar>
              <w:top w:w="80" w:type="dxa"/>
              <w:left w:w="100" w:type="dxa"/>
              <w:bottom w:w="80" w:type="dxa"/>
              <w:right w:w="100" w:type="dxa"/>
            </w:tcMar>
            <w:vAlign w:val="center"/>
          </w:tcPr>
          <w:p w14:paraId="1907661A" w14:textId="77777777" w:rsidR="00AA07EA" w:rsidRDefault="00000000">
            <w:pPr>
              <w:jc w:val="center"/>
            </w:pPr>
            <w:r>
              <w:rPr>
                <w:color w:val="000000"/>
                <w:sz w:val="20"/>
                <w:szCs w:val="20"/>
              </w:rPr>
              <w:t>161</w:t>
            </w:r>
          </w:p>
        </w:tc>
        <w:tc>
          <w:tcPr>
            <w:tcW w:w="1300" w:type="dxa"/>
            <w:tcMar>
              <w:top w:w="80" w:type="dxa"/>
              <w:left w:w="100" w:type="dxa"/>
              <w:bottom w:w="80" w:type="dxa"/>
              <w:right w:w="100" w:type="dxa"/>
            </w:tcMar>
            <w:vAlign w:val="center"/>
          </w:tcPr>
          <w:p w14:paraId="4BE4A114" w14:textId="77777777" w:rsidR="00AA07EA" w:rsidRDefault="00000000">
            <w:pPr>
              <w:jc w:val="center"/>
            </w:pPr>
            <w:r>
              <w:rPr>
                <w:color w:val="000000"/>
                <w:sz w:val="20"/>
                <w:szCs w:val="20"/>
              </w:rPr>
              <w:t>6.04</w:t>
            </w:r>
          </w:p>
        </w:tc>
        <w:tc>
          <w:tcPr>
            <w:tcW w:w="1500" w:type="dxa"/>
            <w:tcMar>
              <w:top w:w="80" w:type="dxa"/>
              <w:left w:w="100" w:type="dxa"/>
              <w:bottom w:w="80" w:type="dxa"/>
              <w:right w:w="100" w:type="dxa"/>
            </w:tcMar>
            <w:vAlign w:val="center"/>
          </w:tcPr>
          <w:p w14:paraId="1D04477F" w14:textId="77777777" w:rsidR="00AA07EA" w:rsidRDefault="00000000">
            <w:pPr>
              <w:jc w:val="center"/>
            </w:pPr>
            <w:r>
              <w:rPr>
                <w:color w:val="000000"/>
                <w:sz w:val="20"/>
                <w:szCs w:val="20"/>
              </w:rPr>
              <w:t>58.9</w:t>
            </w:r>
          </w:p>
        </w:tc>
        <w:tc>
          <w:tcPr>
            <w:tcW w:w="1650" w:type="dxa"/>
            <w:tcMar>
              <w:top w:w="80" w:type="dxa"/>
              <w:left w:w="100" w:type="dxa"/>
              <w:bottom w:w="80" w:type="dxa"/>
              <w:right w:w="100" w:type="dxa"/>
            </w:tcMar>
            <w:vAlign w:val="center"/>
          </w:tcPr>
          <w:p w14:paraId="483794B3" w14:textId="77777777" w:rsidR="00AA07EA" w:rsidRDefault="00000000">
            <w:pPr>
              <w:jc w:val="center"/>
            </w:pPr>
            <w:r>
              <w:rPr>
                <w:color w:val="000000"/>
                <w:sz w:val="20"/>
                <w:szCs w:val="20"/>
              </w:rPr>
              <w:t>1658.1</w:t>
            </w:r>
          </w:p>
        </w:tc>
        <w:tc>
          <w:tcPr>
            <w:tcW w:w="1500" w:type="dxa"/>
            <w:tcMar>
              <w:top w:w="80" w:type="dxa"/>
              <w:left w:w="100" w:type="dxa"/>
              <w:bottom w:w="80" w:type="dxa"/>
              <w:right w:w="100" w:type="dxa"/>
            </w:tcMar>
            <w:vAlign w:val="center"/>
          </w:tcPr>
          <w:p w14:paraId="17506E66" w14:textId="77777777" w:rsidR="00AA07EA" w:rsidRDefault="00000000">
            <w:pPr>
              <w:jc w:val="center"/>
            </w:pPr>
            <w:r>
              <w:rPr>
                <w:color w:val="000000"/>
                <w:sz w:val="20"/>
                <w:szCs w:val="20"/>
              </w:rPr>
              <w:t>1717.1</w:t>
            </w:r>
          </w:p>
        </w:tc>
        <w:tc>
          <w:tcPr>
            <w:tcW w:w="1500" w:type="dxa"/>
            <w:tcMar>
              <w:top w:w="80" w:type="dxa"/>
              <w:left w:w="100" w:type="dxa"/>
              <w:bottom w:w="80" w:type="dxa"/>
              <w:right w:w="100" w:type="dxa"/>
            </w:tcMar>
            <w:vAlign w:val="center"/>
          </w:tcPr>
          <w:p w14:paraId="03A7EA98" w14:textId="77777777" w:rsidR="00AA07EA" w:rsidRDefault="00000000">
            <w:pPr>
              <w:jc w:val="center"/>
            </w:pPr>
            <w:r>
              <w:rPr>
                <w:color w:val="000000"/>
                <w:sz w:val="20"/>
                <w:szCs w:val="20"/>
              </w:rPr>
              <w:t>0.410</w:t>
            </w:r>
          </w:p>
        </w:tc>
      </w:tr>
      <w:tr w:rsidR="00AA07EA" w14:paraId="5E3C40BA" w14:textId="77777777">
        <w:tblPrEx>
          <w:tblCellMar>
            <w:top w:w="0" w:type="dxa"/>
            <w:bottom w:w="0" w:type="dxa"/>
          </w:tblCellMar>
        </w:tblPrEx>
        <w:tc>
          <w:tcPr>
            <w:tcW w:w="1400" w:type="dxa"/>
            <w:tcMar>
              <w:top w:w="80" w:type="dxa"/>
              <w:left w:w="100" w:type="dxa"/>
              <w:bottom w:w="80" w:type="dxa"/>
              <w:right w:w="100" w:type="dxa"/>
            </w:tcMar>
            <w:vAlign w:val="center"/>
          </w:tcPr>
          <w:p w14:paraId="2510893F" w14:textId="77777777" w:rsidR="00AA07EA" w:rsidRDefault="00000000">
            <w:pPr>
              <w:jc w:val="center"/>
            </w:pPr>
            <w:r>
              <w:rPr>
                <w:color w:val="000000"/>
                <w:sz w:val="20"/>
                <w:szCs w:val="20"/>
              </w:rPr>
              <w:t>250</w:t>
            </w:r>
          </w:p>
        </w:tc>
        <w:tc>
          <w:tcPr>
            <w:tcW w:w="1150" w:type="dxa"/>
            <w:tcMar>
              <w:top w:w="80" w:type="dxa"/>
              <w:left w:w="100" w:type="dxa"/>
              <w:bottom w:w="80" w:type="dxa"/>
              <w:right w:w="100" w:type="dxa"/>
            </w:tcMar>
            <w:vAlign w:val="center"/>
          </w:tcPr>
          <w:p w14:paraId="066E02C4" w14:textId="77777777" w:rsidR="00AA07EA" w:rsidRDefault="00000000">
            <w:pPr>
              <w:jc w:val="center"/>
            </w:pPr>
            <w:r>
              <w:rPr>
                <w:color w:val="000000"/>
                <w:sz w:val="20"/>
                <w:szCs w:val="20"/>
              </w:rPr>
              <w:t>129</w:t>
            </w:r>
          </w:p>
        </w:tc>
        <w:tc>
          <w:tcPr>
            <w:tcW w:w="1300" w:type="dxa"/>
            <w:tcMar>
              <w:top w:w="80" w:type="dxa"/>
              <w:left w:w="100" w:type="dxa"/>
              <w:bottom w:w="80" w:type="dxa"/>
              <w:right w:w="100" w:type="dxa"/>
            </w:tcMar>
            <w:vAlign w:val="center"/>
          </w:tcPr>
          <w:p w14:paraId="456CDA9E" w14:textId="77777777" w:rsidR="00AA07EA" w:rsidRDefault="00000000">
            <w:pPr>
              <w:jc w:val="center"/>
            </w:pPr>
            <w:r>
              <w:rPr>
                <w:color w:val="000000"/>
                <w:sz w:val="20"/>
                <w:szCs w:val="20"/>
              </w:rPr>
              <w:t>5.75</w:t>
            </w:r>
          </w:p>
        </w:tc>
        <w:tc>
          <w:tcPr>
            <w:tcW w:w="1500" w:type="dxa"/>
            <w:tcMar>
              <w:top w:w="80" w:type="dxa"/>
              <w:left w:w="100" w:type="dxa"/>
              <w:bottom w:w="80" w:type="dxa"/>
              <w:right w:w="100" w:type="dxa"/>
            </w:tcMar>
            <w:vAlign w:val="center"/>
          </w:tcPr>
          <w:p w14:paraId="7C0BA8D3" w14:textId="77777777" w:rsidR="00AA07EA" w:rsidRDefault="00000000">
            <w:pPr>
              <w:jc w:val="center"/>
            </w:pPr>
            <w:r>
              <w:rPr>
                <w:color w:val="000000"/>
                <w:sz w:val="20"/>
                <w:szCs w:val="20"/>
              </w:rPr>
              <w:t>79.7</w:t>
            </w:r>
          </w:p>
        </w:tc>
        <w:tc>
          <w:tcPr>
            <w:tcW w:w="1650" w:type="dxa"/>
            <w:tcMar>
              <w:top w:w="80" w:type="dxa"/>
              <w:left w:w="100" w:type="dxa"/>
              <w:bottom w:w="80" w:type="dxa"/>
              <w:right w:w="100" w:type="dxa"/>
            </w:tcMar>
            <w:vAlign w:val="center"/>
          </w:tcPr>
          <w:p w14:paraId="6658A727" w14:textId="77777777" w:rsidR="00AA07EA" w:rsidRDefault="00000000">
            <w:pPr>
              <w:jc w:val="center"/>
            </w:pPr>
            <w:r>
              <w:rPr>
                <w:color w:val="000000"/>
                <w:sz w:val="20"/>
                <w:szCs w:val="20"/>
              </w:rPr>
              <w:t>2398.0</w:t>
            </w:r>
          </w:p>
        </w:tc>
        <w:tc>
          <w:tcPr>
            <w:tcW w:w="1500" w:type="dxa"/>
            <w:tcMar>
              <w:top w:w="80" w:type="dxa"/>
              <w:left w:w="100" w:type="dxa"/>
              <w:bottom w:w="80" w:type="dxa"/>
              <w:right w:w="100" w:type="dxa"/>
            </w:tcMar>
            <w:vAlign w:val="center"/>
          </w:tcPr>
          <w:p w14:paraId="721170C9" w14:textId="77777777" w:rsidR="00AA07EA" w:rsidRDefault="00000000">
            <w:pPr>
              <w:jc w:val="center"/>
            </w:pPr>
            <w:r>
              <w:rPr>
                <w:color w:val="000000"/>
                <w:sz w:val="20"/>
                <w:szCs w:val="20"/>
              </w:rPr>
              <w:t>2477.8</w:t>
            </w:r>
          </w:p>
        </w:tc>
        <w:tc>
          <w:tcPr>
            <w:tcW w:w="1500" w:type="dxa"/>
            <w:tcMar>
              <w:top w:w="80" w:type="dxa"/>
              <w:left w:w="100" w:type="dxa"/>
              <w:bottom w:w="80" w:type="dxa"/>
              <w:right w:w="100" w:type="dxa"/>
            </w:tcMar>
            <w:vAlign w:val="center"/>
          </w:tcPr>
          <w:p w14:paraId="2220C542" w14:textId="77777777" w:rsidR="00AA07EA" w:rsidRDefault="00000000">
            <w:pPr>
              <w:jc w:val="center"/>
            </w:pPr>
            <w:r>
              <w:rPr>
                <w:color w:val="000000"/>
                <w:sz w:val="20"/>
                <w:szCs w:val="20"/>
              </w:rPr>
              <w:t>0.405</w:t>
            </w:r>
          </w:p>
        </w:tc>
      </w:tr>
      <w:tr w:rsidR="00AA07EA" w14:paraId="65E8EBDF" w14:textId="77777777">
        <w:tblPrEx>
          <w:tblCellMar>
            <w:top w:w="0" w:type="dxa"/>
            <w:bottom w:w="0" w:type="dxa"/>
          </w:tblCellMar>
        </w:tblPrEx>
        <w:tc>
          <w:tcPr>
            <w:tcW w:w="1400" w:type="dxa"/>
            <w:tcMar>
              <w:top w:w="80" w:type="dxa"/>
              <w:left w:w="100" w:type="dxa"/>
              <w:bottom w:w="80" w:type="dxa"/>
              <w:right w:w="100" w:type="dxa"/>
            </w:tcMar>
            <w:vAlign w:val="center"/>
          </w:tcPr>
          <w:p w14:paraId="488C11E9" w14:textId="77777777" w:rsidR="00AA07EA" w:rsidRDefault="00000000">
            <w:pPr>
              <w:jc w:val="center"/>
            </w:pPr>
            <w:r>
              <w:rPr>
                <w:color w:val="000000"/>
                <w:sz w:val="20"/>
                <w:szCs w:val="20"/>
              </w:rPr>
              <w:t>300</w:t>
            </w:r>
          </w:p>
        </w:tc>
        <w:tc>
          <w:tcPr>
            <w:tcW w:w="1150" w:type="dxa"/>
            <w:tcMar>
              <w:top w:w="80" w:type="dxa"/>
              <w:left w:w="100" w:type="dxa"/>
              <w:bottom w:w="80" w:type="dxa"/>
              <w:right w:w="100" w:type="dxa"/>
            </w:tcMar>
            <w:vAlign w:val="center"/>
          </w:tcPr>
          <w:p w14:paraId="4097F887" w14:textId="77777777" w:rsidR="00AA07EA" w:rsidRDefault="00000000">
            <w:pPr>
              <w:jc w:val="center"/>
            </w:pPr>
            <w:r>
              <w:rPr>
                <w:color w:val="000000"/>
                <w:sz w:val="20"/>
                <w:szCs w:val="20"/>
              </w:rPr>
              <w:t>107</w:t>
            </w:r>
          </w:p>
        </w:tc>
        <w:tc>
          <w:tcPr>
            <w:tcW w:w="1300" w:type="dxa"/>
            <w:tcMar>
              <w:top w:w="80" w:type="dxa"/>
              <w:left w:w="100" w:type="dxa"/>
              <w:bottom w:w="80" w:type="dxa"/>
              <w:right w:w="100" w:type="dxa"/>
            </w:tcMar>
            <w:vAlign w:val="center"/>
          </w:tcPr>
          <w:p w14:paraId="21262790" w14:textId="77777777" w:rsidR="00AA07EA" w:rsidRDefault="00000000">
            <w:pPr>
              <w:jc w:val="center"/>
            </w:pPr>
            <w:r>
              <w:rPr>
                <w:color w:val="000000"/>
                <w:sz w:val="20"/>
                <w:szCs w:val="20"/>
              </w:rPr>
              <w:t>17.62</w:t>
            </w:r>
          </w:p>
        </w:tc>
        <w:tc>
          <w:tcPr>
            <w:tcW w:w="1500" w:type="dxa"/>
            <w:tcMar>
              <w:top w:w="80" w:type="dxa"/>
              <w:left w:w="100" w:type="dxa"/>
              <w:bottom w:w="80" w:type="dxa"/>
              <w:right w:w="100" w:type="dxa"/>
            </w:tcMar>
            <w:vAlign w:val="center"/>
          </w:tcPr>
          <w:p w14:paraId="4FC894F4" w14:textId="77777777" w:rsidR="00AA07EA" w:rsidRDefault="00000000">
            <w:pPr>
              <w:jc w:val="center"/>
            </w:pPr>
            <w:r>
              <w:rPr>
                <w:color w:val="000000"/>
                <w:sz w:val="20"/>
                <w:szCs w:val="20"/>
              </w:rPr>
              <w:t>90.3</w:t>
            </w:r>
          </w:p>
        </w:tc>
        <w:tc>
          <w:tcPr>
            <w:tcW w:w="1650" w:type="dxa"/>
            <w:tcMar>
              <w:top w:w="80" w:type="dxa"/>
              <w:left w:w="100" w:type="dxa"/>
              <w:bottom w:w="80" w:type="dxa"/>
              <w:right w:w="100" w:type="dxa"/>
            </w:tcMar>
            <w:vAlign w:val="center"/>
          </w:tcPr>
          <w:p w14:paraId="5D074615" w14:textId="77777777" w:rsidR="00AA07EA" w:rsidRDefault="00000000">
            <w:pPr>
              <w:jc w:val="center"/>
            </w:pPr>
            <w:r>
              <w:rPr>
                <w:color w:val="000000"/>
                <w:sz w:val="20"/>
                <w:szCs w:val="20"/>
              </w:rPr>
              <w:t>1981.6</w:t>
            </w:r>
          </w:p>
        </w:tc>
        <w:tc>
          <w:tcPr>
            <w:tcW w:w="1500" w:type="dxa"/>
            <w:tcMar>
              <w:top w:w="80" w:type="dxa"/>
              <w:left w:w="100" w:type="dxa"/>
              <w:bottom w:w="80" w:type="dxa"/>
              <w:right w:w="100" w:type="dxa"/>
            </w:tcMar>
            <w:vAlign w:val="center"/>
          </w:tcPr>
          <w:p w14:paraId="7B186D9D" w14:textId="77777777" w:rsidR="00AA07EA" w:rsidRDefault="00000000">
            <w:pPr>
              <w:jc w:val="center"/>
            </w:pPr>
            <w:r>
              <w:rPr>
                <w:color w:val="000000"/>
                <w:sz w:val="20"/>
                <w:szCs w:val="20"/>
              </w:rPr>
              <w:t>2071.9</w:t>
            </w:r>
          </w:p>
        </w:tc>
        <w:tc>
          <w:tcPr>
            <w:tcW w:w="1500" w:type="dxa"/>
            <w:tcMar>
              <w:top w:w="80" w:type="dxa"/>
              <w:left w:w="100" w:type="dxa"/>
              <w:bottom w:w="80" w:type="dxa"/>
              <w:right w:w="100" w:type="dxa"/>
            </w:tcMar>
            <w:vAlign w:val="center"/>
          </w:tcPr>
          <w:p w14:paraId="73322601" w14:textId="77777777" w:rsidR="00AA07EA" w:rsidRDefault="00000000">
            <w:pPr>
              <w:jc w:val="center"/>
            </w:pPr>
            <w:r>
              <w:rPr>
                <w:color w:val="000000"/>
                <w:sz w:val="20"/>
                <w:szCs w:val="20"/>
              </w:rPr>
              <w:t>0.339</w:t>
            </w:r>
          </w:p>
        </w:tc>
      </w:tr>
      <w:tr w:rsidR="00AA07EA" w14:paraId="6DB9F049" w14:textId="77777777">
        <w:tblPrEx>
          <w:tblCellMar>
            <w:top w:w="0" w:type="dxa"/>
            <w:bottom w:w="0" w:type="dxa"/>
          </w:tblCellMar>
        </w:tblPrEx>
        <w:tc>
          <w:tcPr>
            <w:tcW w:w="1400" w:type="dxa"/>
            <w:tcMar>
              <w:top w:w="80" w:type="dxa"/>
              <w:left w:w="100" w:type="dxa"/>
              <w:bottom w:w="80" w:type="dxa"/>
              <w:right w:w="100" w:type="dxa"/>
            </w:tcMar>
            <w:vAlign w:val="center"/>
          </w:tcPr>
          <w:p w14:paraId="33ADBF6D" w14:textId="77777777" w:rsidR="00AA07EA" w:rsidRDefault="00000000">
            <w:pPr>
              <w:jc w:val="center"/>
            </w:pPr>
            <w:r>
              <w:rPr>
                <w:color w:val="000000"/>
                <w:sz w:val="20"/>
                <w:szCs w:val="20"/>
              </w:rPr>
              <w:t>350</w:t>
            </w:r>
          </w:p>
        </w:tc>
        <w:tc>
          <w:tcPr>
            <w:tcW w:w="1150" w:type="dxa"/>
            <w:tcMar>
              <w:top w:w="80" w:type="dxa"/>
              <w:left w:w="100" w:type="dxa"/>
              <w:bottom w:w="80" w:type="dxa"/>
              <w:right w:w="100" w:type="dxa"/>
            </w:tcMar>
            <w:vAlign w:val="center"/>
          </w:tcPr>
          <w:p w14:paraId="2B958447" w14:textId="77777777" w:rsidR="00AA07EA" w:rsidRDefault="00000000">
            <w:pPr>
              <w:jc w:val="center"/>
            </w:pPr>
            <w:r>
              <w:rPr>
                <w:color w:val="000000"/>
                <w:sz w:val="20"/>
                <w:szCs w:val="20"/>
              </w:rPr>
              <w:t>96</w:t>
            </w:r>
          </w:p>
        </w:tc>
        <w:tc>
          <w:tcPr>
            <w:tcW w:w="1300" w:type="dxa"/>
            <w:tcMar>
              <w:top w:w="80" w:type="dxa"/>
              <w:left w:w="100" w:type="dxa"/>
              <w:bottom w:w="80" w:type="dxa"/>
              <w:right w:w="100" w:type="dxa"/>
            </w:tcMar>
            <w:vAlign w:val="center"/>
          </w:tcPr>
          <w:p w14:paraId="22005CCE" w14:textId="77777777" w:rsidR="00AA07EA" w:rsidRDefault="00000000">
            <w:pPr>
              <w:jc w:val="center"/>
            </w:pPr>
            <w:r>
              <w:rPr>
                <w:color w:val="000000"/>
                <w:sz w:val="20"/>
                <w:szCs w:val="20"/>
              </w:rPr>
              <w:t>6.11</w:t>
            </w:r>
          </w:p>
        </w:tc>
        <w:tc>
          <w:tcPr>
            <w:tcW w:w="1500" w:type="dxa"/>
            <w:tcMar>
              <w:top w:w="80" w:type="dxa"/>
              <w:left w:w="100" w:type="dxa"/>
              <w:bottom w:w="80" w:type="dxa"/>
              <w:right w:w="100" w:type="dxa"/>
            </w:tcMar>
            <w:vAlign w:val="center"/>
          </w:tcPr>
          <w:p w14:paraId="02F5097B" w14:textId="77777777" w:rsidR="00AA07EA" w:rsidRDefault="00000000">
            <w:pPr>
              <w:jc w:val="center"/>
            </w:pPr>
            <w:r>
              <w:rPr>
                <w:color w:val="000000"/>
                <w:sz w:val="20"/>
                <w:szCs w:val="20"/>
              </w:rPr>
              <w:t>134.5</w:t>
            </w:r>
          </w:p>
        </w:tc>
        <w:tc>
          <w:tcPr>
            <w:tcW w:w="1650" w:type="dxa"/>
            <w:tcMar>
              <w:top w:w="80" w:type="dxa"/>
              <w:left w:w="100" w:type="dxa"/>
              <w:bottom w:w="80" w:type="dxa"/>
              <w:right w:w="100" w:type="dxa"/>
            </w:tcMar>
            <w:vAlign w:val="center"/>
          </w:tcPr>
          <w:p w14:paraId="0D796178" w14:textId="77777777" w:rsidR="00AA07EA" w:rsidRDefault="00000000">
            <w:pPr>
              <w:jc w:val="center"/>
            </w:pPr>
            <w:r>
              <w:rPr>
                <w:color w:val="000000"/>
                <w:sz w:val="20"/>
                <w:szCs w:val="20"/>
              </w:rPr>
              <w:t>2541.7</w:t>
            </w:r>
          </w:p>
        </w:tc>
        <w:tc>
          <w:tcPr>
            <w:tcW w:w="1500" w:type="dxa"/>
            <w:tcMar>
              <w:top w:w="80" w:type="dxa"/>
              <w:left w:w="100" w:type="dxa"/>
              <w:bottom w:w="80" w:type="dxa"/>
              <w:right w:w="100" w:type="dxa"/>
            </w:tcMar>
            <w:vAlign w:val="center"/>
          </w:tcPr>
          <w:p w14:paraId="049CEB67" w14:textId="77777777" w:rsidR="00AA07EA" w:rsidRDefault="00000000">
            <w:pPr>
              <w:jc w:val="center"/>
            </w:pPr>
            <w:r>
              <w:rPr>
                <w:color w:val="000000"/>
                <w:sz w:val="20"/>
                <w:szCs w:val="20"/>
              </w:rPr>
              <w:t>2676.2</w:t>
            </w:r>
          </w:p>
        </w:tc>
        <w:tc>
          <w:tcPr>
            <w:tcW w:w="1500" w:type="dxa"/>
            <w:tcMar>
              <w:top w:w="80" w:type="dxa"/>
              <w:left w:w="100" w:type="dxa"/>
              <w:bottom w:w="80" w:type="dxa"/>
              <w:right w:w="100" w:type="dxa"/>
            </w:tcMar>
            <w:vAlign w:val="center"/>
          </w:tcPr>
          <w:p w14:paraId="12FF7862" w14:textId="77777777" w:rsidR="00AA07EA" w:rsidRDefault="00000000">
            <w:pPr>
              <w:jc w:val="center"/>
            </w:pPr>
            <w:r>
              <w:rPr>
                <w:color w:val="000000"/>
                <w:sz w:val="20"/>
                <w:szCs w:val="20"/>
              </w:rPr>
              <w:t>0.379</w:t>
            </w:r>
          </w:p>
        </w:tc>
      </w:tr>
      <w:tr w:rsidR="00AA07EA" w14:paraId="3D854BF2" w14:textId="77777777">
        <w:tblPrEx>
          <w:tblCellMar>
            <w:top w:w="0" w:type="dxa"/>
            <w:bottom w:w="0" w:type="dxa"/>
          </w:tblCellMar>
        </w:tblPrEx>
        <w:tc>
          <w:tcPr>
            <w:tcW w:w="1400" w:type="dxa"/>
            <w:tcMar>
              <w:top w:w="80" w:type="dxa"/>
              <w:left w:w="100" w:type="dxa"/>
              <w:bottom w:w="80" w:type="dxa"/>
              <w:right w:w="100" w:type="dxa"/>
            </w:tcMar>
            <w:vAlign w:val="center"/>
          </w:tcPr>
          <w:p w14:paraId="11441290" w14:textId="77777777" w:rsidR="00AA07EA" w:rsidRDefault="00000000">
            <w:pPr>
              <w:jc w:val="center"/>
            </w:pPr>
            <w:r>
              <w:rPr>
                <w:color w:val="000000"/>
                <w:sz w:val="20"/>
                <w:szCs w:val="20"/>
              </w:rPr>
              <w:t>400</w:t>
            </w:r>
          </w:p>
        </w:tc>
        <w:tc>
          <w:tcPr>
            <w:tcW w:w="1150" w:type="dxa"/>
            <w:tcMar>
              <w:top w:w="80" w:type="dxa"/>
              <w:left w:w="100" w:type="dxa"/>
              <w:bottom w:w="80" w:type="dxa"/>
              <w:right w:w="100" w:type="dxa"/>
            </w:tcMar>
            <w:vAlign w:val="center"/>
          </w:tcPr>
          <w:p w14:paraId="7B88E378" w14:textId="77777777" w:rsidR="00AA07EA" w:rsidRDefault="00000000">
            <w:pPr>
              <w:jc w:val="center"/>
            </w:pPr>
            <w:r>
              <w:rPr>
                <w:color w:val="000000"/>
                <w:sz w:val="20"/>
                <w:szCs w:val="20"/>
              </w:rPr>
              <w:t>90</w:t>
            </w:r>
          </w:p>
        </w:tc>
        <w:tc>
          <w:tcPr>
            <w:tcW w:w="1300" w:type="dxa"/>
            <w:tcMar>
              <w:top w:w="80" w:type="dxa"/>
              <w:left w:w="100" w:type="dxa"/>
              <w:bottom w:w="80" w:type="dxa"/>
              <w:right w:w="100" w:type="dxa"/>
            </w:tcMar>
            <w:vAlign w:val="center"/>
          </w:tcPr>
          <w:p w14:paraId="4D8B6589" w14:textId="77777777" w:rsidR="00AA07EA" w:rsidRDefault="00000000">
            <w:pPr>
              <w:jc w:val="center"/>
            </w:pPr>
            <w:r>
              <w:rPr>
                <w:color w:val="000000"/>
                <w:sz w:val="20"/>
                <w:szCs w:val="20"/>
              </w:rPr>
              <w:t>5.55</w:t>
            </w:r>
          </w:p>
        </w:tc>
        <w:tc>
          <w:tcPr>
            <w:tcW w:w="1500" w:type="dxa"/>
            <w:tcMar>
              <w:top w:w="80" w:type="dxa"/>
              <w:left w:w="100" w:type="dxa"/>
              <w:bottom w:w="80" w:type="dxa"/>
              <w:right w:w="100" w:type="dxa"/>
            </w:tcMar>
            <w:vAlign w:val="center"/>
          </w:tcPr>
          <w:p w14:paraId="77C304D2" w14:textId="77777777" w:rsidR="00AA07EA" w:rsidRDefault="00000000">
            <w:pPr>
              <w:jc w:val="center"/>
            </w:pPr>
            <w:r>
              <w:rPr>
                <w:color w:val="000000"/>
                <w:sz w:val="20"/>
                <w:szCs w:val="20"/>
              </w:rPr>
              <w:t>129.5</w:t>
            </w:r>
          </w:p>
        </w:tc>
        <w:tc>
          <w:tcPr>
            <w:tcW w:w="1650" w:type="dxa"/>
            <w:tcMar>
              <w:top w:w="80" w:type="dxa"/>
              <w:left w:w="100" w:type="dxa"/>
              <w:bottom w:w="80" w:type="dxa"/>
              <w:right w:w="100" w:type="dxa"/>
            </w:tcMar>
            <w:vAlign w:val="center"/>
          </w:tcPr>
          <w:p w14:paraId="0F9CD425" w14:textId="77777777" w:rsidR="00AA07EA" w:rsidRDefault="00000000">
            <w:pPr>
              <w:jc w:val="center"/>
            </w:pPr>
            <w:r>
              <w:rPr>
                <w:color w:val="000000"/>
                <w:sz w:val="20"/>
                <w:szCs w:val="20"/>
              </w:rPr>
              <w:t>2709.0</w:t>
            </w:r>
          </w:p>
        </w:tc>
        <w:tc>
          <w:tcPr>
            <w:tcW w:w="1500" w:type="dxa"/>
            <w:tcMar>
              <w:top w:w="80" w:type="dxa"/>
              <w:left w:w="100" w:type="dxa"/>
              <w:bottom w:w="80" w:type="dxa"/>
              <w:right w:w="100" w:type="dxa"/>
            </w:tcMar>
            <w:vAlign w:val="center"/>
          </w:tcPr>
          <w:p w14:paraId="0E8339A1" w14:textId="77777777" w:rsidR="00AA07EA" w:rsidRDefault="00000000">
            <w:pPr>
              <w:jc w:val="center"/>
            </w:pPr>
            <w:r>
              <w:rPr>
                <w:color w:val="000000"/>
                <w:sz w:val="20"/>
                <w:szCs w:val="20"/>
              </w:rPr>
              <w:t>2838.5</w:t>
            </w:r>
          </w:p>
        </w:tc>
        <w:tc>
          <w:tcPr>
            <w:tcW w:w="1500" w:type="dxa"/>
            <w:tcMar>
              <w:top w:w="80" w:type="dxa"/>
              <w:left w:w="100" w:type="dxa"/>
              <w:bottom w:w="80" w:type="dxa"/>
              <w:right w:w="100" w:type="dxa"/>
            </w:tcMar>
            <w:vAlign w:val="center"/>
          </w:tcPr>
          <w:p w14:paraId="5B469314" w14:textId="77777777" w:rsidR="00AA07EA" w:rsidRDefault="00000000">
            <w:pPr>
              <w:jc w:val="center"/>
            </w:pPr>
            <w:r>
              <w:rPr>
                <w:color w:val="000000"/>
                <w:sz w:val="20"/>
                <w:szCs w:val="20"/>
              </w:rPr>
              <w:t>0.440</w:t>
            </w:r>
          </w:p>
        </w:tc>
      </w:tr>
      <w:tr w:rsidR="00AA07EA" w14:paraId="31E96033" w14:textId="77777777">
        <w:tblPrEx>
          <w:tblCellMar>
            <w:top w:w="0" w:type="dxa"/>
            <w:bottom w:w="0" w:type="dxa"/>
          </w:tblCellMar>
        </w:tblPrEx>
        <w:tc>
          <w:tcPr>
            <w:tcW w:w="1400" w:type="dxa"/>
            <w:tcMar>
              <w:top w:w="80" w:type="dxa"/>
              <w:left w:w="100" w:type="dxa"/>
              <w:bottom w:w="80" w:type="dxa"/>
              <w:right w:w="100" w:type="dxa"/>
            </w:tcMar>
            <w:vAlign w:val="center"/>
          </w:tcPr>
          <w:p w14:paraId="3DBF490C" w14:textId="77777777" w:rsidR="00AA07EA" w:rsidRDefault="00000000">
            <w:pPr>
              <w:jc w:val="center"/>
            </w:pPr>
            <w:r>
              <w:rPr>
                <w:color w:val="000000"/>
                <w:sz w:val="20"/>
                <w:szCs w:val="20"/>
              </w:rPr>
              <w:t>500</w:t>
            </w:r>
          </w:p>
        </w:tc>
        <w:tc>
          <w:tcPr>
            <w:tcW w:w="1150" w:type="dxa"/>
            <w:tcMar>
              <w:top w:w="80" w:type="dxa"/>
              <w:left w:w="100" w:type="dxa"/>
              <w:bottom w:w="80" w:type="dxa"/>
              <w:right w:w="100" w:type="dxa"/>
            </w:tcMar>
            <w:vAlign w:val="center"/>
          </w:tcPr>
          <w:p w14:paraId="6E622BCC" w14:textId="77777777" w:rsidR="00AA07EA" w:rsidRDefault="00000000">
            <w:pPr>
              <w:jc w:val="center"/>
            </w:pPr>
            <w:r>
              <w:rPr>
                <w:color w:val="000000"/>
                <w:sz w:val="20"/>
                <w:szCs w:val="20"/>
              </w:rPr>
              <w:t>71</w:t>
            </w:r>
          </w:p>
        </w:tc>
        <w:tc>
          <w:tcPr>
            <w:tcW w:w="1300" w:type="dxa"/>
            <w:tcMar>
              <w:top w:w="80" w:type="dxa"/>
              <w:left w:w="100" w:type="dxa"/>
              <w:bottom w:w="80" w:type="dxa"/>
              <w:right w:w="100" w:type="dxa"/>
            </w:tcMar>
            <w:vAlign w:val="center"/>
          </w:tcPr>
          <w:p w14:paraId="4737142A" w14:textId="77777777" w:rsidR="00AA07EA" w:rsidRDefault="00000000">
            <w:pPr>
              <w:jc w:val="center"/>
            </w:pPr>
            <w:r>
              <w:rPr>
                <w:color w:val="000000"/>
                <w:sz w:val="20"/>
                <w:szCs w:val="20"/>
              </w:rPr>
              <w:t>7.26</w:t>
            </w:r>
          </w:p>
        </w:tc>
        <w:tc>
          <w:tcPr>
            <w:tcW w:w="1500" w:type="dxa"/>
            <w:tcMar>
              <w:top w:w="80" w:type="dxa"/>
              <w:left w:w="100" w:type="dxa"/>
              <w:bottom w:w="80" w:type="dxa"/>
              <w:right w:w="100" w:type="dxa"/>
            </w:tcMar>
            <w:vAlign w:val="center"/>
          </w:tcPr>
          <w:p w14:paraId="270D6E32" w14:textId="77777777" w:rsidR="00AA07EA" w:rsidRDefault="00000000">
            <w:pPr>
              <w:jc w:val="center"/>
            </w:pPr>
            <w:r>
              <w:rPr>
                <w:color w:val="000000"/>
                <w:sz w:val="20"/>
                <w:szCs w:val="20"/>
              </w:rPr>
              <w:t>173.9</w:t>
            </w:r>
          </w:p>
        </w:tc>
        <w:tc>
          <w:tcPr>
            <w:tcW w:w="1650" w:type="dxa"/>
            <w:tcMar>
              <w:top w:w="80" w:type="dxa"/>
              <w:left w:w="100" w:type="dxa"/>
              <w:bottom w:w="80" w:type="dxa"/>
              <w:right w:w="100" w:type="dxa"/>
            </w:tcMar>
            <w:vAlign w:val="center"/>
          </w:tcPr>
          <w:p w14:paraId="49492CF6" w14:textId="77777777" w:rsidR="00AA07EA" w:rsidRDefault="00000000">
            <w:pPr>
              <w:jc w:val="center"/>
            </w:pPr>
            <w:r>
              <w:rPr>
                <w:color w:val="000000"/>
                <w:sz w:val="20"/>
                <w:szCs w:val="20"/>
              </w:rPr>
              <w:t>2966.3</w:t>
            </w:r>
          </w:p>
        </w:tc>
        <w:tc>
          <w:tcPr>
            <w:tcW w:w="1500" w:type="dxa"/>
            <w:tcMar>
              <w:top w:w="80" w:type="dxa"/>
              <w:left w:w="100" w:type="dxa"/>
              <w:bottom w:w="80" w:type="dxa"/>
              <w:right w:w="100" w:type="dxa"/>
            </w:tcMar>
            <w:vAlign w:val="center"/>
          </w:tcPr>
          <w:p w14:paraId="174EA712" w14:textId="77777777" w:rsidR="00AA07EA" w:rsidRDefault="00000000">
            <w:pPr>
              <w:jc w:val="center"/>
            </w:pPr>
            <w:r>
              <w:rPr>
                <w:color w:val="000000"/>
                <w:sz w:val="20"/>
                <w:szCs w:val="20"/>
              </w:rPr>
              <w:t>3140.2</w:t>
            </w:r>
          </w:p>
        </w:tc>
        <w:tc>
          <w:tcPr>
            <w:tcW w:w="1500" w:type="dxa"/>
            <w:tcMar>
              <w:top w:w="80" w:type="dxa"/>
              <w:left w:w="100" w:type="dxa"/>
              <w:bottom w:w="80" w:type="dxa"/>
              <w:right w:w="100" w:type="dxa"/>
            </w:tcMar>
            <w:vAlign w:val="center"/>
          </w:tcPr>
          <w:p w14:paraId="3F6C1EE0" w14:textId="77777777" w:rsidR="00AA07EA" w:rsidRDefault="00000000">
            <w:pPr>
              <w:jc w:val="center"/>
            </w:pPr>
            <w:r>
              <w:rPr>
                <w:color w:val="000000"/>
                <w:sz w:val="20"/>
                <w:szCs w:val="20"/>
              </w:rPr>
              <w:t>0.398</w:t>
            </w:r>
          </w:p>
        </w:tc>
      </w:tr>
      <w:tr w:rsidR="00AA07EA" w14:paraId="1BFFC795" w14:textId="77777777">
        <w:tblPrEx>
          <w:tblCellMar>
            <w:top w:w="0" w:type="dxa"/>
            <w:bottom w:w="0" w:type="dxa"/>
          </w:tblCellMar>
        </w:tblPrEx>
        <w:tc>
          <w:tcPr>
            <w:tcW w:w="1400" w:type="dxa"/>
            <w:tcMar>
              <w:top w:w="80" w:type="dxa"/>
              <w:left w:w="100" w:type="dxa"/>
              <w:bottom w:w="80" w:type="dxa"/>
              <w:right w:w="100" w:type="dxa"/>
            </w:tcMar>
            <w:vAlign w:val="center"/>
          </w:tcPr>
          <w:p w14:paraId="611C62C9" w14:textId="77777777" w:rsidR="00AA07EA" w:rsidRDefault="00000000">
            <w:pPr>
              <w:jc w:val="center"/>
            </w:pPr>
            <w:r>
              <w:rPr>
                <w:color w:val="000000"/>
                <w:sz w:val="20"/>
                <w:szCs w:val="20"/>
              </w:rPr>
              <w:t>600</w:t>
            </w:r>
          </w:p>
        </w:tc>
        <w:tc>
          <w:tcPr>
            <w:tcW w:w="1150" w:type="dxa"/>
            <w:tcMar>
              <w:top w:w="80" w:type="dxa"/>
              <w:left w:w="100" w:type="dxa"/>
              <w:bottom w:w="80" w:type="dxa"/>
              <w:right w:w="100" w:type="dxa"/>
            </w:tcMar>
            <w:vAlign w:val="center"/>
          </w:tcPr>
          <w:p w14:paraId="1906A631" w14:textId="77777777" w:rsidR="00AA07EA" w:rsidRDefault="00000000">
            <w:pPr>
              <w:jc w:val="center"/>
            </w:pPr>
            <w:r>
              <w:rPr>
                <w:color w:val="000000"/>
                <w:sz w:val="20"/>
                <w:szCs w:val="20"/>
              </w:rPr>
              <w:t>55</w:t>
            </w:r>
          </w:p>
        </w:tc>
        <w:tc>
          <w:tcPr>
            <w:tcW w:w="1300" w:type="dxa"/>
            <w:tcMar>
              <w:top w:w="80" w:type="dxa"/>
              <w:left w:w="100" w:type="dxa"/>
              <w:bottom w:w="80" w:type="dxa"/>
              <w:right w:w="100" w:type="dxa"/>
            </w:tcMar>
            <w:vAlign w:val="center"/>
          </w:tcPr>
          <w:p w14:paraId="2F22723B" w14:textId="77777777" w:rsidR="00AA07EA" w:rsidRDefault="00000000">
            <w:pPr>
              <w:jc w:val="center"/>
            </w:pPr>
            <w:r>
              <w:rPr>
                <w:color w:val="000000"/>
                <w:sz w:val="20"/>
                <w:szCs w:val="20"/>
              </w:rPr>
              <w:t>7.73</w:t>
            </w:r>
          </w:p>
        </w:tc>
        <w:tc>
          <w:tcPr>
            <w:tcW w:w="1500" w:type="dxa"/>
            <w:tcMar>
              <w:top w:w="80" w:type="dxa"/>
              <w:left w:w="100" w:type="dxa"/>
              <w:bottom w:w="80" w:type="dxa"/>
              <w:right w:w="100" w:type="dxa"/>
            </w:tcMar>
            <w:vAlign w:val="center"/>
          </w:tcPr>
          <w:p w14:paraId="5784FF66" w14:textId="77777777" w:rsidR="00AA07EA" w:rsidRDefault="00000000">
            <w:pPr>
              <w:jc w:val="center"/>
            </w:pPr>
            <w:r>
              <w:rPr>
                <w:color w:val="000000"/>
                <w:sz w:val="20"/>
                <w:szCs w:val="20"/>
              </w:rPr>
              <w:t>236.2</w:t>
            </w:r>
          </w:p>
        </w:tc>
        <w:tc>
          <w:tcPr>
            <w:tcW w:w="1650" w:type="dxa"/>
            <w:tcMar>
              <w:top w:w="80" w:type="dxa"/>
              <w:left w:w="100" w:type="dxa"/>
              <w:bottom w:w="80" w:type="dxa"/>
              <w:right w:w="100" w:type="dxa"/>
            </w:tcMar>
            <w:vAlign w:val="center"/>
          </w:tcPr>
          <w:p w14:paraId="2446CE36" w14:textId="77777777" w:rsidR="00AA07EA" w:rsidRDefault="00000000">
            <w:pPr>
              <w:jc w:val="center"/>
            </w:pPr>
            <w:r>
              <w:rPr>
                <w:color w:val="000000"/>
                <w:sz w:val="20"/>
                <w:szCs w:val="20"/>
              </w:rPr>
              <w:t>3196.2</w:t>
            </w:r>
          </w:p>
        </w:tc>
        <w:tc>
          <w:tcPr>
            <w:tcW w:w="1500" w:type="dxa"/>
            <w:tcMar>
              <w:top w:w="80" w:type="dxa"/>
              <w:left w:w="100" w:type="dxa"/>
              <w:bottom w:w="80" w:type="dxa"/>
              <w:right w:w="100" w:type="dxa"/>
            </w:tcMar>
            <w:vAlign w:val="center"/>
          </w:tcPr>
          <w:p w14:paraId="4B61C582" w14:textId="77777777" w:rsidR="00AA07EA" w:rsidRDefault="00000000">
            <w:pPr>
              <w:jc w:val="center"/>
            </w:pPr>
            <w:r>
              <w:rPr>
                <w:color w:val="000000"/>
                <w:sz w:val="20"/>
                <w:szCs w:val="20"/>
              </w:rPr>
              <w:t>3432.4</w:t>
            </w:r>
          </w:p>
        </w:tc>
        <w:tc>
          <w:tcPr>
            <w:tcW w:w="1500" w:type="dxa"/>
            <w:tcMar>
              <w:top w:w="80" w:type="dxa"/>
              <w:left w:w="100" w:type="dxa"/>
              <w:bottom w:w="80" w:type="dxa"/>
              <w:right w:w="100" w:type="dxa"/>
            </w:tcMar>
            <w:vAlign w:val="center"/>
          </w:tcPr>
          <w:p w14:paraId="00E2E88B" w14:textId="77777777" w:rsidR="00AA07EA" w:rsidRDefault="00000000">
            <w:pPr>
              <w:jc w:val="center"/>
            </w:pPr>
            <w:r>
              <w:rPr>
                <w:color w:val="000000"/>
                <w:sz w:val="20"/>
                <w:szCs w:val="20"/>
              </w:rPr>
              <w:t>0.353</w:t>
            </w:r>
          </w:p>
        </w:tc>
      </w:tr>
      <w:tr w:rsidR="00AA07EA" w14:paraId="7B072B7A" w14:textId="77777777">
        <w:tblPrEx>
          <w:tblCellMar>
            <w:top w:w="0" w:type="dxa"/>
            <w:bottom w:w="0" w:type="dxa"/>
          </w:tblCellMar>
        </w:tblPrEx>
        <w:tc>
          <w:tcPr>
            <w:tcW w:w="1400" w:type="dxa"/>
            <w:tcMar>
              <w:top w:w="80" w:type="dxa"/>
              <w:left w:w="100" w:type="dxa"/>
              <w:bottom w:w="80" w:type="dxa"/>
              <w:right w:w="100" w:type="dxa"/>
            </w:tcMar>
            <w:vAlign w:val="center"/>
          </w:tcPr>
          <w:p w14:paraId="3E98639D" w14:textId="77777777" w:rsidR="00AA07EA" w:rsidRDefault="00000000">
            <w:pPr>
              <w:jc w:val="center"/>
            </w:pPr>
            <w:r>
              <w:rPr>
                <w:color w:val="000000"/>
                <w:sz w:val="20"/>
                <w:szCs w:val="20"/>
              </w:rPr>
              <w:t>800</w:t>
            </w:r>
          </w:p>
        </w:tc>
        <w:tc>
          <w:tcPr>
            <w:tcW w:w="1150" w:type="dxa"/>
            <w:tcMar>
              <w:top w:w="80" w:type="dxa"/>
              <w:left w:w="100" w:type="dxa"/>
              <w:bottom w:w="80" w:type="dxa"/>
              <w:right w:w="100" w:type="dxa"/>
            </w:tcMar>
            <w:vAlign w:val="center"/>
          </w:tcPr>
          <w:p w14:paraId="7732641F" w14:textId="77777777" w:rsidR="00AA07EA" w:rsidRDefault="00000000">
            <w:pPr>
              <w:jc w:val="center"/>
            </w:pPr>
            <w:r>
              <w:rPr>
                <w:color w:val="000000"/>
                <w:sz w:val="20"/>
                <w:szCs w:val="20"/>
              </w:rPr>
              <w:t>49</w:t>
            </w:r>
          </w:p>
        </w:tc>
        <w:tc>
          <w:tcPr>
            <w:tcW w:w="1300" w:type="dxa"/>
            <w:tcMar>
              <w:top w:w="80" w:type="dxa"/>
              <w:left w:w="100" w:type="dxa"/>
              <w:bottom w:w="80" w:type="dxa"/>
              <w:right w:w="100" w:type="dxa"/>
            </w:tcMar>
            <w:vAlign w:val="center"/>
          </w:tcPr>
          <w:p w14:paraId="6337F8F0" w14:textId="77777777" w:rsidR="00AA07EA" w:rsidRDefault="00000000">
            <w:pPr>
              <w:jc w:val="center"/>
            </w:pPr>
            <w:r>
              <w:rPr>
                <w:color w:val="000000"/>
                <w:sz w:val="20"/>
                <w:szCs w:val="20"/>
              </w:rPr>
              <w:t>6.40</w:t>
            </w:r>
          </w:p>
        </w:tc>
        <w:tc>
          <w:tcPr>
            <w:tcW w:w="1500" w:type="dxa"/>
            <w:tcMar>
              <w:top w:w="80" w:type="dxa"/>
              <w:left w:w="100" w:type="dxa"/>
              <w:bottom w:w="80" w:type="dxa"/>
              <w:right w:w="100" w:type="dxa"/>
            </w:tcMar>
            <w:vAlign w:val="center"/>
          </w:tcPr>
          <w:p w14:paraId="7555FCCE" w14:textId="77777777" w:rsidR="00AA07EA" w:rsidRDefault="00000000">
            <w:pPr>
              <w:jc w:val="center"/>
            </w:pPr>
            <w:r>
              <w:rPr>
                <w:color w:val="000000"/>
                <w:sz w:val="20"/>
                <w:szCs w:val="20"/>
              </w:rPr>
              <w:t>256.0</w:t>
            </w:r>
          </w:p>
        </w:tc>
        <w:tc>
          <w:tcPr>
            <w:tcW w:w="1650" w:type="dxa"/>
            <w:tcMar>
              <w:top w:w="80" w:type="dxa"/>
              <w:left w:w="100" w:type="dxa"/>
              <w:bottom w:w="80" w:type="dxa"/>
              <w:right w:w="100" w:type="dxa"/>
            </w:tcMar>
            <w:vAlign w:val="center"/>
          </w:tcPr>
          <w:p w14:paraId="7ED06112" w14:textId="77777777" w:rsidR="00AA07EA" w:rsidRDefault="00000000">
            <w:pPr>
              <w:jc w:val="center"/>
            </w:pPr>
            <w:r>
              <w:rPr>
                <w:color w:val="000000"/>
                <w:sz w:val="20"/>
                <w:szCs w:val="20"/>
              </w:rPr>
              <w:t>3316.0</w:t>
            </w:r>
          </w:p>
        </w:tc>
        <w:tc>
          <w:tcPr>
            <w:tcW w:w="1500" w:type="dxa"/>
            <w:tcMar>
              <w:top w:w="80" w:type="dxa"/>
              <w:left w:w="100" w:type="dxa"/>
              <w:bottom w:w="80" w:type="dxa"/>
              <w:right w:w="100" w:type="dxa"/>
            </w:tcMar>
            <w:vAlign w:val="center"/>
          </w:tcPr>
          <w:p w14:paraId="1B28E1A8" w14:textId="77777777" w:rsidR="00AA07EA" w:rsidRDefault="00000000">
            <w:pPr>
              <w:jc w:val="center"/>
            </w:pPr>
            <w:r>
              <w:rPr>
                <w:color w:val="000000"/>
                <w:sz w:val="20"/>
                <w:szCs w:val="20"/>
              </w:rPr>
              <w:t>3572.0</w:t>
            </w:r>
          </w:p>
        </w:tc>
        <w:tc>
          <w:tcPr>
            <w:tcW w:w="1500" w:type="dxa"/>
            <w:tcMar>
              <w:top w:w="80" w:type="dxa"/>
              <w:left w:w="100" w:type="dxa"/>
              <w:bottom w:w="80" w:type="dxa"/>
              <w:right w:w="100" w:type="dxa"/>
            </w:tcMar>
            <w:vAlign w:val="center"/>
          </w:tcPr>
          <w:p w14:paraId="0A65B616" w14:textId="77777777" w:rsidR="00AA07EA" w:rsidRDefault="00000000">
            <w:pPr>
              <w:jc w:val="center"/>
            </w:pPr>
            <w:r>
              <w:rPr>
                <w:color w:val="000000"/>
                <w:sz w:val="20"/>
                <w:szCs w:val="20"/>
              </w:rPr>
              <w:t>0.353</w:t>
            </w:r>
          </w:p>
        </w:tc>
      </w:tr>
    </w:tbl>
    <w:p w14:paraId="5D1BDE15" w14:textId="77777777" w:rsidR="00AA07EA" w:rsidRDefault="00000000">
      <w:pPr>
        <w:pStyle w:val="Heading2"/>
        <w:spacing w:before="300" w:after="150"/>
      </w:pPr>
      <w:bookmarkStart w:id="37" w:name="_Toc234420862"/>
      <w:r>
        <w:t>5.8 Interpretation of Results</w:t>
      </w:r>
      <w:bookmarkEnd w:id="37"/>
    </w:p>
    <w:p w14:paraId="1123A1BA" w14:textId="77777777" w:rsidR="00AA07EA" w:rsidRDefault="00000000">
      <w:pPr>
        <w:pStyle w:val="ListParagraph"/>
        <w:numPr>
          <w:ilvl w:val="0"/>
          <w:numId w:val="1"/>
        </w:numPr>
        <w:spacing w:after="80" w:line="276" w:lineRule="auto"/>
      </w:pPr>
      <w:r>
        <w:t>Smaller chunks (150–250) generate more chunks and keep generation latency lower, but retrieval precision suffers from fragmented, incomplete context — recall stays around 0.37–0.41.</w:t>
      </w:r>
    </w:p>
    <w:p w14:paraId="1F0004BC" w14:textId="77777777" w:rsidR="00AA07EA" w:rsidRDefault="00000000">
      <w:pPr>
        <w:pStyle w:val="ListParagraph"/>
        <w:numPr>
          <w:ilvl w:val="0"/>
          <w:numId w:val="1"/>
        </w:numPr>
        <w:spacing w:after="80" w:line="276" w:lineRule="auto"/>
      </w:pPr>
      <w:r>
        <w:t>Chunk size 400 gives the highest page recall (0.44) in the sweep, with generation latency (≈2.7 s) still well below the largest chunk sizes.</w:t>
      </w:r>
    </w:p>
    <w:p w14:paraId="5EC2618F" w14:textId="77777777" w:rsidR="00AA07EA" w:rsidRDefault="00000000">
      <w:pPr>
        <w:pStyle w:val="ListParagraph"/>
        <w:numPr>
          <w:ilvl w:val="0"/>
          <w:numId w:val="1"/>
        </w:numPr>
        <w:spacing w:after="80" w:line="276" w:lineRule="auto"/>
      </w:pPr>
      <w:r>
        <w:t>Beyond 400, larger chunks reduce the number of retrievable units and dilute each chunk's topical focus, so recall falls to ~0.35 even though each chunk carries more raw text.</w:t>
      </w:r>
    </w:p>
    <w:p w14:paraId="62258CCE" w14:textId="77777777" w:rsidR="00AA07EA" w:rsidRDefault="00000000">
      <w:pPr>
        <w:pStyle w:val="ListParagraph"/>
        <w:numPr>
          <w:ilvl w:val="0"/>
          <w:numId w:val="1"/>
        </w:numPr>
        <w:spacing w:after="80" w:line="276" w:lineRule="auto"/>
      </w:pPr>
      <w:r>
        <w:t>Retrieval latency scales gently with chunk size throughout (since it is dominated by index lookup, not chunk length), while generation latency scales with chunk size much more steeply, since larger chunks mean more tokens per LLM call.</w:t>
      </w:r>
    </w:p>
    <w:p w14:paraId="55979D37" w14:textId="77777777" w:rsidR="00AA07EA" w:rsidRDefault="00000000">
      <w:pPr>
        <w:pStyle w:val="Heading2"/>
        <w:spacing w:before="300" w:after="150"/>
      </w:pPr>
      <w:bookmarkStart w:id="38" w:name="_Toc234420863"/>
      <w:r>
        <w:t>5.9 Final Configuration Selection</w:t>
      </w:r>
      <w:bookmarkEnd w:id="38"/>
    </w:p>
    <w:p w14:paraId="347733C7" w14:textId="77777777" w:rsidR="00AA07EA" w:rsidRDefault="00000000">
      <w:pPr>
        <w:spacing w:after="160" w:line="276" w:lineRule="auto"/>
      </w:pPr>
      <w:r>
        <w:rPr>
          <w:b/>
          <w:bCs/>
        </w:rPr>
        <w:t xml:space="preserve">Selected chunk size: </w:t>
      </w:r>
      <w:r>
        <w:rPr>
          <w:b/>
          <w:bCs/>
          <w:color w:val="1F4E79"/>
        </w:rPr>
        <w:t>400 tokens (overlap 50)</w:t>
      </w:r>
    </w:p>
    <w:p w14:paraId="5C0A293D" w14:textId="77777777" w:rsidR="00AA07EA" w:rsidRDefault="00000000">
      <w:pPr>
        <w:pStyle w:val="ListParagraph"/>
        <w:numPr>
          <w:ilvl w:val="0"/>
          <w:numId w:val="1"/>
        </w:numPr>
        <w:spacing w:after="80" w:line="276" w:lineRule="auto"/>
      </w:pPr>
      <w:r>
        <w:t>Highest page recall (0.44) among all nine configurations tested.</w:t>
      </w:r>
    </w:p>
    <w:p w14:paraId="0CDD0219" w14:textId="77777777" w:rsidR="00AA07EA" w:rsidRDefault="00000000">
      <w:pPr>
        <w:pStyle w:val="ListParagraph"/>
        <w:numPr>
          <w:ilvl w:val="0"/>
          <w:numId w:val="1"/>
        </w:numPr>
        <w:spacing w:after="80" w:line="276" w:lineRule="auto"/>
      </w:pPr>
      <w:r>
        <w:t>Reasonable latency — generation and workflow latency remain mid-pack, well below the 600–800 range.</w:t>
      </w:r>
    </w:p>
    <w:p w14:paraId="15A63301" w14:textId="77777777" w:rsidR="00AA07EA" w:rsidRDefault="00000000">
      <w:pPr>
        <w:pStyle w:val="ListParagraph"/>
        <w:numPr>
          <w:ilvl w:val="0"/>
          <w:numId w:val="1"/>
        </w:numPr>
        <w:spacing w:after="80" w:line="276" w:lineRule="auto"/>
      </w:pPr>
      <w:r>
        <w:t>Strong balance between retrieval accuracy, chunk count (storage/index size), and end-to-end latency.</w:t>
      </w:r>
    </w:p>
    <w:p w14:paraId="23FF7080" w14:textId="77777777" w:rsidR="00AA07EA" w:rsidRDefault="00000000">
      <w:pPr>
        <w:pStyle w:val="ListParagraph"/>
        <w:numPr>
          <w:ilvl w:val="0"/>
          <w:numId w:val="1"/>
        </w:numPr>
        <w:spacing w:after="80" w:line="276" w:lineRule="auto"/>
      </w:pPr>
      <w:r>
        <w:t>Suitable for production deployment — this is the configuration used for the production evaluation run in Section 5.10.</w:t>
      </w:r>
    </w:p>
    <w:p w14:paraId="198BAEC0" w14:textId="77777777" w:rsidR="00AA07EA" w:rsidRDefault="00000000">
      <w:pPr>
        <w:spacing w:after="160" w:line="276" w:lineRule="auto"/>
      </w:pPr>
      <w:r>
        <w:lastRenderedPageBreak/>
        <w:t>This is a materially stronger justification than simply asserting "400 was chosen" — it is backed by a controlled sweep across nine configurations on a fixed evaluation set.</w:t>
      </w:r>
    </w:p>
    <w:p w14:paraId="1EBBC3D5" w14:textId="77777777" w:rsidR="00AA07EA" w:rsidRDefault="00000000">
      <w:pPr>
        <w:pStyle w:val="Heading2"/>
        <w:spacing w:before="300" w:after="150"/>
      </w:pPr>
      <w:bookmarkStart w:id="39" w:name="_Toc234420864"/>
      <w:r>
        <w:t>5.10 Engineering Evaluation Metrics (Production Configuration)</w:t>
      </w:r>
      <w:bookmarkEnd w:id="39"/>
    </w:p>
    <w:p w14:paraId="2454922E" w14:textId="77777777" w:rsidR="00AA07EA" w:rsidRDefault="00000000">
      <w:pPr>
        <w:spacing w:after="160" w:line="276" w:lineRule="auto"/>
      </w:pPr>
      <w:r>
        <w:t>With chunk size 400 selected, the full production pipeline (hybrid retrieval + cross-encoder re-ranking + LangGraph self-reflection) was evaluated end-to-end on the same 51-question 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AA07EA" w14:paraId="4E160D86" w14:textId="77777777">
        <w:tblPrEx>
          <w:tblCellMar>
            <w:top w:w="0" w:type="dxa"/>
            <w:bottom w:w="0" w:type="dxa"/>
          </w:tblCellMar>
        </w:tblPrEx>
        <w:trPr>
          <w:tblHeader/>
        </w:trPr>
        <w:tc>
          <w:tcPr>
            <w:tcW w:w="4000" w:type="dxa"/>
            <w:shd w:val="clear" w:color="auto" w:fill="1F4E79"/>
            <w:tcMar>
              <w:top w:w="80" w:type="dxa"/>
              <w:left w:w="100" w:type="dxa"/>
              <w:bottom w:w="80" w:type="dxa"/>
              <w:right w:w="100" w:type="dxa"/>
            </w:tcMar>
            <w:vAlign w:val="center"/>
          </w:tcPr>
          <w:p w14:paraId="5B78B358" w14:textId="77777777" w:rsidR="00AA07EA" w:rsidRDefault="00000000">
            <w:pPr>
              <w:jc w:val="center"/>
            </w:pPr>
            <w:r>
              <w:rPr>
                <w:b/>
                <w:bCs/>
                <w:color w:val="FFFFFF"/>
                <w:sz w:val="20"/>
                <w:szCs w:val="20"/>
              </w:rPr>
              <w:t>Metric</w:t>
            </w:r>
          </w:p>
        </w:tc>
        <w:tc>
          <w:tcPr>
            <w:tcW w:w="5000" w:type="dxa"/>
            <w:shd w:val="clear" w:color="auto" w:fill="1F4E79"/>
            <w:tcMar>
              <w:top w:w="80" w:type="dxa"/>
              <w:left w:w="100" w:type="dxa"/>
              <w:bottom w:w="80" w:type="dxa"/>
              <w:right w:w="100" w:type="dxa"/>
            </w:tcMar>
            <w:vAlign w:val="center"/>
          </w:tcPr>
          <w:p w14:paraId="40851F7E" w14:textId="77777777" w:rsidR="00AA07EA" w:rsidRDefault="00000000">
            <w:pPr>
              <w:jc w:val="center"/>
            </w:pPr>
            <w:r>
              <w:rPr>
                <w:b/>
                <w:bCs/>
                <w:color w:val="FFFFFF"/>
                <w:sz w:val="20"/>
                <w:szCs w:val="20"/>
              </w:rPr>
              <w:t>Value</w:t>
            </w:r>
          </w:p>
        </w:tc>
      </w:tr>
      <w:tr w:rsidR="00AA07EA" w14:paraId="533F3504" w14:textId="77777777">
        <w:tblPrEx>
          <w:tblCellMar>
            <w:top w:w="0" w:type="dxa"/>
            <w:bottom w:w="0" w:type="dxa"/>
          </w:tblCellMar>
        </w:tblPrEx>
        <w:tc>
          <w:tcPr>
            <w:tcW w:w="4000" w:type="dxa"/>
            <w:tcMar>
              <w:top w:w="80" w:type="dxa"/>
              <w:left w:w="100" w:type="dxa"/>
              <w:bottom w:w="80" w:type="dxa"/>
              <w:right w:w="100" w:type="dxa"/>
            </w:tcMar>
            <w:vAlign w:val="center"/>
          </w:tcPr>
          <w:p w14:paraId="3F11A4F9" w14:textId="77777777" w:rsidR="00AA07EA" w:rsidRDefault="00000000">
            <w:pPr>
              <w:jc w:val="center"/>
            </w:pPr>
            <w:r>
              <w:rPr>
                <w:color w:val="000000"/>
                <w:sz w:val="20"/>
                <w:szCs w:val="20"/>
              </w:rPr>
              <w:t>Questions evaluated</w:t>
            </w:r>
          </w:p>
        </w:tc>
        <w:tc>
          <w:tcPr>
            <w:tcW w:w="5000" w:type="dxa"/>
            <w:tcMar>
              <w:top w:w="80" w:type="dxa"/>
              <w:left w:w="100" w:type="dxa"/>
              <w:bottom w:w="80" w:type="dxa"/>
              <w:right w:w="100" w:type="dxa"/>
            </w:tcMar>
            <w:vAlign w:val="center"/>
          </w:tcPr>
          <w:p w14:paraId="22F2AF63" w14:textId="5A498127" w:rsidR="00AA07EA" w:rsidRDefault="00183D4F">
            <w:pPr>
              <w:jc w:val="center"/>
            </w:pPr>
            <w:r>
              <w:t>60</w:t>
            </w:r>
          </w:p>
        </w:tc>
      </w:tr>
      <w:tr w:rsidR="00AA07EA" w14:paraId="3B8AD451" w14:textId="77777777">
        <w:tblPrEx>
          <w:tblCellMar>
            <w:top w:w="0" w:type="dxa"/>
            <w:bottom w:w="0" w:type="dxa"/>
          </w:tblCellMar>
        </w:tblPrEx>
        <w:tc>
          <w:tcPr>
            <w:tcW w:w="4000" w:type="dxa"/>
            <w:tcMar>
              <w:top w:w="80" w:type="dxa"/>
              <w:left w:w="100" w:type="dxa"/>
              <w:bottom w:w="80" w:type="dxa"/>
              <w:right w:w="100" w:type="dxa"/>
            </w:tcMar>
            <w:vAlign w:val="center"/>
          </w:tcPr>
          <w:p w14:paraId="3AE1C24E" w14:textId="77777777" w:rsidR="00AA07EA" w:rsidRDefault="00000000">
            <w:pPr>
              <w:jc w:val="center"/>
            </w:pPr>
            <w:r>
              <w:rPr>
                <w:color w:val="000000"/>
                <w:sz w:val="20"/>
                <w:szCs w:val="20"/>
              </w:rPr>
              <w:t>Average retrieval latency</w:t>
            </w:r>
          </w:p>
        </w:tc>
        <w:tc>
          <w:tcPr>
            <w:tcW w:w="5000" w:type="dxa"/>
            <w:tcMar>
              <w:top w:w="80" w:type="dxa"/>
              <w:left w:w="100" w:type="dxa"/>
              <w:bottom w:w="80" w:type="dxa"/>
              <w:right w:w="100" w:type="dxa"/>
            </w:tcMar>
            <w:vAlign w:val="center"/>
          </w:tcPr>
          <w:p w14:paraId="01E7FABD" w14:textId="1F36A0B6" w:rsidR="00AA07EA" w:rsidRDefault="00183D4F">
            <w:pPr>
              <w:jc w:val="center"/>
            </w:pPr>
            <w:r w:rsidRPr="00183D4F">
              <w:t>133.94 ms</w:t>
            </w:r>
          </w:p>
        </w:tc>
      </w:tr>
      <w:tr w:rsidR="00AA07EA" w14:paraId="1CD64A3E" w14:textId="77777777">
        <w:tblPrEx>
          <w:tblCellMar>
            <w:top w:w="0" w:type="dxa"/>
            <w:bottom w:w="0" w:type="dxa"/>
          </w:tblCellMar>
        </w:tblPrEx>
        <w:tc>
          <w:tcPr>
            <w:tcW w:w="4000" w:type="dxa"/>
            <w:tcMar>
              <w:top w:w="80" w:type="dxa"/>
              <w:left w:w="100" w:type="dxa"/>
              <w:bottom w:w="80" w:type="dxa"/>
              <w:right w:w="100" w:type="dxa"/>
            </w:tcMar>
            <w:vAlign w:val="center"/>
          </w:tcPr>
          <w:p w14:paraId="57FFEEFC" w14:textId="77777777" w:rsidR="00AA07EA" w:rsidRDefault="00000000">
            <w:pPr>
              <w:jc w:val="center"/>
            </w:pPr>
            <w:r>
              <w:rPr>
                <w:color w:val="000000"/>
                <w:sz w:val="20"/>
                <w:szCs w:val="20"/>
              </w:rPr>
              <w:t>Average generation latency</w:t>
            </w:r>
          </w:p>
        </w:tc>
        <w:tc>
          <w:tcPr>
            <w:tcW w:w="5000" w:type="dxa"/>
            <w:tcMar>
              <w:top w:w="80" w:type="dxa"/>
              <w:left w:w="100" w:type="dxa"/>
              <w:bottom w:w="80" w:type="dxa"/>
              <w:right w:w="100" w:type="dxa"/>
            </w:tcMar>
            <w:vAlign w:val="center"/>
          </w:tcPr>
          <w:p w14:paraId="108015F0" w14:textId="34197031" w:rsidR="00AA07EA" w:rsidRDefault="00183D4F">
            <w:pPr>
              <w:jc w:val="center"/>
            </w:pPr>
            <w:r w:rsidRPr="00183D4F">
              <w:rPr>
                <w:color w:val="000000"/>
                <w:sz w:val="20"/>
                <w:szCs w:val="20"/>
              </w:rPr>
              <w:t>7187.20 ms</w:t>
            </w:r>
          </w:p>
        </w:tc>
      </w:tr>
      <w:tr w:rsidR="00AA07EA" w14:paraId="67ED9211" w14:textId="77777777">
        <w:tblPrEx>
          <w:tblCellMar>
            <w:top w:w="0" w:type="dxa"/>
            <w:bottom w:w="0" w:type="dxa"/>
          </w:tblCellMar>
        </w:tblPrEx>
        <w:tc>
          <w:tcPr>
            <w:tcW w:w="4000" w:type="dxa"/>
            <w:tcMar>
              <w:top w:w="80" w:type="dxa"/>
              <w:left w:w="100" w:type="dxa"/>
              <w:bottom w:w="80" w:type="dxa"/>
              <w:right w:w="100" w:type="dxa"/>
            </w:tcMar>
            <w:vAlign w:val="center"/>
          </w:tcPr>
          <w:p w14:paraId="63EAECE3" w14:textId="77777777" w:rsidR="00AA07EA" w:rsidRDefault="00000000">
            <w:pPr>
              <w:jc w:val="center"/>
            </w:pPr>
            <w:r>
              <w:rPr>
                <w:color w:val="000000"/>
                <w:sz w:val="20"/>
                <w:szCs w:val="20"/>
              </w:rPr>
              <w:t>Average workflow latency</w:t>
            </w:r>
          </w:p>
        </w:tc>
        <w:tc>
          <w:tcPr>
            <w:tcW w:w="5000" w:type="dxa"/>
            <w:tcMar>
              <w:top w:w="80" w:type="dxa"/>
              <w:left w:w="100" w:type="dxa"/>
              <w:bottom w:w="80" w:type="dxa"/>
              <w:right w:w="100" w:type="dxa"/>
            </w:tcMar>
            <w:vAlign w:val="center"/>
          </w:tcPr>
          <w:p w14:paraId="468E9B6D" w14:textId="7831038D" w:rsidR="00AA07EA" w:rsidRDefault="00183D4F">
            <w:pPr>
              <w:jc w:val="center"/>
            </w:pPr>
            <w:r w:rsidRPr="00183D4F">
              <w:rPr>
                <w:color w:val="000000"/>
                <w:sz w:val="20"/>
                <w:szCs w:val="20"/>
              </w:rPr>
              <w:t>7321.14 ms</w:t>
            </w:r>
          </w:p>
        </w:tc>
      </w:tr>
      <w:tr w:rsidR="00AA07EA" w14:paraId="3F0248EA" w14:textId="77777777">
        <w:tblPrEx>
          <w:tblCellMar>
            <w:top w:w="0" w:type="dxa"/>
            <w:bottom w:w="0" w:type="dxa"/>
          </w:tblCellMar>
        </w:tblPrEx>
        <w:tc>
          <w:tcPr>
            <w:tcW w:w="4000" w:type="dxa"/>
            <w:tcMar>
              <w:top w:w="80" w:type="dxa"/>
              <w:left w:w="100" w:type="dxa"/>
              <w:bottom w:w="80" w:type="dxa"/>
              <w:right w:w="100" w:type="dxa"/>
            </w:tcMar>
            <w:vAlign w:val="center"/>
          </w:tcPr>
          <w:p w14:paraId="20097E7A" w14:textId="77777777" w:rsidR="00AA07EA" w:rsidRDefault="00000000">
            <w:pPr>
              <w:jc w:val="center"/>
            </w:pPr>
            <w:r>
              <w:rPr>
                <w:color w:val="000000"/>
                <w:sz w:val="20"/>
                <w:szCs w:val="20"/>
              </w:rPr>
              <w:t>Average retrieved / reranked chunks</w:t>
            </w:r>
          </w:p>
        </w:tc>
        <w:tc>
          <w:tcPr>
            <w:tcW w:w="5000" w:type="dxa"/>
            <w:tcMar>
              <w:top w:w="80" w:type="dxa"/>
              <w:left w:w="100" w:type="dxa"/>
              <w:bottom w:w="80" w:type="dxa"/>
              <w:right w:w="100" w:type="dxa"/>
            </w:tcMar>
            <w:vAlign w:val="center"/>
          </w:tcPr>
          <w:p w14:paraId="2745E22B" w14:textId="77777777" w:rsidR="00AA07EA" w:rsidRDefault="00000000">
            <w:pPr>
              <w:jc w:val="center"/>
            </w:pPr>
            <w:r>
              <w:rPr>
                <w:color w:val="000000"/>
                <w:sz w:val="20"/>
                <w:szCs w:val="20"/>
              </w:rPr>
              <w:t>4.0 / 4.0</w:t>
            </w:r>
          </w:p>
        </w:tc>
      </w:tr>
      <w:tr w:rsidR="00AA07EA" w14:paraId="302C09A7" w14:textId="77777777">
        <w:tblPrEx>
          <w:tblCellMar>
            <w:top w:w="0" w:type="dxa"/>
            <w:bottom w:w="0" w:type="dxa"/>
          </w:tblCellMar>
        </w:tblPrEx>
        <w:tc>
          <w:tcPr>
            <w:tcW w:w="4000" w:type="dxa"/>
            <w:tcMar>
              <w:top w:w="80" w:type="dxa"/>
              <w:left w:w="100" w:type="dxa"/>
              <w:bottom w:w="80" w:type="dxa"/>
              <w:right w:w="100" w:type="dxa"/>
            </w:tcMar>
            <w:vAlign w:val="center"/>
          </w:tcPr>
          <w:p w14:paraId="55B402D0" w14:textId="77777777" w:rsidR="00AA07EA" w:rsidRDefault="00000000">
            <w:pPr>
              <w:jc w:val="center"/>
            </w:pPr>
            <w:r>
              <w:rPr>
                <w:color w:val="000000"/>
                <w:sz w:val="20"/>
                <w:szCs w:val="20"/>
              </w:rPr>
              <w:t>Average page recall</w:t>
            </w:r>
          </w:p>
        </w:tc>
        <w:tc>
          <w:tcPr>
            <w:tcW w:w="5000" w:type="dxa"/>
            <w:tcMar>
              <w:top w:w="80" w:type="dxa"/>
              <w:left w:w="100" w:type="dxa"/>
              <w:bottom w:w="80" w:type="dxa"/>
              <w:right w:w="100" w:type="dxa"/>
            </w:tcMar>
            <w:vAlign w:val="center"/>
          </w:tcPr>
          <w:p w14:paraId="75DCBC2D" w14:textId="41EB602F" w:rsidR="00AA07EA" w:rsidRDefault="00183D4F">
            <w:pPr>
              <w:jc w:val="center"/>
            </w:pPr>
            <w:r w:rsidRPr="00183D4F">
              <w:rPr>
                <w:color w:val="000000"/>
                <w:sz w:val="20"/>
                <w:szCs w:val="20"/>
              </w:rPr>
              <w:t>0.5582</w:t>
            </w:r>
          </w:p>
        </w:tc>
      </w:tr>
      <w:tr w:rsidR="00AA07EA" w14:paraId="44313FD0" w14:textId="77777777">
        <w:tblPrEx>
          <w:tblCellMar>
            <w:top w:w="0" w:type="dxa"/>
            <w:bottom w:w="0" w:type="dxa"/>
          </w:tblCellMar>
        </w:tblPrEx>
        <w:tc>
          <w:tcPr>
            <w:tcW w:w="4000" w:type="dxa"/>
            <w:tcMar>
              <w:top w:w="80" w:type="dxa"/>
              <w:left w:w="100" w:type="dxa"/>
              <w:bottom w:w="80" w:type="dxa"/>
              <w:right w:w="100" w:type="dxa"/>
            </w:tcMar>
            <w:vAlign w:val="center"/>
          </w:tcPr>
          <w:p w14:paraId="247B1686" w14:textId="77777777" w:rsidR="00AA07EA" w:rsidRDefault="00000000">
            <w:pPr>
              <w:jc w:val="center"/>
            </w:pPr>
            <w:r>
              <w:rPr>
                <w:color w:val="000000"/>
                <w:sz w:val="20"/>
                <w:szCs w:val="20"/>
              </w:rPr>
              <w:t>Retry rate</w:t>
            </w:r>
          </w:p>
        </w:tc>
        <w:tc>
          <w:tcPr>
            <w:tcW w:w="5000" w:type="dxa"/>
            <w:tcMar>
              <w:top w:w="80" w:type="dxa"/>
              <w:left w:w="100" w:type="dxa"/>
              <w:bottom w:w="80" w:type="dxa"/>
              <w:right w:w="100" w:type="dxa"/>
            </w:tcMar>
            <w:vAlign w:val="center"/>
          </w:tcPr>
          <w:p w14:paraId="211BD7C4" w14:textId="7E53447F" w:rsidR="00AA07EA" w:rsidRDefault="00183D4F">
            <w:pPr>
              <w:jc w:val="center"/>
            </w:pPr>
            <w:r w:rsidRPr="00183D4F">
              <w:rPr>
                <w:color w:val="000000"/>
                <w:sz w:val="20"/>
                <w:szCs w:val="20"/>
              </w:rPr>
              <w:t>21.67%</w:t>
            </w:r>
          </w:p>
        </w:tc>
      </w:tr>
      <w:tr w:rsidR="00AA07EA" w14:paraId="0360E112" w14:textId="77777777">
        <w:tblPrEx>
          <w:tblCellMar>
            <w:top w:w="0" w:type="dxa"/>
            <w:bottom w:w="0" w:type="dxa"/>
          </w:tblCellMar>
        </w:tblPrEx>
        <w:tc>
          <w:tcPr>
            <w:tcW w:w="4000" w:type="dxa"/>
            <w:tcMar>
              <w:top w:w="80" w:type="dxa"/>
              <w:left w:w="100" w:type="dxa"/>
              <w:bottom w:w="80" w:type="dxa"/>
              <w:right w:w="100" w:type="dxa"/>
            </w:tcMar>
            <w:vAlign w:val="center"/>
          </w:tcPr>
          <w:p w14:paraId="3069DE96" w14:textId="77777777" w:rsidR="00AA07EA" w:rsidRDefault="00000000">
            <w:pPr>
              <w:jc w:val="center"/>
            </w:pPr>
            <w:r>
              <w:rPr>
                <w:color w:val="000000"/>
                <w:sz w:val="20"/>
                <w:szCs w:val="20"/>
              </w:rPr>
              <w:t>Query rewrite rate</w:t>
            </w:r>
          </w:p>
        </w:tc>
        <w:tc>
          <w:tcPr>
            <w:tcW w:w="5000" w:type="dxa"/>
            <w:tcMar>
              <w:top w:w="80" w:type="dxa"/>
              <w:left w:w="100" w:type="dxa"/>
              <w:bottom w:w="80" w:type="dxa"/>
              <w:right w:w="100" w:type="dxa"/>
            </w:tcMar>
            <w:vAlign w:val="center"/>
          </w:tcPr>
          <w:p w14:paraId="688CFA08" w14:textId="717C2E65" w:rsidR="00AA07EA" w:rsidRDefault="00183D4F">
            <w:pPr>
              <w:jc w:val="center"/>
            </w:pPr>
            <w:r w:rsidRPr="00183D4F">
              <w:rPr>
                <w:color w:val="000000"/>
                <w:sz w:val="20"/>
                <w:szCs w:val="20"/>
              </w:rPr>
              <w:t>16.67%</w:t>
            </w:r>
          </w:p>
        </w:tc>
      </w:tr>
      <w:tr w:rsidR="00AA07EA" w14:paraId="06C1839F" w14:textId="77777777">
        <w:tblPrEx>
          <w:tblCellMar>
            <w:top w:w="0" w:type="dxa"/>
            <w:bottom w:w="0" w:type="dxa"/>
          </w:tblCellMar>
        </w:tblPrEx>
        <w:tc>
          <w:tcPr>
            <w:tcW w:w="4000" w:type="dxa"/>
            <w:tcMar>
              <w:top w:w="80" w:type="dxa"/>
              <w:left w:w="100" w:type="dxa"/>
              <w:bottom w:w="80" w:type="dxa"/>
              <w:right w:w="100" w:type="dxa"/>
            </w:tcMar>
            <w:vAlign w:val="center"/>
          </w:tcPr>
          <w:p w14:paraId="36A7330D" w14:textId="77777777" w:rsidR="00AA07EA" w:rsidRDefault="00000000">
            <w:pPr>
              <w:jc w:val="center"/>
            </w:pPr>
            <w:r>
              <w:rPr>
                <w:color w:val="000000"/>
                <w:sz w:val="20"/>
                <w:szCs w:val="20"/>
              </w:rPr>
              <w:t>Low-confidence rate</w:t>
            </w:r>
          </w:p>
        </w:tc>
        <w:tc>
          <w:tcPr>
            <w:tcW w:w="5000" w:type="dxa"/>
            <w:tcMar>
              <w:top w:w="80" w:type="dxa"/>
              <w:left w:w="100" w:type="dxa"/>
              <w:bottom w:w="80" w:type="dxa"/>
              <w:right w:w="100" w:type="dxa"/>
            </w:tcMar>
            <w:vAlign w:val="center"/>
          </w:tcPr>
          <w:p w14:paraId="475E4673" w14:textId="1AB81B1A" w:rsidR="00AA07EA" w:rsidRDefault="00183D4F">
            <w:pPr>
              <w:jc w:val="center"/>
            </w:pPr>
            <w:r w:rsidRPr="00183D4F">
              <w:rPr>
                <w:color w:val="000000"/>
                <w:sz w:val="20"/>
                <w:szCs w:val="20"/>
              </w:rPr>
              <w:t>11.67%</w:t>
            </w:r>
          </w:p>
        </w:tc>
      </w:tr>
      <w:tr w:rsidR="00AA07EA" w14:paraId="0A023DB1" w14:textId="77777777">
        <w:tblPrEx>
          <w:tblCellMar>
            <w:top w:w="0" w:type="dxa"/>
            <w:bottom w:w="0" w:type="dxa"/>
          </w:tblCellMar>
        </w:tblPrEx>
        <w:tc>
          <w:tcPr>
            <w:tcW w:w="4000" w:type="dxa"/>
            <w:tcMar>
              <w:top w:w="80" w:type="dxa"/>
              <w:left w:w="100" w:type="dxa"/>
              <w:bottom w:w="80" w:type="dxa"/>
              <w:right w:w="100" w:type="dxa"/>
            </w:tcMar>
            <w:vAlign w:val="center"/>
          </w:tcPr>
          <w:p w14:paraId="48E31612" w14:textId="77777777" w:rsidR="00AA07EA" w:rsidRDefault="00000000">
            <w:pPr>
              <w:jc w:val="center"/>
            </w:pPr>
            <w:r>
              <w:rPr>
                <w:color w:val="000000"/>
                <w:sz w:val="20"/>
                <w:szCs w:val="20"/>
              </w:rPr>
              <w:t>Average citations per answer</w:t>
            </w:r>
          </w:p>
        </w:tc>
        <w:tc>
          <w:tcPr>
            <w:tcW w:w="5000" w:type="dxa"/>
            <w:tcMar>
              <w:top w:w="80" w:type="dxa"/>
              <w:left w:w="100" w:type="dxa"/>
              <w:bottom w:w="80" w:type="dxa"/>
              <w:right w:w="100" w:type="dxa"/>
            </w:tcMar>
            <w:vAlign w:val="center"/>
          </w:tcPr>
          <w:p w14:paraId="4AD289EE" w14:textId="33127696" w:rsidR="00AA07EA" w:rsidRDefault="00183D4F">
            <w:pPr>
              <w:jc w:val="center"/>
            </w:pPr>
            <w:r w:rsidRPr="00183D4F">
              <w:rPr>
                <w:color w:val="000000"/>
                <w:sz w:val="20"/>
                <w:szCs w:val="20"/>
              </w:rPr>
              <w:t>3.33</w:t>
            </w:r>
          </w:p>
        </w:tc>
      </w:tr>
    </w:tbl>
    <w:p w14:paraId="130554B1" w14:textId="77777777" w:rsidR="00AA07EA" w:rsidRDefault="00000000">
      <w:pPr>
        <w:spacing w:after="160" w:line="276" w:lineRule="auto"/>
      </w:pPr>
      <w:r>
        <w:t>Note the production retrieval latency (125 ms) and generation latency (~9.7 s) are considerably higher than the equivalent chunk-400 benchmark row above — this reflects the added cost of cross-encoder re-ranking and the LangGraph self-reflection loop (grading, hallucination checking, and possible retries), which the raw benchmark sweep does not include.</w:t>
      </w:r>
    </w:p>
    <w:p w14:paraId="4E8ED647" w14:textId="77777777" w:rsidR="00AA07EA" w:rsidRDefault="00000000">
      <w:pPr>
        <w:pStyle w:val="Heading2"/>
        <w:spacing w:before="300" w:after="150"/>
      </w:pPr>
      <w:bookmarkStart w:id="40" w:name="_Toc234420865"/>
      <w:r>
        <w:t>5.11 Interpretation</w:t>
      </w:r>
      <w:bookmarkEnd w:id="40"/>
    </w:p>
    <w:p w14:paraId="58BF42AD" w14:textId="3AADD781" w:rsidR="00AA07EA" w:rsidRDefault="00000000">
      <w:pPr>
        <w:pStyle w:val="ListParagraph"/>
        <w:numPr>
          <w:ilvl w:val="0"/>
          <w:numId w:val="1"/>
        </w:numPr>
        <w:spacing w:after="80" w:line="276" w:lineRule="auto"/>
      </w:pPr>
      <w:r>
        <w:t>An average page recall of 0.</w:t>
      </w:r>
      <w:r w:rsidR="00183D4F">
        <w:t>56</w:t>
      </w:r>
      <w:r>
        <w:t xml:space="preserve"> means the retriever surfaces roughly </w:t>
      </w:r>
      <w:r w:rsidR="00183D4F">
        <w:t>56</w:t>
      </w:r>
      <w:r>
        <w:t>% of the expected supporting pages on average — leaving clear room for improvement (see Chapter 9).</w:t>
      </w:r>
    </w:p>
    <w:p w14:paraId="3C6DBB5E" w14:textId="6FC59AF8" w:rsidR="00AA07EA" w:rsidRDefault="00000000">
      <w:pPr>
        <w:pStyle w:val="ListParagraph"/>
        <w:numPr>
          <w:ilvl w:val="0"/>
          <w:numId w:val="1"/>
        </w:numPr>
        <w:spacing w:after="80" w:line="276" w:lineRule="auto"/>
      </w:pPr>
      <w:r>
        <w:t>Retrieval latency (1</w:t>
      </w:r>
      <w:r w:rsidR="00183D4F">
        <w:t>34</w:t>
      </w:r>
      <w:r>
        <w:t xml:space="preserve"> ms) is relatively low compared to generation latency (</w:t>
      </w:r>
      <w:r w:rsidR="00183D4F">
        <w:t xml:space="preserve">7.2 </w:t>
      </w:r>
      <w:r>
        <w:t>s) — generation dominates total workflow time, so latency optimization efforts should target the LLM call and the self-reflection loop rather than retrieval.</w:t>
      </w:r>
    </w:p>
    <w:p w14:paraId="58B9DACA" w14:textId="19F8CF9D" w:rsidR="00AA07EA" w:rsidRDefault="00000000">
      <w:pPr>
        <w:pStyle w:val="ListParagraph"/>
        <w:numPr>
          <w:ilvl w:val="0"/>
          <w:numId w:val="1"/>
        </w:numPr>
        <w:spacing w:after="80" w:line="276" w:lineRule="auto"/>
      </w:pPr>
      <w:r>
        <w:t xml:space="preserve">A retry rate of </w:t>
      </w:r>
      <w:r w:rsidR="00183D4F">
        <w:t>22</w:t>
      </w:r>
      <w:r>
        <w:t xml:space="preserve">% shows the self-reflective workflow actively corrects low-quality retrievals — nearly </w:t>
      </w:r>
      <w:r w:rsidR="00183D4F">
        <w:t>one fifth</w:t>
      </w:r>
      <w:r>
        <w:t xml:space="preserve"> of all questions triggered at least one retry, demonstrating that the system actively attempts to improve answer quality rather than returning the first generated response unchecked.</w:t>
      </w:r>
    </w:p>
    <w:p w14:paraId="6D0B68D2" w14:textId="6702A113" w:rsidR="00AA07EA" w:rsidRDefault="00000000">
      <w:pPr>
        <w:pStyle w:val="ListParagraph"/>
        <w:numPr>
          <w:ilvl w:val="0"/>
          <w:numId w:val="1"/>
        </w:numPr>
        <w:spacing w:after="80" w:line="276" w:lineRule="auto"/>
      </w:pPr>
      <w:r>
        <w:t xml:space="preserve">A </w:t>
      </w:r>
      <w:r w:rsidR="00183D4F">
        <w:t>12</w:t>
      </w:r>
      <w:r>
        <w:t>% low-confidence rate reflects conservative behavior: the system flags uncertainty instead of confidently hallucinating an answer when it cannot ground one well.</w:t>
      </w:r>
    </w:p>
    <w:p w14:paraId="69C140A4" w14:textId="5D0BDB4D" w:rsidR="00AA07EA" w:rsidRDefault="00000000">
      <w:pPr>
        <w:pStyle w:val="ListParagraph"/>
        <w:numPr>
          <w:ilvl w:val="0"/>
          <w:numId w:val="1"/>
        </w:numPr>
        <w:spacing w:after="80" w:line="276" w:lineRule="auto"/>
      </w:pPr>
      <w:r>
        <w:t xml:space="preserve">An average of </w:t>
      </w:r>
      <w:r w:rsidR="00183D4F">
        <w:t>3.33</w:t>
      </w:r>
      <w:r>
        <w:t xml:space="preserve"> citations per answer indicates the system usually grounds its responses using multiple supporting sources rather than a single chunk, which is a good signal for answer reliability.</w:t>
      </w:r>
    </w:p>
    <w:p w14:paraId="35D9B343" w14:textId="77777777" w:rsidR="00AA07EA" w:rsidRDefault="00000000">
      <w:pPr>
        <w:pStyle w:val="Heading2"/>
        <w:spacing w:before="300" w:after="150"/>
      </w:pPr>
      <w:bookmarkStart w:id="41" w:name="_Toc234420866"/>
      <w:r>
        <w:t>5.12 Limitations</w:t>
      </w:r>
      <w:bookmarkEnd w:id="41"/>
    </w:p>
    <w:p w14:paraId="7BBEE974" w14:textId="77777777" w:rsidR="00AA07EA" w:rsidRDefault="00000000">
      <w:pPr>
        <w:pStyle w:val="ListParagraph"/>
        <w:numPr>
          <w:ilvl w:val="0"/>
          <w:numId w:val="1"/>
        </w:numPr>
        <w:spacing w:after="80" w:line="276" w:lineRule="auto"/>
      </w:pPr>
      <w:r>
        <w:lastRenderedPageBreak/>
        <w:t>Evaluation was run against a single PDF corpus.</w:t>
      </w:r>
    </w:p>
    <w:p w14:paraId="660EF85B" w14:textId="77777777" w:rsidR="00AA07EA" w:rsidRDefault="00000000">
      <w:pPr>
        <w:pStyle w:val="ListParagraph"/>
        <w:numPr>
          <w:ilvl w:val="0"/>
          <w:numId w:val="1"/>
        </w:numPr>
        <w:spacing w:after="80" w:line="276" w:lineRule="auto"/>
      </w:pPr>
      <w:r>
        <w:t>The benchmark dataset (51 questions) is relatively small.</w:t>
      </w:r>
    </w:p>
    <w:p w14:paraId="675AA694" w14:textId="77777777" w:rsidR="00AA07EA" w:rsidRDefault="00000000">
      <w:pPr>
        <w:pStyle w:val="ListParagraph"/>
        <w:numPr>
          <w:ilvl w:val="0"/>
          <w:numId w:val="1"/>
        </w:numPr>
        <w:spacing w:after="80" w:line="276" w:lineRule="auto"/>
      </w:pPr>
      <w:r>
        <w:t>Each chunk-size configuration was benchmarked with a single run rather than repeated trials (see Section 5.6).</w:t>
      </w:r>
    </w:p>
    <w:p w14:paraId="1BB56EB5" w14:textId="77777777" w:rsidR="00AA07EA" w:rsidRDefault="00000000">
      <w:pPr>
        <w:pStyle w:val="ListParagraph"/>
        <w:numPr>
          <w:ilvl w:val="0"/>
          <w:numId w:val="1"/>
        </w:numPr>
        <w:spacing w:after="80" w:line="276" w:lineRule="auto"/>
      </w:pPr>
      <w:r>
        <w:t>Only Page Recall was measured — no Precision@K, MRR, or nDCG.</w:t>
      </w:r>
    </w:p>
    <w:p w14:paraId="1A64E1A9" w14:textId="77777777" w:rsidR="00AA07EA" w:rsidRDefault="00000000">
      <w:pPr>
        <w:pStyle w:val="ListParagraph"/>
        <w:numPr>
          <w:ilvl w:val="0"/>
          <w:numId w:val="1"/>
        </w:numPr>
        <w:spacing w:after="80" w:line="276" w:lineRule="auto"/>
      </w:pPr>
      <w:r>
        <w:t>No RAGAS-style comparison (Faithfulness, Context Precision/Recall, Answer Relevancy) was run in this evaluation pass.</w:t>
      </w:r>
    </w:p>
    <w:p w14:paraId="2B31C3F2" w14:textId="77777777" w:rsidR="00AA07EA" w:rsidRDefault="00000000">
      <w:pPr>
        <w:pStyle w:val="Heading2"/>
        <w:spacing w:before="300" w:after="150"/>
      </w:pPr>
      <w:bookmarkStart w:id="42" w:name="_Toc234420867"/>
      <w:r>
        <w:t>5.13 Future Evaluation Metrics</w:t>
      </w:r>
      <w:bookmarkEnd w:id="42"/>
    </w:p>
    <w:p w14:paraId="2F36F38E" w14:textId="77777777" w:rsidR="00AA07EA" w:rsidRDefault="00000000">
      <w:pPr>
        <w:pStyle w:val="ListParagraph"/>
        <w:numPr>
          <w:ilvl w:val="0"/>
          <w:numId w:val="1"/>
        </w:numPr>
        <w:spacing w:after="80" w:line="276" w:lineRule="auto"/>
      </w:pPr>
      <w:r>
        <w:t>Precision@K and Recall@K</w:t>
      </w:r>
    </w:p>
    <w:p w14:paraId="6A2A63DA" w14:textId="77777777" w:rsidR="00AA07EA" w:rsidRDefault="00000000">
      <w:pPr>
        <w:pStyle w:val="ListParagraph"/>
        <w:numPr>
          <w:ilvl w:val="0"/>
          <w:numId w:val="1"/>
        </w:numPr>
        <w:spacing w:after="80" w:line="276" w:lineRule="auto"/>
      </w:pPr>
      <w:r>
        <w:t>Mean Reciprocal Rank (MRR)</w:t>
      </w:r>
    </w:p>
    <w:p w14:paraId="77459728" w14:textId="77777777" w:rsidR="00AA07EA" w:rsidRDefault="00000000">
      <w:pPr>
        <w:pStyle w:val="ListParagraph"/>
        <w:numPr>
          <w:ilvl w:val="0"/>
          <w:numId w:val="1"/>
        </w:numPr>
        <w:spacing w:after="80" w:line="276" w:lineRule="auto"/>
      </w:pPr>
      <w:r>
        <w:t>Normalized Discounted Cumulative Gain (nDCG)</w:t>
      </w:r>
    </w:p>
    <w:p w14:paraId="43C4C820" w14:textId="77777777" w:rsidR="00AA07EA" w:rsidRDefault="00000000">
      <w:pPr>
        <w:pStyle w:val="ListParagraph"/>
        <w:numPr>
          <w:ilvl w:val="0"/>
          <w:numId w:val="1"/>
        </w:numPr>
        <w:spacing w:after="80" w:line="276" w:lineRule="auto"/>
      </w:pPr>
      <w:r>
        <w:t>RAGAS: Faithfulness, Context Precision, Context Recall, Answer Relevancy, Answer Correctness</w:t>
      </w:r>
    </w:p>
    <w:p w14:paraId="6F3E515C" w14:textId="77777777" w:rsidR="00AA07EA" w:rsidRDefault="00000000">
      <w:pPr>
        <w:pStyle w:val="Heading1"/>
        <w:pageBreakBefore/>
        <w:spacing w:before="400"/>
      </w:pPr>
      <w:bookmarkStart w:id="43" w:name="_Toc234420868"/>
      <w:r>
        <w:lastRenderedPageBreak/>
        <w:t>6. STAR Interview Explanation</w:t>
      </w:r>
      <w:bookmarkEnd w:id="43"/>
    </w:p>
    <w:p w14:paraId="44C4192D" w14:textId="77777777" w:rsidR="00AA07EA" w:rsidRDefault="00000000">
      <w:pPr>
        <w:pStyle w:val="Heading2"/>
        <w:spacing w:before="300" w:after="150"/>
      </w:pPr>
      <w:bookmarkStart w:id="44" w:name="_Toc234420869"/>
      <w:r>
        <w:t>6.1 One-Line Project Summary</w:t>
      </w:r>
      <w:bookmarkEnd w:id="44"/>
    </w:p>
    <w:p w14:paraId="3206BCC6" w14:textId="77777777" w:rsidR="00AA07EA" w:rsidRDefault="00000000">
      <w:pPr>
        <w:spacing w:after="160" w:line="276" w:lineRule="auto"/>
      </w:pPr>
      <w:r>
        <w:t>A Self-Reflective Retrieval-Augmented Generation system for document question answering: a user uploads a PDF and asks natural-language questions; instead of relying on the LLM's internal knowledge, the system retrieves relevant context from the document and generates answers grounded in that context, with a self-reflection loop that checks and, if needed, retries retrieval and generation before returning an answer.</w:t>
      </w:r>
    </w:p>
    <w:p w14:paraId="4784C136" w14:textId="77777777" w:rsidR="00AA07EA" w:rsidRDefault="00000000">
      <w:pPr>
        <w:pStyle w:val="Heading2"/>
        <w:spacing w:before="300" w:after="150"/>
      </w:pPr>
      <w:bookmarkStart w:id="45" w:name="_Toc234420870"/>
      <w:r>
        <w:t>6.2 Situation</w:t>
      </w:r>
      <w:bookmarkEnd w:id="45"/>
    </w:p>
    <w:p w14:paraId="4AF500D2" w14:textId="77777777" w:rsidR="00AA07EA" w:rsidRDefault="00000000">
      <w:pPr>
        <w:spacing w:after="160" w:line="276" w:lineRule="auto"/>
      </w:pPr>
      <w:r>
        <w:t>While experimenting with LLMs for document question answering, I noticed the models often leaned on pre-trained knowledge instead of the uploaded PDF, producing answers that were sometimes incorrect or ungrounded. Researching this led me to Retrieval-Augmented Generation. Rather than use an off-the-shelf implementation, I built a self-reflective RAG system from scratch to understand the full pipeline and improve answer reliability.</w:t>
      </w:r>
    </w:p>
    <w:p w14:paraId="342D47B7" w14:textId="77777777" w:rsidR="00AA07EA" w:rsidRDefault="00000000">
      <w:pPr>
        <w:pStyle w:val="Heading2"/>
        <w:spacing w:before="300" w:after="150"/>
      </w:pPr>
      <w:bookmarkStart w:id="46" w:name="_Toc234420871"/>
      <w:r>
        <w:t>6.3 Task</w:t>
      </w:r>
      <w:bookmarkEnd w:id="46"/>
    </w:p>
    <w:p w14:paraId="4824FFA3" w14:textId="77777777" w:rsidR="00AA07EA" w:rsidRDefault="00000000">
      <w:pPr>
        <w:spacing w:after="160" w:line="276" w:lineRule="auto"/>
      </w:pPr>
      <w:r>
        <w:t>Design a RAG system that could retrieve relevant information from a document, detect poor retrieval, automatically improve the query, verify that a generated answer is actually supported by the retrieved context, retry when necessary, and return only a well-grounded answer — with a workflow that stayed modular, visualizable, and easy to extend.</w:t>
      </w:r>
    </w:p>
    <w:p w14:paraId="4E6FE6FB" w14:textId="77777777" w:rsidR="00AA07EA" w:rsidRDefault="00000000">
      <w:pPr>
        <w:pStyle w:val="Heading2"/>
        <w:spacing w:before="300" w:after="150"/>
      </w:pPr>
      <w:bookmarkStart w:id="47" w:name="_Toc234420872"/>
      <w:r>
        <w:t>6.4 Action</w:t>
      </w:r>
      <w:bookmarkEnd w:id="47"/>
    </w:p>
    <w:p w14:paraId="35FD1210" w14:textId="77777777" w:rsidR="00AA07EA" w:rsidRDefault="00000000">
      <w:pPr>
        <w:pStyle w:val="ListParagraph"/>
        <w:numPr>
          <w:ilvl w:val="0"/>
          <w:numId w:val="1"/>
        </w:numPr>
        <w:spacing w:after="80" w:line="276" w:lineRule="auto"/>
      </w:pPr>
      <w:r>
        <w:t>Document processing: PDF → text (PyMuPDF) → overlapping chunks, preserving context across chunk boundaries.</w:t>
      </w:r>
    </w:p>
    <w:p w14:paraId="48AAB259" w14:textId="77777777" w:rsidR="00AA07EA" w:rsidRDefault="00000000">
      <w:pPr>
        <w:pStyle w:val="ListParagraph"/>
        <w:numPr>
          <w:ilvl w:val="0"/>
          <w:numId w:val="1"/>
        </w:numPr>
        <w:spacing w:after="80" w:line="276" w:lineRule="auto"/>
      </w:pPr>
      <w:r>
        <w:t>Embeddings: each chunk converted to a dense embedding and stored inside ChromaDB.</w:t>
      </w:r>
    </w:p>
    <w:p w14:paraId="5788E58F" w14:textId="77777777" w:rsidR="00AA07EA" w:rsidRDefault="00000000">
      <w:pPr>
        <w:pStyle w:val="ListParagraph"/>
        <w:numPr>
          <w:ilvl w:val="0"/>
          <w:numId w:val="1"/>
        </w:numPr>
        <w:spacing w:after="80" w:line="276" w:lineRule="auto"/>
      </w:pPr>
      <w:r>
        <w:t>Hybrid retrieval: semantic search (embeddings) combined with BM25 (keywords) via Reciprocal Rank Fusion, since some questions depend on meaning and others on exact terms.</w:t>
      </w:r>
    </w:p>
    <w:p w14:paraId="39DB8800" w14:textId="77777777" w:rsidR="00AA07EA" w:rsidRDefault="00000000">
      <w:pPr>
        <w:pStyle w:val="ListParagraph"/>
        <w:numPr>
          <w:ilvl w:val="0"/>
          <w:numId w:val="1"/>
        </w:numPr>
        <w:spacing w:after="80" w:line="276" w:lineRule="auto"/>
      </w:pPr>
      <w:r>
        <w:t>Document grading: an LLM grades each retrieved chunk as relevant or not before it reaches the generator; irrelevant chunks are discarded.</w:t>
      </w:r>
    </w:p>
    <w:p w14:paraId="35FD34CD" w14:textId="77777777" w:rsidR="00AA07EA" w:rsidRDefault="00000000">
      <w:pPr>
        <w:pStyle w:val="ListParagraph"/>
        <w:numPr>
          <w:ilvl w:val="0"/>
          <w:numId w:val="1"/>
        </w:numPr>
        <w:spacing w:after="80" w:line="276" w:lineRule="auto"/>
      </w:pPr>
      <w:r>
        <w:t>Query rewriting: if too few relevant chunks survive grading, another LLM rewrites the query and retrieval runs again — a self-correcting loop.</w:t>
      </w:r>
    </w:p>
    <w:p w14:paraId="4DDF7D48" w14:textId="77777777" w:rsidR="00AA07EA" w:rsidRDefault="00000000">
      <w:pPr>
        <w:pStyle w:val="ListParagraph"/>
        <w:numPr>
          <w:ilvl w:val="0"/>
          <w:numId w:val="1"/>
        </w:numPr>
        <w:spacing w:after="80" w:line="276" w:lineRule="auto"/>
      </w:pPr>
      <w:r>
        <w:t>Answer generation: the local LLM (via Ollama) generates an answer using only the retrieved, graded context.</w:t>
      </w:r>
    </w:p>
    <w:p w14:paraId="11D600B6" w14:textId="77777777" w:rsidR="00AA07EA" w:rsidRDefault="00000000">
      <w:pPr>
        <w:pStyle w:val="ListParagraph"/>
        <w:numPr>
          <w:ilvl w:val="0"/>
          <w:numId w:val="1"/>
        </w:numPr>
        <w:spacing w:after="80" w:line="276" w:lineRule="auto"/>
      </w:pPr>
      <w:r>
        <w:t>Self-reflection: a hallucination check verifies every important claim is grounded in the retrieved documents, and an answer-quality check verifies the answer actually addresses the question; either failure re-triggers retrieval or rewriting.</w:t>
      </w:r>
    </w:p>
    <w:p w14:paraId="59E5F984" w14:textId="77777777" w:rsidR="00AA07EA" w:rsidRDefault="00000000">
      <w:pPr>
        <w:pStyle w:val="ListParagraph"/>
        <w:numPr>
          <w:ilvl w:val="0"/>
          <w:numId w:val="1"/>
        </w:numPr>
        <w:spacing w:after="80" w:line="276" w:lineRule="auto"/>
      </w:pPr>
      <w:r>
        <w:t>Orchestration: LangGraph represents each stage (retrieve, grade, rewrite, generate, evaluate) as a node, with evaluation results deciding which edge to follow next — replacing brittle nested if/else logic.</w:t>
      </w:r>
    </w:p>
    <w:p w14:paraId="66A22E05" w14:textId="77777777" w:rsidR="00AA07EA" w:rsidRDefault="00000000">
      <w:pPr>
        <w:pStyle w:val="ListParagraph"/>
        <w:numPr>
          <w:ilvl w:val="0"/>
          <w:numId w:val="1"/>
        </w:numPr>
        <w:spacing w:after="80" w:line="276" w:lineRule="auto"/>
      </w:pPr>
      <w:r>
        <w:lastRenderedPageBreak/>
        <w:t>Frontend: a Streamlit interface for uploading documents, asking questions, and observing retrieval and generation interactively.</w:t>
      </w:r>
    </w:p>
    <w:p w14:paraId="76CC5353" w14:textId="77777777" w:rsidR="00AA07EA" w:rsidRDefault="00000000">
      <w:pPr>
        <w:pStyle w:val="Heading2"/>
        <w:spacing w:before="300" w:after="150"/>
      </w:pPr>
      <w:bookmarkStart w:id="48" w:name="_Toc234420873"/>
      <w:r>
        <w:t>6.5 Result</w:t>
      </w:r>
      <w:bookmarkEnd w:id="48"/>
    </w:p>
    <w:p w14:paraId="17A58B5E" w14:textId="77777777" w:rsidR="00AA07EA" w:rsidRDefault="00000000">
      <w:pPr>
        <w:pStyle w:val="ListParagraph"/>
        <w:numPr>
          <w:ilvl w:val="0"/>
          <w:numId w:val="1"/>
        </w:numPr>
        <w:spacing w:after="80" w:line="276" w:lineRule="auto"/>
      </w:pPr>
      <w:r>
        <w:t>Reduced hallucinations through answer verification.</w:t>
      </w:r>
    </w:p>
    <w:p w14:paraId="44E0647F" w14:textId="77777777" w:rsidR="00AA07EA" w:rsidRDefault="00000000">
      <w:pPr>
        <w:pStyle w:val="ListParagraph"/>
        <w:numPr>
          <w:ilvl w:val="0"/>
          <w:numId w:val="1"/>
        </w:numPr>
        <w:spacing w:after="80" w:line="276" w:lineRule="auto"/>
      </w:pPr>
      <w:r>
        <w:t>Improved retrieval quality through automatic query rewriting.</w:t>
      </w:r>
    </w:p>
    <w:p w14:paraId="6F7C43AF" w14:textId="77777777" w:rsidR="00AA07EA" w:rsidRDefault="00000000">
      <w:pPr>
        <w:pStyle w:val="ListParagraph"/>
        <w:numPr>
          <w:ilvl w:val="0"/>
          <w:numId w:val="1"/>
        </w:numPr>
        <w:spacing w:after="80" w:line="276" w:lineRule="auto"/>
      </w:pPr>
      <w:r>
        <w:t>Filtered irrelevant retrieved documents before generation.</w:t>
      </w:r>
    </w:p>
    <w:p w14:paraId="0D3D91D4" w14:textId="77777777" w:rsidR="00AA07EA" w:rsidRDefault="00000000">
      <w:pPr>
        <w:pStyle w:val="ListParagraph"/>
        <w:numPr>
          <w:ilvl w:val="0"/>
          <w:numId w:val="1"/>
        </w:numPr>
        <w:spacing w:after="80" w:line="276" w:lineRule="auto"/>
      </w:pPr>
      <w:r>
        <w:t>More reliable, document-grounded answers with citations.</w:t>
      </w:r>
    </w:p>
    <w:p w14:paraId="0E10323C" w14:textId="77777777" w:rsidR="00AA07EA" w:rsidRDefault="00000000">
      <w:pPr>
        <w:pStyle w:val="ListParagraph"/>
        <w:numPr>
          <w:ilvl w:val="0"/>
          <w:numId w:val="1"/>
        </w:numPr>
        <w:spacing w:after="80" w:line="276" w:lineRule="auto"/>
      </w:pPr>
      <w:r>
        <w:t>An interactive interface and a modular architecture that can incorporate stronger retrieval or larger LLMs later.</w:t>
      </w:r>
    </w:p>
    <w:p w14:paraId="1E63CE76" w14:textId="77777777" w:rsidR="00AA07EA" w:rsidRDefault="00000000">
      <w:pPr>
        <w:pStyle w:val="Heading2"/>
        <w:spacing w:before="300" w:after="150"/>
      </w:pPr>
      <w:bookmarkStart w:id="49" w:name="_Toc234420874"/>
      <w:r>
        <w:t>6.6 One-Sentence Summaries (for quick recall)</w:t>
      </w:r>
      <w:bookmarkEnd w:id="49"/>
    </w:p>
    <w:p w14:paraId="75F45437" w14:textId="77777777" w:rsidR="00AA07EA" w:rsidRDefault="00000000">
      <w:pPr>
        <w:pStyle w:val="ListParagraph"/>
        <w:numPr>
          <w:ilvl w:val="0"/>
          <w:numId w:val="1"/>
        </w:numPr>
        <w:spacing w:after="80" w:line="276" w:lineRule="auto"/>
      </w:pPr>
      <w:r>
        <w:t>Chunking: each chunk is split with overlap so information spanning a boundary isn't lost.</w:t>
      </w:r>
    </w:p>
    <w:p w14:paraId="394FA988" w14:textId="77777777" w:rsidR="00AA07EA" w:rsidRDefault="00000000">
      <w:pPr>
        <w:pStyle w:val="ListParagraph"/>
        <w:numPr>
          <w:ilvl w:val="0"/>
          <w:numId w:val="1"/>
        </w:numPr>
        <w:spacing w:after="80" w:line="276" w:lineRule="auto"/>
      </w:pPr>
      <w:r>
        <w:t>Embeddings: each chunk is converted into a dense embedding and stored inside ChromaDB.</w:t>
      </w:r>
    </w:p>
    <w:p w14:paraId="4027A172" w14:textId="77777777" w:rsidR="00AA07EA" w:rsidRDefault="00000000">
      <w:pPr>
        <w:pStyle w:val="ListParagraph"/>
        <w:numPr>
          <w:ilvl w:val="0"/>
          <w:numId w:val="1"/>
        </w:numPr>
        <w:spacing w:after="80" w:line="276" w:lineRule="auto"/>
      </w:pPr>
      <w:r>
        <w:t>LangGraph: manages the retry/rewrite/verify loop as a graph instead of nested conditionals.</w:t>
      </w:r>
    </w:p>
    <w:p w14:paraId="4B69607D" w14:textId="77777777" w:rsidR="00AA07EA" w:rsidRDefault="00000000">
      <w:pPr>
        <w:pStyle w:val="Heading1"/>
        <w:pageBreakBefore/>
        <w:spacing w:before="400"/>
      </w:pPr>
      <w:bookmarkStart w:id="50" w:name="_Toc234420875"/>
      <w:r>
        <w:lastRenderedPageBreak/>
        <w:t>7. Interview Questions</w:t>
      </w:r>
      <w:bookmarkEnd w:id="50"/>
    </w:p>
    <w:p w14:paraId="24A77F97" w14:textId="77777777" w:rsidR="00AA07EA" w:rsidRDefault="00000000">
      <w:pPr>
        <w:pStyle w:val="Heading2"/>
        <w:spacing w:before="300" w:after="150"/>
      </w:pPr>
      <w:bookmarkStart w:id="51" w:name="_Toc234420876"/>
      <w:r>
        <w:t>7.1 Tier 1 — Must Know</w:t>
      </w:r>
      <w:bookmarkEnd w:id="51"/>
    </w:p>
    <w:p w14:paraId="48D69813" w14:textId="77777777" w:rsidR="00AA07EA" w:rsidRDefault="00000000">
      <w:pPr>
        <w:pStyle w:val="Heading3"/>
      </w:pPr>
      <w:r>
        <w:t>Document Processing</w:t>
      </w:r>
    </w:p>
    <w:p w14:paraId="6B94F108" w14:textId="77777777" w:rsidR="00AA07EA" w:rsidRDefault="00000000">
      <w:pPr>
        <w:pStyle w:val="ListParagraph"/>
        <w:numPr>
          <w:ilvl w:val="0"/>
          <w:numId w:val="1"/>
        </w:numPr>
        <w:spacing w:after="80" w:line="276" w:lineRule="auto"/>
      </w:pPr>
      <w:r>
        <w:t>Why can't an LLM directly process the PDF? — It needs embeddings for fast, repeatable retrieval and storage, instead of reprocessing the raw document for every query.</w:t>
      </w:r>
    </w:p>
    <w:p w14:paraId="4BEFC1D5" w14:textId="77777777" w:rsidR="00AA07EA" w:rsidRDefault="00000000">
      <w:pPr>
        <w:pStyle w:val="Heading3"/>
      </w:pPr>
      <w:r>
        <w:t>Embeddings</w:t>
      </w:r>
    </w:p>
    <w:p w14:paraId="47EBE105" w14:textId="77777777" w:rsidR="00AA07EA" w:rsidRDefault="00000000">
      <w:pPr>
        <w:pStyle w:val="ListParagraph"/>
        <w:numPr>
          <w:ilvl w:val="0"/>
          <w:numId w:val="1"/>
        </w:numPr>
        <w:spacing w:after="80" w:line="276" w:lineRule="auto"/>
      </w:pPr>
      <w:r>
        <w:t>How are embeddings generated? — Via a Sentence Transformer model, over the chunk's tokens.</w:t>
      </w:r>
    </w:p>
    <w:p w14:paraId="3F245216" w14:textId="77777777" w:rsidR="00AA07EA" w:rsidRDefault="00000000">
      <w:pPr>
        <w:pStyle w:val="ListParagraph"/>
        <w:numPr>
          <w:ilvl w:val="0"/>
          <w:numId w:val="1"/>
        </w:numPr>
        <w:spacing w:after="80" w:line="276" w:lineRule="auto"/>
      </w:pPr>
      <w:r>
        <w:t>Which embedding model did you use? — BAAI/bge-small-en-v1.5.</w:t>
      </w:r>
    </w:p>
    <w:p w14:paraId="6F6DE497" w14:textId="77777777" w:rsidR="00AA07EA" w:rsidRDefault="00000000">
      <w:pPr>
        <w:pStyle w:val="ListParagraph"/>
        <w:numPr>
          <w:ilvl w:val="0"/>
          <w:numId w:val="1"/>
        </w:numPr>
        <w:spacing w:after="80" w:line="276" w:lineRule="auto"/>
      </w:pPr>
      <w:r>
        <w:t>What is the dimensionality of your embeddings? — 384 dimensions.</w:t>
      </w:r>
    </w:p>
    <w:p w14:paraId="65E76373" w14:textId="77777777" w:rsidR="00AA07EA" w:rsidRDefault="00000000">
      <w:pPr>
        <w:pStyle w:val="ListParagraph"/>
        <w:numPr>
          <w:ilvl w:val="0"/>
          <w:numId w:val="1"/>
        </w:numPr>
        <w:spacing w:after="80" w:line="276" w:lineRule="auto"/>
      </w:pPr>
      <w:r>
        <w:t>What does each dimension represent? — Each of the 384 dimensions is a learned latent feature with no single human-readable meaning; semantic meaning is distributed across the whole vector, so similar text produces nearby vectors in that 384-dimensional space.</w:t>
      </w:r>
    </w:p>
    <w:p w14:paraId="78DF1082" w14:textId="77777777" w:rsidR="00AA07EA" w:rsidRDefault="00000000">
      <w:pPr>
        <w:pStyle w:val="Heading3"/>
      </w:pPr>
      <w:r>
        <w:t>ChromaDB</w:t>
      </w:r>
    </w:p>
    <w:p w14:paraId="20895459" w14:textId="77777777" w:rsidR="00AA07EA" w:rsidRDefault="00000000">
      <w:pPr>
        <w:pStyle w:val="ListParagraph"/>
        <w:numPr>
          <w:ilvl w:val="0"/>
          <w:numId w:val="1"/>
        </w:numPr>
        <w:spacing w:after="80" w:line="276" w:lineRule="auto"/>
      </w:pPr>
      <w:r>
        <w:t>Why ChromaDB? — Open-source, integrates easily with LangChain, well suited to local RAG apps; stores embeddings with metadata and supports efficient similarity search without external services.</w:t>
      </w:r>
    </w:p>
    <w:p w14:paraId="4F759D64" w14:textId="77777777" w:rsidR="00AA07EA" w:rsidRDefault="00000000">
      <w:pPr>
        <w:pStyle w:val="ListParagraph"/>
        <w:numPr>
          <w:ilvl w:val="0"/>
          <w:numId w:val="1"/>
        </w:numPr>
        <w:spacing w:after="80" w:line="276" w:lineRule="auto"/>
      </w:pPr>
      <w:r>
        <w:t>Why not SQLite? — It has no native support for efficient vector similarity search.</w:t>
      </w:r>
    </w:p>
    <w:p w14:paraId="6E23F4F8" w14:textId="77777777" w:rsidR="00AA07EA" w:rsidRDefault="00000000">
      <w:pPr>
        <w:pStyle w:val="Heading3"/>
      </w:pPr>
      <w:r>
        <w:t>Hybrid Retrieval</w:t>
      </w:r>
    </w:p>
    <w:p w14:paraId="7479C0A8" w14:textId="77777777" w:rsidR="00AA07EA" w:rsidRDefault="00000000">
      <w:pPr>
        <w:pStyle w:val="ListParagraph"/>
        <w:numPr>
          <w:ilvl w:val="0"/>
          <w:numId w:val="1"/>
        </w:numPr>
        <w:spacing w:after="80" w:line="276" w:lineRule="auto"/>
      </w:pPr>
      <w:r>
        <w:t>How many chunks do you retrieve? — 4 final chunks after re-ranking, drawn from a candidate pool of 10 from hybrid retrieval.</w:t>
      </w:r>
    </w:p>
    <w:p w14:paraId="7DE0E2E4" w14:textId="77777777" w:rsidR="00AA07EA" w:rsidRDefault="00000000">
      <w:pPr>
        <w:pStyle w:val="Heading3"/>
      </w:pPr>
      <w:r>
        <w:t>Document Grading</w:t>
      </w:r>
    </w:p>
    <w:p w14:paraId="376D3A64" w14:textId="77777777" w:rsidR="00AA07EA" w:rsidRDefault="00000000">
      <w:pPr>
        <w:pStyle w:val="ListParagraph"/>
        <w:numPr>
          <w:ilvl w:val="0"/>
          <w:numId w:val="1"/>
        </w:numPr>
        <w:spacing w:after="80" w:line="276" w:lineRule="auto"/>
      </w:pPr>
      <w:r>
        <w:t>What prompt did you use? — The grader outputs a simple binary decision (yes/no), which the LangGraph workflow uses to filter irrelevant chunks before generation.</w:t>
      </w:r>
    </w:p>
    <w:p w14:paraId="7465E804" w14:textId="77777777" w:rsidR="00AA07EA" w:rsidRDefault="00000000">
      <w:pPr>
        <w:pStyle w:val="Heading3"/>
      </w:pPr>
      <w:r>
        <w:t>Answer Generation</w:t>
      </w:r>
    </w:p>
    <w:p w14:paraId="0482CB8E" w14:textId="77777777" w:rsidR="00AA07EA" w:rsidRDefault="00000000">
      <w:pPr>
        <w:pStyle w:val="ListParagraph"/>
        <w:numPr>
          <w:ilvl w:val="0"/>
          <w:numId w:val="1"/>
        </w:numPr>
        <w:spacing w:after="80" w:line="276" w:lineRule="auto"/>
      </w:pPr>
      <w:r>
        <w:t>Which LLM did you use? — Llama 3.2, run locally via Ollama.</w:t>
      </w:r>
    </w:p>
    <w:p w14:paraId="28C7C1DB" w14:textId="77777777" w:rsidR="00AA07EA" w:rsidRDefault="00000000">
      <w:pPr>
        <w:pStyle w:val="ListParagraph"/>
        <w:numPr>
          <w:ilvl w:val="0"/>
          <w:numId w:val="1"/>
        </w:numPr>
        <w:spacing w:after="80" w:line="276" w:lineRule="auto"/>
      </w:pPr>
      <w:r>
        <w:t>Why Ollama? — Simple local serving of open-source LLMs, an API compatible with LangChain, easy model switching, no API cost, and no internet dependency — ideal for local development.</w:t>
      </w:r>
    </w:p>
    <w:p w14:paraId="1264BC0A" w14:textId="77777777" w:rsidR="00AA07EA" w:rsidRDefault="00000000">
      <w:pPr>
        <w:pStyle w:val="Heading3"/>
      </w:pPr>
      <w:r>
        <w:t>Project Results</w:t>
      </w:r>
    </w:p>
    <w:p w14:paraId="3D8E7811" w14:textId="77777777" w:rsidR="00AA07EA" w:rsidRDefault="00000000">
      <w:pPr>
        <w:pStyle w:val="ListParagraph"/>
        <w:numPr>
          <w:ilvl w:val="0"/>
          <w:numId w:val="1"/>
        </w:numPr>
        <w:spacing w:after="80" w:line="276" w:lineRule="auto"/>
      </w:pPr>
      <w:r>
        <w:t>What are the limitations? — The biggest is latency: document grading, query rewriting, hallucination checking, and answer evaluation each require additional LLM calls before a final answer is produced.</w:t>
      </w:r>
    </w:p>
    <w:p w14:paraId="1DA0F301" w14:textId="77777777" w:rsidR="00AA07EA" w:rsidRDefault="00000000">
      <w:pPr>
        <w:pStyle w:val="ListParagraph"/>
        <w:numPr>
          <w:ilvl w:val="0"/>
          <w:numId w:val="1"/>
        </w:numPr>
        <w:spacing w:after="80" w:line="276" w:lineRule="auto"/>
      </w:pPr>
      <w:r>
        <w:t>What would you improve? — Semantic chunking instead of fixed-size chunks; FastAPI + Docker deployment; caching for embeddings and LLM responses to cut latency.</w:t>
      </w:r>
    </w:p>
    <w:p w14:paraId="42972423" w14:textId="77777777" w:rsidR="00AA07EA" w:rsidRDefault="00000000">
      <w:pPr>
        <w:pStyle w:val="ListParagraph"/>
        <w:numPr>
          <w:ilvl w:val="0"/>
          <w:numId w:val="1"/>
        </w:numPr>
        <w:spacing w:after="80" w:line="276" w:lineRule="auto"/>
      </w:pPr>
      <w:r>
        <w:t>What was the hardest part? — Designing the self-reflective workflow: coordinating retrieval, grading, query rewriting, generation, and evaluation with careful, loop-safe control flow.</w:t>
      </w:r>
    </w:p>
    <w:p w14:paraId="3B522416" w14:textId="77777777" w:rsidR="00AA07EA" w:rsidRDefault="00000000">
      <w:pPr>
        <w:pStyle w:val="Heading2"/>
        <w:spacing w:before="300" w:after="150"/>
      </w:pPr>
      <w:bookmarkStart w:id="52" w:name="_Toc234420877"/>
      <w:r>
        <w:lastRenderedPageBreak/>
        <w:t>7.2 Tier 2 — Highly Likely</w:t>
      </w:r>
      <w:bookmarkEnd w:id="52"/>
    </w:p>
    <w:p w14:paraId="593F43DF" w14:textId="77777777" w:rsidR="00AA07EA" w:rsidRDefault="00000000">
      <w:pPr>
        <w:pStyle w:val="ListParagraph"/>
        <w:numPr>
          <w:ilvl w:val="0"/>
          <w:numId w:val="1"/>
        </w:numPr>
        <w:spacing w:after="80" w:line="276" w:lineRule="auto"/>
      </w:pPr>
      <w:r>
        <w:t>How does PyMuPDF extract text? — A PDF stores text objects, font info, layout info, and drawing instructions rather than flowed text like a Word document. PyMuPDF parses this structure, locates text objects per page, reconstructs reading order, and returns the extracted text for chunking and embedding.</w:t>
      </w:r>
    </w:p>
    <w:p w14:paraId="6B1BA0B8" w14:textId="77777777" w:rsidR="00AA07EA" w:rsidRDefault="00000000">
      <w:pPr>
        <w:pStyle w:val="ListParagraph"/>
        <w:numPr>
          <w:ilvl w:val="0"/>
          <w:numId w:val="1"/>
        </w:numPr>
        <w:spacing w:after="80" w:line="276" w:lineRule="auto"/>
      </w:pPr>
      <w:r>
        <w:t>Explain RecursiveCharacterTextSplitter — A LangChain splitter that recursively tries separators in order (paragraphs, newlines, sentences, spaces, characters) rather than cutting at a fixed character count, producing cleaner, more semantically coherent chunks.</w:t>
      </w:r>
    </w:p>
    <w:p w14:paraId="1DF1A377" w14:textId="77777777" w:rsidR="00AA07EA" w:rsidRDefault="00000000">
      <w:pPr>
        <w:pStyle w:val="ListParagraph"/>
        <w:numPr>
          <w:ilvl w:val="0"/>
          <w:numId w:val="1"/>
        </w:numPr>
        <w:spacing w:after="80" w:line="276" w:lineRule="auto"/>
      </w:pPr>
      <w:r>
        <w:t>What indexing algorithm does ChromaDB use? — HNSW (Hierarchical Navigable Small World): a multi-layer graph enabling fast approximate nearest-neighbor search without scanning every embedding.</w:t>
      </w:r>
    </w:p>
    <w:p w14:paraId="5A18C001" w14:textId="77777777" w:rsidR="00AA07EA" w:rsidRDefault="00000000">
      <w:pPr>
        <w:pStyle w:val="ListParagraph"/>
        <w:numPr>
          <w:ilvl w:val="0"/>
          <w:numId w:val="1"/>
        </w:numPr>
        <w:spacing w:after="80" w:line="276" w:lineRule="auto"/>
      </w:pPr>
      <w:r>
        <w:t>What are the disadvantages of Ollama? — Local models are generally smaller/less capable than top cloud models, require local CPU/RAM/GPU resources, are usually slower than optimized cloud APIs, and may underperform on complex reasoning.</w:t>
      </w:r>
    </w:p>
    <w:p w14:paraId="028AD3EA" w14:textId="77777777" w:rsidR="00AA07EA" w:rsidRDefault="00000000">
      <w:pPr>
        <w:pStyle w:val="ListParagraph"/>
        <w:numPr>
          <w:ilvl w:val="0"/>
          <w:numId w:val="1"/>
        </w:numPr>
        <w:spacing w:after="80" w:line="276" w:lineRule="auto"/>
      </w:pPr>
      <w:r>
        <w:t>How many retries do you allow? — 2 hallucination retries and 2 query-rewrite retries.</w:t>
      </w:r>
    </w:p>
    <w:p w14:paraId="22F05A8D" w14:textId="77777777" w:rsidR="00AA07EA" w:rsidRDefault="00000000">
      <w:pPr>
        <w:pStyle w:val="Heading2"/>
        <w:spacing w:before="300" w:after="150"/>
      </w:pPr>
      <w:bookmarkStart w:id="53" w:name="_Toc234420878"/>
      <w:r>
        <w:t>7.3 Tier 3 — Advanced (Topic Checklist)</w:t>
      </w:r>
      <w:bookmarkEnd w:id="53"/>
    </w:p>
    <w:p w14:paraId="79CEA2F2" w14:textId="77777777" w:rsidR="00AA07EA" w:rsidRDefault="00000000">
      <w:pPr>
        <w:spacing w:after="160" w:line="276" w:lineRule="auto"/>
      </w:pPr>
      <w:r>
        <w:t>These are commonly asked by ML-focused or senior interviewers. Full explanations for the starred (✪) topics are in Chapter 8 — Advanced Math &amp; Theory; the remainder are natural follow-on questions from those same concepts.</w:t>
      </w:r>
    </w:p>
    <w:p w14:paraId="074E18F3" w14:textId="77777777" w:rsidR="00AA07EA" w:rsidRDefault="00000000">
      <w:pPr>
        <w:pStyle w:val="ListParagraph"/>
        <w:numPr>
          <w:ilvl w:val="0"/>
          <w:numId w:val="1"/>
        </w:numPr>
        <w:spacing w:after="80" w:line="276" w:lineRule="auto"/>
      </w:pPr>
      <w:r>
        <w:t>Transformer embeddings, self-attention, positional encoding, and tokenization (BPE / WordPiece) ✪</w:t>
      </w:r>
    </w:p>
    <w:p w14:paraId="5A1FDFA4" w14:textId="77777777" w:rsidR="00AA07EA" w:rsidRDefault="00000000">
      <w:pPr>
        <w:pStyle w:val="ListParagraph"/>
        <w:numPr>
          <w:ilvl w:val="0"/>
          <w:numId w:val="1"/>
        </w:numPr>
        <w:spacing w:after="80" w:line="276" w:lineRule="auto"/>
      </w:pPr>
      <w:r>
        <w:t>How Sentence Transformers work internally; pooling strategy (CLS vs. mean pooling) ✪</w:t>
      </w:r>
    </w:p>
    <w:p w14:paraId="13D38DB8" w14:textId="77777777" w:rsidR="00AA07EA" w:rsidRDefault="00000000">
      <w:pPr>
        <w:pStyle w:val="ListParagraph"/>
        <w:numPr>
          <w:ilvl w:val="0"/>
          <w:numId w:val="1"/>
        </w:numPr>
        <w:spacing w:after="80" w:line="276" w:lineRule="auto"/>
      </w:pPr>
      <w:r>
        <w:t>BM25 derivation, IDF, and length normalization mathematically ✪</w:t>
      </w:r>
    </w:p>
    <w:p w14:paraId="35F077FA" w14:textId="77777777" w:rsidR="00AA07EA" w:rsidRDefault="00000000">
      <w:pPr>
        <w:pStyle w:val="ListParagraph"/>
        <w:numPr>
          <w:ilvl w:val="0"/>
          <w:numId w:val="1"/>
        </w:numPr>
        <w:spacing w:after="80" w:line="276" w:lineRule="auto"/>
      </w:pPr>
      <w:r>
        <w:t>Cosine similarity mathematics and why vectors are normalized ✪</w:t>
      </w:r>
    </w:p>
    <w:p w14:paraId="65378B22" w14:textId="77777777" w:rsidR="00AA07EA" w:rsidRDefault="00000000">
      <w:pPr>
        <w:pStyle w:val="ListParagraph"/>
        <w:numPr>
          <w:ilvl w:val="0"/>
          <w:numId w:val="1"/>
        </w:numPr>
        <w:spacing w:after="80" w:line="276" w:lineRule="auto"/>
      </w:pPr>
      <w:r>
        <w:t>Dense vs. sparse retrieval; encoder-only vs. decoder-only models; why encoders are used for embeddings; contrastive learning and how embedding models are trained</w:t>
      </w:r>
    </w:p>
    <w:p w14:paraId="1EE184F9" w14:textId="77777777" w:rsidR="00AA07EA" w:rsidRDefault="00000000">
      <w:pPr>
        <w:pStyle w:val="ListParagraph"/>
        <w:numPr>
          <w:ilvl w:val="0"/>
          <w:numId w:val="1"/>
        </w:numPr>
        <w:spacing w:after="80" w:line="276" w:lineRule="auto"/>
      </w:pPr>
      <w:r>
        <w:t>ANN search, HNSW, IVF, and Product Quantization ✪</w:t>
      </w:r>
    </w:p>
    <w:p w14:paraId="4CB71455" w14:textId="77777777" w:rsidR="00AA07EA" w:rsidRDefault="00000000">
      <w:pPr>
        <w:pStyle w:val="ListParagraph"/>
        <w:numPr>
          <w:ilvl w:val="0"/>
          <w:numId w:val="1"/>
        </w:numPr>
        <w:spacing w:after="80" w:line="276" w:lineRule="auto"/>
      </w:pPr>
      <w:r>
        <w:t>Cross-Encoder architecture, why it's slower than a bi-encoder, and reranking mathematics ✪</w:t>
      </w:r>
    </w:p>
    <w:p w14:paraId="2693CC7C" w14:textId="77777777" w:rsidR="00AA07EA" w:rsidRDefault="00000000">
      <w:pPr>
        <w:pStyle w:val="ListParagraph"/>
        <w:numPr>
          <w:ilvl w:val="0"/>
          <w:numId w:val="1"/>
        </w:numPr>
        <w:spacing w:after="80" w:line="276" w:lineRule="auto"/>
      </w:pPr>
      <w:r>
        <w:t>Retrieval metrics: Precision@K, Recall@K, MRR, nDCG</w:t>
      </w:r>
    </w:p>
    <w:p w14:paraId="0F186F17" w14:textId="77777777" w:rsidR="00AA07EA" w:rsidRDefault="00000000">
      <w:pPr>
        <w:pStyle w:val="ListParagraph"/>
        <w:numPr>
          <w:ilvl w:val="0"/>
          <w:numId w:val="1"/>
        </w:numPr>
        <w:spacing w:after="80" w:line="276" w:lineRule="auto"/>
      </w:pPr>
      <w:r>
        <w:t>RAG evaluation — retrieval evaluation vs. generation evaluation</w:t>
      </w:r>
    </w:p>
    <w:p w14:paraId="376A881E" w14:textId="77777777" w:rsidR="00AA07EA" w:rsidRDefault="00000000">
      <w:pPr>
        <w:pStyle w:val="ListParagraph"/>
        <w:numPr>
          <w:ilvl w:val="0"/>
          <w:numId w:val="1"/>
        </w:numPr>
        <w:spacing w:after="80" w:line="276" w:lineRule="auto"/>
      </w:pPr>
      <w:r>
        <w:t>RAG vs. fine-tuning; RAG vs. long-context models</w:t>
      </w:r>
    </w:p>
    <w:p w14:paraId="0CF4BAAC" w14:textId="77777777" w:rsidR="00AA07EA" w:rsidRDefault="00000000">
      <w:pPr>
        <w:pStyle w:val="ListParagraph"/>
        <w:numPr>
          <w:ilvl w:val="0"/>
          <w:numId w:val="1"/>
        </w:numPr>
        <w:spacing w:after="80" w:line="276" w:lineRule="auto"/>
      </w:pPr>
      <w:r>
        <w:t>Scaling to millions of documents: multi-document / multi-PDF indexing, distributed vector databases</w:t>
      </w:r>
    </w:p>
    <w:p w14:paraId="23AA0ECF" w14:textId="77777777" w:rsidR="00AA07EA" w:rsidRDefault="00000000">
      <w:pPr>
        <w:pStyle w:val="ListParagraph"/>
        <w:numPr>
          <w:ilvl w:val="0"/>
          <w:numId w:val="1"/>
        </w:numPr>
        <w:spacing w:after="80" w:line="276" w:lineRule="auto"/>
      </w:pPr>
      <w:r>
        <w:t>Comparisons: FAISS vs. ChromaDB, Pinecone vs. ChromaDB, Weaviate vs. ChromaDB, Milvus vs. ChromaDB, Elasticsearch vs. BM25</w:t>
      </w:r>
    </w:p>
    <w:p w14:paraId="4E06E920" w14:textId="77777777" w:rsidR="00AA07EA" w:rsidRDefault="00000000">
      <w:pPr>
        <w:pStyle w:val="ListParagraph"/>
        <w:numPr>
          <w:ilvl w:val="0"/>
          <w:numId w:val="1"/>
        </w:numPr>
        <w:spacing w:after="80" w:line="276" w:lineRule="auto"/>
      </w:pPr>
      <w:r>
        <w:t>Production concerns: hybrid retrieval at scale, caching embeddings, incremental indexing, streaming ingestion, async/parallel retrieval, and deployment strategy</w:t>
      </w:r>
    </w:p>
    <w:p w14:paraId="7A2A46DD" w14:textId="77777777" w:rsidR="00AA07EA" w:rsidRDefault="00000000">
      <w:pPr>
        <w:pStyle w:val="Heading1"/>
        <w:pageBreakBefore/>
        <w:spacing w:before="400"/>
      </w:pPr>
      <w:bookmarkStart w:id="54" w:name="_Toc234420879"/>
      <w:r>
        <w:lastRenderedPageBreak/>
        <w:t>8. Advanced Math &amp; Theory</w:t>
      </w:r>
      <w:bookmarkEnd w:id="54"/>
    </w:p>
    <w:p w14:paraId="42ED8F1C" w14:textId="77777777" w:rsidR="00AA07EA" w:rsidRDefault="00000000">
      <w:pPr>
        <w:pStyle w:val="Heading2"/>
        <w:spacing w:before="300" w:after="150"/>
      </w:pPr>
      <w:bookmarkStart w:id="55" w:name="_Toc234420880"/>
      <w:r>
        <w:t>8.1 Cosine Similarity</w:t>
      </w:r>
      <w:bookmarkEnd w:id="55"/>
    </w:p>
    <w:p w14:paraId="2E9804B5" w14:textId="77777777" w:rsidR="00AA07EA" w:rsidRDefault="00000000">
      <w:pPr>
        <w:spacing w:after="160" w:line="276" w:lineRule="auto"/>
      </w:pPr>
      <w:r>
        <w:t>Euclidean distance depends on vector magnitude, not just direction. Example: vectors (100,100) and (101,101) are almost the same direction and have Euclidean distance ≈1.41; vectors (1,1) and (2,2) have the same distance (≈1.41) despite a very different semantic relationship. For embeddings, what matters is direction, not length.</w:t>
      </w:r>
    </w:p>
    <w:p w14:paraId="18F95DF0" w14:textId="77777777" w:rsidR="00AA07EA" w:rsidRDefault="00000000">
      <w:pPr>
        <w:spacing w:after="160" w:line="276" w:lineRule="auto"/>
      </w:pPr>
      <w:r>
        <w:t>Dot product: A·B = Σ Aᵢ Bᵢ — larger values suggest similarity, but longer vectors naturally produce larger dot products, so magnitude distorts the score.</w:t>
      </w:r>
    </w:p>
    <w:p w14:paraId="31956CEC" w14:textId="77777777" w:rsidR="00AA07EA" w:rsidRDefault="00000000">
      <w:pPr>
        <w:spacing w:after="160" w:line="276" w:lineRule="auto"/>
      </w:pPr>
      <w:r>
        <w:t>Cosine similarity normalizes this out: Cosine Similarity = (A·B) / (||A|| ||B||), where ||A|| = √(Σ Aᵢ²). Range: +1 (identical direction), 0 (unrelated), −1 (opposite). Since embeddings are normalized, only orientation matters — and most embedding models are trained assuming cosine similarity as the comparison metric.</w:t>
      </w:r>
    </w:p>
    <w:p w14:paraId="4C805E12" w14:textId="77777777" w:rsidR="00AA07EA" w:rsidRDefault="00000000">
      <w:pPr>
        <w:spacing w:after="160" w:line="276" w:lineRule="auto"/>
      </w:pPr>
      <w:r>
        <w:t>Interview answer: cosine similarity removes the effect of vector magnitude and measures only semantic direction; since embedding magnitude carries little semantic information, cosine similarity gives more reliable retrieval.</w:t>
      </w:r>
    </w:p>
    <w:p w14:paraId="73A5A530" w14:textId="77777777" w:rsidR="00AA07EA" w:rsidRDefault="00000000">
      <w:pPr>
        <w:pStyle w:val="Heading2"/>
        <w:spacing w:before="300" w:after="150"/>
      </w:pPr>
      <w:bookmarkStart w:id="56" w:name="_Toc234420881"/>
      <w:r>
        <w:t>8.2 Why Embeddings Capture Meaning</w:t>
      </w:r>
      <w:bookmarkEnd w:id="56"/>
    </w:p>
    <w:p w14:paraId="34BF1BAC" w14:textId="77777777" w:rsidR="00AA07EA" w:rsidRDefault="00000000">
      <w:pPr>
        <w:spacing w:after="160" w:line="276" w:lineRule="auto"/>
      </w:pPr>
      <w:r>
        <w:t>Embedding models are trained so that similar sentences produce nearby vectors — e.g. "The dog is running" and "A puppy is running" land close together, while "Today's stock market crashed" lands far away. This is learned entirely from data during pretraining; there are no hand-written rules.</w:t>
      </w:r>
    </w:p>
    <w:p w14:paraId="22956B6E" w14:textId="77777777" w:rsidR="00AA07EA" w:rsidRDefault="00000000">
      <w:pPr>
        <w:pStyle w:val="Heading2"/>
        <w:spacing w:before="300" w:after="150"/>
      </w:pPr>
      <w:bookmarkStart w:id="57" w:name="_Toc234420882"/>
      <w:r>
        <w:t>8.3 Pooling</w:t>
      </w:r>
      <w:bookmarkEnd w:id="57"/>
    </w:p>
    <w:p w14:paraId="59471B8C" w14:textId="77777777" w:rsidR="00AA07EA" w:rsidRDefault="00000000">
      <w:pPr>
        <w:spacing w:after="160" w:line="276" w:lineRule="auto"/>
      </w:pPr>
      <w:r>
        <w:t>A transformer outputs one embedding per token, but retrieval needs one vector per chunk. Pooling reduces many token embeddings into one:</w:t>
      </w:r>
    </w:p>
    <w:p w14:paraId="17F8B9BB" w14:textId="77777777" w:rsidR="00AA07EA" w:rsidRDefault="00000000">
      <w:pPr>
        <w:pStyle w:val="ListParagraph"/>
        <w:numPr>
          <w:ilvl w:val="0"/>
          <w:numId w:val="1"/>
        </w:numPr>
        <w:spacing w:after="80" w:line="276" w:lineRule="auto"/>
      </w:pPr>
      <w:r>
        <w:t>Mean pooling: average of all token vectors — the most common choice for sentence embedding models.</w:t>
      </w:r>
    </w:p>
    <w:p w14:paraId="3BF9F5AE" w14:textId="77777777" w:rsidR="00AA07EA" w:rsidRDefault="00000000">
      <w:pPr>
        <w:pStyle w:val="ListParagraph"/>
        <w:numPr>
          <w:ilvl w:val="0"/>
          <w:numId w:val="1"/>
        </w:numPr>
        <w:spacing w:after="80" w:line="276" w:lineRule="auto"/>
      </w:pPr>
      <w:r>
        <w:t>CLS pooling: uses only the special [CLS] token's embedding.</w:t>
      </w:r>
    </w:p>
    <w:p w14:paraId="7F52D745" w14:textId="77777777" w:rsidR="00AA07EA" w:rsidRDefault="00000000">
      <w:pPr>
        <w:pStyle w:val="ListParagraph"/>
        <w:numPr>
          <w:ilvl w:val="0"/>
          <w:numId w:val="1"/>
        </w:numPr>
        <w:spacing w:after="80" w:line="276" w:lineRule="auto"/>
      </w:pPr>
      <w:r>
        <w:t>Max pooling: keeps the maximum value per dimension across all tokens.</w:t>
      </w:r>
    </w:p>
    <w:p w14:paraId="281961B6" w14:textId="77777777" w:rsidR="00AA07EA" w:rsidRDefault="00000000">
      <w:pPr>
        <w:pStyle w:val="Heading2"/>
        <w:spacing w:before="300" w:after="150"/>
      </w:pPr>
      <w:bookmarkStart w:id="58" w:name="_Toc234420883"/>
      <w:r>
        <w:t>8.4 Approximate Nearest Neighbor Search &amp; HNSW</w:t>
      </w:r>
      <w:bookmarkEnd w:id="58"/>
    </w:p>
    <w:p w14:paraId="70C64F77" w14:textId="77777777" w:rsidR="00AA07EA" w:rsidRDefault="00000000">
      <w:pPr>
        <w:spacing w:after="160" w:line="276" w:lineRule="auto"/>
      </w:pPr>
      <w:r>
        <w:t>Comparing a query against every one of N stored embeddings is O(N) — too slow at scale (e.g. 10 million embeddings). ANN search avoids checking every vector, bringing typical search time down to roughly O(log N), with the exact complexity depending on the specific ANN algorithm.</w:t>
      </w:r>
    </w:p>
    <w:p w14:paraId="02E38BF5" w14:textId="77777777" w:rsidR="00AA07EA" w:rsidRDefault="00000000">
      <w:pPr>
        <w:spacing w:after="160" w:line="276" w:lineRule="auto"/>
      </w:pPr>
      <w:r>
        <w:t>HNSW builds multiple graph layers: a sparse top layer for fast coarse movement, down through middle layers, to a dense bottom layer holding the nearest neighbors. Instead of checking every embedding, the search "walks" through the graph. This trades a small amount of recall for a large gain in speed (or vice versa, depending on tuning) rather than performing an exhaustive scan.</w:t>
      </w:r>
    </w:p>
    <w:p w14:paraId="6E7CF611" w14:textId="77777777" w:rsidR="00AA07EA" w:rsidRDefault="00000000">
      <w:pPr>
        <w:pStyle w:val="Heading2"/>
        <w:spacing w:before="300" w:after="150"/>
      </w:pPr>
      <w:bookmarkStart w:id="59" w:name="_Toc234420884"/>
      <w:r>
        <w:t>8.5 BM25 &amp; IDF, Formally</w:t>
      </w:r>
      <w:bookmarkEnd w:id="59"/>
    </w:p>
    <w:p w14:paraId="4AF8CFA1" w14:textId="77777777" w:rsidR="00AA07EA" w:rsidRDefault="00000000">
      <w:pPr>
        <w:spacing w:after="160" w:line="276" w:lineRule="auto"/>
      </w:pPr>
      <w:r>
        <w:rPr>
          <w:i/>
          <w:iCs/>
        </w:rPr>
        <w:lastRenderedPageBreak/>
        <w:t>BM25 = IDF × [ TF·(k1+1) ] / [ TF + k1·(1 − b + b·(dl / avgdl))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00"/>
      </w:tblGrid>
      <w:tr w:rsidR="00AA07EA" w14:paraId="1164256F" w14:textId="77777777">
        <w:tblPrEx>
          <w:tblCellMar>
            <w:top w:w="0" w:type="dxa"/>
            <w:bottom w:w="0" w:type="dxa"/>
          </w:tblCellMar>
        </w:tblPrEx>
        <w:trPr>
          <w:tblHeader/>
        </w:trPr>
        <w:tc>
          <w:tcPr>
            <w:tcW w:w="1800" w:type="dxa"/>
            <w:shd w:val="clear" w:color="auto" w:fill="1F4E79"/>
            <w:tcMar>
              <w:top w:w="80" w:type="dxa"/>
              <w:left w:w="100" w:type="dxa"/>
              <w:bottom w:w="80" w:type="dxa"/>
              <w:right w:w="100" w:type="dxa"/>
            </w:tcMar>
            <w:vAlign w:val="center"/>
          </w:tcPr>
          <w:p w14:paraId="46424228" w14:textId="77777777" w:rsidR="00AA07EA" w:rsidRDefault="00000000">
            <w:pPr>
              <w:jc w:val="center"/>
            </w:pPr>
            <w:r>
              <w:rPr>
                <w:b/>
                <w:bCs/>
                <w:color w:val="FFFFFF"/>
                <w:sz w:val="20"/>
                <w:szCs w:val="20"/>
              </w:rPr>
              <w:t>Symbol</w:t>
            </w:r>
          </w:p>
        </w:tc>
        <w:tc>
          <w:tcPr>
            <w:tcW w:w="7200" w:type="dxa"/>
            <w:shd w:val="clear" w:color="auto" w:fill="1F4E79"/>
            <w:tcMar>
              <w:top w:w="80" w:type="dxa"/>
              <w:left w:w="100" w:type="dxa"/>
              <w:bottom w:w="80" w:type="dxa"/>
              <w:right w:w="100" w:type="dxa"/>
            </w:tcMar>
            <w:vAlign w:val="center"/>
          </w:tcPr>
          <w:p w14:paraId="76F0DD3B" w14:textId="77777777" w:rsidR="00AA07EA" w:rsidRDefault="00000000">
            <w:pPr>
              <w:jc w:val="center"/>
            </w:pPr>
            <w:r>
              <w:rPr>
                <w:b/>
                <w:bCs/>
                <w:color w:val="FFFFFF"/>
                <w:sz w:val="20"/>
                <w:szCs w:val="20"/>
              </w:rPr>
              <w:t>Meaning</w:t>
            </w:r>
          </w:p>
        </w:tc>
      </w:tr>
      <w:tr w:rsidR="00AA07EA" w14:paraId="3254ADA7" w14:textId="77777777">
        <w:tblPrEx>
          <w:tblCellMar>
            <w:top w:w="0" w:type="dxa"/>
            <w:bottom w:w="0" w:type="dxa"/>
          </w:tblCellMar>
        </w:tblPrEx>
        <w:tc>
          <w:tcPr>
            <w:tcW w:w="1800" w:type="dxa"/>
            <w:tcMar>
              <w:top w:w="80" w:type="dxa"/>
              <w:left w:w="100" w:type="dxa"/>
              <w:bottom w:w="80" w:type="dxa"/>
              <w:right w:w="100" w:type="dxa"/>
            </w:tcMar>
            <w:vAlign w:val="center"/>
          </w:tcPr>
          <w:p w14:paraId="49FCD6AF" w14:textId="77777777" w:rsidR="00AA07EA" w:rsidRDefault="00000000">
            <w:pPr>
              <w:jc w:val="center"/>
            </w:pPr>
            <w:r>
              <w:rPr>
                <w:color w:val="000000"/>
                <w:sz w:val="20"/>
                <w:szCs w:val="20"/>
              </w:rPr>
              <w:t>TF</w:t>
            </w:r>
          </w:p>
        </w:tc>
        <w:tc>
          <w:tcPr>
            <w:tcW w:w="7200" w:type="dxa"/>
            <w:tcMar>
              <w:top w:w="80" w:type="dxa"/>
              <w:left w:w="100" w:type="dxa"/>
              <w:bottom w:w="80" w:type="dxa"/>
              <w:right w:w="100" w:type="dxa"/>
            </w:tcMar>
            <w:vAlign w:val="center"/>
          </w:tcPr>
          <w:p w14:paraId="03C4DCBB" w14:textId="77777777" w:rsidR="00AA07EA" w:rsidRDefault="00000000">
            <w:pPr>
              <w:jc w:val="center"/>
            </w:pPr>
            <w:r>
              <w:rPr>
                <w:color w:val="000000"/>
                <w:sz w:val="20"/>
                <w:szCs w:val="20"/>
              </w:rPr>
              <w:t>Term frequency in the document</w:t>
            </w:r>
          </w:p>
        </w:tc>
      </w:tr>
      <w:tr w:rsidR="00AA07EA" w14:paraId="1F63F508" w14:textId="77777777">
        <w:tblPrEx>
          <w:tblCellMar>
            <w:top w:w="0" w:type="dxa"/>
            <w:bottom w:w="0" w:type="dxa"/>
          </w:tblCellMar>
        </w:tblPrEx>
        <w:tc>
          <w:tcPr>
            <w:tcW w:w="1800" w:type="dxa"/>
            <w:tcMar>
              <w:top w:w="80" w:type="dxa"/>
              <w:left w:w="100" w:type="dxa"/>
              <w:bottom w:w="80" w:type="dxa"/>
              <w:right w:w="100" w:type="dxa"/>
            </w:tcMar>
            <w:vAlign w:val="center"/>
          </w:tcPr>
          <w:p w14:paraId="7596B096" w14:textId="77777777" w:rsidR="00AA07EA" w:rsidRDefault="00000000">
            <w:pPr>
              <w:jc w:val="center"/>
            </w:pPr>
            <w:r>
              <w:rPr>
                <w:color w:val="000000"/>
                <w:sz w:val="20"/>
                <w:szCs w:val="20"/>
              </w:rPr>
              <w:t>IDF</w:t>
            </w:r>
          </w:p>
        </w:tc>
        <w:tc>
          <w:tcPr>
            <w:tcW w:w="7200" w:type="dxa"/>
            <w:tcMar>
              <w:top w:w="80" w:type="dxa"/>
              <w:left w:w="100" w:type="dxa"/>
              <w:bottom w:w="80" w:type="dxa"/>
              <w:right w:w="100" w:type="dxa"/>
            </w:tcMar>
            <w:vAlign w:val="center"/>
          </w:tcPr>
          <w:p w14:paraId="3101714A" w14:textId="77777777" w:rsidR="00AA07EA" w:rsidRDefault="00000000">
            <w:pPr>
              <w:jc w:val="center"/>
            </w:pPr>
            <w:r>
              <w:rPr>
                <w:color w:val="000000"/>
                <w:sz w:val="20"/>
                <w:szCs w:val="20"/>
              </w:rPr>
              <w:t>Inverse document frequency</w:t>
            </w:r>
          </w:p>
        </w:tc>
      </w:tr>
      <w:tr w:rsidR="00AA07EA" w14:paraId="5E4060B1" w14:textId="77777777">
        <w:tblPrEx>
          <w:tblCellMar>
            <w:top w:w="0" w:type="dxa"/>
            <w:bottom w:w="0" w:type="dxa"/>
          </w:tblCellMar>
        </w:tblPrEx>
        <w:tc>
          <w:tcPr>
            <w:tcW w:w="1800" w:type="dxa"/>
            <w:tcMar>
              <w:top w:w="80" w:type="dxa"/>
              <w:left w:w="100" w:type="dxa"/>
              <w:bottom w:w="80" w:type="dxa"/>
              <w:right w:w="100" w:type="dxa"/>
            </w:tcMar>
            <w:vAlign w:val="center"/>
          </w:tcPr>
          <w:p w14:paraId="58BC02E1" w14:textId="77777777" w:rsidR="00AA07EA" w:rsidRDefault="00000000">
            <w:pPr>
              <w:jc w:val="center"/>
            </w:pPr>
            <w:r>
              <w:rPr>
                <w:color w:val="000000"/>
                <w:sz w:val="20"/>
                <w:szCs w:val="20"/>
              </w:rPr>
              <w:t>dl</w:t>
            </w:r>
          </w:p>
        </w:tc>
        <w:tc>
          <w:tcPr>
            <w:tcW w:w="7200" w:type="dxa"/>
            <w:tcMar>
              <w:top w:w="80" w:type="dxa"/>
              <w:left w:w="100" w:type="dxa"/>
              <w:bottom w:w="80" w:type="dxa"/>
              <w:right w:w="100" w:type="dxa"/>
            </w:tcMar>
            <w:vAlign w:val="center"/>
          </w:tcPr>
          <w:p w14:paraId="3FC75CD0" w14:textId="77777777" w:rsidR="00AA07EA" w:rsidRDefault="00000000">
            <w:pPr>
              <w:jc w:val="center"/>
            </w:pPr>
            <w:r>
              <w:rPr>
                <w:color w:val="000000"/>
                <w:sz w:val="20"/>
                <w:szCs w:val="20"/>
              </w:rPr>
              <w:t>Document length</w:t>
            </w:r>
          </w:p>
        </w:tc>
      </w:tr>
      <w:tr w:rsidR="00AA07EA" w14:paraId="72730D64" w14:textId="77777777">
        <w:tblPrEx>
          <w:tblCellMar>
            <w:top w:w="0" w:type="dxa"/>
            <w:bottom w:w="0" w:type="dxa"/>
          </w:tblCellMar>
        </w:tblPrEx>
        <w:tc>
          <w:tcPr>
            <w:tcW w:w="1800" w:type="dxa"/>
            <w:tcMar>
              <w:top w:w="80" w:type="dxa"/>
              <w:left w:w="100" w:type="dxa"/>
              <w:bottom w:w="80" w:type="dxa"/>
              <w:right w:w="100" w:type="dxa"/>
            </w:tcMar>
            <w:vAlign w:val="center"/>
          </w:tcPr>
          <w:p w14:paraId="66CA4AED" w14:textId="77777777" w:rsidR="00AA07EA" w:rsidRDefault="00000000">
            <w:pPr>
              <w:jc w:val="center"/>
            </w:pPr>
            <w:r>
              <w:rPr>
                <w:color w:val="000000"/>
                <w:sz w:val="20"/>
                <w:szCs w:val="20"/>
              </w:rPr>
              <w:t>avgdl</w:t>
            </w:r>
          </w:p>
        </w:tc>
        <w:tc>
          <w:tcPr>
            <w:tcW w:w="7200" w:type="dxa"/>
            <w:tcMar>
              <w:top w:w="80" w:type="dxa"/>
              <w:left w:w="100" w:type="dxa"/>
              <w:bottom w:w="80" w:type="dxa"/>
              <w:right w:w="100" w:type="dxa"/>
            </w:tcMar>
            <w:vAlign w:val="center"/>
          </w:tcPr>
          <w:p w14:paraId="79A96420" w14:textId="77777777" w:rsidR="00AA07EA" w:rsidRDefault="00000000">
            <w:pPr>
              <w:jc w:val="center"/>
            </w:pPr>
            <w:r>
              <w:rPr>
                <w:color w:val="000000"/>
                <w:sz w:val="20"/>
                <w:szCs w:val="20"/>
              </w:rPr>
              <w:t>Average document length across the corpus</w:t>
            </w:r>
          </w:p>
        </w:tc>
      </w:tr>
      <w:tr w:rsidR="00AA07EA" w14:paraId="71FAB29E" w14:textId="77777777">
        <w:tblPrEx>
          <w:tblCellMar>
            <w:top w:w="0" w:type="dxa"/>
            <w:bottom w:w="0" w:type="dxa"/>
          </w:tblCellMar>
        </w:tblPrEx>
        <w:tc>
          <w:tcPr>
            <w:tcW w:w="1800" w:type="dxa"/>
            <w:tcMar>
              <w:top w:w="80" w:type="dxa"/>
              <w:left w:w="100" w:type="dxa"/>
              <w:bottom w:w="80" w:type="dxa"/>
              <w:right w:w="100" w:type="dxa"/>
            </w:tcMar>
            <w:vAlign w:val="center"/>
          </w:tcPr>
          <w:p w14:paraId="42D5B994" w14:textId="77777777" w:rsidR="00AA07EA" w:rsidRDefault="00000000">
            <w:pPr>
              <w:jc w:val="center"/>
            </w:pPr>
            <w:r>
              <w:rPr>
                <w:color w:val="000000"/>
                <w:sz w:val="20"/>
                <w:szCs w:val="20"/>
              </w:rPr>
              <w:t>k1</w:t>
            </w:r>
          </w:p>
        </w:tc>
        <w:tc>
          <w:tcPr>
            <w:tcW w:w="7200" w:type="dxa"/>
            <w:tcMar>
              <w:top w:w="80" w:type="dxa"/>
              <w:left w:w="100" w:type="dxa"/>
              <w:bottom w:w="80" w:type="dxa"/>
              <w:right w:w="100" w:type="dxa"/>
            </w:tcMar>
            <w:vAlign w:val="center"/>
          </w:tcPr>
          <w:p w14:paraId="1C3D2D2C" w14:textId="77777777" w:rsidR="00AA07EA" w:rsidRDefault="00000000">
            <w:pPr>
              <w:jc w:val="center"/>
            </w:pPr>
            <w:r>
              <w:rPr>
                <w:color w:val="000000"/>
                <w:sz w:val="20"/>
                <w:szCs w:val="20"/>
              </w:rPr>
              <w:t>Controls TF saturation (typically 1.2–2.0)</w:t>
            </w:r>
          </w:p>
        </w:tc>
      </w:tr>
      <w:tr w:rsidR="00AA07EA" w14:paraId="652AB819" w14:textId="77777777">
        <w:tblPrEx>
          <w:tblCellMar>
            <w:top w:w="0" w:type="dxa"/>
            <w:bottom w:w="0" w:type="dxa"/>
          </w:tblCellMar>
        </w:tblPrEx>
        <w:tc>
          <w:tcPr>
            <w:tcW w:w="1800" w:type="dxa"/>
            <w:tcMar>
              <w:top w:w="80" w:type="dxa"/>
              <w:left w:w="100" w:type="dxa"/>
              <w:bottom w:w="80" w:type="dxa"/>
              <w:right w:w="100" w:type="dxa"/>
            </w:tcMar>
            <w:vAlign w:val="center"/>
          </w:tcPr>
          <w:p w14:paraId="39A35C19" w14:textId="77777777" w:rsidR="00AA07EA" w:rsidRDefault="00000000">
            <w:pPr>
              <w:jc w:val="center"/>
            </w:pPr>
            <w:r>
              <w:rPr>
                <w:color w:val="000000"/>
                <w:sz w:val="20"/>
                <w:szCs w:val="20"/>
              </w:rPr>
              <w:t>b</w:t>
            </w:r>
          </w:p>
        </w:tc>
        <w:tc>
          <w:tcPr>
            <w:tcW w:w="7200" w:type="dxa"/>
            <w:tcMar>
              <w:top w:w="80" w:type="dxa"/>
              <w:left w:w="100" w:type="dxa"/>
              <w:bottom w:w="80" w:type="dxa"/>
              <w:right w:w="100" w:type="dxa"/>
            </w:tcMar>
            <w:vAlign w:val="center"/>
          </w:tcPr>
          <w:p w14:paraId="4B10F8EF" w14:textId="77777777" w:rsidR="00AA07EA" w:rsidRDefault="00000000">
            <w:pPr>
              <w:jc w:val="center"/>
            </w:pPr>
            <w:r>
              <w:rPr>
                <w:color w:val="000000"/>
                <w:sz w:val="20"/>
                <w:szCs w:val="20"/>
              </w:rPr>
              <w:t>Controls document-length normalization (typically ≈0.75)</w:t>
            </w:r>
          </w:p>
        </w:tc>
      </w:tr>
    </w:tbl>
    <w:p w14:paraId="32E577AA" w14:textId="77777777" w:rsidR="00AA07EA" w:rsidRDefault="00000000">
      <w:pPr>
        <w:spacing w:after="160" w:line="276" w:lineRule="auto"/>
      </w:pPr>
      <w:r>
        <w:t>Unlike TF-IDF, whose score keeps climbing as a term repeats, BM25's TF term saturates — repeated occurrences eventually contribute very little extra score — and it explicitly penalizes documents that are unusually long relative to the corpus average.</w:t>
      </w:r>
    </w:p>
    <w:p w14:paraId="282C93C5" w14:textId="77777777" w:rsidR="00AA07EA" w:rsidRDefault="00000000">
      <w:pPr>
        <w:spacing w:after="160" w:line="276" w:lineRule="auto"/>
      </w:pPr>
      <w:r>
        <w:t>IDF(term) = log(N / df), where N is the total number of documents and df is the number of documents containing the term. Common words get a low IDF; rare words get a high IDF.</w:t>
      </w:r>
    </w:p>
    <w:p w14:paraId="512DAC54" w14:textId="77777777" w:rsidR="00AA07EA" w:rsidRDefault="00000000">
      <w:pPr>
        <w:pStyle w:val="Heading2"/>
        <w:spacing w:before="300" w:after="150"/>
      </w:pPr>
      <w:bookmarkStart w:id="60" w:name="_Toc234420885"/>
      <w:r>
        <w:t>8.6 Reciprocal Rank Fusion, Formally</w:t>
      </w:r>
      <w:bookmarkEnd w:id="60"/>
    </w:p>
    <w:p w14:paraId="60390275" w14:textId="77777777" w:rsidR="00AA07EA" w:rsidRDefault="00000000">
      <w:pPr>
        <w:spacing w:after="160" w:line="276" w:lineRule="auto"/>
      </w:pPr>
      <w:r>
        <w:t>RRF(d) = Σᵢ 1 / (k + rankᵢ(d)), typically with k = 60 — large enough that no single retriever dominates, small enough that top-ranked documents still matter. RRF is used instead of averaging raw scores because semantic similarity (e.g. 0.82) and BM25 scores (e.g. 17.8) are on incompatible scales; ranks are directly comparable, scores are not.</w:t>
      </w:r>
    </w:p>
    <w:p w14:paraId="06202A95" w14:textId="77777777" w:rsidR="00AA07EA" w:rsidRDefault="00000000">
      <w:pPr>
        <w:pStyle w:val="Heading2"/>
        <w:spacing w:before="300" w:after="150"/>
      </w:pPr>
      <w:bookmarkStart w:id="61" w:name="_Toc234420886"/>
      <w:r>
        <w:t>8.7 Cross-Encoder Mathematics</w:t>
      </w:r>
      <w:bookmarkEnd w:id="61"/>
    </w:p>
    <w:p w14:paraId="1B0E5512" w14:textId="77777777" w:rsidR="00AA07EA" w:rsidRDefault="00000000">
      <w:pPr>
        <w:spacing w:after="160" w:line="276" w:lineRule="auto"/>
      </w:pPr>
      <w:r>
        <w:t>Bi-encoder: Query → Embedding, Document → Embedding (independently), compared via cosine similarity — cheap to reuse since document embeddings are stored once. Cross-encoder: Query + Document → Transformer → single relevance score. Cross-Encoders generally achieve higher reranking accuracy than bi-encoders because they jointly encode the query and document, letting query tokens attend directly to document tokens — but at the cost of one full forward pass per query–document pair.</w:t>
      </w:r>
    </w:p>
    <w:p w14:paraId="0FE25D32" w14:textId="77777777" w:rsidR="00AA07EA" w:rsidRDefault="00000000">
      <w:pPr>
        <w:spacing w:after="160" w:line="276" w:lineRule="auto"/>
      </w:pPr>
      <w:r>
        <w:t>Why it doesn't scale to the full corpus: over 100,000 chunks, a bi-encoder needs one query embedding and 100,000 cheap cosine comparisons, while a cross-encoder would require 100,000 transformer forward passes — infeasible in production. The practical compromise: Hybrid Retrieval → Top-20 candidates → Cross-Encoder → Top-5 final documents.</w:t>
      </w:r>
    </w:p>
    <w:p w14:paraId="7A1E0FD7" w14:textId="77777777" w:rsidR="00AA07EA" w:rsidRDefault="00000000">
      <w:pPr>
        <w:pStyle w:val="Heading2"/>
        <w:spacing w:before="300" w:after="150"/>
      </w:pPr>
      <w:bookmarkStart w:id="62" w:name="_Toc234420887"/>
      <w:r>
        <w:t>8.8 Embedding Dimension Trade-off</w:t>
      </w:r>
      <w:bookmarkEnd w:id="62"/>
    </w:p>
    <w:p w14:paraId="6E52B2A6" w14:textId="77777777" w:rsidR="00AA07EA" w:rsidRDefault="00000000">
      <w:pPr>
        <w:spacing w:after="160" w:line="276" w:lineRule="auto"/>
      </w:pPr>
      <w:r>
        <w:t>Typical dimensions: 384, 768, 1024, 1536. Higher dimensions capture richer representations but cost more storage and slower retrieval; smaller dimensions (e.g. BGE-small's 384) are faster with a modest quality trade-off — a reasonable choice for a local, latency-sensitive project.</w:t>
      </w:r>
    </w:p>
    <w:p w14:paraId="759C7AC5" w14:textId="77777777" w:rsidR="00AA07EA" w:rsidRDefault="00000000">
      <w:pPr>
        <w:pStyle w:val="Heading2"/>
        <w:spacing w:before="300" w:after="150"/>
      </w:pPr>
      <w:bookmarkStart w:id="63" w:name="_Toc234420888"/>
      <w:r>
        <w:t>8.9 Why Chunk Overlap Works</w:t>
      </w:r>
      <w:bookmarkEnd w:id="63"/>
    </w:p>
    <w:p w14:paraId="0F1ECA23" w14:textId="77777777" w:rsidR="00AA07EA" w:rsidRDefault="00000000">
      <w:pPr>
        <w:spacing w:after="160" w:line="276" w:lineRule="auto"/>
      </w:pPr>
      <w:r>
        <w:lastRenderedPageBreak/>
        <w:t>Without overlap, a sentence like "The algorithm first computes the gradient before updating weights" can be split mid-thought across two chunks, losing meaning at the boundary. With overlap, the boundary text appears in both chunks, so the idea survives intact in at least one retrievable unit.</w:t>
      </w:r>
    </w:p>
    <w:p w14:paraId="2B3D49DA" w14:textId="77777777" w:rsidR="00AA07EA" w:rsidRDefault="00000000">
      <w:pPr>
        <w:pStyle w:val="Heading2"/>
        <w:spacing w:before="300" w:after="150"/>
      </w:pPr>
      <w:bookmarkStart w:id="64" w:name="_Toc234420889"/>
      <w:r>
        <w:t>8.10 Why Large Chunks Hurt Retrieval</w:t>
      </w:r>
      <w:bookmarkEnd w:id="64"/>
    </w:p>
    <w:p w14:paraId="6946FF51" w14:textId="77777777" w:rsidR="00AA07EA" w:rsidRDefault="00000000">
      <w:pPr>
        <w:spacing w:after="160" w:line="276" w:lineRule="auto"/>
      </w:pPr>
      <w:r>
        <w:t>A large chunk spanning multiple unrelated topics (e.g. deep learning, networking, operating systems, databases in one chunk) produces one diluted embedding that represents all of them poorly. Smaller, single-topic chunks produce cleaner, more discriminative embeddings — but chunks that are too small lose surrounding context, which is exactly the trade-off the chunk-size benchmark in Chapter 5 quantifies.</w:t>
      </w:r>
    </w:p>
    <w:p w14:paraId="63BDBF6F" w14:textId="77777777" w:rsidR="00AA07EA" w:rsidRDefault="00000000">
      <w:pPr>
        <w:pStyle w:val="Heading2"/>
        <w:spacing w:before="300" w:after="150"/>
      </w:pPr>
      <w:bookmarkStart w:id="65" w:name="_Toc234420890"/>
      <w:r>
        <w:t>8.11 Hash Collisions</w:t>
      </w:r>
      <w:bookmarkEnd w:id="65"/>
    </w:p>
    <w:p w14:paraId="0165EC94" w14:textId="77777777" w:rsidR="00AA07EA" w:rsidRDefault="00000000">
      <w:pPr>
        <w:spacing w:after="160" w:line="276" w:lineRule="auto"/>
      </w:pPr>
      <w:r>
        <w:t>SHA-256 has 2^256 possible outputs; the probability of two different files colliding is astronomically small, which is why production systems treat a SHA-256 match as a reliable indicator that a file has already been processed.</w:t>
      </w:r>
    </w:p>
    <w:p w14:paraId="3E31A8C8" w14:textId="77777777" w:rsidR="00AA07EA" w:rsidRDefault="00000000">
      <w:pPr>
        <w:pStyle w:val="Heading2"/>
        <w:spacing w:before="300" w:after="150"/>
      </w:pPr>
      <w:bookmarkStart w:id="66" w:name="_Toc234420891"/>
      <w:r>
        <w:t>8.12 Complexity Summary</w:t>
      </w:r>
      <w:bookmarkEnd w:id="6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AA07EA" w14:paraId="4FB7C940" w14:textId="77777777">
        <w:tblPrEx>
          <w:tblCellMar>
            <w:top w:w="0" w:type="dxa"/>
            <w:bottom w:w="0" w:type="dxa"/>
          </w:tblCellMar>
        </w:tblPrEx>
        <w:trPr>
          <w:tblHeader/>
        </w:trPr>
        <w:tc>
          <w:tcPr>
            <w:tcW w:w="3400" w:type="dxa"/>
            <w:shd w:val="clear" w:color="auto" w:fill="1F4E79"/>
            <w:tcMar>
              <w:top w:w="80" w:type="dxa"/>
              <w:left w:w="100" w:type="dxa"/>
              <w:bottom w:w="80" w:type="dxa"/>
              <w:right w:w="100" w:type="dxa"/>
            </w:tcMar>
            <w:vAlign w:val="center"/>
          </w:tcPr>
          <w:p w14:paraId="1224D149" w14:textId="77777777" w:rsidR="00AA07EA" w:rsidRDefault="00000000">
            <w:pPr>
              <w:jc w:val="center"/>
            </w:pPr>
            <w:r>
              <w:rPr>
                <w:b/>
                <w:bCs/>
                <w:color w:val="FFFFFF"/>
                <w:sz w:val="20"/>
                <w:szCs w:val="20"/>
              </w:rPr>
              <w:t>Operation</w:t>
            </w:r>
          </w:p>
        </w:tc>
        <w:tc>
          <w:tcPr>
            <w:tcW w:w="5600" w:type="dxa"/>
            <w:shd w:val="clear" w:color="auto" w:fill="1F4E79"/>
            <w:tcMar>
              <w:top w:w="80" w:type="dxa"/>
              <w:left w:w="100" w:type="dxa"/>
              <w:bottom w:w="80" w:type="dxa"/>
              <w:right w:w="100" w:type="dxa"/>
            </w:tcMar>
            <w:vAlign w:val="center"/>
          </w:tcPr>
          <w:p w14:paraId="297D872E" w14:textId="77777777" w:rsidR="00AA07EA" w:rsidRDefault="00000000">
            <w:pPr>
              <w:jc w:val="center"/>
            </w:pPr>
            <w:r>
              <w:rPr>
                <w:b/>
                <w:bCs/>
                <w:color w:val="FFFFFF"/>
                <w:sz w:val="20"/>
                <w:szCs w:val="20"/>
              </w:rPr>
              <w:t>Complexity</w:t>
            </w:r>
          </w:p>
        </w:tc>
      </w:tr>
      <w:tr w:rsidR="00AA07EA" w14:paraId="2840128B" w14:textId="77777777">
        <w:tblPrEx>
          <w:tblCellMar>
            <w:top w:w="0" w:type="dxa"/>
            <w:bottom w:w="0" w:type="dxa"/>
          </w:tblCellMar>
        </w:tblPrEx>
        <w:tc>
          <w:tcPr>
            <w:tcW w:w="3400" w:type="dxa"/>
            <w:tcMar>
              <w:top w:w="80" w:type="dxa"/>
              <w:left w:w="100" w:type="dxa"/>
              <w:bottom w:w="80" w:type="dxa"/>
              <w:right w:w="100" w:type="dxa"/>
            </w:tcMar>
            <w:vAlign w:val="center"/>
          </w:tcPr>
          <w:p w14:paraId="58B07869" w14:textId="77777777" w:rsidR="00AA07EA" w:rsidRDefault="00000000">
            <w:pPr>
              <w:jc w:val="center"/>
            </w:pPr>
            <w:r>
              <w:rPr>
                <w:color w:val="000000"/>
                <w:sz w:val="20"/>
                <w:szCs w:val="20"/>
              </w:rPr>
              <w:t>Exact search</w:t>
            </w:r>
          </w:p>
        </w:tc>
        <w:tc>
          <w:tcPr>
            <w:tcW w:w="5600" w:type="dxa"/>
            <w:tcMar>
              <w:top w:w="80" w:type="dxa"/>
              <w:left w:w="100" w:type="dxa"/>
              <w:bottom w:w="80" w:type="dxa"/>
              <w:right w:w="100" w:type="dxa"/>
            </w:tcMar>
            <w:vAlign w:val="center"/>
          </w:tcPr>
          <w:p w14:paraId="05083E06" w14:textId="77777777" w:rsidR="00AA07EA" w:rsidRDefault="00000000">
            <w:pPr>
              <w:jc w:val="center"/>
            </w:pPr>
            <w:r>
              <w:rPr>
                <w:color w:val="000000"/>
                <w:sz w:val="20"/>
                <w:szCs w:val="20"/>
              </w:rPr>
              <w:t>O(N)</w:t>
            </w:r>
          </w:p>
        </w:tc>
      </w:tr>
      <w:tr w:rsidR="00AA07EA" w14:paraId="6E764665" w14:textId="77777777">
        <w:tblPrEx>
          <w:tblCellMar>
            <w:top w:w="0" w:type="dxa"/>
            <w:bottom w:w="0" w:type="dxa"/>
          </w:tblCellMar>
        </w:tblPrEx>
        <w:tc>
          <w:tcPr>
            <w:tcW w:w="3400" w:type="dxa"/>
            <w:tcMar>
              <w:top w:w="80" w:type="dxa"/>
              <w:left w:w="100" w:type="dxa"/>
              <w:bottom w:w="80" w:type="dxa"/>
              <w:right w:w="100" w:type="dxa"/>
            </w:tcMar>
            <w:vAlign w:val="center"/>
          </w:tcPr>
          <w:p w14:paraId="3D143856" w14:textId="77777777" w:rsidR="00AA07EA" w:rsidRDefault="00000000">
            <w:pPr>
              <w:jc w:val="center"/>
            </w:pPr>
            <w:r>
              <w:rPr>
                <w:color w:val="000000"/>
                <w:sz w:val="20"/>
                <w:szCs w:val="20"/>
              </w:rPr>
              <w:t>ANN search</w:t>
            </w:r>
          </w:p>
        </w:tc>
        <w:tc>
          <w:tcPr>
            <w:tcW w:w="5600" w:type="dxa"/>
            <w:tcMar>
              <w:top w:w="80" w:type="dxa"/>
              <w:left w:w="100" w:type="dxa"/>
              <w:bottom w:w="80" w:type="dxa"/>
              <w:right w:w="100" w:type="dxa"/>
            </w:tcMar>
            <w:vAlign w:val="center"/>
          </w:tcPr>
          <w:p w14:paraId="4BC20CEA" w14:textId="77777777" w:rsidR="00AA07EA" w:rsidRDefault="00000000">
            <w:pPr>
              <w:jc w:val="center"/>
            </w:pPr>
            <w:r>
              <w:rPr>
                <w:color w:val="000000"/>
                <w:sz w:val="20"/>
                <w:szCs w:val="20"/>
              </w:rPr>
              <w:t>~O(log N)</w:t>
            </w:r>
          </w:p>
        </w:tc>
      </w:tr>
      <w:tr w:rsidR="00AA07EA" w14:paraId="62E7449F" w14:textId="77777777">
        <w:tblPrEx>
          <w:tblCellMar>
            <w:top w:w="0" w:type="dxa"/>
            <w:bottom w:w="0" w:type="dxa"/>
          </w:tblCellMar>
        </w:tblPrEx>
        <w:tc>
          <w:tcPr>
            <w:tcW w:w="3400" w:type="dxa"/>
            <w:tcMar>
              <w:top w:w="80" w:type="dxa"/>
              <w:left w:w="100" w:type="dxa"/>
              <w:bottom w:w="80" w:type="dxa"/>
              <w:right w:w="100" w:type="dxa"/>
            </w:tcMar>
            <w:vAlign w:val="center"/>
          </w:tcPr>
          <w:p w14:paraId="4A778548" w14:textId="77777777" w:rsidR="00AA07EA" w:rsidRDefault="00000000">
            <w:pPr>
              <w:jc w:val="center"/>
            </w:pPr>
            <w:r>
              <w:rPr>
                <w:color w:val="000000"/>
                <w:sz w:val="20"/>
                <w:szCs w:val="20"/>
              </w:rPr>
              <w:t>BM25 retrieval</w:t>
            </w:r>
          </w:p>
        </w:tc>
        <w:tc>
          <w:tcPr>
            <w:tcW w:w="5600" w:type="dxa"/>
            <w:tcMar>
              <w:top w:w="80" w:type="dxa"/>
              <w:left w:w="100" w:type="dxa"/>
              <w:bottom w:w="80" w:type="dxa"/>
              <w:right w:w="100" w:type="dxa"/>
            </w:tcMar>
            <w:vAlign w:val="center"/>
          </w:tcPr>
          <w:p w14:paraId="6640E6E8" w14:textId="77777777" w:rsidR="00AA07EA" w:rsidRDefault="00000000">
            <w:pPr>
              <w:jc w:val="center"/>
            </w:pPr>
            <w:r>
              <w:rPr>
                <w:color w:val="000000"/>
                <w:sz w:val="20"/>
                <w:szCs w:val="20"/>
              </w:rPr>
              <w:t>Sub-linear in practice (inverted index)</w:t>
            </w:r>
          </w:p>
        </w:tc>
      </w:tr>
      <w:tr w:rsidR="00AA07EA" w14:paraId="6730C282" w14:textId="77777777">
        <w:tblPrEx>
          <w:tblCellMar>
            <w:top w:w="0" w:type="dxa"/>
            <w:bottom w:w="0" w:type="dxa"/>
          </w:tblCellMar>
        </w:tblPrEx>
        <w:tc>
          <w:tcPr>
            <w:tcW w:w="3400" w:type="dxa"/>
            <w:tcMar>
              <w:top w:w="80" w:type="dxa"/>
              <w:left w:w="100" w:type="dxa"/>
              <w:bottom w:w="80" w:type="dxa"/>
              <w:right w:w="100" w:type="dxa"/>
            </w:tcMar>
            <w:vAlign w:val="center"/>
          </w:tcPr>
          <w:p w14:paraId="5D4068A4" w14:textId="77777777" w:rsidR="00AA07EA" w:rsidRDefault="00000000">
            <w:pPr>
              <w:jc w:val="center"/>
            </w:pPr>
            <w:r>
              <w:rPr>
                <w:color w:val="000000"/>
                <w:sz w:val="20"/>
                <w:szCs w:val="20"/>
              </w:rPr>
              <w:t>Cross-encoder re-ranking</w:t>
            </w:r>
          </w:p>
        </w:tc>
        <w:tc>
          <w:tcPr>
            <w:tcW w:w="5600" w:type="dxa"/>
            <w:tcMar>
              <w:top w:w="80" w:type="dxa"/>
              <w:left w:w="100" w:type="dxa"/>
              <w:bottom w:w="80" w:type="dxa"/>
              <w:right w:w="100" w:type="dxa"/>
            </w:tcMar>
            <w:vAlign w:val="center"/>
          </w:tcPr>
          <w:p w14:paraId="0AFB5677" w14:textId="77777777" w:rsidR="00AA07EA" w:rsidRDefault="00000000">
            <w:pPr>
              <w:jc w:val="center"/>
            </w:pPr>
            <w:r>
              <w:rPr>
                <w:color w:val="000000"/>
                <w:sz w:val="20"/>
                <w:szCs w:val="20"/>
              </w:rPr>
              <w:t>O(K × transformer forward pass)</w:t>
            </w:r>
          </w:p>
        </w:tc>
      </w:tr>
      <w:tr w:rsidR="00AA07EA" w14:paraId="7FDBF9C7" w14:textId="77777777">
        <w:tblPrEx>
          <w:tblCellMar>
            <w:top w:w="0" w:type="dxa"/>
            <w:bottom w:w="0" w:type="dxa"/>
          </w:tblCellMar>
        </w:tblPrEx>
        <w:tc>
          <w:tcPr>
            <w:tcW w:w="3400" w:type="dxa"/>
            <w:tcMar>
              <w:top w:w="80" w:type="dxa"/>
              <w:left w:w="100" w:type="dxa"/>
              <w:bottom w:w="80" w:type="dxa"/>
              <w:right w:w="100" w:type="dxa"/>
            </w:tcMar>
            <w:vAlign w:val="center"/>
          </w:tcPr>
          <w:p w14:paraId="54A2E6AB" w14:textId="77777777" w:rsidR="00AA07EA" w:rsidRDefault="00000000">
            <w:pPr>
              <w:jc w:val="center"/>
            </w:pPr>
            <w:r>
              <w:rPr>
                <w:color w:val="000000"/>
                <w:sz w:val="20"/>
                <w:szCs w:val="20"/>
              </w:rPr>
              <w:t>Embedding generation</w:t>
            </w:r>
          </w:p>
        </w:tc>
        <w:tc>
          <w:tcPr>
            <w:tcW w:w="5600" w:type="dxa"/>
            <w:tcMar>
              <w:top w:w="80" w:type="dxa"/>
              <w:left w:w="100" w:type="dxa"/>
              <w:bottom w:w="80" w:type="dxa"/>
              <w:right w:w="100" w:type="dxa"/>
            </w:tcMar>
            <w:vAlign w:val="center"/>
          </w:tcPr>
          <w:p w14:paraId="0878081D" w14:textId="77777777" w:rsidR="00AA07EA" w:rsidRDefault="00000000">
            <w:pPr>
              <w:jc w:val="center"/>
            </w:pPr>
            <w:r>
              <w:rPr>
                <w:color w:val="000000"/>
                <w:sz w:val="20"/>
                <w:szCs w:val="20"/>
              </w:rPr>
              <w:t>O(tokens)</w:t>
            </w:r>
          </w:p>
        </w:tc>
      </w:tr>
      <w:tr w:rsidR="00AA07EA" w14:paraId="6C8B5724" w14:textId="77777777">
        <w:tblPrEx>
          <w:tblCellMar>
            <w:top w:w="0" w:type="dxa"/>
            <w:bottom w:w="0" w:type="dxa"/>
          </w:tblCellMar>
        </w:tblPrEx>
        <w:tc>
          <w:tcPr>
            <w:tcW w:w="3400" w:type="dxa"/>
            <w:tcMar>
              <w:top w:w="80" w:type="dxa"/>
              <w:left w:w="100" w:type="dxa"/>
              <w:bottom w:w="80" w:type="dxa"/>
              <w:right w:w="100" w:type="dxa"/>
            </w:tcMar>
            <w:vAlign w:val="center"/>
          </w:tcPr>
          <w:p w14:paraId="350A3ECE" w14:textId="77777777" w:rsidR="00AA07EA" w:rsidRDefault="00000000">
            <w:pPr>
              <w:jc w:val="center"/>
            </w:pPr>
            <w:r>
              <w:rPr>
                <w:color w:val="000000"/>
                <w:sz w:val="20"/>
                <w:szCs w:val="20"/>
              </w:rPr>
              <w:t>Chunking</w:t>
            </w:r>
          </w:p>
        </w:tc>
        <w:tc>
          <w:tcPr>
            <w:tcW w:w="5600" w:type="dxa"/>
            <w:tcMar>
              <w:top w:w="80" w:type="dxa"/>
              <w:left w:w="100" w:type="dxa"/>
              <w:bottom w:w="80" w:type="dxa"/>
              <w:right w:w="100" w:type="dxa"/>
            </w:tcMar>
            <w:vAlign w:val="center"/>
          </w:tcPr>
          <w:p w14:paraId="651833E2" w14:textId="77777777" w:rsidR="00AA07EA" w:rsidRDefault="00000000">
            <w:pPr>
              <w:jc w:val="center"/>
            </w:pPr>
            <w:r>
              <w:rPr>
                <w:color w:val="000000"/>
                <w:sz w:val="20"/>
                <w:szCs w:val="20"/>
              </w:rPr>
              <w:t>O(document size)</w:t>
            </w:r>
          </w:p>
        </w:tc>
      </w:tr>
    </w:tbl>
    <w:p w14:paraId="389AEB73" w14:textId="77777777" w:rsidR="00AA07EA" w:rsidRDefault="00000000">
      <w:pPr>
        <w:pStyle w:val="Heading2"/>
        <w:spacing w:before="300" w:after="150"/>
      </w:pPr>
      <w:bookmarkStart w:id="67" w:name="_Toc234420892"/>
      <w:r>
        <w:t>8.13 Why RAG Still Hallucinates, and Why Self-RAG Helps</w:t>
      </w:r>
      <w:bookmarkEnd w:id="67"/>
    </w:p>
    <w:p w14:paraId="2A477FDB" w14:textId="77777777" w:rsidR="00AA07EA" w:rsidRDefault="00000000">
      <w:pPr>
        <w:spacing w:after="160" w:line="276" w:lineRule="auto"/>
      </w:pPr>
      <w:r>
        <w:t>An LLM predicts the next token, not truth. Even with retrieved context, wrong chunks, incomplete chunks, or an ambiguous prompt can still lead to hallucination — hence the self-reflection loop: Grounding Check → Retry. Traditional RAG stops after Retrieve → Generate; Self-RAG adds Evaluate → Retry → Rewrite → Generate Again, checking whether retrieval was relevant, whether the answer is grounded in the retrieved documents, and whether it actually answers the question, rather than trusting the first pass.</w:t>
      </w:r>
    </w:p>
    <w:p w14:paraId="1400CFAD" w14:textId="77777777" w:rsidR="00AA07EA" w:rsidRDefault="00000000">
      <w:pPr>
        <w:pStyle w:val="Heading2"/>
        <w:spacing w:before="300" w:after="150"/>
      </w:pPr>
      <w:bookmarkStart w:id="68" w:name="_Toc234420893"/>
      <w:r>
        <w:t>8.14 Evaluation Metrics, Formally</w:t>
      </w:r>
      <w:bookmarkEnd w:id="6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AA07EA" w14:paraId="79944730" w14:textId="77777777">
        <w:tblPrEx>
          <w:tblCellMar>
            <w:top w:w="0" w:type="dxa"/>
            <w:bottom w:w="0" w:type="dxa"/>
          </w:tblCellMar>
        </w:tblPrEx>
        <w:trPr>
          <w:tblHeader/>
        </w:trPr>
        <w:tc>
          <w:tcPr>
            <w:tcW w:w="2600" w:type="dxa"/>
            <w:shd w:val="clear" w:color="auto" w:fill="1F4E79"/>
            <w:tcMar>
              <w:top w:w="80" w:type="dxa"/>
              <w:left w:w="100" w:type="dxa"/>
              <w:bottom w:w="80" w:type="dxa"/>
              <w:right w:w="100" w:type="dxa"/>
            </w:tcMar>
            <w:vAlign w:val="center"/>
          </w:tcPr>
          <w:p w14:paraId="7E2BCE86" w14:textId="77777777" w:rsidR="00AA07EA" w:rsidRDefault="00000000">
            <w:pPr>
              <w:jc w:val="center"/>
            </w:pPr>
            <w:r>
              <w:rPr>
                <w:b/>
                <w:bCs/>
                <w:color w:val="FFFFFF"/>
                <w:sz w:val="20"/>
                <w:szCs w:val="20"/>
              </w:rPr>
              <w:t>Metric</w:t>
            </w:r>
          </w:p>
        </w:tc>
        <w:tc>
          <w:tcPr>
            <w:tcW w:w="6400" w:type="dxa"/>
            <w:shd w:val="clear" w:color="auto" w:fill="1F4E79"/>
            <w:tcMar>
              <w:top w:w="80" w:type="dxa"/>
              <w:left w:w="100" w:type="dxa"/>
              <w:bottom w:w="80" w:type="dxa"/>
              <w:right w:w="100" w:type="dxa"/>
            </w:tcMar>
            <w:vAlign w:val="center"/>
          </w:tcPr>
          <w:p w14:paraId="719EF119" w14:textId="77777777" w:rsidR="00AA07EA" w:rsidRDefault="00000000">
            <w:pPr>
              <w:jc w:val="center"/>
            </w:pPr>
            <w:r>
              <w:rPr>
                <w:b/>
                <w:bCs/>
                <w:color w:val="FFFFFF"/>
                <w:sz w:val="20"/>
                <w:szCs w:val="20"/>
              </w:rPr>
              <w:t>Definition</w:t>
            </w:r>
          </w:p>
        </w:tc>
      </w:tr>
      <w:tr w:rsidR="00AA07EA" w14:paraId="6BDABCFF" w14:textId="77777777">
        <w:tblPrEx>
          <w:tblCellMar>
            <w:top w:w="0" w:type="dxa"/>
            <w:bottom w:w="0" w:type="dxa"/>
          </w:tblCellMar>
        </w:tblPrEx>
        <w:tc>
          <w:tcPr>
            <w:tcW w:w="2600" w:type="dxa"/>
            <w:tcMar>
              <w:top w:w="80" w:type="dxa"/>
              <w:left w:w="100" w:type="dxa"/>
              <w:bottom w:w="80" w:type="dxa"/>
              <w:right w:w="100" w:type="dxa"/>
            </w:tcMar>
            <w:vAlign w:val="center"/>
          </w:tcPr>
          <w:p w14:paraId="487BE70F" w14:textId="77777777" w:rsidR="00AA07EA" w:rsidRDefault="00000000">
            <w:pPr>
              <w:jc w:val="center"/>
            </w:pPr>
            <w:r>
              <w:rPr>
                <w:color w:val="000000"/>
                <w:sz w:val="20"/>
                <w:szCs w:val="20"/>
              </w:rPr>
              <w:t>Faithfulness</w:t>
            </w:r>
          </w:p>
        </w:tc>
        <w:tc>
          <w:tcPr>
            <w:tcW w:w="6400" w:type="dxa"/>
            <w:tcMar>
              <w:top w:w="80" w:type="dxa"/>
              <w:left w:w="100" w:type="dxa"/>
              <w:bottom w:w="80" w:type="dxa"/>
              <w:right w:w="100" w:type="dxa"/>
            </w:tcMar>
            <w:vAlign w:val="center"/>
          </w:tcPr>
          <w:p w14:paraId="545C1692" w14:textId="77777777" w:rsidR="00AA07EA" w:rsidRDefault="00000000">
            <w:pPr>
              <w:jc w:val="center"/>
            </w:pPr>
            <w:r>
              <w:rPr>
                <w:color w:val="000000"/>
                <w:sz w:val="20"/>
                <w:szCs w:val="20"/>
              </w:rPr>
              <w:t>Is the answer supported by the retrieved context? (Detects hallucination.)</w:t>
            </w:r>
          </w:p>
        </w:tc>
      </w:tr>
      <w:tr w:rsidR="00AA07EA" w14:paraId="74BDBB04" w14:textId="77777777">
        <w:tblPrEx>
          <w:tblCellMar>
            <w:top w:w="0" w:type="dxa"/>
            <w:bottom w:w="0" w:type="dxa"/>
          </w:tblCellMar>
        </w:tblPrEx>
        <w:tc>
          <w:tcPr>
            <w:tcW w:w="2600" w:type="dxa"/>
            <w:tcMar>
              <w:top w:w="80" w:type="dxa"/>
              <w:left w:w="100" w:type="dxa"/>
              <w:bottom w:w="80" w:type="dxa"/>
              <w:right w:w="100" w:type="dxa"/>
            </w:tcMar>
            <w:vAlign w:val="center"/>
          </w:tcPr>
          <w:p w14:paraId="41917A4C" w14:textId="77777777" w:rsidR="00AA07EA" w:rsidRDefault="00000000">
            <w:pPr>
              <w:jc w:val="center"/>
            </w:pPr>
            <w:r>
              <w:rPr>
                <w:color w:val="000000"/>
                <w:sz w:val="20"/>
                <w:szCs w:val="20"/>
              </w:rPr>
              <w:t>Context Precision</w:t>
            </w:r>
          </w:p>
        </w:tc>
        <w:tc>
          <w:tcPr>
            <w:tcW w:w="6400" w:type="dxa"/>
            <w:tcMar>
              <w:top w:w="80" w:type="dxa"/>
              <w:left w:w="100" w:type="dxa"/>
              <w:bottom w:w="80" w:type="dxa"/>
              <w:right w:w="100" w:type="dxa"/>
            </w:tcMar>
            <w:vAlign w:val="center"/>
          </w:tcPr>
          <w:p w14:paraId="050D9299" w14:textId="77777777" w:rsidR="00AA07EA" w:rsidRDefault="00000000">
            <w:pPr>
              <w:jc w:val="center"/>
            </w:pPr>
            <w:r>
              <w:rPr>
                <w:color w:val="000000"/>
                <w:sz w:val="20"/>
                <w:szCs w:val="20"/>
              </w:rPr>
              <w:t>Relevant Retrieved Chunks / Retrieved Chunks — measures retrieval quality.</w:t>
            </w:r>
          </w:p>
        </w:tc>
      </w:tr>
      <w:tr w:rsidR="00AA07EA" w14:paraId="3B63E5F4" w14:textId="77777777">
        <w:tblPrEx>
          <w:tblCellMar>
            <w:top w:w="0" w:type="dxa"/>
            <w:bottom w:w="0" w:type="dxa"/>
          </w:tblCellMar>
        </w:tblPrEx>
        <w:tc>
          <w:tcPr>
            <w:tcW w:w="2600" w:type="dxa"/>
            <w:tcMar>
              <w:top w:w="80" w:type="dxa"/>
              <w:left w:w="100" w:type="dxa"/>
              <w:bottom w:w="80" w:type="dxa"/>
              <w:right w:w="100" w:type="dxa"/>
            </w:tcMar>
            <w:vAlign w:val="center"/>
          </w:tcPr>
          <w:p w14:paraId="2DBC7493" w14:textId="77777777" w:rsidR="00AA07EA" w:rsidRDefault="00000000">
            <w:pPr>
              <w:jc w:val="center"/>
            </w:pPr>
            <w:r>
              <w:rPr>
                <w:color w:val="000000"/>
                <w:sz w:val="20"/>
                <w:szCs w:val="20"/>
              </w:rPr>
              <w:t>Context Recall</w:t>
            </w:r>
          </w:p>
        </w:tc>
        <w:tc>
          <w:tcPr>
            <w:tcW w:w="6400" w:type="dxa"/>
            <w:tcMar>
              <w:top w:w="80" w:type="dxa"/>
              <w:left w:w="100" w:type="dxa"/>
              <w:bottom w:w="80" w:type="dxa"/>
              <w:right w:w="100" w:type="dxa"/>
            </w:tcMar>
            <w:vAlign w:val="center"/>
          </w:tcPr>
          <w:p w14:paraId="31D10970" w14:textId="77777777" w:rsidR="00AA07EA" w:rsidRDefault="00000000">
            <w:pPr>
              <w:jc w:val="center"/>
            </w:pPr>
            <w:r>
              <w:rPr>
                <w:color w:val="000000"/>
                <w:sz w:val="20"/>
                <w:szCs w:val="20"/>
              </w:rPr>
              <w:t>Relevant Retrieved Chunks / All Relevant Chunks — measures whether important information was missed.</w:t>
            </w:r>
          </w:p>
        </w:tc>
      </w:tr>
      <w:tr w:rsidR="00AA07EA" w14:paraId="6F04A4FB" w14:textId="77777777">
        <w:tblPrEx>
          <w:tblCellMar>
            <w:top w:w="0" w:type="dxa"/>
            <w:bottom w:w="0" w:type="dxa"/>
          </w:tblCellMar>
        </w:tblPrEx>
        <w:tc>
          <w:tcPr>
            <w:tcW w:w="2600" w:type="dxa"/>
            <w:tcMar>
              <w:top w:w="80" w:type="dxa"/>
              <w:left w:w="100" w:type="dxa"/>
              <w:bottom w:w="80" w:type="dxa"/>
              <w:right w:w="100" w:type="dxa"/>
            </w:tcMar>
            <w:vAlign w:val="center"/>
          </w:tcPr>
          <w:p w14:paraId="02799A6F" w14:textId="77777777" w:rsidR="00AA07EA" w:rsidRDefault="00000000">
            <w:pPr>
              <w:jc w:val="center"/>
            </w:pPr>
            <w:r>
              <w:rPr>
                <w:color w:val="000000"/>
                <w:sz w:val="20"/>
                <w:szCs w:val="20"/>
              </w:rPr>
              <w:t>Answer Relevance</w:t>
            </w:r>
          </w:p>
        </w:tc>
        <w:tc>
          <w:tcPr>
            <w:tcW w:w="6400" w:type="dxa"/>
            <w:tcMar>
              <w:top w:w="80" w:type="dxa"/>
              <w:left w:w="100" w:type="dxa"/>
              <w:bottom w:w="80" w:type="dxa"/>
              <w:right w:w="100" w:type="dxa"/>
            </w:tcMar>
            <w:vAlign w:val="center"/>
          </w:tcPr>
          <w:p w14:paraId="0E26512B" w14:textId="77777777" w:rsidR="00AA07EA" w:rsidRDefault="00000000">
            <w:pPr>
              <w:jc w:val="center"/>
            </w:pPr>
            <w:r>
              <w:rPr>
                <w:color w:val="000000"/>
                <w:sz w:val="20"/>
                <w:szCs w:val="20"/>
              </w:rPr>
              <w:t>Does the generated answer actually address the user's question?</w:t>
            </w:r>
          </w:p>
        </w:tc>
      </w:tr>
    </w:tbl>
    <w:p w14:paraId="203A112B" w14:textId="77777777" w:rsidR="00AA07EA" w:rsidRDefault="00000000">
      <w:pPr>
        <w:pStyle w:val="Heading2"/>
        <w:spacing w:before="300" w:after="150"/>
      </w:pPr>
      <w:bookmarkStart w:id="69" w:name="_Toc234420894"/>
      <w:r>
        <w:lastRenderedPageBreak/>
        <w:t>8.15 Why Hybrid Retrieval Wins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00"/>
      </w:tblGrid>
      <w:tr w:rsidR="00AA07EA" w14:paraId="60B8050E" w14:textId="77777777">
        <w:tblPrEx>
          <w:tblCellMar>
            <w:top w:w="0" w:type="dxa"/>
            <w:bottom w:w="0" w:type="dxa"/>
          </w:tblCellMar>
        </w:tblPrEx>
        <w:trPr>
          <w:tblHeader/>
        </w:trPr>
        <w:tc>
          <w:tcPr>
            <w:tcW w:w="2200" w:type="dxa"/>
            <w:shd w:val="clear" w:color="auto" w:fill="1F4E79"/>
            <w:tcMar>
              <w:top w:w="80" w:type="dxa"/>
              <w:left w:w="100" w:type="dxa"/>
              <w:bottom w:w="80" w:type="dxa"/>
              <w:right w:w="100" w:type="dxa"/>
            </w:tcMar>
            <w:vAlign w:val="center"/>
          </w:tcPr>
          <w:p w14:paraId="6EB16C52" w14:textId="77777777" w:rsidR="00AA07EA" w:rsidRDefault="00AA07EA">
            <w:pPr>
              <w:jc w:val="center"/>
            </w:pPr>
          </w:p>
        </w:tc>
        <w:tc>
          <w:tcPr>
            <w:tcW w:w="3600" w:type="dxa"/>
            <w:shd w:val="clear" w:color="auto" w:fill="1F4E79"/>
            <w:tcMar>
              <w:top w:w="80" w:type="dxa"/>
              <w:left w:w="100" w:type="dxa"/>
              <w:bottom w:w="80" w:type="dxa"/>
              <w:right w:w="100" w:type="dxa"/>
            </w:tcMar>
            <w:vAlign w:val="center"/>
          </w:tcPr>
          <w:p w14:paraId="27956D7E" w14:textId="77777777" w:rsidR="00AA07EA" w:rsidRDefault="00000000">
            <w:pPr>
              <w:jc w:val="center"/>
            </w:pPr>
            <w:r>
              <w:rPr>
                <w:b/>
                <w:bCs/>
                <w:color w:val="FFFFFF"/>
                <w:sz w:val="20"/>
                <w:szCs w:val="20"/>
              </w:rPr>
              <w:t>Strengths</w:t>
            </w:r>
          </w:p>
        </w:tc>
        <w:tc>
          <w:tcPr>
            <w:tcW w:w="3200" w:type="dxa"/>
            <w:shd w:val="clear" w:color="auto" w:fill="1F4E79"/>
            <w:tcMar>
              <w:top w:w="80" w:type="dxa"/>
              <w:left w:w="100" w:type="dxa"/>
              <w:bottom w:w="80" w:type="dxa"/>
              <w:right w:w="100" w:type="dxa"/>
            </w:tcMar>
            <w:vAlign w:val="center"/>
          </w:tcPr>
          <w:p w14:paraId="2A963D3D" w14:textId="77777777" w:rsidR="00AA07EA" w:rsidRDefault="00000000">
            <w:pPr>
              <w:jc w:val="center"/>
            </w:pPr>
            <w:r>
              <w:rPr>
                <w:b/>
                <w:bCs/>
                <w:color w:val="FFFFFF"/>
                <w:sz w:val="20"/>
                <w:szCs w:val="20"/>
              </w:rPr>
              <w:t>Weaknesses</w:t>
            </w:r>
          </w:p>
        </w:tc>
      </w:tr>
      <w:tr w:rsidR="00AA07EA" w14:paraId="53C00B8B" w14:textId="77777777">
        <w:tblPrEx>
          <w:tblCellMar>
            <w:top w:w="0" w:type="dxa"/>
            <w:bottom w:w="0" w:type="dxa"/>
          </w:tblCellMar>
        </w:tblPrEx>
        <w:tc>
          <w:tcPr>
            <w:tcW w:w="2200" w:type="dxa"/>
            <w:tcMar>
              <w:top w:w="80" w:type="dxa"/>
              <w:left w:w="100" w:type="dxa"/>
              <w:bottom w:w="80" w:type="dxa"/>
              <w:right w:w="100" w:type="dxa"/>
            </w:tcMar>
            <w:vAlign w:val="center"/>
          </w:tcPr>
          <w:p w14:paraId="0EA6D743" w14:textId="77777777" w:rsidR="00AA07EA" w:rsidRDefault="00000000">
            <w:pPr>
              <w:jc w:val="center"/>
            </w:pPr>
            <w:r>
              <w:rPr>
                <w:color w:val="000000"/>
                <w:sz w:val="20"/>
                <w:szCs w:val="20"/>
              </w:rPr>
              <w:t>Semantic Search</w:t>
            </w:r>
          </w:p>
        </w:tc>
        <w:tc>
          <w:tcPr>
            <w:tcW w:w="3600" w:type="dxa"/>
            <w:tcMar>
              <w:top w:w="80" w:type="dxa"/>
              <w:left w:w="100" w:type="dxa"/>
              <w:bottom w:w="80" w:type="dxa"/>
              <w:right w:w="100" w:type="dxa"/>
            </w:tcMar>
            <w:vAlign w:val="center"/>
          </w:tcPr>
          <w:p w14:paraId="319CCB68" w14:textId="77777777" w:rsidR="00AA07EA" w:rsidRDefault="00000000">
            <w:pPr>
              <w:jc w:val="center"/>
            </w:pPr>
            <w:r>
              <w:rPr>
                <w:color w:val="000000"/>
                <w:sz w:val="20"/>
                <w:szCs w:val="20"/>
              </w:rPr>
              <w:t>Synonyms, paraphrases, concepts</w:t>
            </w:r>
          </w:p>
        </w:tc>
        <w:tc>
          <w:tcPr>
            <w:tcW w:w="3200" w:type="dxa"/>
            <w:tcMar>
              <w:top w:w="80" w:type="dxa"/>
              <w:left w:w="100" w:type="dxa"/>
              <w:bottom w:w="80" w:type="dxa"/>
              <w:right w:w="100" w:type="dxa"/>
            </w:tcMar>
            <w:vAlign w:val="center"/>
          </w:tcPr>
          <w:p w14:paraId="673412BF" w14:textId="77777777" w:rsidR="00AA07EA" w:rsidRDefault="00000000">
            <w:pPr>
              <w:jc w:val="center"/>
            </w:pPr>
            <w:r>
              <w:rPr>
                <w:color w:val="000000"/>
                <w:sz w:val="20"/>
                <w:szCs w:val="20"/>
              </w:rPr>
              <w:t>API names, version numbers, error codes</w:t>
            </w:r>
          </w:p>
        </w:tc>
      </w:tr>
      <w:tr w:rsidR="00AA07EA" w14:paraId="1560A903" w14:textId="77777777">
        <w:tblPrEx>
          <w:tblCellMar>
            <w:top w:w="0" w:type="dxa"/>
            <w:bottom w:w="0" w:type="dxa"/>
          </w:tblCellMar>
        </w:tblPrEx>
        <w:tc>
          <w:tcPr>
            <w:tcW w:w="2200" w:type="dxa"/>
            <w:tcMar>
              <w:top w:w="80" w:type="dxa"/>
              <w:left w:w="100" w:type="dxa"/>
              <w:bottom w:w="80" w:type="dxa"/>
              <w:right w:w="100" w:type="dxa"/>
            </w:tcMar>
            <w:vAlign w:val="center"/>
          </w:tcPr>
          <w:p w14:paraId="0987AB64" w14:textId="77777777" w:rsidR="00AA07EA" w:rsidRDefault="00000000">
            <w:pPr>
              <w:jc w:val="center"/>
            </w:pPr>
            <w:r>
              <w:rPr>
                <w:color w:val="000000"/>
                <w:sz w:val="20"/>
                <w:szCs w:val="20"/>
              </w:rPr>
              <w:t>BM25</w:t>
            </w:r>
          </w:p>
        </w:tc>
        <w:tc>
          <w:tcPr>
            <w:tcW w:w="3600" w:type="dxa"/>
            <w:tcMar>
              <w:top w:w="80" w:type="dxa"/>
              <w:left w:w="100" w:type="dxa"/>
              <w:bottom w:w="80" w:type="dxa"/>
              <w:right w:w="100" w:type="dxa"/>
            </w:tcMar>
            <w:vAlign w:val="center"/>
          </w:tcPr>
          <w:p w14:paraId="34C6D147" w14:textId="77777777" w:rsidR="00AA07EA" w:rsidRDefault="00000000">
            <w:pPr>
              <w:jc w:val="center"/>
            </w:pPr>
            <w:r>
              <w:rPr>
                <w:color w:val="000000"/>
                <w:sz w:val="20"/>
                <w:szCs w:val="20"/>
              </w:rPr>
              <w:t>Exact keywords, identifiers, technical terms</w:t>
            </w:r>
          </w:p>
        </w:tc>
        <w:tc>
          <w:tcPr>
            <w:tcW w:w="3200" w:type="dxa"/>
            <w:tcMar>
              <w:top w:w="80" w:type="dxa"/>
              <w:left w:w="100" w:type="dxa"/>
              <w:bottom w:w="80" w:type="dxa"/>
              <w:right w:w="100" w:type="dxa"/>
            </w:tcMar>
            <w:vAlign w:val="center"/>
          </w:tcPr>
          <w:p w14:paraId="4A57623D" w14:textId="77777777" w:rsidR="00AA07EA" w:rsidRDefault="00000000">
            <w:pPr>
              <w:jc w:val="center"/>
            </w:pPr>
            <w:r>
              <w:rPr>
                <w:color w:val="000000"/>
                <w:sz w:val="20"/>
                <w:szCs w:val="20"/>
              </w:rPr>
              <w:t>Cannot understand meaning</w:t>
            </w:r>
          </w:p>
        </w:tc>
      </w:tr>
    </w:tbl>
    <w:p w14:paraId="38408C51" w14:textId="77777777" w:rsidR="00AA07EA" w:rsidRDefault="00AA07EA">
      <w:pPr>
        <w:spacing w:after="120"/>
      </w:pPr>
    </w:p>
    <w:p w14:paraId="1F53CA0F" w14:textId="77777777" w:rsidR="00AA07EA" w:rsidRDefault="00000000">
      <w:pPr>
        <w:spacing w:after="160" w:line="276" w:lineRule="auto"/>
      </w:pPr>
      <w:r>
        <w:t>Hybrid retrieval combines both to improve overall recall while preserving precision — each method covers the other's blind spot.</w:t>
      </w:r>
    </w:p>
    <w:p w14:paraId="6C7B51A0" w14:textId="77777777" w:rsidR="00AA07EA" w:rsidRDefault="00000000">
      <w:pPr>
        <w:pStyle w:val="Heading2"/>
        <w:spacing w:before="300" w:after="150"/>
      </w:pPr>
      <w:bookmarkStart w:id="70" w:name="_Toc234420895"/>
      <w:r>
        <w:t>8.16 Common Interview Numbers to Remember</w:t>
      </w:r>
      <w:bookmarkEnd w:id="7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AA07EA" w14:paraId="592E030C" w14:textId="77777777">
        <w:tblPrEx>
          <w:tblCellMar>
            <w:top w:w="0" w:type="dxa"/>
            <w:bottom w:w="0" w:type="dxa"/>
          </w:tblCellMar>
        </w:tblPrEx>
        <w:trPr>
          <w:tblHeader/>
        </w:trPr>
        <w:tc>
          <w:tcPr>
            <w:tcW w:w="4500" w:type="dxa"/>
            <w:shd w:val="clear" w:color="auto" w:fill="1F4E79"/>
            <w:tcMar>
              <w:top w:w="80" w:type="dxa"/>
              <w:left w:w="100" w:type="dxa"/>
              <w:bottom w:w="80" w:type="dxa"/>
              <w:right w:w="100" w:type="dxa"/>
            </w:tcMar>
            <w:vAlign w:val="center"/>
          </w:tcPr>
          <w:p w14:paraId="51F75F76" w14:textId="77777777" w:rsidR="00AA07EA" w:rsidRDefault="00000000">
            <w:pPr>
              <w:jc w:val="center"/>
            </w:pPr>
            <w:r>
              <w:rPr>
                <w:b/>
                <w:bCs/>
                <w:color w:val="FFFFFF"/>
                <w:sz w:val="20"/>
                <w:szCs w:val="20"/>
              </w:rPr>
              <w:t>Item</w:t>
            </w:r>
          </w:p>
        </w:tc>
        <w:tc>
          <w:tcPr>
            <w:tcW w:w="4500" w:type="dxa"/>
            <w:shd w:val="clear" w:color="auto" w:fill="1F4E79"/>
            <w:tcMar>
              <w:top w:w="80" w:type="dxa"/>
              <w:left w:w="100" w:type="dxa"/>
              <w:bottom w:w="80" w:type="dxa"/>
              <w:right w:w="100" w:type="dxa"/>
            </w:tcMar>
            <w:vAlign w:val="center"/>
          </w:tcPr>
          <w:p w14:paraId="1A1600EB" w14:textId="77777777" w:rsidR="00AA07EA" w:rsidRDefault="00000000">
            <w:pPr>
              <w:jc w:val="center"/>
            </w:pPr>
            <w:r>
              <w:rPr>
                <w:b/>
                <w:bCs/>
                <w:color w:val="FFFFFF"/>
                <w:sz w:val="20"/>
                <w:szCs w:val="20"/>
              </w:rPr>
              <w:t>Typical Value</w:t>
            </w:r>
          </w:p>
        </w:tc>
      </w:tr>
      <w:tr w:rsidR="00AA07EA" w14:paraId="59B08B55" w14:textId="77777777">
        <w:tblPrEx>
          <w:tblCellMar>
            <w:top w:w="0" w:type="dxa"/>
            <w:bottom w:w="0" w:type="dxa"/>
          </w:tblCellMar>
        </w:tblPrEx>
        <w:tc>
          <w:tcPr>
            <w:tcW w:w="4500" w:type="dxa"/>
            <w:tcMar>
              <w:top w:w="80" w:type="dxa"/>
              <w:left w:w="100" w:type="dxa"/>
              <w:bottom w:w="80" w:type="dxa"/>
              <w:right w:w="100" w:type="dxa"/>
            </w:tcMar>
            <w:vAlign w:val="center"/>
          </w:tcPr>
          <w:p w14:paraId="5537CEBB" w14:textId="77777777" w:rsidR="00AA07EA" w:rsidRDefault="00000000">
            <w:pPr>
              <w:jc w:val="center"/>
            </w:pPr>
            <w:r>
              <w:rPr>
                <w:color w:val="000000"/>
                <w:sz w:val="20"/>
                <w:szCs w:val="20"/>
              </w:rPr>
              <w:t>Chunk size</w:t>
            </w:r>
          </w:p>
        </w:tc>
        <w:tc>
          <w:tcPr>
            <w:tcW w:w="4500" w:type="dxa"/>
            <w:tcMar>
              <w:top w:w="80" w:type="dxa"/>
              <w:left w:w="100" w:type="dxa"/>
              <w:bottom w:w="80" w:type="dxa"/>
              <w:right w:w="100" w:type="dxa"/>
            </w:tcMar>
            <w:vAlign w:val="center"/>
          </w:tcPr>
          <w:p w14:paraId="5902C0F0" w14:textId="77777777" w:rsidR="00AA07EA" w:rsidRDefault="00000000">
            <w:pPr>
              <w:jc w:val="center"/>
            </w:pPr>
            <w:r>
              <w:rPr>
                <w:color w:val="000000"/>
                <w:sz w:val="20"/>
                <w:szCs w:val="20"/>
              </w:rPr>
              <w:t>200–1000 tokens</w:t>
            </w:r>
          </w:p>
        </w:tc>
      </w:tr>
      <w:tr w:rsidR="00AA07EA" w14:paraId="6A0AB953" w14:textId="77777777">
        <w:tblPrEx>
          <w:tblCellMar>
            <w:top w:w="0" w:type="dxa"/>
            <w:bottom w:w="0" w:type="dxa"/>
          </w:tblCellMar>
        </w:tblPrEx>
        <w:tc>
          <w:tcPr>
            <w:tcW w:w="4500" w:type="dxa"/>
            <w:tcMar>
              <w:top w:w="80" w:type="dxa"/>
              <w:left w:w="100" w:type="dxa"/>
              <w:bottom w:w="80" w:type="dxa"/>
              <w:right w:w="100" w:type="dxa"/>
            </w:tcMar>
            <w:vAlign w:val="center"/>
          </w:tcPr>
          <w:p w14:paraId="64DE150B" w14:textId="77777777" w:rsidR="00AA07EA" w:rsidRDefault="00000000">
            <w:pPr>
              <w:jc w:val="center"/>
            </w:pPr>
            <w:r>
              <w:rPr>
                <w:color w:val="000000"/>
                <w:sz w:val="20"/>
                <w:szCs w:val="20"/>
              </w:rPr>
              <w:t>Chunk overlap</w:t>
            </w:r>
          </w:p>
        </w:tc>
        <w:tc>
          <w:tcPr>
            <w:tcW w:w="4500" w:type="dxa"/>
            <w:tcMar>
              <w:top w:w="80" w:type="dxa"/>
              <w:left w:w="100" w:type="dxa"/>
              <w:bottom w:w="80" w:type="dxa"/>
              <w:right w:w="100" w:type="dxa"/>
            </w:tcMar>
            <w:vAlign w:val="center"/>
          </w:tcPr>
          <w:p w14:paraId="36DA26AE" w14:textId="77777777" w:rsidR="00AA07EA" w:rsidRDefault="00000000">
            <w:pPr>
              <w:jc w:val="center"/>
            </w:pPr>
            <w:r>
              <w:rPr>
                <w:color w:val="000000"/>
                <w:sz w:val="20"/>
                <w:szCs w:val="20"/>
              </w:rPr>
              <w:t>20–50 tokens</w:t>
            </w:r>
          </w:p>
        </w:tc>
      </w:tr>
      <w:tr w:rsidR="00AA07EA" w14:paraId="4660D631" w14:textId="77777777">
        <w:tblPrEx>
          <w:tblCellMar>
            <w:top w:w="0" w:type="dxa"/>
            <w:bottom w:w="0" w:type="dxa"/>
          </w:tblCellMar>
        </w:tblPrEx>
        <w:tc>
          <w:tcPr>
            <w:tcW w:w="4500" w:type="dxa"/>
            <w:tcMar>
              <w:top w:w="80" w:type="dxa"/>
              <w:left w:w="100" w:type="dxa"/>
              <w:bottom w:w="80" w:type="dxa"/>
              <w:right w:w="100" w:type="dxa"/>
            </w:tcMar>
            <w:vAlign w:val="center"/>
          </w:tcPr>
          <w:p w14:paraId="3874965F" w14:textId="77777777" w:rsidR="00AA07EA" w:rsidRDefault="00000000">
            <w:pPr>
              <w:jc w:val="center"/>
            </w:pPr>
            <w:r>
              <w:rPr>
                <w:color w:val="000000"/>
                <w:sz w:val="20"/>
                <w:szCs w:val="20"/>
              </w:rPr>
              <w:t>Top-k retrieval</w:t>
            </w:r>
          </w:p>
        </w:tc>
        <w:tc>
          <w:tcPr>
            <w:tcW w:w="4500" w:type="dxa"/>
            <w:tcMar>
              <w:top w:w="80" w:type="dxa"/>
              <w:left w:w="100" w:type="dxa"/>
              <w:bottom w:w="80" w:type="dxa"/>
              <w:right w:w="100" w:type="dxa"/>
            </w:tcMar>
            <w:vAlign w:val="center"/>
          </w:tcPr>
          <w:p w14:paraId="6BB97F98" w14:textId="77777777" w:rsidR="00AA07EA" w:rsidRDefault="00000000">
            <w:pPr>
              <w:jc w:val="center"/>
            </w:pPr>
            <w:r>
              <w:rPr>
                <w:color w:val="000000"/>
                <w:sz w:val="20"/>
                <w:szCs w:val="20"/>
              </w:rPr>
              <w:t>3–10</w:t>
            </w:r>
          </w:p>
        </w:tc>
      </w:tr>
      <w:tr w:rsidR="00AA07EA" w14:paraId="280402DB" w14:textId="77777777">
        <w:tblPrEx>
          <w:tblCellMar>
            <w:top w:w="0" w:type="dxa"/>
            <w:bottom w:w="0" w:type="dxa"/>
          </w:tblCellMar>
        </w:tblPrEx>
        <w:tc>
          <w:tcPr>
            <w:tcW w:w="4500" w:type="dxa"/>
            <w:tcMar>
              <w:top w:w="80" w:type="dxa"/>
              <w:left w:w="100" w:type="dxa"/>
              <w:bottom w:w="80" w:type="dxa"/>
              <w:right w:w="100" w:type="dxa"/>
            </w:tcMar>
            <w:vAlign w:val="center"/>
          </w:tcPr>
          <w:p w14:paraId="0C05E5E7" w14:textId="77777777" w:rsidR="00AA07EA" w:rsidRDefault="00000000">
            <w:pPr>
              <w:jc w:val="center"/>
            </w:pPr>
            <w:r>
              <w:rPr>
                <w:color w:val="000000"/>
                <w:sz w:val="20"/>
                <w:szCs w:val="20"/>
              </w:rPr>
              <w:t>Cross-encoder candidates</w:t>
            </w:r>
          </w:p>
        </w:tc>
        <w:tc>
          <w:tcPr>
            <w:tcW w:w="4500" w:type="dxa"/>
            <w:tcMar>
              <w:top w:w="80" w:type="dxa"/>
              <w:left w:w="100" w:type="dxa"/>
              <w:bottom w:w="80" w:type="dxa"/>
              <w:right w:w="100" w:type="dxa"/>
            </w:tcMar>
            <w:vAlign w:val="center"/>
          </w:tcPr>
          <w:p w14:paraId="59518910" w14:textId="77777777" w:rsidR="00AA07EA" w:rsidRDefault="00000000">
            <w:pPr>
              <w:jc w:val="center"/>
            </w:pPr>
            <w:r>
              <w:rPr>
                <w:color w:val="000000"/>
                <w:sz w:val="20"/>
                <w:szCs w:val="20"/>
              </w:rPr>
              <w:t>20–50</w:t>
            </w:r>
          </w:p>
        </w:tc>
      </w:tr>
      <w:tr w:rsidR="00AA07EA" w14:paraId="1C6145FF" w14:textId="77777777">
        <w:tblPrEx>
          <w:tblCellMar>
            <w:top w:w="0" w:type="dxa"/>
            <w:bottom w:w="0" w:type="dxa"/>
          </w:tblCellMar>
        </w:tblPrEx>
        <w:tc>
          <w:tcPr>
            <w:tcW w:w="4500" w:type="dxa"/>
            <w:tcMar>
              <w:top w:w="80" w:type="dxa"/>
              <w:left w:w="100" w:type="dxa"/>
              <w:bottom w:w="80" w:type="dxa"/>
              <w:right w:w="100" w:type="dxa"/>
            </w:tcMar>
            <w:vAlign w:val="center"/>
          </w:tcPr>
          <w:p w14:paraId="3CEE4F72" w14:textId="77777777" w:rsidR="00AA07EA" w:rsidRDefault="00000000">
            <w:pPr>
              <w:jc w:val="center"/>
            </w:pPr>
            <w:r>
              <w:rPr>
                <w:color w:val="000000"/>
                <w:sz w:val="20"/>
                <w:szCs w:val="20"/>
              </w:rPr>
              <w:t>Final documents</w:t>
            </w:r>
          </w:p>
        </w:tc>
        <w:tc>
          <w:tcPr>
            <w:tcW w:w="4500" w:type="dxa"/>
            <w:tcMar>
              <w:top w:w="80" w:type="dxa"/>
              <w:left w:w="100" w:type="dxa"/>
              <w:bottom w:w="80" w:type="dxa"/>
              <w:right w:w="100" w:type="dxa"/>
            </w:tcMar>
            <w:vAlign w:val="center"/>
          </w:tcPr>
          <w:p w14:paraId="1D6A919F" w14:textId="77777777" w:rsidR="00AA07EA" w:rsidRDefault="00000000">
            <w:pPr>
              <w:jc w:val="center"/>
            </w:pPr>
            <w:r>
              <w:rPr>
                <w:color w:val="000000"/>
                <w:sz w:val="20"/>
                <w:szCs w:val="20"/>
              </w:rPr>
              <w:t>3–5</w:t>
            </w:r>
          </w:p>
        </w:tc>
      </w:tr>
      <w:tr w:rsidR="00AA07EA" w14:paraId="4CD028D9" w14:textId="77777777">
        <w:tblPrEx>
          <w:tblCellMar>
            <w:top w:w="0" w:type="dxa"/>
            <w:bottom w:w="0" w:type="dxa"/>
          </w:tblCellMar>
        </w:tblPrEx>
        <w:tc>
          <w:tcPr>
            <w:tcW w:w="4500" w:type="dxa"/>
            <w:tcMar>
              <w:top w:w="80" w:type="dxa"/>
              <w:left w:w="100" w:type="dxa"/>
              <w:bottom w:w="80" w:type="dxa"/>
              <w:right w:w="100" w:type="dxa"/>
            </w:tcMar>
            <w:vAlign w:val="center"/>
          </w:tcPr>
          <w:p w14:paraId="5AC71B2E" w14:textId="77777777" w:rsidR="00AA07EA" w:rsidRDefault="00000000">
            <w:pPr>
              <w:jc w:val="center"/>
            </w:pPr>
            <w:r>
              <w:rPr>
                <w:color w:val="000000"/>
                <w:sz w:val="20"/>
                <w:szCs w:val="20"/>
              </w:rPr>
              <w:t>RRF k</w:t>
            </w:r>
          </w:p>
        </w:tc>
        <w:tc>
          <w:tcPr>
            <w:tcW w:w="4500" w:type="dxa"/>
            <w:tcMar>
              <w:top w:w="80" w:type="dxa"/>
              <w:left w:w="100" w:type="dxa"/>
              <w:bottom w:w="80" w:type="dxa"/>
              <w:right w:w="100" w:type="dxa"/>
            </w:tcMar>
            <w:vAlign w:val="center"/>
          </w:tcPr>
          <w:p w14:paraId="236AA1DC" w14:textId="77777777" w:rsidR="00AA07EA" w:rsidRDefault="00000000">
            <w:pPr>
              <w:jc w:val="center"/>
            </w:pPr>
            <w:r>
              <w:rPr>
                <w:color w:val="000000"/>
                <w:sz w:val="20"/>
                <w:szCs w:val="20"/>
              </w:rPr>
              <w:t>60</w:t>
            </w:r>
          </w:p>
        </w:tc>
      </w:tr>
      <w:tr w:rsidR="00AA07EA" w14:paraId="1DA996D0" w14:textId="77777777">
        <w:tblPrEx>
          <w:tblCellMar>
            <w:top w:w="0" w:type="dxa"/>
            <w:bottom w:w="0" w:type="dxa"/>
          </w:tblCellMar>
        </w:tblPrEx>
        <w:tc>
          <w:tcPr>
            <w:tcW w:w="4500" w:type="dxa"/>
            <w:tcMar>
              <w:top w:w="80" w:type="dxa"/>
              <w:left w:w="100" w:type="dxa"/>
              <w:bottom w:w="80" w:type="dxa"/>
              <w:right w:w="100" w:type="dxa"/>
            </w:tcMar>
            <w:vAlign w:val="center"/>
          </w:tcPr>
          <w:p w14:paraId="68BBE1F3" w14:textId="77777777" w:rsidR="00AA07EA" w:rsidRDefault="00000000">
            <w:pPr>
              <w:jc w:val="center"/>
            </w:pPr>
            <w:r>
              <w:rPr>
                <w:color w:val="000000"/>
                <w:sz w:val="20"/>
                <w:szCs w:val="20"/>
              </w:rPr>
              <w:t>BGE-small dimension</w:t>
            </w:r>
          </w:p>
        </w:tc>
        <w:tc>
          <w:tcPr>
            <w:tcW w:w="4500" w:type="dxa"/>
            <w:tcMar>
              <w:top w:w="80" w:type="dxa"/>
              <w:left w:w="100" w:type="dxa"/>
              <w:bottom w:w="80" w:type="dxa"/>
              <w:right w:w="100" w:type="dxa"/>
            </w:tcMar>
            <w:vAlign w:val="center"/>
          </w:tcPr>
          <w:p w14:paraId="0AD80E4F" w14:textId="77777777" w:rsidR="00AA07EA" w:rsidRDefault="00000000">
            <w:pPr>
              <w:jc w:val="center"/>
            </w:pPr>
            <w:r>
              <w:rPr>
                <w:color w:val="000000"/>
                <w:sz w:val="20"/>
                <w:szCs w:val="20"/>
              </w:rPr>
              <w:t>384</w:t>
            </w:r>
          </w:p>
        </w:tc>
      </w:tr>
      <w:tr w:rsidR="00AA07EA" w14:paraId="74745B21" w14:textId="77777777">
        <w:tblPrEx>
          <w:tblCellMar>
            <w:top w:w="0" w:type="dxa"/>
            <w:bottom w:w="0" w:type="dxa"/>
          </w:tblCellMar>
        </w:tblPrEx>
        <w:tc>
          <w:tcPr>
            <w:tcW w:w="4500" w:type="dxa"/>
            <w:tcMar>
              <w:top w:w="80" w:type="dxa"/>
              <w:left w:w="100" w:type="dxa"/>
              <w:bottom w:w="80" w:type="dxa"/>
              <w:right w:w="100" w:type="dxa"/>
            </w:tcMar>
            <w:vAlign w:val="center"/>
          </w:tcPr>
          <w:p w14:paraId="0E0B6030" w14:textId="77777777" w:rsidR="00AA07EA" w:rsidRDefault="00000000">
            <w:pPr>
              <w:jc w:val="center"/>
            </w:pPr>
            <w:r>
              <w:rPr>
                <w:color w:val="000000"/>
                <w:sz w:val="20"/>
                <w:szCs w:val="20"/>
              </w:rPr>
              <w:t>OpenAI text-embedding-3-small dimension</w:t>
            </w:r>
          </w:p>
        </w:tc>
        <w:tc>
          <w:tcPr>
            <w:tcW w:w="4500" w:type="dxa"/>
            <w:tcMar>
              <w:top w:w="80" w:type="dxa"/>
              <w:left w:w="100" w:type="dxa"/>
              <w:bottom w:w="80" w:type="dxa"/>
              <w:right w:w="100" w:type="dxa"/>
            </w:tcMar>
            <w:vAlign w:val="center"/>
          </w:tcPr>
          <w:p w14:paraId="6575D4DF" w14:textId="77777777" w:rsidR="00AA07EA" w:rsidRDefault="00000000">
            <w:pPr>
              <w:jc w:val="center"/>
            </w:pPr>
            <w:r>
              <w:rPr>
                <w:color w:val="000000"/>
                <w:sz w:val="20"/>
                <w:szCs w:val="20"/>
              </w:rPr>
              <w:t>1536</w:t>
            </w:r>
          </w:p>
        </w:tc>
      </w:tr>
    </w:tbl>
    <w:p w14:paraId="2ED90550" w14:textId="77777777" w:rsidR="00AA07EA" w:rsidRDefault="00000000">
      <w:pPr>
        <w:pStyle w:val="Heading1"/>
        <w:pageBreakBefore/>
        <w:spacing w:before="400"/>
      </w:pPr>
      <w:bookmarkStart w:id="71" w:name="_Toc234420896"/>
      <w:r>
        <w:lastRenderedPageBreak/>
        <w:t>9. Future Improvements</w:t>
      </w:r>
      <w:bookmarkEnd w:id="71"/>
    </w:p>
    <w:p w14:paraId="56AD9F82" w14:textId="77777777" w:rsidR="00AA07EA" w:rsidRDefault="00000000">
      <w:pPr>
        <w:spacing w:after="160" w:line="276" w:lineRule="auto"/>
      </w:pPr>
      <w:r>
        <w:t>The current pipeline performs well on factual question answering (0.44 peak page recall at chunk size 400), but several improvements would push retrieval accuracy, answer quality, latency, and robustness further. These are grouped below into changes that could be made quickly with the existing architecture, and larger, longer-horizon changes.</w:t>
      </w:r>
    </w:p>
    <w:p w14:paraId="5DCD2913" w14:textId="77777777" w:rsidR="00AA07EA" w:rsidRDefault="00000000">
      <w:pPr>
        <w:pStyle w:val="Heading2"/>
        <w:spacing w:before="300" w:after="150"/>
      </w:pPr>
      <w:bookmarkStart w:id="72" w:name="_Toc234420897"/>
      <w:r>
        <w:t>9.1 Immediate Improvements</w:t>
      </w:r>
      <w:bookmarkEnd w:id="72"/>
    </w:p>
    <w:p w14:paraId="22AD987E" w14:textId="77777777" w:rsidR="00AA07EA" w:rsidRDefault="00000000">
      <w:pPr>
        <w:spacing w:after="160" w:line="276" w:lineRule="auto"/>
      </w:pPr>
      <w:r>
        <w:t>Achievable within the current architecture, without a fundamental redesign of the pipeline.</w:t>
      </w:r>
    </w:p>
    <w:p w14:paraId="78BFE466" w14:textId="77777777" w:rsidR="00AA07EA" w:rsidRDefault="00000000">
      <w:pPr>
        <w:pStyle w:val="Heading3"/>
      </w:pPr>
      <w:r>
        <w:t>1. Adaptive Chunking (Semantic Chunking)</w:t>
      </w:r>
    </w:p>
    <w:p w14:paraId="74AA19F5" w14:textId="77777777" w:rsidR="00AA07EA" w:rsidRDefault="00000000">
      <w:pPr>
        <w:spacing w:after="160" w:line="276" w:lineRule="auto"/>
      </w:pPr>
      <w:r>
        <w:rPr>
          <w:b/>
          <w:bCs/>
        </w:rPr>
        <w:t xml:space="preserve">Improvements: </w:t>
      </w:r>
      <w:r>
        <w:t>Semantic chunking based on headings/paragraphs; dynamic chunk size by document structure; keep tables/lists intact as single chunks; merge very small chunks.</w:t>
      </w:r>
    </w:p>
    <w:p w14:paraId="3CB2C46A" w14:textId="77777777" w:rsidR="00AA07EA" w:rsidRDefault="00000000">
      <w:pPr>
        <w:spacing w:after="160" w:line="276" w:lineRule="auto"/>
      </w:pPr>
      <w:r>
        <w:rPr>
          <w:b/>
          <w:bCs/>
        </w:rPr>
        <w:t xml:space="preserve">Expected benefit: </w:t>
      </w:r>
      <w:r>
        <w:t>Better retrieval precision, improved context quality, higher answer completeness.</w:t>
      </w:r>
    </w:p>
    <w:p w14:paraId="3125EC74" w14:textId="77777777" w:rsidR="00AA07EA" w:rsidRDefault="00000000">
      <w:pPr>
        <w:pStyle w:val="Heading3"/>
      </w:pPr>
      <w:r>
        <w:t>2. Better Query Rewriting (incl. HyDE)</w:t>
      </w:r>
    </w:p>
    <w:p w14:paraId="16ECDEBB" w14:textId="77777777" w:rsidR="00AA07EA" w:rsidRDefault="00000000">
      <w:pPr>
        <w:spacing w:after="160" w:line="276" w:lineRule="auto"/>
      </w:pPr>
      <w:r>
        <w:rPr>
          <w:b/>
          <w:bCs/>
        </w:rPr>
        <w:t xml:space="preserve">Improvements: </w:t>
      </w:r>
      <w:r>
        <w:t>Detect ambiguous queries; expand abbreviations; generate multiple rewrites and merge results (multi-query retrieval); use HyDE (Hypothetical Document Embeddings) for difficult queries.</w:t>
      </w:r>
    </w:p>
    <w:p w14:paraId="18297571" w14:textId="77777777" w:rsidR="00AA07EA" w:rsidRDefault="00000000">
      <w:pPr>
        <w:spacing w:after="160" w:line="276" w:lineRule="auto"/>
      </w:pPr>
      <w:r>
        <w:rPr>
          <w:b/>
          <w:bCs/>
        </w:rPr>
        <w:t xml:space="preserve">Expected benefit: </w:t>
      </w:r>
      <w:r>
        <w:t>Higher recall, better handling of vague questions, fewer retrieval failures.</w:t>
      </w:r>
    </w:p>
    <w:p w14:paraId="098B2ACC" w14:textId="77777777" w:rsidR="00AA07EA" w:rsidRDefault="00000000">
      <w:pPr>
        <w:pStyle w:val="Heading3"/>
      </w:pPr>
      <w:r>
        <w:t>3. Metadata-Aware Retrieval (Filtering)</w:t>
      </w:r>
    </w:p>
    <w:p w14:paraId="3AF5972C" w14:textId="77777777" w:rsidR="00AA07EA" w:rsidRDefault="00000000">
      <w:pPr>
        <w:spacing w:after="160" w:line="276" w:lineRule="auto"/>
      </w:pPr>
      <w:r>
        <w:rPr>
          <w:b/>
          <w:bCs/>
        </w:rPr>
        <w:t xml:space="preserve">Improvements: </w:t>
      </w:r>
      <w:r>
        <w:t>Use section, chapter, heading, page, and document type as pre-filters before semantic search.</w:t>
      </w:r>
    </w:p>
    <w:p w14:paraId="7AB53C43" w14:textId="77777777" w:rsidR="00AA07EA" w:rsidRDefault="00000000">
      <w:pPr>
        <w:spacing w:after="160" w:line="276" w:lineRule="auto"/>
      </w:pPr>
      <w:r>
        <w:rPr>
          <w:b/>
          <w:bCs/>
        </w:rPr>
        <w:t xml:space="preserve">Expected benefit: </w:t>
      </w:r>
      <w:r>
        <w:t>Better precision, faster search, fewer irrelevant chunks.</w:t>
      </w:r>
    </w:p>
    <w:p w14:paraId="15D5C8E8" w14:textId="77777777" w:rsidR="00AA07EA" w:rsidRDefault="00000000">
      <w:pPr>
        <w:pStyle w:val="Heading3"/>
      </w:pPr>
      <w:r>
        <w:t>4. Caching</w:t>
      </w:r>
    </w:p>
    <w:p w14:paraId="45893BC8" w14:textId="77777777" w:rsidR="00AA07EA" w:rsidRDefault="00000000">
      <w:pPr>
        <w:spacing w:after="160" w:line="276" w:lineRule="auto"/>
      </w:pPr>
      <w:r>
        <w:rPr>
          <w:b/>
          <w:bCs/>
        </w:rPr>
        <w:t xml:space="preserve">Improvements: </w:t>
      </w:r>
      <w:r>
        <w:t>Prompt cache, embedding cache, and LLM-response cache for repeated or similar questions.</w:t>
      </w:r>
    </w:p>
    <w:p w14:paraId="3CC736C8" w14:textId="77777777" w:rsidR="00AA07EA" w:rsidRDefault="00000000">
      <w:pPr>
        <w:spacing w:after="160" w:line="276" w:lineRule="auto"/>
      </w:pPr>
      <w:r>
        <w:rPr>
          <w:b/>
          <w:bCs/>
        </w:rPr>
        <w:t xml:space="preserve">Expected benefit: </w:t>
      </w:r>
      <w:r>
        <w:t>Lower latency, lower LLM cost, less redundant computation.</w:t>
      </w:r>
    </w:p>
    <w:p w14:paraId="418D694D" w14:textId="77777777" w:rsidR="00AA07EA" w:rsidRDefault="00000000">
      <w:pPr>
        <w:pStyle w:val="Heading3"/>
      </w:pPr>
      <w:r>
        <w:t>5. OCR Support</w:t>
      </w:r>
    </w:p>
    <w:p w14:paraId="690D9639" w14:textId="77777777" w:rsidR="00AA07EA" w:rsidRDefault="00000000">
      <w:pPr>
        <w:spacing w:after="160" w:line="276" w:lineRule="auto"/>
      </w:pPr>
      <w:r>
        <w:rPr>
          <w:b/>
          <w:bCs/>
        </w:rPr>
        <w:t xml:space="preserve">Improvements: </w:t>
      </w:r>
      <w:r>
        <w:t>Tesseract or PaddleOCR; table extraction; scanned-document support.</w:t>
      </w:r>
    </w:p>
    <w:p w14:paraId="4948EE16" w14:textId="77777777" w:rsidR="00AA07EA" w:rsidRDefault="00000000">
      <w:pPr>
        <w:spacing w:after="160" w:line="276" w:lineRule="auto"/>
      </w:pPr>
      <w:r>
        <w:rPr>
          <w:b/>
          <w:bCs/>
        </w:rPr>
        <w:t xml:space="preserve">Expected benefit: </w:t>
      </w:r>
      <w:r>
        <w:t>Support for scanned documents, broader compatibility.</w:t>
      </w:r>
    </w:p>
    <w:p w14:paraId="0DE2929E" w14:textId="77777777" w:rsidR="00AA07EA" w:rsidRDefault="00000000">
      <w:pPr>
        <w:pStyle w:val="Heading3"/>
      </w:pPr>
      <w:r>
        <w:t>6. Smarter Hallucination Detection</w:t>
      </w:r>
    </w:p>
    <w:p w14:paraId="481F7BF5" w14:textId="77777777" w:rsidR="00AA07EA" w:rsidRDefault="00000000">
      <w:pPr>
        <w:spacing w:after="160" w:line="276" w:lineRule="auto"/>
      </w:pPr>
      <w:r>
        <w:rPr>
          <w:b/>
          <w:bCs/>
        </w:rPr>
        <w:t xml:space="preserve">Improvements: </w:t>
      </w:r>
      <w:r>
        <w:t>Confidence scores instead of binary yes/no; per-sentence verification; flag unsupported claims instead of rejecting the whole answer.</w:t>
      </w:r>
    </w:p>
    <w:p w14:paraId="7AE3478F" w14:textId="77777777" w:rsidR="00AA07EA" w:rsidRDefault="00000000">
      <w:pPr>
        <w:spacing w:after="160" w:line="276" w:lineRule="auto"/>
      </w:pPr>
      <w:r>
        <w:rPr>
          <w:b/>
          <w:bCs/>
        </w:rPr>
        <w:t xml:space="preserve">Expected benefit: </w:t>
      </w:r>
      <w:r>
        <w:t>Fewer unnecessary regenerations, lower latency, more informative responses.</w:t>
      </w:r>
    </w:p>
    <w:p w14:paraId="7C3D25D1" w14:textId="77777777" w:rsidR="00AA07EA" w:rsidRDefault="00000000">
      <w:pPr>
        <w:pStyle w:val="Heading3"/>
      </w:pPr>
      <w:r>
        <w:t>7. Improve Answer Grading</w:t>
      </w:r>
    </w:p>
    <w:p w14:paraId="50E0C048" w14:textId="77777777" w:rsidR="00AA07EA" w:rsidRDefault="00000000">
      <w:pPr>
        <w:spacing w:after="160" w:line="276" w:lineRule="auto"/>
      </w:pPr>
      <w:r>
        <w:rPr>
          <w:b/>
          <w:bCs/>
        </w:rPr>
        <w:t xml:space="preserve">Improvements: </w:t>
      </w:r>
      <w:r>
        <w:t>Score usefulness instead of binary classification; accept concise-but-correct answers; factor in retrieval confidence.</w:t>
      </w:r>
    </w:p>
    <w:p w14:paraId="593D5FA6" w14:textId="77777777" w:rsidR="00AA07EA" w:rsidRDefault="00000000">
      <w:pPr>
        <w:spacing w:after="160" w:line="276" w:lineRule="auto"/>
      </w:pPr>
      <w:r>
        <w:rPr>
          <w:b/>
          <w:bCs/>
        </w:rPr>
        <w:lastRenderedPageBreak/>
        <w:t xml:space="preserve">Expected benefit: </w:t>
      </w:r>
      <w:r>
        <w:t>Lower retry rate, faster responses, reduced compute cost.</w:t>
      </w:r>
    </w:p>
    <w:p w14:paraId="228B46D0" w14:textId="77777777" w:rsidR="00AA07EA" w:rsidRDefault="00000000">
      <w:pPr>
        <w:pStyle w:val="Heading3"/>
      </w:pPr>
      <w:r>
        <w:t>8. Better Failure Handling</w:t>
      </w:r>
    </w:p>
    <w:p w14:paraId="5428556E" w14:textId="77777777" w:rsidR="00AA07EA" w:rsidRDefault="00000000">
      <w:pPr>
        <w:spacing w:after="160" w:line="276" w:lineRule="auto"/>
      </w:pPr>
      <w:r>
        <w:rPr>
          <w:b/>
          <w:bCs/>
        </w:rPr>
        <w:t xml:space="preserve">Improvements: </w:t>
      </w:r>
      <w:r>
        <w:t>Detect insufficient evidence early; stop retrying when retrieval confidence stays low; return a graceful "not found in document" response instead of looping.</w:t>
      </w:r>
    </w:p>
    <w:p w14:paraId="2A623BD2" w14:textId="77777777" w:rsidR="00AA07EA" w:rsidRDefault="00000000">
      <w:pPr>
        <w:spacing w:after="160" w:line="276" w:lineRule="auto"/>
      </w:pPr>
      <w:r>
        <w:rPr>
          <w:b/>
          <w:bCs/>
        </w:rPr>
        <w:t xml:space="preserve">Expected benefit: </w:t>
      </w:r>
      <w:r>
        <w:t>Reduced latency, lower LLM usage, improved user experience.</w:t>
      </w:r>
    </w:p>
    <w:p w14:paraId="159DBF7C" w14:textId="77777777" w:rsidR="00AA07EA" w:rsidRDefault="00000000">
      <w:pPr>
        <w:pStyle w:val="Heading3"/>
      </w:pPr>
      <w:r>
        <w:t>9. Better Citation System</w:t>
      </w:r>
    </w:p>
    <w:p w14:paraId="5FC7A381" w14:textId="77777777" w:rsidR="00AA07EA" w:rsidRDefault="00000000">
      <w:pPr>
        <w:spacing w:after="160" w:line="276" w:lineRule="auto"/>
      </w:pPr>
      <w:r>
        <w:rPr>
          <w:b/>
          <w:bCs/>
        </w:rPr>
        <w:t xml:space="preserve">Improvements: </w:t>
      </w:r>
      <w:r>
        <w:t>Highlight exact supporting sentences; inline citations; per-citation confidence; clickable source navigation.</w:t>
      </w:r>
    </w:p>
    <w:p w14:paraId="08D87331" w14:textId="77777777" w:rsidR="00AA07EA" w:rsidRDefault="00000000">
      <w:pPr>
        <w:spacing w:after="160" w:line="276" w:lineRule="auto"/>
      </w:pPr>
      <w:r>
        <w:rPr>
          <w:b/>
          <w:bCs/>
        </w:rPr>
        <w:t xml:space="preserve">Expected benefit: </w:t>
      </w:r>
      <w:r>
        <w:t>More transparent, verifiable, trustworthy answers.</w:t>
      </w:r>
    </w:p>
    <w:p w14:paraId="72C7E4C8" w14:textId="77777777" w:rsidR="00AA07EA" w:rsidRDefault="00000000">
      <w:pPr>
        <w:pStyle w:val="Heading2"/>
        <w:spacing w:before="300" w:after="150"/>
      </w:pPr>
      <w:bookmarkStart w:id="73" w:name="_Toc234420898"/>
      <w:r>
        <w:t>9.2 Long-Term Improvements</w:t>
      </w:r>
      <w:bookmarkEnd w:id="73"/>
    </w:p>
    <w:p w14:paraId="79A0BF85" w14:textId="77777777" w:rsidR="00AA07EA" w:rsidRDefault="00000000">
      <w:pPr>
        <w:spacing w:after="160" w:line="276" w:lineRule="auto"/>
      </w:pPr>
      <w:r>
        <w:t>Larger architectural or infrastructure changes, better suited to a dedicated project phase.</w:t>
      </w:r>
    </w:p>
    <w:p w14:paraId="26E03CB1" w14:textId="77777777" w:rsidR="00AA07EA" w:rsidRDefault="00000000">
      <w:pPr>
        <w:pStyle w:val="Heading3"/>
      </w:pPr>
      <w:r>
        <w:t>1. Multi-Document Retrieval</w:t>
      </w:r>
    </w:p>
    <w:p w14:paraId="03851105" w14:textId="77777777" w:rsidR="00AA07EA" w:rsidRDefault="00000000">
      <w:pPr>
        <w:spacing w:after="160" w:line="276" w:lineRule="auto"/>
      </w:pPr>
      <w:r>
        <w:rPr>
          <w:b/>
          <w:bCs/>
        </w:rPr>
        <w:t xml:space="preserve">Improvements: </w:t>
      </w:r>
      <w:r>
        <w:t>Support multiple PDFs simultaneously; cross-document reasoning; source ranking across documents; document-specific citations.</w:t>
      </w:r>
    </w:p>
    <w:p w14:paraId="22EAA191" w14:textId="77777777" w:rsidR="00AA07EA" w:rsidRDefault="00000000">
      <w:pPr>
        <w:spacing w:after="160" w:line="276" w:lineRule="auto"/>
      </w:pPr>
      <w:r>
        <w:rPr>
          <w:b/>
          <w:bCs/>
        </w:rPr>
        <w:t xml:space="preserve">Expected benefit: </w:t>
      </w:r>
      <w:r>
        <w:t>Enterprise-scale search, knowledge-base support, document comparison.</w:t>
      </w:r>
    </w:p>
    <w:p w14:paraId="1E450CB9" w14:textId="77777777" w:rsidR="00AA07EA" w:rsidRDefault="00000000">
      <w:pPr>
        <w:pStyle w:val="Heading3"/>
      </w:pPr>
      <w:r>
        <w:t>2. Streaming Responses</w:t>
      </w:r>
    </w:p>
    <w:p w14:paraId="5A05CEE7" w14:textId="77777777" w:rsidR="00AA07EA" w:rsidRDefault="00000000">
      <w:pPr>
        <w:spacing w:after="160" w:line="276" w:lineRule="auto"/>
      </w:pPr>
      <w:r>
        <w:rPr>
          <w:b/>
          <w:bCs/>
        </w:rPr>
        <w:t xml:space="preserve">Improvements: </w:t>
      </w:r>
      <w:r>
        <w:t>Stream tokens in real time; show retrieval progress and intermediate workflow state; incremental citations.</w:t>
      </w:r>
    </w:p>
    <w:p w14:paraId="2BDF4883" w14:textId="77777777" w:rsidR="00AA07EA" w:rsidRDefault="00000000">
      <w:pPr>
        <w:spacing w:after="160" w:line="276" w:lineRule="auto"/>
      </w:pPr>
      <w:r>
        <w:rPr>
          <w:b/>
          <w:bCs/>
        </w:rPr>
        <w:t xml:space="preserve">Expected benefit: </w:t>
      </w:r>
      <w:r>
        <w:t>Better UX, lower perceived latency.</w:t>
      </w:r>
    </w:p>
    <w:p w14:paraId="2FEDA634" w14:textId="77777777" w:rsidR="00AA07EA" w:rsidRDefault="00000000">
      <w:pPr>
        <w:pStyle w:val="Heading3"/>
      </w:pPr>
      <w:r>
        <w:t>3. Adaptive Retrieval Strategy</w:t>
      </w:r>
    </w:p>
    <w:p w14:paraId="4B0DDFD9" w14:textId="77777777" w:rsidR="00AA07EA" w:rsidRDefault="00000000">
      <w:pPr>
        <w:spacing w:after="160" w:line="276" w:lineRule="auto"/>
      </w:pPr>
      <w:r>
        <w:rPr>
          <w:b/>
          <w:bCs/>
        </w:rPr>
        <w:t xml:space="preserve">Improvements: </w:t>
      </w:r>
      <w:r>
        <w:t>Detect question type (factoid, multi-hop, summarization, comparison, definition) and adjust retrieval strategy / top-k accordingly.</w:t>
      </w:r>
    </w:p>
    <w:p w14:paraId="6E516231" w14:textId="77777777" w:rsidR="00AA07EA" w:rsidRDefault="00000000">
      <w:pPr>
        <w:spacing w:after="160" w:line="276" w:lineRule="auto"/>
      </w:pPr>
      <w:r>
        <w:rPr>
          <w:b/>
          <w:bCs/>
        </w:rPr>
        <w:t xml:space="preserve">Expected benefit: </w:t>
      </w:r>
      <w:r>
        <w:t>Improved accuracy, reduced latency, better scalability.</w:t>
      </w:r>
    </w:p>
    <w:p w14:paraId="4330F440" w14:textId="77777777" w:rsidR="00AA07EA" w:rsidRDefault="00000000">
      <w:pPr>
        <w:pStyle w:val="Heading3"/>
      </w:pPr>
      <w:r>
        <w:t>4. Advanced RAG Evaluation (RAGAS)</w:t>
      </w:r>
    </w:p>
    <w:p w14:paraId="48171E3B" w14:textId="77777777" w:rsidR="00AA07EA" w:rsidRDefault="00000000">
      <w:pPr>
        <w:spacing w:after="160" w:line="276" w:lineRule="auto"/>
      </w:pPr>
      <w:r>
        <w:rPr>
          <w:b/>
          <w:bCs/>
        </w:rPr>
        <w:t xml:space="preserve">Improvements: </w:t>
      </w:r>
      <w:r>
        <w:t>Faithfulness, Context Precision, Context Recall, Answer Relevancy, Answer Correctness, semantic similarity, automated benchmark datasets.</w:t>
      </w:r>
    </w:p>
    <w:p w14:paraId="39EF9540" w14:textId="77777777" w:rsidR="00AA07EA" w:rsidRDefault="00000000">
      <w:pPr>
        <w:spacing w:after="160" w:line="276" w:lineRule="auto"/>
      </w:pPr>
      <w:r>
        <w:rPr>
          <w:b/>
          <w:bCs/>
        </w:rPr>
        <w:t xml:space="preserve">Expected benefit: </w:t>
      </w:r>
      <w:r>
        <w:t>Comprehensive measurement, easier strategy comparison, better optimization.</w:t>
      </w:r>
    </w:p>
    <w:p w14:paraId="373D8D98" w14:textId="77777777" w:rsidR="00AA07EA" w:rsidRDefault="00000000">
      <w:pPr>
        <w:pStyle w:val="Heading3"/>
      </w:pPr>
      <w:r>
        <w:t>5. Retrieval Evaluation Dashboard</w:t>
      </w:r>
    </w:p>
    <w:p w14:paraId="4F6DD5C9" w14:textId="77777777" w:rsidR="00AA07EA" w:rsidRDefault="00000000">
      <w:pPr>
        <w:spacing w:after="160" w:line="276" w:lineRule="auto"/>
      </w:pPr>
      <w:r>
        <w:rPr>
          <w:b/>
          <w:bCs/>
        </w:rPr>
        <w:t xml:space="preserve">Improvements: </w:t>
      </w:r>
      <w:r>
        <w:t>Precision@K, Recall@K, MRR, nDCG, hit rate, confidence distributions, failure analysis, query difficulty stats.</w:t>
      </w:r>
    </w:p>
    <w:p w14:paraId="43AF6A7E" w14:textId="77777777" w:rsidR="00AA07EA" w:rsidRDefault="00000000">
      <w:pPr>
        <w:spacing w:after="160" w:line="276" w:lineRule="auto"/>
      </w:pPr>
      <w:r>
        <w:rPr>
          <w:b/>
          <w:bCs/>
        </w:rPr>
        <w:t xml:space="preserve">Expected benefit: </w:t>
      </w:r>
      <w:r>
        <w:t>Better monitoring, easier debugging, data-driven optimization.</w:t>
      </w:r>
    </w:p>
    <w:p w14:paraId="3B9541E2" w14:textId="77777777" w:rsidR="00AA07EA" w:rsidRDefault="00000000">
      <w:pPr>
        <w:pStyle w:val="Heading3"/>
      </w:pPr>
      <w:r>
        <w:t>6. Context Compression</w:t>
      </w:r>
    </w:p>
    <w:p w14:paraId="680D5A55" w14:textId="77777777" w:rsidR="00AA07EA" w:rsidRDefault="00000000">
      <w:pPr>
        <w:spacing w:after="160" w:line="276" w:lineRule="auto"/>
      </w:pPr>
      <w:r>
        <w:rPr>
          <w:b/>
          <w:bCs/>
        </w:rPr>
        <w:lastRenderedPageBreak/>
        <w:t xml:space="preserve">Improvements: </w:t>
      </w:r>
      <w:r>
        <w:t>Remove duplicate information; compress or summarize lengthy/redundant chunks; keep only what's relevant to the current question.</w:t>
      </w:r>
    </w:p>
    <w:p w14:paraId="634F69E9" w14:textId="77777777" w:rsidR="00AA07EA" w:rsidRDefault="00000000">
      <w:pPr>
        <w:spacing w:after="160" w:line="276" w:lineRule="auto"/>
      </w:pPr>
      <w:r>
        <w:rPr>
          <w:b/>
          <w:bCs/>
        </w:rPr>
        <w:t xml:space="preserve">Expected benefit: </w:t>
      </w:r>
      <w:r>
        <w:t>Lower token usage, faster generation, improved answer quality.</w:t>
      </w:r>
    </w:p>
    <w:p w14:paraId="789EF339" w14:textId="77777777" w:rsidR="00AA07EA" w:rsidRDefault="00000000">
      <w:pPr>
        <w:pStyle w:val="Heading3"/>
      </w:pPr>
      <w:r>
        <w:t>7. Additional File Types</w:t>
      </w:r>
    </w:p>
    <w:p w14:paraId="04E5BAE9" w14:textId="77777777" w:rsidR="00AA07EA" w:rsidRDefault="00000000">
      <w:pPr>
        <w:spacing w:after="160" w:line="276" w:lineRule="auto"/>
      </w:pPr>
      <w:r>
        <w:rPr>
          <w:b/>
          <w:bCs/>
        </w:rPr>
        <w:t xml:space="preserve">Improvements: </w:t>
      </w:r>
      <w:r>
        <w:t>DOCX, PPTX, HTML, Markdown, TXT, CSV, Excel.</w:t>
      </w:r>
    </w:p>
    <w:p w14:paraId="7C403104" w14:textId="77777777" w:rsidR="00AA07EA" w:rsidRDefault="00000000">
      <w:pPr>
        <w:spacing w:after="160" w:line="276" w:lineRule="auto"/>
      </w:pPr>
      <w:r>
        <w:rPr>
          <w:b/>
          <w:bCs/>
        </w:rPr>
        <w:t xml:space="preserve">Expected benefit: </w:t>
      </w:r>
      <w:r>
        <w:t>More flexible ingestion, wider applicability.</w:t>
      </w:r>
    </w:p>
    <w:p w14:paraId="45A56562" w14:textId="77777777" w:rsidR="00AA07EA" w:rsidRDefault="00000000">
      <w:pPr>
        <w:pStyle w:val="Heading3"/>
      </w:pPr>
      <w:r>
        <w:t>8. Incremental Indexing</w:t>
      </w:r>
    </w:p>
    <w:p w14:paraId="752F2F0C" w14:textId="77777777" w:rsidR="00AA07EA" w:rsidRDefault="00000000">
      <w:pPr>
        <w:spacing w:after="160" w:line="276" w:lineRule="auto"/>
      </w:pPr>
      <w:r>
        <w:rPr>
          <w:b/>
          <w:bCs/>
        </w:rPr>
        <w:t xml:space="preserve">Improvements: </w:t>
      </w:r>
      <w:r>
        <w:t>Update only changed documents; hash-based duplicate detection; automatic vector-store sync.</w:t>
      </w:r>
    </w:p>
    <w:p w14:paraId="2E2CE662" w14:textId="77777777" w:rsidR="00AA07EA" w:rsidRDefault="00000000">
      <w:pPr>
        <w:spacing w:after="160" w:line="276" w:lineRule="auto"/>
      </w:pPr>
      <w:r>
        <w:rPr>
          <w:b/>
          <w:bCs/>
        </w:rPr>
        <w:t xml:space="preserve">Expected benefit: </w:t>
      </w:r>
      <w:r>
        <w:t>Faster ingestion, better scalability, lower storage overhead.</w:t>
      </w:r>
    </w:p>
    <w:p w14:paraId="0B8EFD5E" w14:textId="77777777" w:rsidR="00AA07EA" w:rsidRDefault="00000000">
      <w:pPr>
        <w:pStyle w:val="Heading3"/>
      </w:pPr>
      <w:r>
        <w:t>9. Distributed Vector Database / Production Deployment</w:t>
      </w:r>
    </w:p>
    <w:p w14:paraId="079AC8BB" w14:textId="77777777" w:rsidR="00AA07EA" w:rsidRDefault="00000000">
      <w:pPr>
        <w:spacing w:after="160" w:line="276" w:lineRule="auto"/>
      </w:pPr>
      <w:r>
        <w:rPr>
          <w:b/>
          <w:bCs/>
        </w:rPr>
        <w:t xml:space="preserve">Improvements: </w:t>
      </w:r>
      <w:r>
        <w:t>Migrate from local ChromaDB to a distributed vector database (Pinecone, Weaviate, Milvus, Qdrant); deploy via FastAPI + Docker for scalable, production-grade serving.</w:t>
      </w:r>
    </w:p>
    <w:p w14:paraId="58136FA5" w14:textId="77777777" w:rsidR="00AA07EA" w:rsidRDefault="00000000">
      <w:pPr>
        <w:spacing w:after="160" w:line="276" w:lineRule="auto"/>
      </w:pPr>
      <w:r>
        <w:rPr>
          <w:b/>
          <w:bCs/>
        </w:rPr>
        <w:t xml:space="preserve">Expected benefit: </w:t>
      </w:r>
      <w:r>
        <w:t>Horizontal scalability, higher availability, enterprise readiness.</w:t>
      </w:r>
    </w:p>
    <w:p w14:paraId="7CAEF23E" w14:textId="77777777" w:rsidR="00AA07EA" w:rsidRDefault="00000000">
      <w:pPr>
        <w:pStyle w:val="Heading3"/>
      </w:pPr>
      <w:r>
        <w:t>10. Improve Retrieval Recall (Structural)</w:t>
      </w:r>
    </w:p>
    <w:p w14:paraId="5E90248A" w14:textId="77777777" w:rsidR="00AA07EA" w:rsidRDefault="00000000">
      <w:pPr>
        <w:spacing w:after="160" w:line="276" w:lineRule="auto"/>
      </w:pPr>
      <w:r>
        <w:rPr>
          <w:b/>
          <w:bCs/>
        </w:rPr>
        <w:t xml:space="preserve">Improvements: </w:t>
      </w:r>
      <w:r>
        <w:t>Widen the hybrid candidate pool (top 20–30 before reranking); query decomposition for multi-part questions; multi-vector retrieval using titles/headings.</w:t>
      </w:r>
    </w:p>
    <w:p w14:paraId="5AD6B140" w14:textId="77777777" w:rsidR="00AA07EA" w:rsidRDefault="00000000">
      <w:pPr>
        <w:spacing w:after="160" w:line="276" w:lineRule="auto"/>
      </w:pPr>
      <w:r>
        <w:rPr>
          <w:b/>
          <w:bCs/>
        </w:rPr>
        <w:t xml:space="preserve">Expected benefit: </w:t>
      </w:r>
      <w:r>
        <w:t>Higher page recall, better multi-page reasoning, fewer retrieval failures.</w:t>
      </w:r>
    </w:p>
    <w:p w14:paraId="795ACC66" w14:textId="77777777" w:rsidR="00AA07EA" w:rsidRDefault="00000000">
      <w:pPr>
        <w:pStyle w:val="Heading2"/>
        <w:spacing w:before="300" w:after="150"/>
      </w:pPr>
      <w:bookmarkStart w:id="74" w:name="_Toc234420899"/>
      <w:r>
        <w:t>Long-Term Vision</w:t>
      </w:r>
      <w:bookmarkEnd w:id="74"/>
    </w:p>
    <w:p w14:paraId="2B605154" w14:textId="77777777" w:rsidR="00AA07EA" w:rsidRDefault="00000000">
      <w:pPr>
        <w:spacing w:after="160" w:line="276" w:lineRule="auto"/>
      </w:pPr>
      <w:r>
        <w:t>Evolve the current self-reflective RAG system into a production-ready document intelligence platform capable of handling multiple document formats, enterprise-scale knowledge bases, adaptive retrieval strategies, confidence-aware answer generation, and comprehensive evaluation — while maintaining low latency and high factual accuracy through continuous self-reflection and retrieval optimization.</w:t>
      </w:r>
    </w:p>
    <w:p w14:paraId="291CC920" w14:textId="77777777" w:rsidR="00AA07EA" w:rsidRDefault="00000000">
      <w:pPr>
        <w:pStyle w:val="Heading1"/>
        <w:pageBreakBefore/>
        <w:spacing w:before="400"/>
      </w:pPr>
      <w:bookmarkStart w:id="75" w:name="_Toc234420900"/>
      <w:r>
        <w:lastRenderedPageBreak/>
        <w:t>Appendix — Current Configuration Reference</w:t>
      </w:r>
      <w:bookmarkEnd w:id="75"/>
    </w:p>
    <w:p w14:paraId="505CA0A6" w14:textId="77777777" w:rsidR="00AA07EA" w:rsidRDefault="00000000">
      <w:pPr>
        <w:spacing w:after="160" w:line="276" w:lineRule="auto"/>
      </w:pPr>
      <w:r>
        <w:t>A quick-reference snapshot of the production configuration this handbook is based on — useful for a last-minute review immediately before an interview.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00"/>
      </w:tblGrid>
      <w:tr w:rsidR="00AA07EA" w14:paraId="31317D5D" w14:textId="77777777">
        <w:tblPrEx>
          <w:tblCellMar>
            <w:top w:w="0" w:type="dxa"/>
            <w:bottom w:w="0" w:type="dxa"/>
          </w:tblCellMar>
        </w:tblPrEx>
        <w:trPr>
          <w:tblHeader/>
        </w:trPr>
        <w:tc>
          <w:tcPr>
            <w:tcW w:w="4200" w:type="dxa"/>
            <w:shd w:val="clear" w:color="auto" w:fill="1F4E79"/>
            <w:tcMar>
              <w:top w:w="80" w:type="dxa"/>
              <w:left w:w="100" w:type="dxa"/>
              <w:bottom w:w="80" w:type="dxa"/>
              <w:right w:w="100" w:type="dxa"/>
            </w:tcMar>
            <w:vAlign w:val="center"/>
          </w:tcPr>
          <w:p w14:paraId="0C8BD9D9" w14:textId="77777777" w:rsidR="00AA07EA" w:rsidRDefault="00000000">
            <w:pPr>
              <w:jc w:val="center"/>
            </w:pPr>
            <w:r>
              <w:rPr>
                <w:b/>
                <w:bCs/>
                <w:color w:val="FFFFFF"/>
                <w:sz w:val="20"/>
                <w:szCs w:val="20"/>
              </w:rPr>
              <w:t>Parameter</w:t>
            </w:r>
          </w:p>
        </w:tc>
        <w:tc>
          <w:tcPr>
            <w:tcW w:w="4800" w:type="dxa"/>
            <w:shd w:val="clear" w:color="auto" w:fill="1F4E79"/>
            <w:tcMar>
              <w:top w:w="80" w:type="dxa"/>
              <w:left w:w="100" w:type="dxa"/>
              <w:bottom w:w="80" w:type="dxa"/>
              <w:right w:w="100" w:type="dxa"/>
            </w:tcMar>
            <w:vAlign w:val="center"/>
          </w:tcPr>
          <w:p w14:paraId="6C310FA1" w14:textId="77777777" w:rsidR="00AA07EA" w:rsidRDefault="00000000">
            <w:pPr>
              <w:jc w:val="center"/>
            </w:pPr>
            <w:r>
              <w:rPr>
                <w:b/>
                <w:bCs/>
                <w:color w:val="FFFFFF"/>
                <w:sz w:val="20"/>
                <w:szCs w:val="20"/>
              </w:rPr>
              <w:t>Value</w:t>
            </w:r>
          </w:p>
        </w:tc>
      </w:tr>
      <w:tr w:rsidR="00AA07EA" w14:paraId="25DB7386" w14:textId="77777777">
        <w:tblPrEx>
          <w:tblCellMar>
            <w:top w:w="0" w:type="dxa"/>
            <w:bottom w:w="0" w:type="dxa"/>
          </w:tblCellMar>
        </w:tblPrEx>
        <w:tc>
          <w:tcPr>
            <w:tcW w:w="4200" w:type="dxa"/>
            <w:tcMar>
              <w:top w:w="80" w:type="dxa"/>
              <w:left w:w="100" w:type="dxa"/>
              <w:bottom w:w="80" w:type="dxa"/>
              <w:right w:w="100" w:type="dxa"/>
            </w:tcMar>
            <w:vAlign w:val="center"/>
          </w:tcPr>
          <w:p w14:paraId="52A32596" w14:textId="77777777" w:rsidR="00AA07EA" w:rsidRDefault="00000000">
            <w:pPr>
              <w:jc w:val="center"/>
            </w:pPr>
            <w:r>
              <w:rPr>
                <w:color w:val="000000"/>
                <w:sz w:val="20"/>
                <w:szCs w:val="20"/>
              </w:rPr>
              <w:t>Embedding Model</w:t>
            </w:r>
          </w:p>
        </w:tc>
        <w:tc>
          <w:tcPr>
            <w:tcW w:w="4800" w:type="dxa"/>
            <w:tcMar>
              <w:top w:w="80" w:type="dxa"/>
              <w:left w:w="100" w:type="dxa"/>
              <w:bottom w:w="80" w:type="dxa"/>
              <w:right w:w="100" w:type="dxa"/>
            </w:tcMar>
            <w:vAlign w:val="center"/>
          </w:tcPr>
          <w:p w14:paraId="57E5CC4C" w14:textId="77777777" w:rsidR="00AA07EA" w:rsidRDefault="00000000">
            <w:pPr>
              <w:jc w:val="center"/>
            </w:pPr>
            <w:r>
              <w:rPr>
                <w:color w:val="000000"/>
                <w:sz w:val="20"/>
                <w:szCs w:val="20"/>
              </w:rPr>
              <w:t>BAAI/bge-small-en-v1.5</w:t>
            </w:r>
          </w:p>
        </w:tc>
      </w:tr>
      <w:tr w:rsidR="00AA07EA" w14:paraId="0ADDD97D" w14:textId="77777777">
        <w:tblPrEx>
          <w:tblCellMar>
            <w:top w:w="0" w:type="dxa"/>
            <w:bottom w:w="0" w:type="dxa"/>
          </w:tblCellMar>
        </w:tblPrEx>
        <w:tc>
          <w:tcPr>
            <w:tcW w:w="4200" w:type="dxa"/>
            <w:tcMar>
              <w:top w:w="80" w:type="dxa"/>
              <w:left w:w="100" w:type="dxa"/>
              <w:bottom w:w="80" w:type="dxa"/>
              <w:right w:w="100" w:type="dxa"/>
            </w:tcMar>
            <w:vAlign w:val="center"/>
          </w:tcPr>
          <w:p w14:paraId="6EEBB571" w14:textId="77777777" w:rsidR="00AA07EA" w:rsidRDefault="00000000">
            <w:pPr>
              <w:jc w:val="center"/>
            </w:pPr>
            <w:r>
              <w:rPr>
                <w:color w:val="000000"/>
                <w:sz w:val="20"/>
                <w:szCs w:val="20"/>
              </w:rPr>
              <w:t>Embedding Dimension</w:t>
            </w:r>
          </w:p>
        </w:tc>
        <w:tc>
          <w:tcPr>
            <w:tcW w:w="4800" w:type="dxa"/>
            <w:tcMar>
              <w:top w:w="80" w:type="dxa"/>
              <w:left w:w="100" w:type="dxa"/>
              <w:bottom w:w="80" w:type="dxa"/>
              <w:right w:w="100" w:type="dxa"/>
            </w:tcMar>
            <w:vAlign w:val="center"/>
          </w:tcPr>
          <w:p w14:paraId="639CA11E" w14:textId="77777777" w:rsidR="00AA07EA" w:rsidRDefault="00000000">
            <w:pPr>
              <w:jc w:val="center"/>
            </w:pPr>
            <w:r>
              <w:rPr>
                <w:color w:val="000000"/>
                <w:sz w:val="20"/>
                <w:szCs w:val="20"/>
              </w:rPr>
              <w:t>384</w:t>
            </w:r>
          </w:p>
        </w:tc>
      </w:tr>
      <w:tr w:rsidR="00AA07EA" w14:paraId="072CBA82" w14:textId="77777777">
        <w:tblPrEx>
          <w:tblCellMar>
            <w:top w:w="0" w:type="dxa"/>
            <w:bottom w:w="0" w:type="dxa"/>
          </w:tblCellMar>
        </w:tblPrEx>
        <w:tc>
          <w:tcPr>
            <w:tcW w:w="4200" w:type="dxa"/>
            <w:tcMar>
              <w:top w:w="80" w:type="dxa"/>
              <w:left w:w="100" w:type="dxa"/>
              <w:bottom w:w="80" w:type="dxa"/>
              <w:right w:w="100" w:type="dxa"/>
            </w:tcMar>
            <w:vAlign w:val="center"/>
          </w:tcPr>
          <w:p w14:paraId="7BED3EDD" w14:textId="77777777" w:rsidR="00AA07EA" w:rsidRDefault="00000000">
            <w:pPr>
              <w:jc w:val="center"/>
            </w:pPr>
            <w:r>
              <w:rPr>
                <w:color w:val="000000"/>
                <w:sz w:val="20"/>
                <w:szCs w:val="20"/>
              </w:rPr>
              <w:t>LLM</w:t>
            </w:r>
          </w:p>
        </w:tc>
        <w:tc>
          <w:tcPr>
            <w:tcW w:w="4800" w:type="dxa"/>
            <w:tcMar>
              <w:top w:w="80" w:type="dxa"/>
              <w:left w:w="100" w:type="dxa"/>
              <w:bottom w:w="80" w:type="dxa"/>
              <w:right w:w="100" w:type="dxa"/>
            </w:tcMar>
            <w:vAlign w:val="center"/>
          </w:tcPr>
          <w:p w14:paraId="579195CD" w14:textId="77777777" w:rsidR="00AA07EA" w:rsidRDefault="00000000">
            <w:pPr>
              <w:jc w:val="center"/>
            </w:pPr>
            <w:r>
              <w:rPr>
                <w:color w:val="000000"/>
                <w:sz w:val="20"/>
                <w:szCs w:val="20"/>
              </w:rPr>
              <w:t>Llama 3.2 (via Ollama)</w:t>
            </w:r>
          </w:p>
        </w:tc>
      </w:tr>
      <w:tr w:rsidR="00AA07EA" w14:paraId="2DB14FA1" w14:textId="77777777">
        <w:tblPrEx>
          <w:tblCellMar>
            <w:top w:w="0" w:type="dxa"/>
            <w:bottom w:w="0" w:type="dxa"/>
          </w:tblCellMar>
        </w:tblPrEx>
        <w:tc>
          <w:tcPr>
            <w:tcW w:w="4200" w:type="dxa"/>
            <w:tcMar>
              <w:top w:w="80" w:type="dxa"/>
              <w:left w:w="100" w:type="dxa"/>
              <w:bottom w:w="80" w:type="dxa"/>
              <w:right w:w="100" w:type="dxa"/>
            </w:tcMar>
            <w:vAlign w:val="center"/>
          </w:tcPr>
          <w:p w14:paraId="59FBC951" w14:textId="77777777" w:rsidR="00AA07EA" w:rsidRDefault="00000000">
            <w:pPr>
              <w:jc w:val="center"/>
            </w:pPr>
            <w:r>
              <w:rPr>
                <w:color w:val="000000"/>
                <w:sz w:val="20"/>
                <w:szCs w:val="20"/>
              </w:rPr>
              <w:t>Vector Database</w:t>
            </w:r>
          </w:p>
        </w:tc>
        <w:tc>
          <w:tcPr>
            <w:tcW w:w="4800" w:type="dxa"/>
            <w:tcMar>
              <w:top w:w="80" w:type="dxa"/>
              <w:left w:w="100" w:type="dxa"/>
              <w:bottom w:w="80" w:type="dxa"/>
              <w:right w:w="100" w:type="dxa"/>
            </w:tcMar>
            <w:vAlign w:val="center"/>
          </w:tcPr>
          <w:p w14:paraId="2B671C31" w14:textId="77777777" w:rsidR="00AA07EA" w:rsidRDefault="00000000">
            <w:pPr>
              <w:jc w:val="center"/>
            </w:pPr>
            <w:r>
              <w:rPr>
                <w:color w:val="000000"/>
                <w:sz w:val="20"/>
                <w:szCs w:val="20"/>
              </w:rPr>
              <w:t>ChromaDB</w:t>
            </w:r>
          </w:p>
        </w:tc>
      </w:tr>
      <w:tr w:rsidR="00AA07EA" w14:paraId="413999E3" w14:textId="77777777">
        <w:tblPrEx>
          <w:tblCellMar>
            <w:top w:w="0" w:type="dxa"/>
            <w:bottom w:w="0" w:type="dxa"/>
          </w:tblCellMar>
        </w:tblPrEx>
        <w:tc>
          <w:tcPr>
            <w:tcW w:w="4200" w:type="dxa"/>
            <w:tcMar>
              <w:top w:w="80" w:type="dxa"/>
              <w:left w:w="100" w:type="dxa"/>
              <w:bottom w:w="80" w:type="dxa"/>
              <w:right w:w="100" w:type="dxa"/>
            </w:tcMar>
            <w:vAlign w:val="center"/>
          </w:tcPr>
          <w:p w14:paraId="0648A670" w14:textId="77777777" w:rsidR="00AA07EA" w:rsidRDefault="00000000">
            <w:pPr>
              <w:jc w:val="center"/>
            </w:pPr>
            <w:r>
              <w:rPr>
                <w:color w:val="000000"/>
                <w:sz w:val="20"/>
                <w:szCs w:val="20"/>
              </w:rPr>
              <w:t>Chunk Size</w:t>
            </w:r>
          </w:p>
        </w:tc>
        <w:tc>
          <w:tcPr>
            <w:tcW w:w="4800" w:type="dxa"/>
            <w:tcMar>
              <w:top w:w="80" w:type="dxa"/>
              <w:left w:w="100" w:type="dxa"/>
              <w:bottom w:w="80" w:type="dxa"/>
              <w:right w:w="100" w:type="dxa"/>
            </w:tcMar>
            <w:vAlign w:val="center"/>
          </w:tcPr>
          <w:p w14:paraId="2C25CD16" w14:textId="77777777" w:rsidR="00AA07EA" w:rsidRDefault="00000000">
            <w:pPr>
              <w:jc w:val="center"/>
            </w:pPr>
            <w:r>
              <w:rPr>
                <w:color w:val="000000"/>
                <w:sz w:val="20"/>
                <w:szCs w:val="20"/>
              </w:rPr>
              <w:t>400 tokens</w:t>
            </w:r>
          </w:p>
        </w:tc>
      </w:tr>
      <w:tr w:rsidR="00AA07EA" w14:paraId="2C461061" w14:textId="77777777">
        <w:tblPrEx>
          <w:tblCellMar>
            <w:top w:w="0" w:type="dxa"/>
            <w:bottom w:w="0" w:type="dxa"/>
          </w:tblCellMar>
        </w:tblPrEx>
        <w:tc>
          <w:tcPr>
            <w:tcW w:w="4200" w:type="dxa"/>
            <w:tcMar>
              <w:top w:w="80" w:type="dxa"/>
              <w:left w:w="100" w:type="dxa"/>
              <w:bottom w:w="80" w:type="dxa"/>
              <w:right w:w="100" w:type="dxa"/>
            </w:tcMar>
            <w:vAlign w:val="center"/>
          </w:tcPr>
          <w:p w14:paraId="59D16B96" w14:textId="77777777" w:rsidR="00AA07EA" w:rsidRDefault="00000000">
            <w:pPr>
              <w:jc w:val="center"/>
            </w:pPr>
            <w:r>
              <w:rPr>
                <w:color w:val="000000"/>
                <w:sz w:val="20"/>
                <w:szCs w:val="20"/>
              </w:rPr>
              <w:t>Chunk Overlap</w:t>
            </w:r>
          </w:p>
        </w:tc>
        <w:tc>
          <w:tcPr>
            <w:tcW w:w="4800" w:type="dxa"/>
            <w:tcMar>
              <w:top w:w="80" w:type="dxa"/>
              <w:left w:w="100" w:type="dxa"/>
              <w:bottom w:w="80" w:type="dxa"/>
              <w:right w:w="100" w:type="dxa"/>
            </w:tcMar>
            <w:vAlign w:val="center"/>
          </w:tcPr>
          <w:p w14:paraId="52193654" w14:textId="77777777" w:rsidR="00AA07EA" w:rsidRDefault="00000000">
            <w:pPr>
              <w:jc w:val="center"/>
            </w:pPr>
            <w:r>
              <w:rPr>
                <w:color w:val="000000"/>
                <w:sz w:val="20"/>
                <w:szCs w:val="20"/>
              </w:rPr>
              <w:t>50 tokens</w:t>
            </w:r>
          </w:p>
        </w:tc>
      </w:tr>
      <w:tr w:rsidR="00AA07EA" w14:paraId="60D010DA" w14:textId="77777777">
        <w:tblPrEx>
          <w:tblCellMar>
            <w:top w:w="0" w:type="dxa"/>
            <w:bottom w:w="0" w:type="dxa"/>
          </w:tblCellMar>
        </w:tblPrEx>
        <w:tc>
          <w:tcPr>
            <w:tcW w:w="4200" w:type="dxa"/>
            <w:tcMar>
              <w:top w:w="80" w:type="dxa"/>
              <w:left w:w="100" w:type="dxa"/>
              <w:bottom w:w="80" w:type="dxa"/>
              <w:right w:w="100" w:type="dxa"/>
            </w:tcMar>
            <w:vAlign w:val="center"/>
          </w:tcPr>
          <w:p w14:paraId="16EF273E" w14:textId="77777777" w:rsidR="00AA07EA" w:rsidRDefault="00000000">
            <w:pPr>
              <w:jc w:val="center"/>
            </w:pPr>
            <w:r>
              <w:rPr>
                <w:color w:val="000000"/>
                <w:sz w:val="20"/>
                <w:szCs w:val="20"/>
              </w:rPr>
              <w:t>Retriever</w:t>
            </w:r>
          </w:p>
        </w:tc>
        <w:tc>
          <w:tcPr>
            <w:tcW w:w="4800" w:type="dxa"/>
            <w:tcMar>
              <w:top w:w="80" w:type="dxa"/>
              <w:left w:w="100" w:type="dxa"/>
              <w:bottom w:w="80" w:type="dxa"/>
              <w:right w:w="100" w:type="dxa"/>
            </w:tcMar>
            <w:vAlign w:val="center"/>
          </w:tcPr>
          <w:p w14:paraId="6FC12C5E" w14:textId="77777777" w:rsidR="00AA07EA" w:rsidRDefault="00000000">
            <w:pPr>
              <w:jc w:val="center"/>
            </w:pPr>
            <w:r>
              <w:rPr>
                <w:color w:val="000000"/>
                <w:sz w:val="20"/>
                <w:szCs w:val="20"/>
              </w:rPr>
              <w:t>Hybrid (Semantic + BM25)</w:t>
            </w:r>
          </w:p>
        </w:tc>
      </w:tr>
      <w:tr w:rsidR="00AA07EA" w14:paraId="4D120D31" w14:textId="77777777">
        <w:tblPrEx>
          <w:tblCellMar>
            <w:top w:w="0" w:type="dxa"/>
            <w:bottom w:w="0" w:type="dxa"/>
          </w:tblCellMar>
        </w:tblPrEx>
        <w:tc>
          <w:tcPr>
            <w:tcW w:w="4200" w:type="dxa"/>
            <w:tcMar>
              <w:top w:w="80" w:type="dxa"/>
              <w:left w:w="100" w:type="dxa"/>
              <w:bottom w:w="80" w:type="dxa"/>
              <w:right w:w="100" w:type="dxa"/>
            </w:tcMar>
            <w:vAlign w:val="center"/>
          </w:tcPr>
          <w:p w14:paraId="29235B08" w14:textId="77777777" w:rsidR="00AA07EA" w:rsidRDefault="00000000">
            <w:pPr>
              <w:jc w:val="center"/>
            </w:pPr>
            <w:r>
              <w:rPr>
                <w:color w:val="000000"/>
                <w:sz w:val="20"/>
                <w:szCs w:val="20"/>
              </w:rPr>
              <w:t>Reciprocal Rank Fusion (RRF)</w:t>
            </w:r>
          </w:p>
        </w:tc>
        <w:tc>
          <w:tcPr>
            <w:tcW w:w="4800" w:type="dxa"/>
            <w:tcMar>
              <w:top w:w="80" w:type="dxa"/>
              <w:left w:w="100" w:type="dxa"/>
              <w:bottom w:w="80" w:type="dxa"/>
              <w:right w:w="100" w:type="dxa"/>
            </w:tcMar>
            <w:vAlign w:val="center"/>
          </w:tcPr>
          <w:p w14:paraId="4C680198" w14:textId="77777777" w:rsidR="00AA07EA" w:rsidRDefault="00000000">
            <w:pPr>
              <w:jc w:val="center"/>
            </w:pPr>
            <w:r>
              <w:rPr>
                <w:color w:val="000000"/>
                <w:sz w:val="20"/>
                <w:szCs w:val="20"/>
              </w:rPr>
              <w:t>Enabled</w:t>
            </w:r>
          </w:p>
        </w:tc>
      </w:tr>
      <w:tr w:rsidR="00AA07EA" w14:paraId="1A9732DB" w14:textId="77777777">
        <w:tblPrEx>
          <w:tblCellMar>
            <w:top w:w="0" w:type="dxa"/>
            <w:bottom w:w="0" w:type="dxa"/>
          </w:tblCellMar>
        </w:tblPrEx>
        <w:tc>
          <w:tcPr>
            <w:tcW w:w="4200" w:type="dxa"/>
            <w:tcMar>
              <w:top w:w="80" w:type="dxa"/>
              <w:left w:w="100" w:type="dxa"/>
              <w:bottom w:w="80" w:type="dxa"/>
              <w:right w:w="100" w:type="dxa"/>
            </w:tcMar>
            <w:vAlign w:val="center"/>
          </w:tcPr>
          <w:p w14:paraId="4890FCFF" w14:textId="77777777" w:rsidR="00AA07EA" w:rsidRDefault="00000000">
            <w:pPr>
              <w:jc w:val="center"/>
            </w:pPr>
            <w:r>
              <w:rPr>
                <w:color w:val="000000"/>
                <w:sz w:val="20"/>
                <w:szCs w:val="20"/>
              </w:rPr>
              <w:t>Cross-Encoder Re-ranking</w:t>
            </w:r>
          </w:p>
        </w:tc>
        <w:tc>
          <w:tcPr>
            <w:tcW w:w="4800" w:type="dxa"/>
            <w:tcMar>
              <w:top w:w="80" w:type="dxa"/>
              <w:left w:w="100" w:type="dxa"/>
              <w:bottom w:w="80" w:type="dxa"/>
              <w:right w:w="100" w:type="dxa"/>
            </w:tcMar>
            <w:vAlign w:val="center"/>
          </w:tcPr>
          <w:p w14:paraId="7D46A790" w14:textId="77777777" w:rsidR="00AA07EA" w:rsidRDefault="00000000">
            <w:pPr>
              <w:jc w:val="center"/>
            </w:pPr>
            <w:r>
              <w:rPr>
                <w:color w:val="000000"/>
                <w:sz w:val="20"/>
                <w:szCs w:val="20"/>
              </w:rPr>
              <w:t>Enabled (cross-encoder/ms-marco-MiniLM-L-6-v2)</w:t>
            </w:r>
          </w:p>
        </w:tc>
      </w:tr>
      <w:tr w:rsidR="00AA07EA" w14:paraId="3DB87AB1" w14:textId="77777777">
        <w:tblPrEx>
          <w:tblCellMar>
            <w:top w:w="0" w:type="dxa"/>
            <w:bottom w:w="0" w:type="dxa"/>
          </w:tblCellMar>
        </w:tblPrEx>
        <w:tc>
          <w:tcPr>
            <w:tcW w:w="4200" w:type="dxa"/>
            <w:tcMar>
              <w:top w:w="80" w:type="dxa"/>
              <w:left w:w="100" w:type="dxa"/>
              <w:bottom w:w="80" w:type="dxa"/>
              <w:right w:w="100" w:type="dxa"/>
            </w:tcMar>
            <w:vAlign w:val="center"/>
          </w:tcPr>
          <w:p w14:paraId="3586B2A2" w14:textId="77777777" w:rsidR="00AA07EA" w:rsidRDefault="00000000">
            <w:pPr>
              <w:jc w:val="center"/>
            </w:pPr>
            <w:r>
              <w:rPr>
                <w:color w:val="000000"/>
                <w:sz w:val="20"/>
                <w:szCs w:val="20"/>
              </w:rPr>
              <w:t>Final Retrieval k</w:t>
            </w:r>
          </w:p>
        </w:tc>
        <w:tc>
          <w:tcPr>
            <w:tcW w:w="4800" w:type="dxa"/>
            <w:tcMar>
              <w:top w:w="80" w:type="dxa"/>
              <w:left w:w="100" w:type="dxa"/>
              <w:bottom w:w="80" w:type="dxa"/>
              <w:right w:w="100" w:type="dxa"/>
            </w:tcMar>
            <w:vAlign w:val="center"/>
          </w:tcPr>
          <w:p w14:paraId="0B7FB7BD" w14:textId="77777777" w:rsidR="00AA07EA" w:rsidRDefault="00000000">
            <w:pPr>
              <w:jc w:val="center"/>
            </w:pPr>
            <w:r>
              <w:rPr>
                <w:color w:val="000000"/>
                <w:sz w:val="20"/>
                <w:szCs w:val="20"/>
              </w:rPr>
              <w:t>4</w:t>
            </w:r>
          </w:p>
        </w:tc>
      </w:tr>
      <w:tr w:rsidR="00AA07EA" w14:paraId="27E127D9" w14:textId="77777777">
        <w:tblPrEx>
          <w:tblCellMar>
            <w:top w:w="0" w:type="dxa"/>
            <w:bottom w:w="0" w:type="dxa"/>
          </w:tblCellMar>
        </w:tblPrEx>
        <w:tc>
          <w:tcPr>
            <w:tcW w:w="4200" w:type="dxa"/>
            <w:tcMar>
              <w:top w:w="80" w:type="dxa"/>
              <w:left w:w="100" w:type="dxa"/>
              <w:bottom w:w="80" w:type="dxa"/>
              <w:right w:w="100" w:type="dxa"/>
            </w:tcMar>
            <w:vAlign w:val="center"/>
          </w:tcPr>
          <w:p w14:paraId="6947B882" w14:textId="77777777" w:rsidR="00AA07EA" w:rsidRDefault="00000000">
            <w:pPr>
              <w:jc w:val="center"/>
            </w:pPr>
            <w:r>
              <w:rPr>
                <w:color w:val="000000"/>
                <w:sz w:val="20"/>
                <w:szCs w:val="20"/>
              </w:rPr>
              <w:t>Hybrid Candidate k</w:t>
            </w:r>
          </w:p>
        </w:tc>
        <w:tc>
          <w:tcPr>
            <w:tcW w:w="4800" w:type="dxa"/>
            <w:tcMar>
              <w:top w:w="80" w:type="dxa"/>
              <w:left w:w="100" w:type="dxa"/>
              <w:bottom w:w="80" w:type="dxa"/>
              <w:right w:w="100" w:type="dxa"/>
            </w:tcMar>
            <w:vAlign w:val="center"/>
          </w:tcPr>
          <w:p w14:paraId="7F7E35C1" w14:textId="77777777" w:rsidR="00AA07EA" w:rsidRDefault="00000000">
            <w:pPr>
              <w:jc w:val="center"/>
            </w:pPr>
            <w:r>
              <w:rPr>
                <w:color w:val="000000"/>
                <w:sz w:val="20"/>
                <w:szCs w:val="20"/>
              </w:rPr>
              <w:t>10</w:t>
            </w:r>
          </w:p>
        </w:tc>
      </w:tr>
      <w:tr w:rsidR="00AA07EA" w14:paraId="1A875B2A" w14:textId="77777777">
        <w:tblPrEx>
          <w:tblCellMar>
            <w:top w:w="0" w:type="dxa"/>
            <w:bottom w:w="0" w:type="dxa"/>
          </w:tblCellMar>
        </w:tblPrEx>
        <w:tc>
          <w:tcPr>
            <w:tcW w:w="4200" w:type="dxa"/>
            <w:tcMar>
              <w:top w:w="80" w:type="dxa"/>
              <w:left w:w="100" w:type="dxa"/>
              <w:bottom w:w="80" w:type="dxa"/>
              <w:right w:w="100" w:type="dxa"/>
            </w:tcMar>
            <w:vAlign w:val="center"/>
          </w:tcPr>
          <w:p w14:paraId="03C277B1" w14:textId="77777777" w:rsidR="00AA07EA" w:rsidRDefault="00000000">
            <w:pPr>
              <w:jc w:val="center"/>
            </w:pPr>
            <w:r>
              <w:rPr>
                <w:color w:val="000000"/>
                <w:sz w:val="20"/>
                <w:szCs w:val="20"/>
              </w:rPr>
              <w:t>Re-rank Candidate k</w:t>
            </w:r>
          </w:p>
        </w:tc>
        <w:tc>
          <w:tcPr>
            <w:tcW w:w="4800" w:type="dxa"/>
            <w:tcMar>
              <w:top w:w="80" w:type="dxa"/>
              <w:left w:w="100" w:type="dxa"/>
              <w:bottom w:w="80" w:type="dxa"/>
              <w:right w:w="100" w:type="dxa"/>
            </w:tcMar>
            <w:vAlign w:val="center"/>
          </w:tcPr>
          <w:p w14:paraId="56767C32" w14:textId="77777777" w:rsidR="00AA07EA" w:rsidRDefault="00000000">
            <w:pPr>
              <w:jc w:val="center"/>
            </w:pPr>
            <w:r>
              <w:rPr>
                <w:color w:val="000000"/>
                <w:sz w:val="20"/>
                <w:szCs w:val="20"/>
              </w:rPr>
              <w:t>20</w:t>
            </w:r>
          </w:p>
        </w:tc>
      </w:tr>
      <w:tr w:rsidR="00AA07EA" w14:paraId="1498FFB2" w14:textId="77777777">
        <w:tblPrEx>
          <w:tblCellMar>
            <w:top w:w="0" w:type="dxa"/>
            <w:bottom w:w="0" w:type="dxa"/>
          </w:tblCellMar>
        </w:tblPrEx>
        <w:tc>
          <w:tcPr>
            <w:tcW w:w="4200" w:type="dxa"/>
            <w:tcMar>
              <w:top w:w="80" w:type="dxa"/>
              <w:left w:w="100" w:type="dxa"/>
              <w:bottom w:w="80" w:type="dxa"/>
              <w:right w:w="100" w:type="dxa"/>
            </w:tcMar>
            <w:vAlign w:val="center"/>
          </w:tcPr>
          <w:p w14:paraId="55C11B4B" w14:textId="77777777" w:rsidR="00AA07EA" w:rsidRDefault="00000000">
            <w:pPr>
              <w:jc w:val="center"/>
            </w:pPr>
            <w:r>
              <w:rPr>
                <w:color w:val="000000"/>
                <w:sz w:val="20"/>
                <w:szCs w:val="20"/>
              </w:rPr>
              <w:t>Final Re-ranked k</w:t>
            </w:r>
          </w:p>
        </w:tc>
        <w:tc>
          <w:tcPr>
            <w:tcW w:w="4800" w:type="dxa"/>
            <w:tcMar>
              <w:top w:w="80" w:type="dxa"/>
              <w:left w:w="100" w:type="dxa"/>
              <w:bottom w:w="80" w:type="dxa"/>
              <w:right w:w="100" w:type="dxa"/>
            </w:tcMar>
            <w:vAlign w:val="center"/>
          </w:tcPr>
          <w:p w14:paraId="6C40FF8F" w14:textId="77777777" w:rsidR="00AA07EA" w:rsidRDefault="00000000">
            <w:pPr>
              <w:jc w:val="center"/>
            </w:pPr>
            <w:r>
              <w:rPr>
                <w:color w:val="000000"/>
                <w:sz w:val="20"/>
                <w:szCs w:val="20"/>
              </w:rPr>
              <w:t>5</w:t>
            </w:r>
          </w:p>
        </w:tc>
      </w:tr>
      <w:tr w:rsidR="00AA07EA" w14:paraId="25CDDDE7" w14:textId="77777777">
        <w:tblPrEx>
          <w:tblCellMar>
            <w:top w:w="0" w:type="dxa"/>
            <w:bottom w:w="0" w:type="dxa"/>
          </w:tblCellMar>
        </w:tblPrEx>
        <w:tc>
          <w:tcPr>
            <w:tcW w:w="4200" w:type="dxa"/>
            <w:tcMar>
              <w:top w:w="80" w:type="dxa"/>
              <w:left w:w="100" w:type="dxa"/>
              <w:bottom w:w="80" w:type="dxa"/>
              <w:right w:w="100" w:type="dxa"/>
            </w:tcMar>
            <w:vAlign w:val="center"/>
          </w:tcPr>
          <w:p w14:paraId="4C96151F" w14:textId="77777777" w:rsidR="00AA07EA" w:rsidRDefault="00000000">
            <w:pPr>
              <w:jc w:val="center"/>
            </w:pPr>
            <w:r>
              <w:rPr>
                <w:color w:val="000000"/>
                <w:sz w:val="20"/>
                <w:szCs w:val="20"/>
              </w:rPr>
              <w:t>Hallucination Retry Limit</w:t>
            </w:r>
          </w:p>
        </w:tc>
        <w:tc>
          <w:tcPr>
            <w:tcW w:w="4800" w:type="dxa"/>
            <w:tcMar>
              <w:top w:w="80" w:type="dxa"/>
              <w:left w:w="100" w:type="dxa"/>
              <w:bottom w:w="80" w:type="dxa"/>
              <w:right w:w="100" w:type="dxa"/>
            </w:tcMar>
            <w:vAlign w:val="center"/>
          </w:tcPr>
          <w:p w14:paraId="34B52EB6" w14:textId="77777777" w:rsidR="00AA07EA" w:rsidRDefault="00000000">
            <w:pPr>
              <w:jc w:val="center"/>
            </w:pPr>
            <w:r>
              <w:rPr>
                <w:color w:val="000000"/>
                <w:sz w:val="20"/>
                <w:szCs w:val="20"/>
              </w:rPr>
              <w:t>2</w:t>
            </w:r>
          </w:p>
        </w:tc>
      </w:tr>
      <w:tr w:rsidR="00AA07EA" w14:paraId="14E206E2" w14:textId="77777777">
        <w:tblPrEx>
          <w:tblCellMar>
            <w:top w:w="0" w:type="dxa"/>
            <w:bottom w:w="0" w:type="dxa"/>
          </w:tblCellMar>
        </w:tblPrEx>
        <w:tc>
          <w:tcPr>
            <w:tcW w:w="4200" w:type="dxa"/>
            <w:tcMar>
              <w:top w:w="80" w:type="dxa"/>
              <w:left w:w="100" w:type="dxa"/>
              <w:bottom w:w="80" w:type="dxa"/>
              <w:right w:w="100" w:type="dxa"/>
            </w:tcMar>
            <w:vAlign w:val="center"/>
          </w:tcPr>
          <w:p w14:paraId="65C69BF7" w14:textId="77777777" w:rsidR="00AA07EA" w:rsidRDefault="00000000">
            <w:pPr>
              <w:jc w:val="center"/>
            </w:pPr>
            <w:r>
              <w:rPr>
                <w:color w:val="000000"/>
                <w:sz w:val="20"/>
                <w:szCs w:val="20"/>
              </w:rPr>
              <w:t>Query Rewrite Retry Limit</w:t>
            </w:r>
          </w:p>
        </w:tc>
        <w:tc>
          <w:tcPr>
            <w:tcW w:w="4800" w:type="dxa"/>
            <w:tcMar>
              <w:top w:w="80" w:type="dxa"/>
              <w:left w:w="100" w:type="dxa"/>
              <w:bottom w:w="80" w:type="dxa"/>
              <w:right w:w="100" w:type="dxa"/>
            </w:tcMar>
            <w:vAlign w:val="center"/>
          </w:tcPr>
          <w:p w14:paraId="0F5A43A7" w14:textId="77777777" w:rsidR="00AA07EA" w:rsidRDefault="00000000">
            <w:pPr>
              <w:jc w:val="center"/>
            </w:pPr>
            <w:r>
              <w:rPr>
                <w:color w:val="000000"/>
                <w:sz w:val="20"/>
                <w:szCs w:val="20"/>
              </w:rPr>
              <w:t>2</w:t>
            </w:r>
          </w:p>
        </w:tc>
      </w:tr>
      <w:tr w:rsidR="00AA07EA" w14:paraId="75A48D8A" w14:textId="77777777">
        <w:tblPrEx>
          <w:tblCellMar>
            <w:top w:w="0" w:type="dxa"/>
            <w:bottom w:w="0" w:type="dxa"/>
          </w:tblCellMar>
        </w:tblPrEx>
        <w:tc>
          <w:tcPr>
            <w:tcW w:w="4200" w:type="dxa"/>
            <w:tcMar>
              <w:top w:w="80" w:type="dxa"/>
              <w:left w:w="100" w:type="dxa"/>
              <w:bottom w:w="80" w:type="dxa"/>
              <w:right w:w="100" w:type="dxa"/>
            </w:tcMar>
            <w:vAlign w:val="center"/>
          </w:tcPr>
          <w:p w14:paraId="3E2EBBD5" w14:textId="77777777" w:rsidR="00AA07EA" w:rsidRDefault="00000000">
            <w:pPr>
              <w:jc w:val="center"/>
            </w:pPr>
            <w:r>
              <w:rPr>
                <w:color w:val="000000"/>
                <w:sz w:val="20"/>
                <w:szCs w:val="20"/>
              </w:rPr>
              <w:t>Orchestration</w:t>
            </w:r>
          </w:p>
        </w:tc>
        <w:tc>
          <w:tcPr>
            <w:tcW w:w="4800" w:type="dxa"/>
            <w:tcMar>
              <w:top w:w="80" w:type="dxa"/>
              <w:left w:w="100" w:type="dxa"/>
              <w:bottom w:w="80" w:type="dxa"/>
              <w:right w:w="100" w:type="dxa"/>
            </w:tcMar>
            <w:vAlign w:val="center"/>
          </w:tcPr>
          <w:p w14:paraId="21E8A8E8" w14:textId="77777777" w:rsidR="00AA07EA" w:rsidRDefault="00000000">
            <w:pPr>
              <w:jc w:val="center"/>
            </w:pPr>
            <w:r>
              <w:rPr>
                <w:color w:val="000000"/>
                <w:sz w:val="20"/>
                <w:szCs w:val="20"/>
              </w:rPr>
              <w:t>LangChain + LangGraph</w:t>
            </w:r>
          </w:p>
        </w:tc>
      </w:tr>
      <w:tr w:rsidR="00AA07EA" w14:paraId="69F8AF70" w14:textId="77777777">
        <w:tblPrEx>
          <w:tblCellMar>
            <w:top w:w="0" w:type="dxa"/>
            <w:bottom w:w="0" w:type="dxa"/>
          </w:tblCellMar>
        </w:tblPrEx>
        <w:tc>
          <w:tcPr>
            <w:tcW w:w="4200" w:type="dxa"/>
            <w:tcMar>
              <w:top w:w="80" w:type="dxa"/>
              <w:left w:w="100" w:type="dxa"/>
              <w:bottom w:w="80" w:type="dxa"/>
              <w:right w:w="100" w:type="dxa"/>
            </w:tcMar>
            <w:vAlign w:val="center"/>
          </w:tcPr>
          <w:p w14:paraId="44D6EF5A" w14:textId="77777777" w:rsidR="00AA07EA" w:rsidRDefault="00000000">
            <w:pPr>
              <w:jc w:val="center"/>
            </w:pPr>
            <w:r>
              <w:rPr>
                <w:color w:val="000000"/>
                <w:sz w:val="20"/>
                <w:szCs w:val="20"/>
              </w:rPr>
              <w:t>Frontend</w:t>
            </w:r>
          </w:p>
        </w:tc>
        <w:tc>
          <w:tcPr>
            <w:tcW w:w="4800" w:type="dxa"/>
            <w:tcMar>
              <w:top w:w="80" w:type="dxa"/>
              <w:left w:w="100" w:type="dxa"/>
              <w:bottom w:w="80" w:type="dxa"/>
              <w:right w:w="100" w:type="dxa"/>
            </w:tcMar>
            <w:vAlign w:val="center"/>
          </w:tcPr>
          <w:p w14:paraId="04A9323B" w14:textId="77777777" w:rsidR="00AA07EA" w:rsidRDefault="00000000">
            <w:pPr>
              <w:jc w:val="center"/>
            </w:pPr>
            <w:r>
              <w:rPr>
                <w:color w:val="000000"/>
                <w:sz w:val="20"/>
                <w:szCs w:val="20"/>
              </w:rPr>
              <w:t>Streamlit</w:t>
            </w:r>
          </w:p>
        </w:tc>
      </w:tr>
    </w:tbl>
    <w:p w14:paraId="046F49C3" w14:textId="77777777" w:rsidR="00AA07EA" w:rsidRDefault="00000000">
      <w:pPr>
        <w:spacing w:after="160" w:line="276" w:lineRule="auto"/>
      </w:pPr>
      <w:r>
        <w:t>This configuration produced the benchmark and evaluation results reported in Chapter 5: 0.44 peak page recall at chunk size 400 during the benchmark sweep, and 0.4075 average page recall on the full production pipeline (which adds cross-encoder re-ranking and the LangGraph self-reflection loop on top of retrieval).</w:t>
      </w:r>
    </w:p>
    <w:sectPr w:rsidR="00AA07EA">
      <w:headerReference w:type="default" r:id="rId12"/>
      <w:footerReference w:type="defaul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5C5BD" w14:textId="77777777" w:rsidR="000B0EEC" w:rsidRDefault="000B0EEC">
      <w:r>
        <w:separator/>
      </w:r>
    </w:p>
  </w:endnote>
  <w:endnote w:type="continuationSeparator" w:id="0">
    <w:p w14:paraId="2FE743BE" w14:textId="77777777" w:rsidR="000B0EEC" w:rsidRDefault="000B0E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0F805" w14:textId="77777777" w:rsidR="00AA07EA" w:rsidRDefault="00000000">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sidR="00183D4F">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86BD" w14:textId="77777777" w:rsidR="000B0EEC" w:rsidRDefault="000B0EEC">
      <w:r>
        <w:separator/>
      </w:r>
    </w:p>
  </w:footnote>
  <w:footnote w:type="continuationSeparator" w:id="0">
    <w:p w14:paraId="203E82FD" w14:textId="77777777" w:rsidR="000B0EEC" w:rsidRDefault="000B0E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1768F" w14:textId="77777777" w:rsidR="00AA07EA" w:rsidRDefault="00000000">
    <w:pPr>
      <w:jc w:val="right"/>
    </w:pPr>
    <w:r>
      <w:rPr>
        <w:color w:val="999999"/>
        <w:sz w:val="16"/>
        <w:szCs w:val="16"/>
      </w:rPr>
      <w:t>Self-Reflective RAG — Interview Handbook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002B47"/>
    <w:multiLevelType w:val="hybridMultilevel"/>
    <w:tmpl w:val="654C87DC"/>
    <w:lvl w:ilvl="0" w:tplc="872E8E78">
      <w:start w:val="1"/>
      <w:numFmt w:val="bullet"/>
      <w:lvlText w:val="●"/>
      <w:lvlJc w:val="left"/>
      <w:pPr>
        <w:ind w:left="720" w:hanging="360"/>
      </w:pPr>
    </w:lvl>
    <w:lvl w:ilvl="1" w:tplc="3334A59C">
      <w:start w:val="1"/>
      <w:numFmt w:val="bullet"/>
      <w:lvlText w:val="○"/>
      <w:lvlJc w:val="left"/>
      <w:pPr>
        <w:ind w:left="1440" w:hanging="360"/>
      </w:pPr>
    </w:lvl>
    <w:lvl w:ilvl="2" w:tplc="E9947EF6">
      <w:start w:val="1"/>
      <w:numFmt w:val="bullet"/>
      <w:lvlText w:val="■"/>
      <w:lvlJc w:val="left"/>
      <w:pPr>
        <w:ind w:left="2160" w:hanging="360"/>
      </w:pPr>
    </w:lvl>
    <w:lvl w:ilvl="3" w:tplc="10C6CCCE">
      <w:start w:val="1"/>
      <w:numFmt w:val="bullet"/>
      <w:lvlText w:val="●"/>
      <w:lvlJc w:val="left"/>
      <w:pPr>
        <w:ind w:left="2880" w:hanging="360"/>
      </w:pPr>
    </w:lvl>
    <w:lvl w:ilvl="4" w:tplc="B28E8E2E">
      <w:start w:val="1"/>
      <w:numFmt w:val="bullet"/>
      <w:lvlText w:val="○"/>
      <w:lvlJc w:val="left"/>
      <w:pPr>
        <w:ind w:left="3600" w:hanging="360"/>
      </w:pPr>
    </w:lvl>
    <w:lvl w:ilvl="5" w:tplc="02D059DA">
      <w:start w:val="1"/>
      <w:numFmt w:val="bullet"/>
      <w:lvlText w:val="■"/>
      <w:lvlJc w:val="left"/>
      <w:pPr>
        <w:ind w:left="4320" w:hanging="360"/>
      </w:pPr>
    </w:lvl>
    <w:lvl w:ilvl="6" w:tplc="697889A0">
      <w:start w:val="1"/>
      <w:numFmt w:val="bullet"/>
      <w:lvlText w:val="●"/>
      <w:lvlJc w:val="left"/>
      <w:pPr>
        <w:ind w:left="5040" w:hanging="360"/>
      </w:pPr>
    </w:lvl>
    <w:lvl w:ilvl="7" w:tplc="67BE3D7A">
      <w:start w:val="1"/>
      <w:numFmt w:val="bullet"/>
      <w:lvlText w:val="●"/>
      <w:lvlJc w:val="left"/>
      <w:pPr>
        <w:ind w:left="5760" w:hanging="360"/>
      </w:pPr>
    </w:lvl>
    <w:lvl w:ilvl="8" w:tplc="B9E62B06">
      <w:start w:val="1"/>
      <w:numFmt w:val="bullet"/>
      <w:lvlText w:val="●"/>
      <w:lvlJc w:val="left"/>
      <w:pPr>
        <w:ind w:left="6480" w:hanging="360"/>
      </w:pPr>
    </w:lvl>
  </w:abstractNum>
  <w:num w:numId="1" w16cid:durableId="368996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07EA"/>
    <w:rsid w:val="000B0EEC"/>
    <w:rsid w:val="00183D4F"/>
    <w:rsid w:val="00887E37"/>
    <w:rsid w:val="00AA07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9B17D"/>
  <w15:docId w15:val="{FE40F11F-8F87-4012-906B-5AF55AA2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4E79"/>
      </w:pBdr>
      <w:spacing w:before="360" w:after="200"/>
      <w:outlineLvl w:val="0"/>
    </w:pPr>
    <w:rPr>
      <w:b/>
      <w:bCs/>
      <w:color w:val="1F4E79"/>
      <w:sz w:val="32"/>
      <w:szCs w:val="32"/>
    </w:rPr>
  </w:style>
  <w:style w:type="paragraph" w:styleId="Heading2">
    <w:name w:val="heading 2"/>
    <w:uiPriority w:val="9"/>
    <w:unhideWhenUsed/>
    <w:qFormat/>
    <w:pPr>
      <w:spacing w:before="260" w:after="140"/>
      <w:outlineLvl w:val="1"/>
    </w:pPr>
    <w:rPr>
      <w:b/>
      <w:bCs/>
      <w:color w:val="2E75B6"/>
      <w:sz w:val="26"/>
      <w:szCs w:val="26"/>
    </w:rPr>
  </w:style>
  <w:style w:type="paragraph" w:styleId="Heading3">
    <w:name w:val="heading 3"/>
    <w:uiPriority w:val="9"/>
    <w:unhideWhenUsed/>
    <w:qFormat/>
    <w:pPr>
      <w:spacing w:before="200" w:after="10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3D4F"/>
    <w:pPr>
      <w:spacing w:after="100"/>
    </w:pPr>
  </w:style>
  <w:style w:type="paragraph" w:styleId="TOC2">
    <w:name w:val="toc 2"/>
    <w:basedOn w:val="Normal"/>
    <w:next w:val="Normal"/>
    <w:autoRedefine/>
    <w:uiPriority w:val="39"/>
    <w:unhideWhenUsed/>
    <w:rsid w:val="00183D4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33</Pages>
  <Words>8735</Words>
  <Characters>49790</Characters>
  <Application>Microsoft Office Word</Application>
  <DocSecurity>0</DocSecurity>
  <Lines>414</Lines>
  <Paragraphs>116</Paragraphs>
  <ScaleCrop>false</ScaleCrop>
  <Company/>
  <LinksUpToDate>false</LinksUpToDate>
  <CharactersWithSpaces>58409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Jadhav Anvesh</cp:lastModifiedBy>
  <cp:revision>2</cp:revision>
  <dcterms:created xsi:type="dcterms:W3CDTF">2026-07-08T04:44:00Z</dcterms:created>
  <dcterms:modified xsi:type="dcterms:W3CDTF">2026-07-08T11:08:00Z</dcterms:modified>
</cp:coreProperties>
</file>