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13th May 2025</w:t>
      </w:r>
    </w:p>
    <w:p w14:paraId="3FD62373" w14:textId="77777777" w:rsidR="00780D35" w:rsidRPr="004C26B6" w:rsidRDefault="00780D35" w:rsidP="00780D35">
      <w:pPr>
        <w:spacing w:line="240" w:lineRule="auto"/>
        <w:jc w:val="both"/>
        <w:rPr>
          <w:rFonts w:ascii="Arial" w:hAnsi="Arial" w:cs="Arial"/>
          <w:sz w:val="24"/>
          <w:szCs w:val="24"/>
        </w:rPr>
      </w:pPr>
      <w:r>
        <w:t>Mr. Arun V</w:t>
      </w:r>
    </w:p>
    <w:p w14:paraId="151AC1C1" w14:textId="77777777" w:rsidR="00780D35" w:rsidRPr="004C26B6" w:rsidRDefault="00780D35" w:rsidP="00780D35">
      <w:pPr>
        <w:spacing w:line="240" w:lineRule="auto"/>
        <w:jc w:val="both"/>
        <w:rPr>
          <w:rFonts w:ascii="Arial" w:hAnsi="Arial" w:cs="Arial"/>
          <w:sz w:val="24"/>
          <w:szCs w:val="24"/>
        </w:rPr>
      </w:pPr>
      <w:r>
        <w:t>Employee code: PCS0033</w:t>
      </w:r>
    </w:p>
    <w:p w14:paraId="3E87CDD3" w14:textId="1A552D2A"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Arun,</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