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bidi="mr-IN"/>
        </w:rPr>
        <w:t>Atul</w:t>
      </w:r>
      <w:proofErr w:type="spell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R </w:t>
      </w:r>
      <w:proofErr w:type="spellStart"/>
      <w:r>
        <w:rPr>
          <w:rFonts w:ascii="TimesNewRomanPSMT" w:hAnsi="TimesNewRomanPSMT" w:cs="TimesNewRomanPSMT"/>
          <w:sz w:val="24"/>
          <w:szCs w:val="24"/>
          <w:lang w:bidi="mr-IN"/>
        </w:rPr>
        <w:t>Jadhav</w:t>
      </w:r>
      <w:proofErr w:type="spellEnd"/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  <w:t>Title: TCP Multiuser Chat Application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  <w:lang w:bidi="mr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  <w:t>Brief description</w:t>
      </w:r>
      <w:r>
        <w:rPr>
          <w:rFonts w:ascii="TimesNewRomanPS-BoldMT" w:hAnsi="TimesNewRomanPS-BoldMT" w:cs="TimesNewRomanPS-BoldMT"/>
          <w:b/>
          <w:bCs/>
          <w:sz w:val="32"/>
          <w:szCs w:val="32"/>
          <w:lang w:bidi="mr-IN"/>
        </w:rPr>
        <w:t>: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The Client/Server Chat application is built in JAVA. Clien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ts connects to server and after </w:t>
      </w:r>
      <w:r>
        <w:rPr>
          <w:rFonts w:ascii="TimesNewRomanPSMT" w:hAnsi="TimesNewRomanPSMT" w:cs="TimesNewRomanPSMT"/>
          <w:sz w:val="24"/>
          <w:szCs w:val="24"/>
          <w:lang w:bidi="mr-IN"/>
        </w:rPr>
        <w:t>successful connection, client can send message to other clients connected to the server. Server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keeps track of all the messages of the clients connected in the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network. Here the client sends </w:t>
      </w:r>
      <w:r>
        <w:rPr>
          <w:rFonts w:ascii="TimesNewRomanPSMT" w:hAnsi="TimesNewRomanPSMT" w:cs="TimesNewRomanPSMT"/>
          <w:sz w:val="24"/>
          <w:szCs w:val="24"/>
          <w:lang w:bidi="mr-IN"/>
        </w:rPr>
        <w:t>message to the server and server further sends the message to the clients.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1. </w:t>
      </w:r>
      <w:r>
        <w:rPr>
          <w:rFonts w:ascii="TimesNewRomanPSMT" w:hAnsi="TimesNewRomanPSMT" w:cs="TimesNewRomanPSMT"/>
          <w:sz w:val="24"/>
          <w:szCs w:val="24"/>
          <w:lang w:bidi="mr-IN"/>
        </w:rPr>
        <w:t>New client connects.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2. </w:t>
      </w:r>
      <w:r>
        <w:rPr>
          <w:rFonts w:ascii="TimesNewRomanPSMT" w:hAnsi="TimesNewRomanPSMT" w:cs="TimesNewRomanPSMT"/>
          <w:sz w:val="24"/>
          <w:szCs w:val="24"/>
          <w:lang w:bidi="mr-IN"/>
        </w:rPr>
        <w:t>Synchronize the new client: Synchronize the names I/P and add it to the list, if it is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not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present add the names to the list.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3. </w:t>
      </w:r>
      <w:r>
        <w:rPr>
          <w:rFonts w:ascii="TimesNewRomanPSMT" w:hAnsi="TimesNewRomanPSMT" w:cs="TimesNewRomanPSMT"/>
          <w:sz w:val="24"/>
          <w:szCs w:val="24"/>
          <w:lang w:bidi="mr-IN"/>
        </w:rPr>
        <w:t>Accept messages and transmit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4. </w:t>
      </w:r>
      <w:r>
        <w:rPr>
          <w:rFonts w:ascii="TimesNewRomanPSMT" w:hAnsi="TimesNewRomanPSMT" w:cs="TimesNewRomanPSMT"/>
          <w:sz w:val="24"/>
          <w:szCs w:val="24"/>
          <w:lang w:bidi="mr-IN"/>
        </w:rPr>
        <w:t>Server takes message and transmits further to destination user.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5. </w:t>
      </w:r>
      <w:r>
        <w:rPr>
          <w:rFonts w:ascii="TimesNewRomanPSMT" w:hAnsi="TimesNewRomanPSMT" w:cs="TimesNewRomanPSMT"/>
          <w:sz w:val="24"/>
          <w:szCs w:val="24"/>
          <w:lang w:bidi="mr-IN"/>
        </w:rPr>
        <w:t>Close the connection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  <w:t xml:space="preserve">Protocol details: </w:t>
      </w:r>
      <w:r>
        <w:rPr>
          <w:rFonts w:ascii="TimesNewRomanPSMT" w:hAnsi="TimesNewRomanPSMT" w:cs="TimesNewRomanPSMT"/>
          <w:sz w:val="24"/>
          <w:szCs w:val="24"/>
          <w:lang w:bidi="mr-IN"/>
        </w:rPr>
        <w:t>TCP Transport layer protocol.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  <w:t>Test Cases: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1. </w:t>
      </w:r>
      <w:r>
        <w:rPr>
          <w:rFonts w:ascii="TimesNewRomanPSMT" w:hAnsi="TimesNewRomanPSMT" w:cs="TimesNewRomanPSMT"/>
          <w:sz w:val="24"/>
          <w:szCs w:val="24"/>
          <w:lang w:bidi="mr-IN"/>
        </w:rPr>
        <w:t>On the client side, connect/login without connecting/starting the server.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2. </w:t>
      </w:r>
      <w:r>
        <w:rPr>
          <w:rFonts w:ascii="TimesNewRomanPSMT" w:hAnsi="TimesNewRomanPSMT" w:cs="TimesNewRomanPSMT"/>
          <w:sz w:val="24"/>
          <w:szCs w:val="24"/>
          <w:lang w:bidi="mr-IN"/>
        </w:rPr>
        <w:t>On the client side, send without login/connecting to the server.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Calibri" w:hAnsi="Calibri" w:cs="Calibri"/>
          <w:lang w:bidi="mr-IN"/>
        </w:rPr>
        <w:t xml:space="preserve">3.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On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server side try to change the server port number.</w:t>
      </w: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</w:p>
    <w:p w:rsidR="005A2AB7" w:rsidRDefault="005A2AB7" w:rsidP="005A2A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mr-IN"/>
        </w:rPr>
        <w:t>Related:</w:t>
      </w:r>
    </w:p>
    <w:p w:rsidR="002F4322" w:rsidRDefault="005A2AB7" w:rsidP="005A2AB7">
      <w:r>
        <w:rPr>
          <w:rFonts w:ascii="TimesNewRomanPSMT" w:hAnsi="TimesNewRomanPSMT" w:cs="TimesNewRomanPSMT"/>
          <w:sz w:val="24"/>
          <w:szCs w:val="24"/>
          <w:lang w:bidi="mr-IN"/>
        </w:rPr>
        <w:t>No third party t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bidi="mr-IN"/>
        </w:rPr>
        <w:t>ools are used.</w:t>
      </w:r>
    </w:p>
    <w:sectPr w:rsidR="002F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B7"/>
    <w:rsid w:val="002F4322"/>
    <w:rsid w:val="005A2AB7"/>
    <w:rsid w:val="008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8C4BB-C576-44E3-B0B7-71B3B03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2017-05-19T16:50:00Z</dcterms:created>
  <dcterms:modified xsi:type="dcterms:W3CDTF">2017-05-19T16:54:00Z</dcterms:modified>
</cp:coreProperties>
</file>