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Epilepsy: Unraveling Causes, Addressing Stigma, and Embracing Technological Advances</w:t>
      </w:r>
    </w:p>
    <w:p/>
    <w:p>
      <w:pPr>
        <w:pStyle w:val="Heading2"/>
      </w:pPr>
      <w:r>
        <w:t>Introduction</w:t>
      </w:r>
    </w:p>
    <w:p/>
    <w:p>
      <w:r>
        <w:t>Epilepsy, a complex neurological disorder marked by recurrent seizures, affects millions globally, yet remains shrouded in mystery and stigma. This report explores the multifaceted nature of epilepsy, beginning with an examination of its elusive causes and the diagnostic challenges faced by healthcare professionals. We delve into the social and psychological hurdles encountered by individuals living with epilepsy, highlighting the pervasive stigma and its impact on quality of life. Finally, we explore the transformative potential of wearable devices and predictive technologies in epilepsy care, offering new avenues for improved management and patient empowerment. Through these lenses, we aim to illuminate the path toward better understanding and treatment of epilepsy.</w:t>
      </w:r>
    </w:p>
    <w:p/>
    <w:p>
      <w:r>
        <w:t>---</w:t>
      </w:r>
    </w:p>
    <w:p/>
    <w:p/>
    <w:p/>
    <w:p>
      <w:r>
        <w:t>Epilepsy, a neurological disorder marked by recurrent seizures, affects millions globally, yet its causes remain unidentified in about half of the cases. The disorder can stem from structural, genetic, infectious, metabolic, and immune-related factors. Structural abnormalities, such as mesial temporal sclerosis, and genetic mutations are significant contributors. Infectious causes, particularly in low- and middle-income countries, are prevalent due to conditions like neurocysticercosis [1][2][3][4][5]. The interplay between genetic predispositions and structural brain changes, such as the dysfunction of BKCa ion channels, underscores the complexity of epilepsy's pathogenesis [1].</w:t>
      </w:r>
    </w:p>
    <w:p/>
    <w:p>
      <w:r>
        <w:t>Diagnosing epilepsy involves differentiating it from other conditions that mimic seizures, using tools like neuroimaging and EEG. However, the absence of identifiable causes in many cases complicates diagnosis, highlighting the need for further research [1][2][3]. Mortality in epilepsy is often linked to the underlying cause of seizures, with sudden unexpected death in epilepsy (SUDEP) being a significant concern. Risk factors for SUDEP include nocturnal seizures and medically intractable epilepsy, though its mechanisms remain unclear [1]. Public health initiatives in tropical regions have shown promise in reducing epilepsy cases by addressing infectious causes [2][4]. The disparity in epilepsy prevalence between high-income and low- to middle-income countries emphasizes the need for better medical infrastructure and care access in resource-limited settings [2].</w:t>
      </w:r>
    </w:p>
    <w:p/>
    <w:p>
      <w:r>
        <w:t>Beyond the physical symptoms, epilepsy is shrouded in stigma, leading to discrimination in marriage, education, and employment [1]. This stigma exacerbates psychosocial issues, creating a cycle of social and psychological challenges [1]. Individuals with epilepsy experience higher rates of depression and anxiety, with mental health issues further compounded by societal attitudes [2]. The risk of injury and mortality is also higher, with serious mental illnesses contributing to the burden [3]. Lifestyle challenges, such as managing seizure triggers and medication side effects, add to the difficulties faced by individuals with epilepsy [4][5]. Advocacy efforts are crucial in raising awareness and promoting policies for better healthcare access and social inclusion [1].</w:t>
      </w:r>
    </w:p>
    <w:p/>
    <w:p>
      <w:r>
        <w:t>Technological advancements in wearable devices and predictive health technologies are transforming epilepsy care. These devices use sensors and machine learning to monitor physiological signals, detect seizures, and predict episodes, offering new hope for improved management [1][2]. Predictive systems provide early warnings, enabling proactive measures for seizure management. Devices like the Empatica Embrace2 and Epilert send alerts to caregivers when thresholds are crossed [3][4]. Despite challenges in accuracy and user experience, these technologies enhance patient empowerment and facilitate data-driven clinical decision-making [2][3]. The rise of telemedicine and remote monitoring further advances epilepsy care, promoting better collaboration between patients and healthcare providers [3][5].</w:t>
      </w:r>
    </w:p>
    <w:p/>
    <w:p>
      <w:r>
        <w:t>In conclusion, understanding epilepsy's diverse causes and improving diagnostic methods are crucial for enhancing treatment options and patient outcomes. Addressing stigma and leveraging technological innovations can significantly improve the quality of life for those affected by epilepsy.</w:t>
      </w:r>
    </w:p>
    <w:p/>
    <w:p/>
    <w:p>
      <w:r>
        <w:t>---</w:t>
      </w:r>
    </w:p>
    <w:p/>
    <w:p>
      <w:pPr>
        <w:pStyle w:val="Heading2"/>
      </w:pPr>
      <w:r>
        <w:t>Conclusion</w:t>
      </w:r>
    </w:p>
    <w:p/>
    <w:p>
      <w:r>
        <w:t>Epilepsy, a complex neurological disorder, presents significant challenges in understanding its causes, diagnosing it accurately, and managing its impact on patients' lives. This report has explored the multifaceted nature of epilepsy, highlighting the elusive causes and diagnostic hurdles that complicate treatment. The stigma and psychosocial challenges faced by individuals with epilepsy further exacerbate their struggles, underscoring the need for increased awareness and supportive policies. However, advancements in wearable devices and predictive technologies offer promising avenues for improved epilepsy care, enabling better monitoring and management. Continued research and innovation are essential to unravel the mysteries of epilepsy and enhance the quality of life for those affected.</w:t>
      </w:r>
    </w:p>
    <w:p/>
    <w:p>
      <w:pPr>
        <w:pStyle w:val="Heading2"/>
      </w:pPr>
      <w:r>
        <w:t>Sources</w:t>
      </w:r>
    </w:p>
    <w:p/>
    <w:p>
      <w:r>
        <w:t xml:space="preserve">[1] https://en.wikipedia.org/wiki/Epilepsy  </w:t>
      </w:r>
    </w:p>
    <w:p>
      <w:r>
        <w:t xml:space="preserve">[2] https://www.who.int/news-room/fact-sheets/detail/epilepsy  </w:t>
      </w:r>
    </w:p>
    <w:p>
      <w:r>
        <w:t xml:space="preserve">[3] https://my.clevelandclinic.org/health/diseases/17636-epilepsy  </w:t>
      </w:r>
    </w:p>
    <w:p>
      <w:r>
        <w:t xml:space="preserve">[4] https://www.epilepsy.com/causes  </w:t>
      </w:r>
    </w:p>
    <w:p>
      <w:r>
        <w:t xml:space="preserve">[5] https://www.mayoclinic.org/diseases-conditions/epilepsy/symptoms-causes/syc-20350093  </w:t>
      </w:r>
    </w:p>
    <w:p>
      <w:r>
        <w:t xml:space="preserve">[6] https://www.explorationpub.com/Journals/en/Article/100626  </w:t>
      </w:r>
    </w:p>
    <w:p>
      <w:r>
        <w:t xml:space="preserve">[7] https://pmc.ncbi.nlm.nih.gov/articles/PMC9681901/  </w:t>
      </w:r>
    </w:p>
    <w:p>
      <w:r>
        <w:t xml:space="preserve">[8] https://pmc.ncbi.nlm.nih.gov/articles/PMC6205715/  </w:t>
      </w:r>
    </w:p>
    <w:p>
      <w:r>
        <w:t xml:space="preserve">[9] https://www.epilepsy.com/complications-risks  </w:t>
      </w:r>
    </w:p>
    <w:p>
      <w:r>
        <w:t xml:space="preserve">[10] https://www.betterhealth.vic.gov.au/health/conditionsandtreatments/epilepsy-lifestyle-issues  </w:t>
      </w:r>
    </w:p>
    <w:p>
      <w:r>
        <w:t xml:space="preserve">[11] https://www.tenovi.com/wearable-devices-for-epilepsy/  </w:t>
      </w:r>
    </w:p>
    <w:p>
      <w:r>
        <w:t xml:space="preserve">[12] https://pmc.ncbi.nlm.nih.gov/articles/PMC11047798/  </w:t>
      </w:r>
    </w:p>
    <w:p>
      <w:r>
        <w:t xml:space="preserve">[13] https://pmc.ncbi.nlm.nih.gov/articles/PMC8315760/  </w:t>
      </w:r>
    </w:p>
    <w:p>
      <w:r>
        <w:t xml:space="preserve">[14] https://www.medlink.com/news/revolutionizing-epilepsy-monitoring-from-diaries-to-wearable-tech  </w:t>
      </w:r>
    </w:p>
    <w:p>
      <w:r>
        <w:t>[15] https://www.thryve.health/blog/seizure-forecasting-wearable-health-data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