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4C03F" w14:textId="77777777" w:rsidR="005C76DB" w:rsidRDefault="00B04583">
      <w:pPr>
        <w:spacing w:after="40"/>
      </w:pPr>
      <w:r>
        <w:rPr>
          <w:rFonts w:ascii="Calibri" w:eastAsia="Calibri" w:hAnsi="Calibri" w:cs="Calibri"/>
          <w:b/>
          <w:bCs/>
          <w:color w:val="1F5496"/>
          <w:sz w:val="52"/>
          <w:szCs w:val="52"/>
        </w:rPr>
        <w:t>Venkatesh Jadhav</w:t>
      </w:r>
    </w:p>
    <w:p w14:paraId="4D9FF6DF" w14:textId="77777777" w:rsidR="005C76DB" w:rsidRDefault="00B04583">
      <w:pPr>
        <w:spacing w:after="60"/>
      </w:pPr>
      <w:r>
        <w:rPr>
          <w:rFonts w:ascii="Calibri" w:eastAsia="Calibri" w:hAnsi="Calibri" w:cs="Calibri"/>
          <w:i/>
          <w:iCs/>
          <w:color w:val="555555"/>
          <w:sz w:val="22"/>
          <w:szCs w:val="22"/>
        </w:rPr>
        <w:t>Data Engineer  |  Microsoft Certified Azure Data Engineer Associate (DP-203)</w:t>
      </w:r>
    </w:p>
    <w:p w14:paraId="0CCE9584" w14:textId="77777777" w:rsidR="005C76DB" w:rsidRDefault="00B04583">
      <w:pPr>
        <w:spacing w:after="20"/>
      </w:pPr>
      <w:r>
        <w:rPr>
          <w:rFonts w:ascii="Calibri" w:eastAsia="Calibri" w:hAnsi="Calibri" w:cs="Calibri"/>
          <w:color w:val="1A1A1A"/>
        </w:rPr>
        <w:t>+91 7972432284</w:t>
      </w:r>
      <w:r>
        <w:rPr>
          <w:rFonts w:ascii="Calibri" w:eastAsia="Calibri" w:hAnsi="Calibri" w:cs="Calibri"/>
          <w:color w:val="555555"/>
        </w:rPr>
        <w:t xml:space="preserve">  |  </w:t>
      </w:r>
      <w:r>
        <w:rPr>
          <w:rFonts w:ascii="Calibri" w:eastAsia="Calibri" w:hAnsi="Calibri" w:cs="Calibri"/>
          <w:color w:val="1F5496"/>
        </w:rPr>
        <w:t>jadhavvenkatesh89@gmail.com</w:t>
      </w:r>
      <w:r>
        <w:rPr>
          <w:rFonts w:ascii="Calibri" w:eastAsia="Calibri" w:hAnsi="Calibri" w:cs="Calibri"/>
          <w:color w:val="555555"/>
        </w:rPr>
        <w:t xml:space="preserve">  |  </w:t>
      </w:r>
      <w:r>
        <w:rPr>
          <w:rFonts w:ascii="Calibri" w:eastAsia="Calibri" w:hAnsi="Calibri" w:cs="Calibri"/>
          <w:color w:val="1A1A1A"/>
        </w:rPr>
        <w:t>Pune, MH, India</w:t>
      </w:r>
      <w:r>
        <w:rPr>
          <w:rFonts w:ascii="Calibri" w:eastAsia="Calibri" w:hAnsi="Calibri" w:cs="Calibri"/>
          <w:color w:val="555555"/>
        </w:rPr>
        <w:t xml:space="preserve">  |  </w:t>
      </w:r>
      <w:r>
        <w:rPr>
          <w:rFonts w:ascii="Calibri" w:eastAsia="Calibri" w:hAnsi="Calibri" w:cs="Calibri"/>
          <w:color w:val="1F5496"/>
        </w:rPr>
        <w:t>linkedin.com/in/venkatesh-jadhav-dataengineer</w:t>
      </w:r>
      <w:r>
        <w:rPr>
          <w:rFonts w:ascii="Calibri" w:eastAsia="Calibri" w:hAnsi="Calibri" w:cs="Calibri"/>
          <w:color w:val="555555"/>
        </w:rPr>
        <w:t xml:space="preserve">  |  </w:t>
      </w:r>
      <w:r>
        <w:rPr>
          <w:rFonts w:ascii="Calibri" w:eastAsia="Calibri" w:hAnsi="Calibri" w:cs="Calibri"/>
          <w:color w:val="1F5496"/>
        </w:rPr>
        <w:t>jadhavvenkatesh89.github.io/portfolio/</w:t>
      </w:r>
    </w:p>
    <w:p w14:paraId="6C4AADE3" w14:textId="77777777" w:rsidR="005C76DB" w:rsidRDefault="005C76DB">
      <w:pPr>
        <w:pBdr>
          <w:bottom w:val="single" w:sz="8" w:space="2" w:color="1F5496"/>
        </w:pBdr>
        <w:spacing w:before="60"/>
      </w:pPr>
    </w:p>
    <w:p w14:paraId="07FDBB81" w14:textId="77777777" w:rsidR="005C76DB" w:rsidRDefault="00B04583">
      <w:pPr>
        <w:pBdr>
          <w:bottom w:val="single" w:sz="8" w:space="4" w:color="1F5496"/>
        </w:pBdr>
        <w:spacing w:before="200" w:after="60"/>
      </w:pPr>
      <w:r>
        <w:rPr>
          <w:rFonts w:ascii="Calibri" w:eastAsia="Calibri" w:hAnsi="Calibri" w:cs="Calibri"/>
          <w:b/>
          <w:bCs/>
          <w:color w:val="1F5496"/>
          <w:sz w:val="24"/>
          <w:szCs w:val="24"/>
        </w:rPr>
        <w:t>PROFESSIONAL SUMMARY</w:t>
      </w:r>
    </w:p>
    <w:p w14:paraId="2C0EF5D8" w14:textId="77777777" w:rsidR="005C76DB" w:rsidRDefault="00B04583">
      <w:pPr>
        <w:spacing w:before="80" w:after="80"/>
      </w:pPr>
      <w:r>
        <w:rPr>
          <w:rFonts w:ascii="Calibri" w:eastAsia="Calibri" w:hAnsi="Calibri" w:cs="Calibri"/>
          <w:color w:val="1A1A1A"/>
        </w:rPr>
        <w:t>Microsoft Certified Azure Data Engineer Associate (DP-203) with 7 years of hands-on experience designing and delivering end-to-end data engineering solutions across cloud and BI platforms. Proven expertise in building metadata-driven pipelines using Azure Data Factory, implementing Medallion architecture with Delta Lake on Azure Databricks (PySpark, Spark SQL, Python), and optimizing complex T-SQL queries for performance. Deep proficiency across the BI stack (SSIS, SSRS, Power BI with advanced DAX) and Azure ecosystem (ADLS Gen2, Azure SQL, Synapse Analytics). Experienced with Power Platform (Power Automate, Power Apps), job scheduling via Control-M, and Agile delivery using Jira. Recognized for driving operational efficiency, delivering actionable business insights, and leading data projects from concept to production.</w:t>
      </w:r>
    </w:p>
    <w:p w14:paraId="54FA18DD" w14:textId="77777777" w:rsidR="005C76DB" w:rsidRDefault="00B04583">
      <w:pPr>
        <w:pBdr>
          <w:bottom w:val="single" w:sz="8" w:space="4" w:color="1F5496"/>
        </w:pBdr>
        <w:spacing w:before="200" w:after="60"/>
      </w:pPr>
      <w:r>
        <w:rPr>
          <w:rFonts w:ascii="Calibri" w:eastAsia="Calibri" w:hAnsi="Calibri" w:cs="Calibri"/>
          <w:b/>
          <w:bCs/>
          <w:color w:val="1F5496"/>
          <w:sz w:val="24"/>
          <w:szCs w:val="24"/>
        </w:rPr>
        <w:t>TECHNICAL SKILLS</w:t>
      </w:r>
    </w:p>
    <w:p w14:paraId="1998B55F" w14:textId="77777777" w:rsidR="005C76DB" w:rsidRDefault="005C76DB">
      <w:pPr>
        <w:spacing w:before="80"/>
      </w:pPr>
    </w:p>
    <w:p w14:paraId="1272C43F" w14:textId="77777777" w:rsidR="005C76DB" w:rsidRDefault="00B04583">
      <w:pPr>
        <w:spacing w:before="30" w:after="30"/>
      </w:pPr>
      <w:r>
        <w:rPr>
          <w:rFonts w:ascii="Calibri" w:eastAsia="Calibri" w:hAnsi="Calibri" w:cs="Calibri"/>
          <w:b/>
          <w:bCs/>
          <w:color w:val="1F5496"/>
        </w:rPr>
        <w:t xml:space="preserve">Cloud &amp; Data Platform: </w:t>
      </w:r>
      <w:r>
        <w:rPr>
          <w:rFonts w:ascii="Calibri" w:eastAsia="Calibri" w:hAnsi="Calibri" w:cs="Calibri"/>
          <w:color w:val="1A1A1A"/>
        </w:rPr>
        <w:t>Azure Data Factory (ADF), Azure Databricks, Azure Synapse Analytics, ADLS Gen2, Azure SQL, Azure Blob Storage</w:t>
      </w:r>
    </w:p>
    <w:p w14:paraId="57DF6A58" w14:textId="77777777" w:rsidR="005C76DB" w:rsidRDefault="00B04583">
      <w:pPr>
        <w:spacing w:before="30" w:after="30"/>
      </w:pPr>
      <w:r>
        <w:rPr>
          <w:rFonts w:ascii="Calibri" w:eastAsia="Calibri" w:hAnsi="Calibri" w:cs="Calibri"/>
          <w:b/>
          <w:bCs/>
          <w:color w:val="1F5496"/>
        </w:rPr>
        <w:t xml:space="preserve">Programming &amp; Query Languages: </w:t>
      </w:r>
      <w:r>
        <w:rPr>
          <w:rFonts w:ascii="Calibri" w:eastAsia="Calibri" w:hAnsi="Calibri" w:cs="Calibri"/>
          <w:color w:val="1A1A1A"/>
        </w:rPr>
        <w:t>Python, PySpark, Spark SQL, T-SQL, DAX</w:t>
      </w:r>
    </w:p>
    <w:p w14:paraId="30FF9A6C" w14:textId="77777777" w:rsidR="005C76DB" w:rsidRDefault="00B04583">
      <w:pPr>
        <w:spacing w:before="30" w:after="30"/>
      </w:pPr>
      <w:r>
        <w:rPr>
          <w:rFonts w:ascii="Calibri" w:eastAsia="Calibri" w:hAnsi="Calibri" w:cs="Calibri"/>
          <w:b/>
          <w:bCs/>
          <w:color w:val="1F5496"/>
        </w:rPr>
        <w:t xml:space="preserve">Data Architecture: </w:t>
      </w:r>
      <w:r>
        <w:rPr>
          <w:rFonts w:ascii="Calibri" w:eastAsia="Calibri" w:hAnsi="Calibri" w:cs="Calibri"/>
          <w:color w:val="1A1A1A"/>
        </w:rPr>
        <w:t>Medallion Architecture (Bronze/Silver/Gold), Delta Lake, Metadata-driven Pipelines, Data Warehouse Design</w:t>
      </w:r>
    </w:p>
    <w:p w14:paraId="58D3DCA7" w14:textId="77777777" w:rsidR="005C76DB" w:rsidRDefault="00B04583">
      <w:pPr>
        <w:spacing w:before="30" w:after="30"/>
      </w:pPr>
      <w:r>
        <w:rPr>
          <w:rFonts w:ascii="Calibri" w:eastAsia="Calibri" w:hAnsi="Calibri" w:cs="Calibri"/>
          <w:b/>
          <w:bCs/>
          <w:color w:val="1F5496"/>
        </w:rPr>
        <w:t xml:space="preserve">BI &amp; Reporting: </w:t>
      </w:r>
      <w:r>
        <w:rPr>
          <w:rFonts w:ascii="Calibri" w:eastAsia="Calibri" w:hAnsi="Calibri" w:cs="Calibri"/>
          <w:color w:val="1A1A1A"/>
        </w:rPr>
        <w:t>Power BI (Advanced DAX, Row-Level Security), SSRS, SSIS</w:t>
      </w:r>
    </w:p>
    <w:p w14:paraId="52C4CE14" w14:textId="77777777" w:rsidR="005C76DB" w:rsidRDefault="00B04583">
      <w:pPr>
        <w:spacing w:before="30" w:after="30"/>
      </w:pPr>
      <w:r>
        <w:rPr>
          <w:rFonts w:ascii="Calibri" w:eastAsia="Calibri" w:hAnsi="Calibri" w:cs="Calibri"/>
          <w:b/>
          <w:bCs/>
          <w:color w:val="1F5496"/>
        </w:rPr>
        <w:t xml:space="preserve">Automation &amp; DevOps: </w:t>
      </w:r>
      <w:r>
        <w:rPr>
          <w:rFonts w:ascii="Calibri" w:eastAsia="Calibri" w:hAnsi="Calibri" w:cs="Calibri"/>
          <w:color w:val="1A1A1A"/>
        </w:rPr>
        <w:t>Power Automate, Power Apps (Canvas Apps), Control-M, Git, Jira (Agile/Scrum)</w:t>
      </w:r>
    </w:p>
    <w:p w14:paraId="6322C62E" w14:textId="77777777" w:rsidR="005C76DB" w:rsidRDefault="00B04583">
      <w:pPr>
        <w:spacing w:before="30" w:after="30"/>
      </w:pPr>
      <w:r>
        <w:rPr>
          <w:rFonts w:ascii="Calibri" w:eastAsia="Calibri" w:hAnsi="Calibri" w:cs="Calibri"/>
          <w:b/>
          <w:bCs/>
          <w:color w:val="1F5496"/>
        </w:rPr>
        <w:t xml:space="preserve">Databases: </w:t>
      </w:r>
      <w:r>
        <w:rPr>
          <w:rFonts w:ascii="Calibri" w:eastAsia="Calibri" w:hAnsi="Calibri" w:cs="Calibri"/>
          <w:color w:val="1A1A1A"/>
        </w:rPr>
        <w:t>SQL Server, Oracle, PostgreSQL</w:t>
      </w:r>
    </w:p>
    <w:p w14:paraId="4819C8A6" w14:textId="77777777" w:rsidR="005C76DB" w:rsidRDefault="00B04583">
      <w:pPr>
        <w:pBdr>
          <w:bottom w:val="single" w:sz="8" w:space="4" w:color="1F5496"/>
        </w:pBdr>
        <w:spacing w:before="200" w:after="60"/>
      </w:pPr>
      <w:r>
        <w:rPr>
          <w:rFonts w:ascii="Calibri" w:eastAsia="Calibri" w:hAnsi="Calibri" w:cs="Calibri"/>
          <w:b/>
          <w:bCs/>
          <w:color w:val="1F5496"/>
          <w:sz w:val="24"/>
          <w:szCs w:val="24"/>
        </w:rPr>
        <w:t>PROFESSIONAL EXPERIENCE</w:t>
      </w:r>
    </w:p>
    <w:p w14:paraId="20335E66" w14:textId="77777777" w:rsidR="005C76DB" w:rsidRDefault="00B04583">
      <w:pPr>
        <w:spacing w:before="160" w:after="40"/>
      </w:pPr>
      <w:r>
        <w:rPr>
          <w:rFonts w:ascii="Calibri" w:eastAsia="Calibri" w:hAnsi="Calibri" w:cs="Calibri"/>
          <w:b/>
          <w:bCs/>
          <w:color w:val="1A1A1A"/>
          <w:sz w:val="22"/>
          <w:szCs w:val="22"/>
        </w:rPr>
        <w:t>Data Engineer</w:t>
      </w:r>
      <w:r>
        <w:rPr>
          <w:rFonts w:ascii="Calibri" w:eastAsia="Calibri" w:hAnsi="Calibri" w:cs="Calibri"/>
          <w:color w:val="555555"/>
          <w:sz w:val="22"/>
          <w:szCs w:val="22"/>
        </w:rPr>
        <w:t xml:space="preserve">  |  </w:t>
      </w:r>
      <w:r>
        <w:rPr>
          <w:rFonts w:ascii="Calibri" w:eastAsia="Calibri" w:hAnsi="Calibri" w:cs="Calibri"/>
          <w:b/>
          <w:bCs/>
          <w:color w:val="1F5496"/>
          <w:sz w:val="22"/>
          <w:szCs w:val="22"/>
        </w:rPr>
        <w:t>Rockwell Automation</w:t>
      </w:r>
      <w:r>
        <w:rPr>
          <w:rFonts w:ascii="Calibri" w:eastAsia="Calibri" w:hAnsi="Calibri" w:cs="Calibri"/>
        </w:rPr>
        <w:t xml:space="preserve">        </w:t>
      </w:r>
      <w:r>
        <w:rPr>
          <w:rFonts w:ascii="Calibri" w:eastAsia="Calibri" w:hAnsi="Calibri" w:cs="Calibri"/>
          <w:i/>
          <w:iCs/>
          <w:color w:val="555555"/>
          <w:sz w:val="18"/>
          <w:szCs w:val="18"/>
        </w:rPr>
        <w:t>Apr 2023 – Present  ·  Pune, India</w:t>
      </w:r>
    </w:p>
    <w:p w14:paraId="6DB93D94" w14:textId="77777777" w:rsidR="005C76DB" w:rsidRDefault="00B04583">
      <w:pPr>
        <w:pStyle w:val="ListParagraph"/>
        <w:numPr>
          <w:ilvl w:val="0"/>
          <w:numId w:val="2"/>
        </w:numPr>
        <w:spacing w:before="40" w:after="40"/>
      </w:pPr>
      <w:r>
        <w:rPr>
          <w:rFonts w:ascii="Calibri" w:eastAsia="Calibri" w:hAnsi="Calibri" w:cs="Calibri"/>
          <w:color w:val="1A1A1A"/>
        </w:rPr>
        <w:t>Designed and implemented metadata-driven pipelines in Azure Data Factory (ADF) enabling dynamic multi-source data ingestion, reducing pipeline development time and increasing reusability across 10+ data sources.</w:t>
      </w:r>
    </w:p>
    <w:p w14:paraId="767C3E63" w14:textId="77777777" w:rsidR="005C76DB" w:rsidRDefault="00B04583">
      <w:pPr>
        <w:pStyle w:val="ListParagraph"/>
        <w:numPr>
          <w:ilvl w:val="0"/>
          <w:numId w:val="2"/>
        </w:numPr>
        <w:spacing w:before="40" w:after="40"/>
      </w:pPr>
      <w:r>
        <w:rPr>
          <w:rFonts w:ascii="Calibri" w:eastAsia="Calibri" w:hAnsi="Calibri" w:cs="Calibri"/>
          <w:color w:val="1A1A1A"/>
        </w:rPr>
        <w:t>Architected and deployed Medallion architecture (Bronze, Silver, Gold layers) in Azure Databricks using PySpark and Delta Lake, improving data quality, lineage traceability, and query performance for both structured and unstructured datasets.</w:t>
      </w:r>
    </w:p>
    <w:p w14:paraId="17726443" w14:textId="77777777" w:rsidR="005C76DB" w:rsidRDefault="00B04583">
      <w:pPr>
        <w:pStyle w:val="ListParagraph"/>
        <w:numPr>
          <w:ilvl w:val="0"/>
          <w:numId w:val="2"/>
        </w:numPr>
        <w:spacing w:before="40" w:after="40"/>
      </w:pPr>
      <w:r>
        <w:rPr>
          <w:rFonts w:ascii="Calibri" w:eastAsia="Calibri" w:hAnsi="Calibri" w:cs="Calibri"/>
          <w:color w:val="1A1A1A"/>
        </w:rPr>
        <w:t>Automated business workflows using Power Automate and developed Canvas Apps in Power Apps, reducing manual effort and streamlining internal reporting processes.</w:t>
      </w:r>
    </w:p>
    <w:p w14:paraId="1A7D2167" w14:textId="77777777" w:rsidR="005C76DB" w:rsidRDefault="00B04583">
      <w:pPr>
        <w:pStyle w:val="ListParagraph"/>
        <w:numPr>
          <w:ilvl w:val="0"/>
          <w:numId w:val="2"/>
        </w:numPr>
        <w:spacing w:before="40" w:after="40"/>
      </w:pPr>
      <w:r>
        <w:rPr>
          <w:rFonts w:ascii="Calibri" w:eastAsia="Calibri" w:hAnsi="Calibri" w:cs="Calibri"/>
          <w:color w:val="1A1A1A"/>
        </w:rPr>
        <w:t>Collaborated with cross-functional teams in an Agile (Jira) environment, contributing to sprint planning, code reviews, and delivering data solutions on schedule.</w:t>
      </w:r>
    </w:p>
    <w:p w14:paraId="4D7735B3" w14:textId="77777777" w:rsidR="005C76DB" w:rsidRDefault="00B04583">
      <w:pPr>
        <w:spacing w:before="160" w:after="40"/>
      </w:pPr>
      <w:r>
        <w:rPr>
          <w:rFonts w:ascii="Calibri" w:eastAsia="Calibri" w:hAnsi="Calibri" w:cs="Calibri"/>
          <w:b/>
          <w:bCs/>
          <w:color w:val="1A1A1A"/>
          <w:sz w:val="22"/>
          <w:szCs w:val="22"/>
        </w:rPr>
        <w:t>Consultant – Data Engineering</w:t>
      </w:r>
      <w:r>
        <w:rPr>
          <w:rFonts w:ascii="Calibri" w:eastAsia="Calibri" w:hAnsi="Calibri" w:cs="Calibri"/>
          <w:color w:val="555555"/>
          <w:sz w:val="22"/>
          <w:szCs w:val="22"/>
        </w:rPr>
        <w:t xml:space="preserve">  |  </w:t>
      </w:r>
      <w:r>
        <w:rPr>
          <w:rFonts w:ascii="Calibri" w:eastAsia="Calibri" w:hAnsi="Calibri" w:cs="Calibri"/>
          <w:b/>
          <w:bCs/>
          <w:color w:val="1F5496"/>
          <w:sz w:val="22"/>
          <w:szCs w:val="22"/>
        </w:rPr>
        <w:t>Deloitte India</w:t>
      </w:r>
      <w:r>
        <w:rPr>
          <w:rFonts w:ascii="Calibri" w:eastAsia="Calibri" w:hAnsi="Calibri" w:cs="Calibri"/>
        </w:rPr>
        <w:t xml:space="preserve">        </w:t>
      </w:r>
      <w:r>
        <w:rPr>
          <w:rFonts w:ascii="Calibri" w:eastAsia="Calibri" w:hAnsi="Calibri" w:cs="Calibri"/>
          <w:i/>
          <w:iCs/>
          <w:color w:val="555555"/>
          <w:sz w:val="18"/>
          <w:szCs w:val="18"/>
        </w:rPr>
        <w:t>May 2021 – Mar 2023  ·  Pune, India</w:t>
      </w:r>
    </w:p>
    <w:p w14:paraId="7153E03A" w14:textId="77777777" w:rsidR="005C76DB" w:rsidRDefault="00B04583">
      <w:pPr>
        <w:pStyle w:val="ListParagraph"/>
        <w:numPr>
          <w:ilvl w:val="0"/>
          <w:numId w:val="2"/>
        </w:numPr>
        <w:spacing w:before="40" w:after="40"/>
      </w:pPr>
      <w:r>
        <w:rPr>
          <w:rFonts w:ascii="Calibri" w:eastAsia="Calibri" w:hAnsi="Calibri" w:cs="Calibri"/>
          <w:color w:val="1A1A1A"/>
        </w:rPr>
        <w:t>Developed and maintained ADF pipelines for data ingestion from multiple sources including Azure SQL, Blob Storage, and Data Warehouse, supporting enterprise-scale ETL workflows.</w:t>
      </w:r>
    </w:p>
    <w:p w14:paraId="39CE06DC" w14:textId="77777777" w:rsidR="005C76DB" w:rsidRDefault="00B04583">
      <w:pPr>
        <w:pStyle w:val="ListParagraph"/>
        <w:numPr>
          <w:ilvl w:val="0"/>
          <w:numId w:val="2"/>
        </w:numPr>
        <w:spacing w:before="40" w:after="40"/>
      </w:pPr>
      <w:r>
        <w:rPr>
          <w:rFonts w:ascii="Calibri" w:eastAsia="Calibri" w:hAnsi="Calibri" w:cs="Calibri"/>
          <w:color w:val="1A1A1A"/>
        </w:rPr>
        <w:t>Built and optimized Databricks jobs using PySpark and Spark SQL for large-scale data transformation, aggregation, and loading into downstream analytical layers.</w:t>
      </w:r>
    </w:p>
    <w:p w14:paraId="2FE9EE14" w14:textId="77777777" w:rsidR="005C76DB" w:rsidRDefault="00B04583">
      <w:pPr>
        <w:pStyle w:val="ListParagraph"/>
        <w:numPr>
          <w:ilvl w:val="0"/>
          <w:numId w:val="2"/>
        </w:numPr>
        <w:spacing w:before="40" w:after="40"/>
      </w:pPr>
      <w:r>
        <w:rPr>
          <w:rFonts w:ascii="Calibri" w:eastAsia="Calibri" w:hAnsi="Calibri" w:cs="Calibri"/>
          <w:color w:val="1A1A1A"/>
        </w:rPr>
        <w:t>Designed, debugged, and performance-tuned SSIS packages for complex enterprise data migration projects, ensuring data integrity and minimal downtime.</w:t>
      </w:r>
    </w:p>
    <w:p w14:paraId="3C5F4C08" w14:textId="77777777" w:rsidR="005C76DB" w:rsidRDefault="00B04583">
      <w:pPr>
        <w:pStyle w:val="ListParagraph"/>
        <w:numPr>
          <w:ilvl w:val="0"/>
          <w:numId w:val="2"/>
        </w:numPr>
        <w:spacing w:before="40" w:after="40"/>
      </w:pPr>
      <w:r>
        <w:rPr>
          <w:rFonts w:ascii="Calibri" w:eastAsia="Calibri" w:hAnsi="Calibri" w:cs="Calibri"/>
          <w:color w:val="1A1A1A"/>
        </w:rPr>
        <w:t>Authored technical documentation and supported UAT, contributing to smooth project handoffs and client satisfaction in a consulting environment.</w:t>
      </w:r>
    </w:p>
    <w:p w14:paraId="2EF4B5C9" w14:textId="77777777" w:rsidR="005C76DB" w:rsidRDefault="00B04583">
      <w:pPr>
        <w:spacing w:before="160" w:after="40"/>
      </w:pPr>
      <w:r>
        <w:rPr>
          <w:rFonts w:ascii="Calibri" w:eastAsia="Calibri" w:hAnsi="Calibri" w:cs="Calibri"/>
          <w:b/>
          <w:bCs/>
          <w:color w:val="1A1A1A"/>
          <w:sz w:val="22"/>
          <w:szCs w:val="22"/>
        </w:rPr>
        <w:t>Assistant Manager – Data &amp; BI</w:t>
      </w:r>
      <w:r>
        <w:rPr>
          <w:rFonts w:ascii="Calibri" w:eastAsia="Calibri" w:hAnsi="Calibri" w:cs="Calibri"/>
          <w:color w:val="555555"/>
          <w:sz w:val="22"/>
          <w:szCs w:val="22"/>
        </w:rPr>
        <w:t xml:space="preserve">  |  </w:t>
      </w:r>
      <w:r>
        <w:rPr>
          <w:rFonts w:ascii="Calibri" w:eastAsia="Calibri" w:hAnsi="Calibri" w:cs="Calibri"/>
          <w:b/>
          <w:bCs/>
          <w:color w:val="1F5496"/>
          <w:sz w:val="22"/>
          <w:szCs w:val="22"/>
        </w:rPr>
        <w:t>Bajaj Finserv</w:t>
      </w:r>
      <w:r>
        <w:rPr>
          <w:rFonts w:ascii="Calibri" w:eastAsia="Calibri" w:hAnsi="Calibri" w:cs="Calibri"/>
        </w:rPr>
        <w:t xml:space="preserve">        </w:t>
      </w:r>
      <w:r>
        <w:rPr>
          <w:rFonts w:ascii="Calibri" w:eastAsia="Calibri" w:hAnsi="Calibri" w:cs="Calibri"/>
          <w:i/>
          <w:iCs/>
          <w:color w:val="555555"/>
          <w:sz w:val="18"/>
          <w:szCs w:val="18"/>
        </w:rPr>
        <w:t>Apr 2019 – May 2021  ·  Pune, India</w:t>
      </w:r>
    </w:p>
    <w:p w14:paraId="7CEEA28D" w14:textId="77777777" w:rsidR="005C76DB" w:rsidRDefault="00B04583">
      <w:pPr>
        <w:pStyle w:val="ListParagraph"/>
        <w:numPr>
          <w:ilvl w:val="0"/>
          <w:numId w:val="2"/>
        </w:numPr>
        <w:spacing w:before="40" w:after="40"/>
      </w:pPr>
      <w:r>
        <w:rPr>
          <w:rFonts w:ascii="Calibri" w:eastAsia="Calibri" w:hAnsi="Calibri" w:cs="Calibri"/>
          <w:color w:val="1A1A1A"/>
        </w:rPr>
        <w:lastRenderedPageBreak/>
        <w:t>Built and maintained Power BI dashboards with advanced DAX measures, calculated columns, and Row-Level Security (RLS), providing secure and actionable insights to business stakeholders.</w:t>
      </w:r>
    </w:p>
    <w:p w14:paraId="69DF06D0" w14:textId="77777777" w:rsidR="005C76DB" w:rsidRDefault="00B04583">
      <w:pPr>
        <w:pStyle w:val="ListParagraph"/>
        <w:numPr>
          <w:ilvl w:val="0"/>
          <w:numId w:val="2"/>
        </w:numPr>
        <w:spacing w:before="40" w:after="40"/>
      </w:pPr>
      <w:r>
        <w:rPr>
          <w:rFonts w:ascii="Calibri" w:eastAsia="Calibri" w:hAnsi="Calibri" w:cs="Calibri"/>
          <w:color w:val="1A1A1A"/>
        </w:rPr>
        <w:t>Managed end-to-end SSRS report deployment, scheduling, and maintenance for operational reporting across multiple business units.</w:t>
      </w:r>
    </w:p>
    <w:p w14:paraId="2C1542B0" w14:textId="77777777" w:rsidR="005C76DB" w:rsidRDefault="00B04583">
      <w:pPr>
        <w:pStyle w:val="ListParagraph"/>
        <w:numPr>
          <w:ilvl w:val="0"/>
          <w:numId w:val="2"/>
        </w:numPr>
        <w:spacing w:before="40" w:after="40"/>
      </w:pPr>
      <w:r>
        <w:rPr>
          <w:rFonts w:ascii="Calibri" w:eastAsia="Calibri" w:hAnsi="Calibri" w:cs="Calibri"/>
          <w:color w:val="1A1A1A"/>
        </w:rPr>
        <w:t>Served as the single point of contact for data deliverables, coordinating between business users and technical teams to ensure accurate and timely reporting.</w:t>
      </w:r>
    </w:p>
    <w:p w14:paraId="46AC2DB5" w14:textId="77777777" w:rsidR="005C76DB" w:rsidRDefault="00B04583">
      <w:pPr>
        <w:pStyle w:val="ListParagraph"/>
        <w:numPr>
          <w:ilvl w:val="0"/>
          <w:numId w:val="2"/>
        </w:numPr>
        <w:spacing w:before="40" w:after="40"/>
      </w:pPr>
      <w:r>
        <w:rPr>
          <w:rFonts w:ascii="Calibri" w:eastAsia="Calibri" w:hAnsi="Calibri" w:cs="Calibri"/>
          <w:color w:val="1A1A1A"/>
        </w:rPr>
        <w:t>Wrote and optimized T-SQL queries for data extraction, transformation, and reporting from SQL Server and Oracle databases.</w:t>
      </w:r>
    </w:p>
    <w:p w14:paraId="56625570" w14:textId="77777777" w:rsidR="005C76DB" w:rsidRDefault="00B04583">
      <w:pPr>
        <w:pBdr>
          <w:bottom w:val="single" w:sz="8" w:space="4" w:color="1F5496"/>
        </w:pBdr>
        <w:spacing w:before="200" w:after="60"/>
      </w:pPr>
      <w:r>
        <w:rPr>
          <w:rFonts w:ascii="Calibri" w:eastAsia="Calibri" w:hAnsi="Calibri" w:cs="Calibri"/>
          <w:b/>
          <w:bCs/>
          <w:color w:val="1F5496"/>
          <w:sz w:val="24"/>
          <w:szCs w:val="24"/>
        </w:rPr>
        <w:t>EDUCATION</w:t>
      </w:r>
    </w:p>
    <w:p w14:paraId="15749DFB" w14:textId="77777777" w:rsidR="005C76DB" w:rsidRDefault="00B04583">
      <w:pPr>
        <w:spacing w:before="100" w:after="20"/>
      </w:pPr>
      <w:r>
        <w:rPr>
          <w:rFonts w:ascii="Calibri" w:eastAsia="Calibri" w:hAnsi="Calibri" w:cs="Calibri"/>
          <w:b/>
          <w:bCs/>
          <w:color w:val="1A1A1A"/>
          <w:sz w:val="21"/>
          <w:szCs w:val="21"/>
        </w:rPr>
        <w:t>Master of Computer Applications (MCA)</w:t>
      </w:r>
      <w:r>
        <w:rPr>
          <w:rFonts w:ascii="Calibri" w:eastAsia="Calibri" w:hAnsi="Calibri" w:cs="Calibri"/>
          <w:color w:val="555555"/>
        </w:rPr>
        <w:t xml:space="preserve">  |  JSPM's Jayawantrao Sawant College of Engineering, Pune University  |  Apr 2020</w:t>
      </w:r>
    </w:p>
    <w:p w14:paraId="35DD5610" w14:textId="77777777" w:rsidR="005C76DB" w:rsidRDefault="00B04583">
      <w:pPr>
        <w:spacing w:before="40" w:after="20"/>
      </w:pPr>
      <w:r>
        <w:rPr>
          <w:rFonts w:ascii="Calibri" w:eastAsia="Calibri" w:hAnsi="Calibri" w:cs="Calibri"/>
          <w:b/>
          <w:bCs/>
          <w:color w:val="1A1A1A"/>
          <w:sz w:val="21"/>
          <w:szCs w:val="21"/>
        </w:rPr>
        <w:t>Bachelor of Computer Science (B.Sc.)</w:t>
      </w:r>
      <w:r>
        <w:rPr>
          <w:rFonts w:ascii="Calibri" w:eastAsia="Calibri" w:hAnsi="Calibri" w:cs="Calibri"/>
          <w:color w:val="555555"/>
        </w:rPr>
        <w:t xml:space="preserve">  |  Rajarshi Shahu College, Latur – Nanded University  |  Jun 2017</w:t>
      </w:r>
    </w:p>
    <w:p w14:paraId="073B8047" w14:textId="77777777" w:rsidR="005C76DB" w:rsidRDefault="00B04583">
      <w:pPr>
        <w:pBdr>
          <w:bottom w:val="single" w:sz="8" w:space="4" w:color="1F5496"/>
        </w:pBdr>
        <w:spacing w:before="200" w:after="60"/>
      </w:pPr>
      <w:r>
        <w:rPr>
          <w:rFonts w:ascii="Calibri" w:eastAsia="Calibri" w:hAnsi="Calibri" w:cs="Calibri"/>
          <w:b/>
          <w:bCs/>
          <w:color w:val="1F5496"/>
          <w:sz w:val="24"/>
          <w:szCs w:val="24"/>
        </w:rPr>
        <w:t>CERTIFICATIONS</w:t>
      </w:r>
    </w:p>
    <w:p w14:paraId="10B4DCD1" w14:textId="77777777" w:rsidR="005C76DB" w:rsidRDefault="00B04583">
      <w:pPr>
        <w:spacing w:before="80" w:after="40"/>
      </w:pPr>
      <w:r>
        <w:rPr>
          <w:rFonts w:ascii="Calibri" w:eastAsia="Calibri" w:hAnsi="Calibri" w:cs="Calibri"/>
          <w:b/>
          <w:bCs/>
          <w:color w:val="1A1A1A"/>
        </w:rPr>
        <w:t>Microsoft Certified: Azure Data Engineer Associate</w:t>
      </w:r>
      <w:r>
        <w:rPr>
          <w:rFonts w:ascii="Calibri" w:eastAsia="Calibri" w:hAnsi="Calibri" w:cs="Calibri"/>
          <w:color w:val="555555"/>
        </w:rPr>
        <w:t xml:space="preserve">  (Exam DP-203)</w:t>
      </w:r>
    </w:p>
    <w:sectPr w:rsidR="005C76DB">
      <w:pgSz w:w="12240" w:h="15840"/>
      <w:pgMar w:top="900" w:right="1080" w:bottom="9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17D83"/>
    <w:multiLevelType w:val="hybridMultilevel"/>
    <w:tmpl w:val="FFFFFFFF"/>
    <w:lvl w:ilvl="0" w:tplc="BE5EC1BA">
      <w:start w:val="1"/>
      <w:numFmt w:val="bullet"/>
      <w:lvlText w:val="●"/>
      <w:lvlJc w:val="left"/>
      <w:pPr>
        <w:ind w:left="720" w:hanging="360"/>
      </w:pPr>
    </w:lvl>
    <w:lvl w:ilvl="1" w:tplc="94E6B8B0">
      <w:start w:val="1"/>
      <w:numFmt w:val="bullet"/>
      <w:lvlText w:val="○"/>
      <w:lvlJc w:val="left"/>
      <w:pPr>
        <w:ind w:left="1440" w:hanging="360"/>
      </w:pPr>
    </w:lvl>
    <w:lvl w:ilvl="2" w:tplc="DD54A44C">
      <w:start w:val="1"/>
      <w:numFmt w:val="bullet"/>
      <w:lvlText w:val="■"/>
      <w:lvlJc w:val="left"/>
      <w:pPr>
        <w:ind w:left="2160" w:hanging="360"/>
      </w:pPr>
    </w:lvl>
    <w:lvl w:ilvl="3" w:tplc="65526B2A">
      <w:start w:val="1"/>
      <w:numFmt w:val="bullet"/>
      <w:lvlText w:val="●"/>
      <w:lvlJc w:val="left"/>
      <w:pPr>
        <w:ind w:left="2880" w:hanging="360"/>
      </w:pPr>
    </w:lvl>
    <w:lvl w:ilvl="4" w:tplc="CD141566">
      <w:start w:val="1"/>
      <w:numFmt w:val="bullet"/>
      <w:lvlText w:val="○"/>
      <w:lvlJc w:val="left"/>
      <w:pPr>
        <w:ind w:left="3600" w:hanging="360"/>
      </w:pPr>
    </w:lvl>
    <w:lvl w:ilvl="5" w:tplc="60ECB566">
      <w:start w:val="1"/>
      <w:numFmt w:val="bullet"/>
      <w:lvlText w:val="■"/>
      <w:lvlJc w:val="left"/>
      <w:pPr>
        <w:ind w:left="4320" w:hanging="360"/>
      </w:pPr>
    </w:lvl>
    <w:lvl w:ilvl="6" w:tplc="842E7A96">
      <w:start w:val="1"/>
      <w:numFmt w:val="bullet"/>
      <w:lvlText w:val="●"/>
      <w:lvlJc w:val="left"/>
      <w:pPr>
        <w:ind w:left="5040" w:hanging="360"/>
      </w:pPr>
    </w:lvl>
    <w:lvl w:ilvl="7" w:tplc="4B427F44">
      <w:start w:val="1"/>
      <w:numFmt w:val="bullet"/>
      <w:lvlText w:val="●"/>
      <w:lvlJc w:val="left"/>
      <w:pPr>
        <w:ind w:left="5760" w:hanging="360"/>
      </w:pPr>
    </w:lvl>
    <w:lvl w:ilvl="8" w:tplc="D826D79A">
      <w:start w:val="1"/>
      <w:numFmt w:val="bullet"/>
      <w:lvlText w:val="●"/>
      <w:lvlJc w:val="left"/>
      <w:pPr>
        <w:ind w:left="6480" w:hanging="360"/>
      </w:pPr>
    </w:lvl>
  </w:abstractNum>
  <w:abstractNum w:abstractNumId="1" w15:restartNumberingAfterBreak="0">
    <w:nsid w:val="159D60C2"/>
    <w:multiLevelType w:val="hybridMultilevel"/>
    <w:tmpl w:val="FFFFFFFF"/>
    <w:lvl w:ilvl="0" w:tplc="9C8A0658">
      <w:start w:val="1"/>
      <w:numFmt w:val="bullet"/>
      <w:lvlText w:val="•"/>
      <w:lvlJc w:val="left"/>
      <w:pPr>
        <w:ind w:left="480" w:hanging="240"/>
      </w:pPr>
    </w:lvl>
    <w:lvl w:ilvl="1" w:tplc="B566B472">
      <w:numFmt w:val="decimal"/>
      <w:lvlText w:val=""/>
      <w:lvlJc w:val="left"/>
    </w:lvl>
    <w:lvl w:ilvl="2" w:tplc="EB080EDC">
      <w:numFmt w:val="decimal"/>
      <w:lvlText w:val=""/>
      <w:lvlJc w:val="left"/>
    </w:lvl>
    <w:lvl w:ilvl="3" w:tplc="74DCB8A4">
      <w:numFmt w:val="decimal"/>
      <w:lvlText w:val=""/>
      <w:lvlJc w:val="left"/>
    </w:lvl>
    <w:lvl w:ilvl="4" w:tplc="F6A6DE1C">
      <w:numFmt w:val="decimal"/>
      <w:lvlText w:val=""/>
      <w:lvlJc w:val="left"/>
    </w:lvl>
    <w:lvl w:ilvl="5" w:tplc="5F965580">
      <w:numFmt w:val="decimal"/>
      <w:lvlText w:val=""/>
      <w:lvlJc w:val="left"/>
    </w:lvl>
    <w:lvl w:ilvl="6" w:tplc="A0FA0582">
      <w:numFmt w:val="decimal"/>
      <w:lvlText w:val=""/>
      <w:lvlJc w:val="left"/>
    </w:lvl>
    <w:lvl w:ilvl="7" w:tplc="B9D80190">
      <w:numFmt w:val="decimal"/>
      <w:lvlText w:val=""/>
      <w:lvlJc w:val="left"/>
    </w:lvl>
    <w:lvl w:ilvl="8" w:tplc="65362D10">
      <w:numFmt w:val="decimal"/>
      <w:lvlText w:val=""/>
      <w:lvlJc w:val="left"/>
    </w:lvl>
  </w:abstractNum>
  <w:num w:numId="1" w16cid:durableId="1667399668">
    <w:abstractNumId w:val="0"/>
    <w:lvlOverride w:ilvl="0">
      <w:startOverride w:val="1"/>
    </w:lvlOverride>
  </w:num>
  <w:num w:numId="2" w16cid:durableId="151958564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76DB"/>
    <w:rsid w:val="005C76DB"/>
    <w:rsid w:val="0079003A"/>
    <w:rsid w:val="0098634F"/>
    <w:rsid w:val="00B04583"/>
    <w:rsid w:val="00C910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6565C"/>
  <w15:docId w15:val="{9862C6F3-4F01-F740-9955-31537491A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547</Words>
  <Characters>3731</Characters>
  <Application>Microsoft Office Word</Application>
  <DocSecurity>0</DocSecurity>
  <Lines>60</Lines>
  <Paragraphs>38</Paragraphs>
  <ScaleCrop>false</ScaleCrop>
  <Company/>
  <LinksUpToDate>false</LinksUpToDate>
  <CharactersWithSpaces>4240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Venkatesh Jadhav</dc:creator>
  <cp:lastModifiedBy>Venkatesh Jadhav</cp:lastModifiedBy>
  <cp:revision>2</cp:revision>
  <dcterms:created xsi:type="dcterms:W3CDTF">2026-09-22T18:11:00Z</dcterms:created>
  <dcterms:modified xsi:type="dcterms:W3CDTF">2026-09-22T18:11:00Z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37d27c0-b6cd-40f3-a0e1-631f68c80666_Enabled">
    <vt:lpwstr>true</vt:lpwstr>
  </property>
  <property fmtid="{D5CDD505-2E9C-101B-9397-08002B2CF9AE}" pid="3" name="MSIP_Label_937d27c0-b6cd-40f3-a0e1-631f68c80666_SetDate">
    <vt:lpwstr>2026-09-22T18:11:35Z</vt:lpwstr>
  </property>
  <property fmtid="{D5CDD505-2E9C-101B-9397-08002B2CF9AE}" pid="4" name="MSIP_Label_937d27c0-b6cd-40f3-a0e1-631f68c80666_Method">
    <vt:lpwstr>Privileged</vt:lpwstr>
  </property>
  <property fmtid="{D5CDD505-2E9C-101B-9397-08002B2CF9AE}" pid="5" name="MSIP_Label_937d27c0-b6cd-40f3-a0e1-631f68c80666_Name">
    <vt:lpwstr>937d27c0-b6cd-40f3-a0e1-631f68c80666</vt:lpwstr>
  </property>
  <property fmtid="{D5CDD505-2E9C-101B-9397-08002B2CF9AE}" pid="6" name="MSIP_Label_937d27c0-b6cd-40f3-a0e1-631f68c80666_SiteId">
    <vt:lpwstr>855b093e-7340-45c7-9f0c-96150415893e</vt:lpwstr>
  </property>
  <property fmtid="{D5CDD505-2E9C-101B-9397-08002B2CF9AE}" pid="7" name="MSIP_Label_937d27c0-b6cd-40f3-a0e1-631f68c80666_ActionId">
    <vt:lpwstr>f5d093a6-af34-4809-9d3b-f5d5091cd619</vt:lpwstr>
  </property>
  <property fmtid="{D5CDD505-2E9C-101B-9397-08002B2CF9AE}" pid="8" name="MSIP_Label_937d27c0-b6cd-40f3-a0e1-631f68c80666_ContentBits">
    <vt:lpwstr>0</vt:lpwstr>
  </property>
  <property fmtid="{D5CDD505-2E9C-101B-9397-08002B2CF9AE}" pid="9" name="MSIP_Label_937d27c0-b6cd-40f3-a0e1-631f68c80666_Tag">
    <vt:lpwstr>10, 0, 1, 1</vt:lpwstr>
  </property>
</Properties>
</file>