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Jessica Nguyen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430, Program 3C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philosophers.cpp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902798" cy="38187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11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2798" cy="3818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596688" cy="43185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941" l="0" r="0" t="58562"/>
                    <a:stretch>
                      <a:fillRect/>
                    </a:stretch>
                  </pic:blipFill>
                  <pic:spPr>
                    <a:xfrm>
                      <a:off x="0" y="0"/>
                      <a:ext cx="11596688" cy="4318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824288" cy="25339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10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533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905250" cy="636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290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