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485812A" w14:textId="3812FA29" w:rsidR="00065BDC" w:rsidRPr="009862C6" w:rsidRDefault="008F56D6" w:rsidP="008F56D6">
      <w:pPr>
        <w:rPr>
          <w:sz w:val="20"/>
          <w:szCs w:val="20"/>
        </w:rPr>
      </w:pPr>
      <w:r w:rsidRPr="009862C6">
        <w:rPr>
          <w:sz w:val="20"/>
          <w:szCs w:val="20"/>
        </w:rPr>
        <w:t xml:space="preserve">This report summarizes the steps taken to clean and transform the "Customer Reviews" data set, extract sentiment and themes from each review, build EDA charts, and provide </w:t>
      </w:r>
      <w:r w:rsidR="00065BDC">
        <w:rPr>
          <w:sz w:val="20"/>
          <w:szCs w:val="20"/>
        </w:rPr>
        <w:t xml:space="preserve">high level </w:t>
      </w:r>
      <w:r w:rsidRPr="009862C6">
        <w:rPr>
          <w:sz w:val="20"/>
          <w:szCs w:val="20"/>
        </w:rPr>
        <w:t xml:space="preserve">recommendations </w:t>
      </w:r>
    </w:p>
    <w:p w14:paraId="53B41D07" w14:textId="77777777" w:rsidR="00065BDC" w:rsidRDefault="0069707E" w:rsidP="008F56D6">
      <w:pPr>
        <w:rPr>
          <w:sz w:val="20"/>
          <w:szCs w:val="20"/>
        </w:rPr>
      </w:pPr>
      <w:r w:rsidRPr="009862C6">
        <w:rPr>
          <w:sz w:val="20"/>
          <w:szCs w:val="20"/>
        </w:rPr>
        <w:t>The complete analysis, including code, visualizations, and intermediate outputs, is documented in a Jupyter Notebook available on GitHub:</w:t>
      </w:r>
    </w:p>
    <w:p w14:paraId="7D68046B" w14:textId="4B13DA8C" w:rsidR="00F56C9D" w:rsidRPr="009862C6" w:rsidRDefault="0069707E" w:rsidP="008F56D6">
      <w:pPr>
        <w:rPr>
          <w:sz w:val="20"/>
          <w:szCs w:val="20"/>
        </w:rPr>
      </w:pP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w:t>
      </w:r>
      <w:proofErr w:type="spellStart"/>
      <w:r w:rsidRPr="009862C6">
        <w:rPr>
          <w:sz w:val="20"/>
          <w:szCs w:val="20"/>
        </w:rPr>
        <w:t>normalized_rating</w:t>
      </w:r>
      <w:proofErr w:type="spellEnd"/>
      <w:r w:rsidRPr="009862C6">
        <w:rPr>
          <w:sz w:val="20"/>
          <w:szCs w:val="20"/>
        </w:rPr>
        <w:t xml:space="preserve"> and </w:t>
      </w:r>
      <w:proofErr w:type="spellStart"/>
      <w:r w:rsidRPr="009862C6">
        <w:rPr>
          <w:sz w:val="20"/>
          <w:szCs w:val="20"/>
        </w:rPr>
        <w:t>actual_rating</w:t>
      </w:r>
      <w:proofErr w:type="spellEnd"/>
      <w:r w:rsidRPr="009862C6">
        <w:rPr>
          <w:sz w:val="20"/>
          <w:szCs w:val="20"/>
        </w:rPr>
        <w:t xml:space="preserve">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77B06F18" w14:textId="18C6FC00" w:rsidR="009862C6" w:rsidRPr="00065BDC" w:rsidRDefault="00892AC0" w:rsidP="00065BDC">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0BB4001B">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proofErr w:type="spellStart"/>
      <w:r w:rsidRPr="009D1FF0">
        <w:rPr>
          <w:b/>
          <w:bCs/>
          <w:sz w:val="20"/>
          <w:szCs w:val="20"/>
        </w:rPr>
        <w:t>TextBlob</w:t>
      </w:r>
      <w:proofErr w:type="spellEnd"/>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w:t>
      </w:r>
      <w:proofErr w:type="spellStart"/>
      <w:r w:rsidRPr="009862C6">
        <w:rPr>
          <w:b/>
          <w:bCs/>
          <w:sz w:val="20"/>
          <w:szCs w:val="20"/>
        </w:rPr>
        <w:t>roBERTa</w:t>
      </w:r>
      <w:proofErr w:type="spellEnd"/>
      <w:r w:rsidRPr="009862C6">
        <w:rPr>
          <w:sz w:val="20"/>
          <w:szCs w:val="20"/>
        </w:rPr>
        <w:t xml:space="preserve"> (</w:t>
      </w:r>
      <w:hyperlink r:id="rId10" w:history="1">
        <w:r w:rsidRPr="009862C6">
          <w:rPr>
            <w:rStyle w:val="Hyperlink"/>
            <w:sz w:val="20"/>
            <w:szCs w:val="20"/>
          </w:rPr>
          <w:t>link</w:t>
        </w:r>
      </w:hyperlink>
      <w:r w:rsidRPr="009862C6">
        <w:rPr>
          <w:sz w:val="20"/>
          <w:szCs w:val="20"/>
        </w:rPr>
        <w:t>), which is designed for multilingual sentiment analysis. This model consists of two main components: the XLM-</w:t>
      </w:r>
      <w:proofErr w:type="spellStart"/>
      <w:r w:rsidRPr="009862C6">
        <w:rPr>
          <w:sz w:val="20"/>
          <w:szCs w:val="20"/>
        </w:rPr>
        <w:t>RoBERTa</w:t>
      </w:r>
      <w:proofErr w:type="spellEnd"/>
      <w:r w:rsidRPr="009862C6">
        <w:rPr>
          <w:sz w:val="20"/>
          <w:szCs w:val="20"/>
        </w:rPr>
        <w:t xml:space="preserve">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proofErr w:type="spellStart"/>
      <w:r w:rsidRPr="009862C6">
        <w:rPr>
          <w:b/>
          <w:bCs/>
          <w:sz w:val="20"/>
          <w:szCs w:val="20"/>
        </w:rPr>
        <w:t>tweetnlp</w:t>
      </w:r>
      <w:proofErr w:type="spellEnd"/>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7967A09B"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r w:rsidR="00B22547" w:rsidRPr="009862C6">
        <w:rPr>
          <w:sz w:val="20"/>
          <w:szCs w:val="20"/>
        </w:rPr>
        <w:t>were taken</w:t>
      </w:r>
      <w:r w:rsidRPr="009862C6">
        <w:rPr>
          <w:sz w:val="20"/>
          <w:szCs w:val="20"/>
        </w:rPr>
        <w:t xml:space="preserve"> to </w:t>
      </w:r>
      <w:proofErr w:type="gramStart"/>
      <w:r w:rsidR="00146548" w:rsidRPr="009862C6">
        <w:rPr>
          <w:sz w:val="20"/>
          <w:szCs w:val="20"/>
        </w:rPr>
        <w:t>clean</w:t>
      </w:r>
      <w:proofErr w:type="gramEnd"/>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proofErr w:type="spellStart"/>
            <w:r w:rsidRPr="00076ED9">
              <w:rPr>
                <w:rFonts w:ascii="Arial" w:hAnsi="Arial" w:cs="Arial"/>
                <w:sz w:val="20"/>
                <w:szCs w:val="20"/>
              </w:rPr>
              <w:t>جدا</w:t>
            </w:r>
            <w:proofErr w:type="spellEnd"/>
            <w:r w:rsidRPr="00076ED9">
              <w:rPr>
                <w:sz w:val="20"/>
                <w:szCs w:val="20"/>
              </w:rPr>
              <w:t xml:space="preserve">, </w:t>
            </w:r>
            <w:proofErr w:type="spellStart"/>
            <w:r w:rsidRPr="00076ED9">
              <w:rPr>
                <w:rFonts w:ascii="Arial" w:hAnsi="Arial" w:cs="Arial"/>
                <w:sz w:val="20"/>
                <w:szCs w:val="20"/>
              </w:rPr>
              <w:t>جميل</w:t>
            </w:r>
            <w:proofErr w:type="spellEnd"/>
            <w:r w:rsidRPr="00076ED9">
              <w:rPr>
                <w:sz w:val="20"/>
                <w:szCs w:val="20"/>
              </w:rPr>
              <w:t xml:space="preserve">, </w:t>
            </w:r>
            <w:proofErr w:type="spellStart"/>
            <w:r w:rsidRPr="00076ED9">
              <w:rPr>
                <w:rFonts w:ascii="Arial" w:hAnsi="Arial" w:cs="Arial"/>
                <w:sz w:val="20"/>
                <w:szCs w:val="20"/>
              </w:rPr>
              <w:t>مكان</w:t>
            </w:r>
            <w:proofErr w:type="spellEnd"/>
            <w:r w:rsidRPr="00076ED9">
              <w:rPr>
                <w:sz w:val="20"/>
                <w:szCs w:val="20"/>
              </w:rPr>
              <w:t xml:space="preserve">, </w:t>
            </w:r>
            <w:proofErr w:type="spellStart"/>
            <w:r w:rsidRPr="00076ED9">
              <w:rPr>
                <w:rFonts w:ascii="Arial" w:hAnsi="Arial" w:cs="Arial"/>
                <w:sz w:val="20"/>
                <w:szCs w:val="20"/>
              </w:rPr>
              <w:t>الله</w:t>
            </w:r>
            <w:proofErr w:type="spellEnd"/>
            <w:r w:rsidRPr="00076ED9">
              <w:rPr>
                <w:sz w:val="20"/>
                <w:szCs w:val="20"/>
              </w:rPr>
              <w:t xml:space="preserve">, </w:t>
            </w:r>
            <w:proofErr w:type="spellStart"/>
            <w:r w:rsidRPr="00076ED9">
              <w:rPr>
                <w:rFonts w:ascii="Arial" w:hAnsi="Arial" w:cs="Arial"/>
                <w:sz w:val="20"/>
                <w:szCs w:val="20"/>
              </w:rPr>
              <w:t>ممتاز</w:t>
            </w:r>
            <w:proofErr w:type="spellEnd"/>
            <w:r w:rsidRPr="00076ED9">
              <w:rPr>
                <w:sz w:val="20"/>
                <w:szCs w:val="20"/>
              </w:rPr>
              <w:t xml:space="preserve">, </w:t>
            </w:r>
            <w:proofErr w:type="spellStart"/>
            <w:r w:rsidRPr="00076ED9">
              <w:rPr>
                <w:rFonts w:ascii="Arial" w:hAnsi="Arial" w:cs="Arial"/>
                <w:sz w:val="20"/>
                <w:szCs w:val="20"/>
              </w:rPr>
              <w:t>فندق</w:t>
            </w:r>
            <w:proofErr w:type="spellEnd"/>
            <w:r w:rsidRPr="00076ED9">
              <w:rPr>
                <w:sz w:val="20"/>
                <w:szCs w:val="20"/>
              </w:rPr>
              <w:t xml:space="preserve">, </w:t>
            </w:r>
            <w:proofErr w:type="spellStart"/>
            <w:r w:rsidRPr="00076ED9">
              <w:rPr>
                <w:rFonts w:ascii="Arial" w:hAnsi="Arial" w:cs="Arial"/>
                <w:sz w:val="20"/>
                <w:szCs w:val="20"/>
              </w:rPr>
              <w:t>المكان</w:t>
            </w:r>
            <w:proofErr w:type="spellEnd"/>
            <w:r w:rsidRPr="00076ED9">
              <w:rPr>
                <w:sz w:val="20"/>
                <w:szCs w:val="20"/>
              </w:rPr>
              <w:t xml:space="preserve">, </w:t>
            </w:r>
            <w:proofErr w:type="spellStart"/>
            <w:r w:rsidRPr="00076ED9">
              <w:rPr>
                <w:rFonts w:ascii="Arial" w:hAnsi="Arial" w:cs="Arial"/>
                <w:sz w:val="20"/>
                <w:szCs w:val="20"/>
              </w:rPr>
              <w:t>الفندق</w:t>
            </w:r>
            <w:proofErr w:type="spellEnd"/>
            <w:r w:rsidRPr="00076ED9">
              <w:rPr>
                <w:sz w:val="20"/>
                <w:szCs w:val="20"/>
              </w:rPr>
              <w:t xml:space="preserve">, </w:t>
            </w:r>
            <w:proofErr w:type="spellStart"/>
            <w:r w:rsidRPr="00076ED9">
              <w:rPr>
                <w:rFonts w:ascii="Arial" w:hAnsi="Arial" w:cs="Arial"/>
                <w:sz w:val="20"/>
                <w:szCs w:val="20"/>
              </w:rPr>
              <w:t>رائع</w:t>
            </w:r>
            <w:proofErr w:type="spellEnd"/>
            <w:r w:rsidRPr="00076ED9">
              <w:rPr>
                <w:sz w:val="20"/>
                <w:szCs w:val="20"/>
              </w:rPr>
              <w:t xml:space="preserve">, </w:t>
            </w:r>
            <w:proofErr w:type="spellStart"/>
            <w:r w:rsidRPr="00076ED9">
              <w:rPr>
                <w:rFonts w:ascii="Arial" w:hAnsi="Arial" w:cs="Arial"/>
                <w:sz w:val="20"/>
                <w:szCs w:val="20"/>
              </w:rPr>
              <w:t>جيد</w:t>
            </w:r>
            <w:proofErr w:type="spellEnd"/>
            <w:r w:rsidRPr="00076ED9">
              <w:rPr>
                <w:sz w:val="20"/>
                <w:szCs w:val="20"/>
              </w:rPr>
              <w:t xml:space="preserve">, </w:t>
            </w:r>
            <w:proofErr w:type="spellStart"/>
            <w:r w:rsidRPr="00076ED9">
              <w:rPr>
                <w:rFonts w:ascii="Arial" w:hAnsi="Arial" w:cs="Arial"/>
                <w:sz w:val="20"/>
                <w:szCs w:val="20"/>
              </w:rPr>
              <w:t>نظيف</w:t>
            </w:r>
            <w:proofErr w:type="spellEnd"/>
            <w:r w:rsidRPr="00076ED9">
              <w:rPr>
                <w:sz w:val="20"/>
                <w:szCs w:val="20"/>
              </w:rPr>
              <w:t xml:space="preserve">, </w:t>
            </w:r>
            <w:proofErr w:type="spellStart"/>
            <w:r w:rsidRPr="00076ED9">
              <w:rPr>
                <w:rFonts w:ascii="Arial" w:hAnsi="Arial" w:cs="Arial"/>
                <w:sz w:val="20"/>
                <w:szCs w:val="20"/>
              </w:rPr>
              <w:t>الاستقبال</w:t>
            </w:r>
            <w:proofErr w:type="spellEnd"/>
            <w:r w:rsidRPr="00076ED9">
              <w:rPr>
                <w:sz w:val="20"/>
                <w:szCs w:val="20"/>
              </w:rPr>
              <w:t xml:space="preserve">, </w:t>
            </w:r>
            <w:proofErr w:type="spellStart"/>
            <w:r w:rsidRPr="00076ED9">
              <w:rPr>
                <w:rFonts w:ascii="Arial" w:hAnsi="Arial" w:cs="Arial"/>
                <w:sz w:val="20"/>
                <w:szCs w:val="20"/>
              </w:rPr>
              <w:t>يوجد</w:t>
            </w:r>
            <w:proofErr w:type="spellEnd"/>
            <w:r w:rsidRPr="00076ED9">
              <w:rPr>
                <w:sz w:val="20"/>
                <w:szCs w:val="20"/>
              </w:rPr>
              <w:t xml:space="preserve">, </w:t>
            </w:r>
            <w:proofErr w:type="spellStart"/>
            <w:r w:rsidRPr="00076ED9">
              <w:rPr>
                <w:rFonts w:ascii="Arial" w:hAnsi="Arial" w:cs="Arial"/>
                <w:sz w:val="20"/>
                <w:szCs w:val="20"/>
              </w:rPr>
              <w:t>ونظيف</w:t>
            </w:r>
            <w:proofErr w:type="spellEnd"/>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 xml:space="preserve">place, good, nice, beautiful, one, best, restaurant, food, great, visit, service, </w:t>
            </w:r>
            <w:proofErr w:type="gramStart"/>
            <w:r w:rsidRPr="00076ED9">
              <w:rPr>
                <w:sz w:val="20"/>
                <w:szCs w:val="20"/>
              </w:rPr>
              <w:t>family</w:t>
            </w:r>
            <w:proofErr w:type="gramEnd"/>
            <w:r w:rsidRPr="00076ED9">
              <w:rPr>
                <w:sz w:val="20"/>
                <w:szCs w:val="20"/>
              </w:rPr>
              <w:t>,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proofErr w:type="spellStart"/>
            <w:r w:rsidRPr="00076ED9">
              <w:rPr>
                <w:rFonts w:ascii="Arial" w:hAnsi="Arial" w:cs="Arial"/>
                <w:sz w:val="20"/>
                <w:szCs w:val="20"/>
              </w:rPr>
              <w:t>ممتاز</w:t>
            </w:r>
            <w:proofErr w:type="spellEnd"/>
            <w:r w:rsidRPr="00076ED9">
              <w:rPr>
                <w:sz w:val="20"/>
                <w:szCs w:val="20"/>
              </w:rPr>
              <w:t xml:space="preserve">, </w:t>
            </w:r>
            <w:proofErr w:type="spellStart"/>
            <w:r w:rsidRPr="00076ED9">
              <w:rPr>
                <w:rFonts w:ascii="Arial" w:hAnsi="Arial" w:cs="Arial"/>
                <w:sz w:val="20"/>
                <w:szCs w:val="20"/>
              </w:rPr>
              <w:t>رائع</w:t>
            </w:r>
            <w:proofErr w:type="spellEnd"/>
            <w:r w:rsidRPr="00076ED9">
              <w:rPr>
                <w:sz w:val="20"/>
                <w:szCs w:val="20"/>
              </w:rPr>
              <w:t xml:space="preserve">, </w:t>
            </w:r>
            <w:proofErr w:type="gramStart"/>
            <w:r w:rsidRPr="00076ED9">
              <w:rPr>
                <w:sz w:val="20"/>
                <w:szCs w:val="20"/>
              </w:rPr>
              <w:t>god</w:t>
            </w:r>
            <w:proofErr w:type="gramEnd"/>
            <w:r w:rsidRPr="00076ED9">
              <w:rPr>
                <w:sz w:val="20"/>
                <w:szCs w:val="20"/>
              </w:rPr>
              <w:t xml:space="preserve">, mosque, </w:t>
            </w:r>
            <w:proofErr w:type="spellStart"/>
            <w:r w:rsidRPr="00076ED9">
              <w:rPr>
                <w:rFonts w:ascii="Arial" w:hAnsi="Arial" w:cs="Arial"/>
                <w:sz w:val="20"/>
                <w:szCs w:val="20"/>
              </w:rPr>
              <w:t>جميلة</w:t>
            </w:r>
            <w:proofErr w:type="spellEnd"/>
            <w:r w:rsidRPr="00076ED9">
              <w:rPr>
                <w:sz w:val="20"/>
                <w:szCs w:val="20"/>
              </w:rPr>
              <w:t xml:space="preserve">, may, prayer, </w:t>
            </w:r>
            <w:proofErr w:type="spellStart"/>
            <w:r w:rsidRPr="00076ED9">
              <w:rPr>
                <w:rFonts w:ascii="Arial" w:hAnsi="Arial" w:cs="Arial"/>
                <w:sz w:val="20"/>
                <w:szCs w:val="20"/>
              </w:rPr>
              <w:t>حديقة</w:t>
            </w:r>
            <w:proofErr w:type="spellEnd"/>
            <w:r w:rsidRPr="00076ED9">
              <w:rPr>
                <w:sz w:val="20"/>
                <w:szCs w:val="20"/>
              </w:rPr>
              <w:t xml:space="preserve">, peace, </w:t>
            </w:r>
            <w:proofErr w:type="spellStart"/>
            <w:r w:rsidRPr="00076ED9">
              <w:rPr>
                <w:rFonts w:ascii="Arial" w:hAnsi="Arial" w:cs="Arial"/>
                <w:sz w:val="20"/>
                <w:szCs w:val="20"/>
              </w:rPr>
              <w:t>جدا</w:t>
            </w:r>
            <w:proofErr w:type="spellEnd"/>
            <w:r w:rsidRPr="00076ED9">
              <w:rPr>
                <w:sz w:val="20"/>
                <w:szCs w:val="20"/>
              </w:rPr>
              <w:t xml:space="preserve">, </w:t>
            </w:r>
            <w:proofErr w:type="spellStart"/>
            <w:r w:rsidRPr="00076ED9">
              <w:rPr>
                <w:rFonts w:ascii="Arial" w:hAnsi="Arial" w:cs="Arial"/>
                <w:sz w:val="20"/>
                <w:szCs w:val="20"/>
              </w:rPr>
              <w:t>تحتاج</w:t>
            </w:r>
            <w:proofErr w:type="spellEnd"/>
            <w:r w:rsidRPr="00076ED9">
              <w:rPr>
                <w:sz w:val="20"/>
                <w:szCs w:val="20"/>
              </w:rPr>
              <w:t xml:space="preserve">, </w:t>
            </w:r>
            <w:proofErr w:type="spellStart"/>
            <w:r w:rsidRPr="00076ED9">
              <w:rPr>
                <w:rFonts w:ascii="Arial" w:hAnsi="Arial" w:cs="Arial"/>
                <w:sz w:val="20"/>
                <w:szCs w:val="20"/>
              </w:rPr>
              <w:t>جميله</w:t>
            </w:r>
            <w:proofErr w:type="spellEnd"/>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proofErr w:type="spellStart"/>
            <w:r w:rsidRPr="00076ED9">
              <w:rPr>
                <w:rFonts w:ascii="Arial" w:hAnsi="Arial" w:cs="Arial"/>
                <w:sz w:val="20"/>
                <w:szCs w:val="20"/>
              </w:rPr>
              <w:t>افضل</w:t>
            </w:r>
            <w:proofErr w:type="spellEnd"/>
            <w:r w:rsidRPr="00076ED9">
              <w:rPr>
                <w:sz w:val="20"/>
                <w:szCs w:val="20"/>
              </w:rPr>
              <w:t xml:space="preserve">, </w:t>
            </w:r>
            <w:proofErr w:type="spellStart"/>
            <w:r w:rsidRPr="00076ED9">
              <w:rPr>
                <w:rFonts w:ascii="Arial" w:hAnsi="Arial" w:cs="Arial"/>
                <w:sz w:val="20"/>
                <w:szCs w:val="20"/>
              </w:rPr>
              <w:t>الرياض</w:t>
            </w:r>
            <w:proofErr w:type="spellEnd"/>
            <w:r w:rsidRPr="00076ED9">
              <w:rPr>
                <w:sz w:val="20"/>
                <w:szCs w:val="20"/>
              </w:rPr>
              <w:t xml:space="preserve">, </w:t>
            </w:r>
            <w:proofErr w:type="spellStart"/>
            <w:r w:rsidRPr="00076ED9">
              <w:rPr>
                <w:rFonts w:ascii="Arial" w:hAnsi="Arial" w:cs="Arial"/>
                <w:sz w:val="20"/>
                <w:szCs w:val="20"/>
              </w:rPr>
              <w:t>سوق</w:t>
            </w:r>
            <w:proofErr w:type="spellEnd"/>
            <w:r w:rsidRPr="00076ED9">
              <w:rPr>
                <w:sz w:val="20"/>
                <w:szCs w:val="20"/>
              </w:rPr>
              <w:t xml:space="preserve">, </w:t>
            </w:r>
            <w:proofErr w:type="spellStart"/>
            <w:r w:rsidRPr="00076ED9">
              <w:rPr>
                <w:rFonts w:ascii="Arial" w:hAnsi="Arial" w:cs="Arial"/>
                <w:sz w:val="20"/>
                <w:szCs w:val="20"/>
              </w:rPr>
              <w:t>يوجد</w:t>
            </w:r>
            <w:proofErr w:type="spellEnd"/>
            <w:r w:rsidRPr="00076ED9">
              <w:rPr>
                <w:sz w:val="20"/>
                <w:szCs w:val="20"/>
              </w:rPr>
              <w:t xml:space="preserve">, </w:t>
            </w:r>
            <w:proofErr w:type="spellStart"/>
            <w:r w:rsidRPr="00076ED9">
              <w:rPr>
                <w:rFonts w:ascii="Arial" w:hAnsi="Arial" w:cs="Arial"/>
                <w:sz w:val="20"/>
                <w:szCs w:val="20"/>
              </w:rPr>
              <w:t>مكان</w:t>
            </w:r>
            <w:proofErr w:type="spellEnd"/>
            <w:r w:rsidRPr="00076ED9">
              <w:rPr>
                <w:sz w:val="20"/>
                <w:szCs w:val="20"/>
              </w:rPr>
              <w:t xml:space="preserve">, </w:t>
            </w:r>
            <w:proofErr w:type="spellStart"/>
            <w:r w:rsidRPr="00076ED9">
              <w:rPr>
                <w:rFonts w:ascii="Arial" w:hAnsi="Arial" w:cs="Arial"/>
                <w:sz w:val="20"/>
                <w:szCs w:val="20"/>
              </w:rPr>
              <w:t>مول</w:t>
            </w:r>
            <w:proofErr w:type="spellEnd"/>
            <w:r w:rsidRPr="00076ED9">
              <w:rPr>
                <w:sz w:val="20"/>
                <w:szCs w:val="20"/>
              </w:rPr>
              <w:t xml:space="preserve">, </w:t>
            </w:r>
            <w:proofErr w:type="spellStart"/>
            <w:r w:rsidRPr="00076ED9">
              <w:rPr>
                <w:rFonts w:ascii="Arial" w:hAnsi="Arial" w:cs="Arial"/>
                <w:sz w:val="20"/>
                <w:szCs w:val="20"/>
              </w:rPr>
              <w:t>يحتاج</w:t>
            </w:r>
            <w:proofErr w:type="spellEnd"/>
            <w:r w:rsidRPr="00076ED9">
              <w:rPr>
                <w:sz w:val="20"/>
                <w:szCs w:val="20"/>
              </w:rPr>
              <w:t xml:space="preserve">, </w:t>
            </w:r>
            <w:proofErr w:type="spellStart"/>
            <w:r w:rsidRPr="00076ED9">
              <w:rPr>
                <w:rFonts w:ascii="Arial" w:hAnsi="Arial" w:cs="Arial"/>
                <w:sz w:val="20"/>
                <w:szCs w:val="20"/>
              </w:rPr>
              <w:t>أجمل</w:t>
            </w:r>
            <w:proofErr w:type="spellEnd"/>
            <w:r w:rsidRPr="00076ED9">
              <w:rPr>
                <w:sz w:val="20"/>
                <w:szCs w:val="20"/>
              </w:rPr>
              <w:t xml:space="preserve">, </w:t>
            </w:r>
            <w:proofErr w:type="spellStart"/>
            <w:r w:rsidRPr="00076ED9">
              <w:rPr>
                <w:rFonts w:ascii="Arial" w:hAnsi="Arial" w:cs="Arial"/>
                <w:sz w:val="20"/>
                <w:szCs w:val="20"/>
              </w:rPr>
              <w:t>جميلة</w:t>
            </w:r>
            <w:proofErr w:type="spellEnd"/>
            <w:r w:rsidRPr="00076ED9">
              <w:rPr>
                <w:sz w:val="20"/>
                <w:szCs w:val="20"/>
              </w:rPr>
              <w:t xml:space="preserve">, </w:t>
            </w:r>
            <w:proofErr w:type="spellStart"/>
            <w:r w:rsidRPr="00076ED9">
              <w:rPr>
                <w:rFonts w:ascii="Arial" w:hAnsi="Arial" w:cs="Arial"/>
                <w:sz w:val="20"/>
                <w:szCs w:val="20"/>
              </w:rPr>
              <w:t>او</w:t>
            </w:r>
            <w:proofErr w:type="spellEnd"/>
            <w:r w:rsidRPr="00076ED9">
              <w:rPr>
                <w:sz w:val="20"/>
                <w:szCs w:val="20"/>
              </w:rPr>
              <w:t xml:space="preserve">, </w:t>
            </w:r>
            <w:proofErr w:type="spellStart"/>
            <w:r w:rsidRPr="00076ED9">
              <w:rPr>
                <w:rFonts w:ascii="Arial" w:hAnsi="Arial" w:cs="Arial"/>
                <w:sz w:val="20"/>
                <w:szCs w:val="20"/>
              </w:rPr>
              <w:t>جيده</w:t>
            </w:r>
            <w:proofErr w:type="spellEnd"/>
            <w:r w:rsidRPr="00076ED9">
              <w:rPr>
                <w:sz w:val="20"/>
                <w:szCs w:val="20"/>
              </w:rPr>
              <w:t xml:space="preserve">, </w:t>
            </w:r>
            <w:proofErr w:type="spellStart"/>
            <w:r w:rsidRPr="00076ED9">
              <w:rPr>
                <w:rFonts w:ascii="Arial" w:hAnsi="Arial" w:cs="Arial"/>
                <w:sz w:val="20"/>
                <w:szCs w:val="20"/>
              </w:rPr>
              <w:t>حديقة</w:t>
            </w:r>
            <w:proofErr w:type="spellEnd"/>
            <w:r w:rsidRPr="00076ED9">
              <w:rPr>
                <w:sz w:val="20"/>
                <w:szCs w:val="20"/>
              </w:rPr>
              <w:t xml:space="preserve">, </w:t>
            </w:r>
            <w:proofErr w:type="spellStart"/>
            <w:r w:rsidRPr="00076ED9">
              <w:rPr>
                <w:rFonts w:ascii="Arial" w:hAnsi="Arial" w:cs="Arial"/>
                <w:sz w:val="20"/>
                <w:szCs w:val="20"/>
              </w:rPr>
              <w:t>المملكة</w:t>
            </w:r>
            <w:proofErr w:type="spellEnd"/>
            <w:r w:rsidRPr="00076ED9">
              <w:rPr>
                <w:sz w:val="20"/>
                <w:szCs w:val="20"/>
              </w:rPr>
              <w:t xml:space="preserve">, </w:t>
            </w:r>
            <w:proofErr w:type="spellStart"/>
            <w:r w:rsidRPr="00076ED9">
              <w:rPr>
                <w:rFonts w:ascii="Arial" w:hAnsi="Arial" w:cs="Arial"/>
                <w:sz w:val="20"/>
                <w:szCs w:val="20"/>
              </w:rPr>
              <w:t>شي</w:t>
            </w:r>
            <w:proofErr w:type="spellEnd"/>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proofErr w:type="spellStart"/>
            <w:r w:rsidRPr="009862C6">
              <w:rPr>
                <w:rFonts w:ascii="Arial" w:hAnsi="Arial" w:cs="Arial"/>
                <w:sz w:val="20"/>
                <w:szCs w:val="20"/>
              </w:rPr>
              <w:t>جميله</w:t>
            </w:r>
            <w:proofErr w:type="spellEnd"/>
            <w:r w:rsidRPr="009862C6">
              <w:rPr>
                <w:sz w:val="20"/>
                <w:szCs w:val="20"/>
              </w:rPr>
              <w:t xml:space="preserve">, </w:t>
            </w:r>
            <w:proofErr w:type="spellStart"/>
            <w:r w:rsidRPr="009862C6">
              <w:rPr>
                <w:rFonts w:ascii="Arial" w:hAnsi="Arial" w:cs="Arial"/>
                <w:sz w:val="20"/>
                <w:szCs w:val="20"/>
              </w:rPr>
              <w:t>شي</w:t>
            </w:r>
            <w:proofErr w:type="spellEnd"/>
            <w:r w:rsidRPr="009862C6">
              <w:rPr>
                <w:sz w:val="20"/>
                <w:szCs w:val="20"/>
              </w:rPr>
              <w:t xml:space="preserve">, </w:t>
            </w:r>
            <w:proofErr w:type="spellStart"/>
            <w:r w:rsidRPr="009862C6">
              <w:rPr>
                <w:rFonts w:ascii="Arial" w:hAnsi="Arial" w:cs="Arial"/>
                <w:sz w:val="20"/>
                <w:szCs w:val="20"/>
              </w:rPr>
              <w:t>المكان</w:t>
            </w:r>
            <w:proofErr w:type="spellEnd"/>
            <w:r w:rsidRPr="009862C6">
              <w:rPr>
                <w:sz w:val="20"/>
                <w:szCs w:val="20"/>
              </w:rPr>
              <w:t xml:space="preserve">, </w:t>
            </w:r>
            <w:proofErr w:type="spellStart"/>
            <w:r w:rsidRPr="009862C6">
              <w:rPr>
                <w:rFonts w:ascii="Arial" w:hAnsi="Arial" w:cs="Arial"/>
                <w:sz w:val="20"/>
                <w:szCs w:val="20"/>
              </w:rPr>
              <w:t>قلعة</w:t>
            </w:r>
            <w:proofErr w:type="spellEnd"/>
            <w:r w:rsidRPr="009862C6">
              <w:rPr>
                <w:sz w:val="20"/>
                <w:szCs w:val="20"/>
              </w:rPr>
              <w:t xml:space="preserve">, </w:t>
            </w:r>
            <w:proofErr w:type="spellStart"/>
            <w:r w:rsidRPr="009862C6">
              <w:rPr>
                <w:rFonts w:ascii="Arial" w:hAnsi="Arial" w:cs="Arial"/>
                <w:sz w:val="20"/>
                <w:szCs w:val="20"/>
              </w:rPr>
              <w:t>اللي</w:t>
            </w:r>
            <w:proofErr w:type="spellEnd"/>
            <w:r w:rsidRPr="009862C6">
              <w:rPr>
                <w:sz w:val="20"/>
                <w:szCs w:val="20"/>
              </w:rPr>
              <w:t xml:space="preserve">, </w:t>
            </w:r>
            <w:proofErr w:type="spellStart"/>
            <w:r w:rsidRPr="009862C6">
              <w:rPr>
                <w:rFonts w:ascii="Arial" w:hAnsi="Arial" w:cs="Arial"/>
                <w:sz w:val="20"/>
                <w:szCs w:val="20"/>
              </w:rPr>
              <w:t>اجمل</w:t>
            </w:r>
            <w:proofErr w:type="spellEnd"/>
            <w:r w:rsidRPr="009862C6">
              <w:rPr>
                <w:sz w:val="20"/>
                <w:szCs w:val="20"/>
              </w:rPr>
              <w:t xml:space="preserve">, </w:t>
            </w:r>
            <w:proofErr w:type="spellStart"/>
            <w:r w:rsidRPr="009862C6">
              <w:rPr>
                <w:rFonts w:ascii="Arial" w:hAnsi="Arial" w:cs="Arial"/>
                <w:sz w:val="20"/>
                <w:szCs w:val="20"/>
              </w:rPr>
              <w:t>مارد</w:t>
            </w:r>
            <w:proofErr w:type="spellEnd"/>
            <w:r w:rsidRPr="009862C6">
              <w:rPr>
                <w:sz w:val="20"/>
                <w:szCs w:val="20"/>
              </w:rPr>
              <w:t xml:space="preserve">, </w:t>
            </w:r>
            <w:proofErr w:type="spellStart"/>
            <w:r w:rsidRPr="009862C6">
              <w:rPr>
                <w:rFonts w:ascii="Arial" w:hAnsi="Arial" w:cs="Arial"/>
                <w:sz w:val="20"/>
                <w:szCs w:val="20"/>
              </w:rPr>
              <w:t>الفندق</w:t>
            </w:r>
            <w:proofErr w:type="spellEnd"/>
            <w:r w:rsidRPr="009862C6">
              <w:rPr>
                <w:sz w:val="20"/>
                <w:szCs w:val="20"/>
              </w:rPr>
              <w:t xml:space="preserve">, </w:t>
            </w:r>
            <w:proofErr w:type="spellStart"/>
            <w:r w:rsidRPr="009862C6">
              <w:rPr>
                <w:rFonts w:ascii="Arial" w:hAnsi="Arial" w:cs="Arial"/>
                <w:sz w:val="20"/>
                <w:szCs w:val="20"/>
              </w:rPr>
              <w:t>علي</w:t>
            </w:r>
            <w:proofErr w:type="spellEnd"/>
            <w:r w:rsidRPr="009862C6">
              <w:rPr>
                <w:sz w:val="20"/>
                <w:szCs w:val="20"/>
              </w:rPr>
              <w:t xml:space="preserve">, </w:t>
            </w:r>
            <w:proofErr w:type="spellStart"/>
            <w:r w:rsidRPr="009862C6">
              <w:rPr>
                <w:rFonts w:ascii="Arial" w:hAnsi="Arial" w:cs="Arial"/>
                <w:sz w:val="20"/>
                <w:szCs w:val="20"/>
              </w:rPr>
              <w:t>القلعة</w:t>
            </w:r>
            <w:proofErr w:type="spellEnd"/>
            <w:r w:rsidRPr="009862C6">
              <w:rPr>
                <w:sz w:val="20"/>
                <w:szCs w:val="20"/>
              </w:rPr>
              <w:t xml:space="preserve">, </w:t>
            </w:r>
            <w:proofErr w:type="spellStart"/>
            <w:r w:rsidRPr="009862C6">
              <w:rPr>
                <w:rFonts w:ascii="Arial" w:hAnsi="Arial" w:cs="Arial"/>
                <w:sz w:val="20"/>
                <w:szCs w:val="20"/>
              </w:rPr>
              <w:t>بقاع</w:t>
            </w:r>
            <w:proofErr w:type="spellEnd"/>
            <w:r w:rsidRPr="009862C6">
              <w:rPr>
                <w:sz w:val="20"/>
                <w:szCs w:val="20"/>
              </w:rPr>
              <w:t xml:space="preserve">, </w:t>
            </w:r>
            <w:proofErr w:type="spellStart"/>
            <w:r w:rsidRPr="009862C6">
              <w:rPr>
                <w:rFonts w:ascii="Arial" w:hAnsi="Arial" w:cs="Arial"/>
                <w:sz w:val="20"/>
                <w:szCs w:val="20"/>
              </w:rPr>
              <w:t>الأرض</w:t>
            </w:r>
            <w:proofErr w:type="spellEnd"/>
            <w:r w:rsidRPr="009862C6">
              <w:rPr>
                <w:sz w:val="20"/>
                <w:szCs w:val="20"/>
              </w:rPr>
              <w:t xml:space="preserve">, </w:t>
            </w:r>
            <w:proofErr w:type="spellStart"/>
            <w:r w:rsidRPr="009862C6">
              <w:rPr>
                <w:rFonts w:ascii="Arial" w:hAnsi="Arial" w:cs="Arial"/>
                <w:sz w:val="20"/>
                <w:szCs w:val="20"/>
              </w:rPr>
              <w:t>نصيف</w:t>
            </w:r>
            <w:proofErr w:type="spellEnd"/>
            <w:r w:rsidRPr="009862C6">
              <w:rPr>
                <w:sz w:val="20"/>
                <w:szCs w:val="20"/>
              </w:rPr>
              <w:t xml:space="preserve">, </w:t>
            </w:r>
            <w:proofErr w:type="spellStart"/>
            <w:r w:rsidRPr="009862C6">
              <w:rPr>
                <w:rFonts w:ascii="Arial" w:hAnsi="Arial" w:cs="Arial"/>
                <w:sz w:val="20"/>
                <w:szCs w:val="20"/>
              </w:rPr>
              <w:t>الملك</w:t>
            </w:r>
            <w:proofErr w:type="spellEnd"/>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tbl>
      <w:tblPr>
        <w:tblStyle w:val="TableGrid"/>
        <w:tblW w:w="0" w:type="auto"/>
        <w:tblLook w:val="04A0" w:firstRow="1" w:lastRow="0" w:firstColumn="1" w:lastColumn="0" w:noHBand="0" w:noVBand="1"/>
      </w:tblPr>
      <w:tblGrid>
        <w:gridCol w:w="4675"/>
        <w:gridCol w:w="4675"/>
      </w:tblGrid>
      <w:tr w:rsidR="00760558" w14:paraId="3B5C5D4C" w14:textId="77777777" w:rsidTr="00760558">
        <w:tc>
          <w:tcPr>
            <w:tcW w:w="4675" w:type="dxa"/>
          </w:tcPr>
          <w:p w14:paraId="14E8EF09" w14:textId="67AD9604" w:rsidR="00760558" w:rsidRDefault="00760558" w:rsidP="000A2EA9">
            <w:pPr>
              <w:rPr>
                <w:sz w:val="20"/>
                <w:szCs w:val="20"/>
              </w:rPr>
            </w:pPr>
            <w:r w:rsidRPr="00760558">
              <w:rPr>
                <w:sz w:val="20"/>
                <w:szCs w:val="20"/>
              </w:rPr>
              <w:t>Accommodation &amp; Positive Venue Experience</w:t>
            </w:r>
          </w:p>
        </w:tc>
        <w:tc>
          <w:tcPr>
            <w:tcW w:w="4675" w:type="dxa"/>
          </w:tcPr>
          <w:p w14:paraId="4726ECEF" w14:textId="25CA09C2" w:rsidR="00760558" w:rsidRDefault="00760558" w:rsidP="000A2EA9">
            <w:pPr>
              <w:rPr>
                <w:sz w:val="20"/>
                <w:szCs w:val="20"/>
              </w:rPr>
            </w:pPr>
            <w:r w:rsidRPr="00760558">
              <w:rPr>
                <w:sz w:val="20"/>
                <w:szCs w:val="20"/>
              </w:rPr>
              <w:t>4596</w:t>
            </w:r>
          </w:p>
        </w:tc>
      </w:tr>
      <w:tr w:rsidR="00760558" w14:paraId="290AE394" w14:textId="77777777" w:rsidTr="00760558">
        <w:tc>
          <w:tcPr>
            <w:tcW w:w="4675" w:type="dxa"/>
          </w:tcPr>
          <w:p w14:paraId="61740998" w14:textId="4D18EBAE" w:rsidR="00760558" w:rsidRDefault="00760558" w:rsidP="000A2EA9">
            <w:pPr>
              <w:rPr>
                <w:sz w:val="20"/>
                <w:szCs w:val="20"/>
              </w:rPr>
            </w:pPr>
            <w:r w:rsidRPr="00760558">
              <w:rPr>
                <w:sz w:val="20"/>
                <w:szCs w:val="20"/>
              </w:rPr>
              <w:t>Food &amp; Dining / Restaurants</w:t>
            </w:r>
          </w:p>
        </w:tc>
        <w:tc>
          <w:tcPr>
            <w:tcW w:w="4675" w:type="dxa"/>
          </w:tcPr>
          <w:p w14:paraId="3BA0F605" w14:textId="7C989AFF" w:rsidR="00760558" w:rsidRDefault="009A0E53" w:rsidP="000A2EA9">
            <w:pPr>
              <w:rPr>
                <w:sz w:val="20"/>
                <w:szCs w:val="20"/>
              </w:rPr>
            </w:pPr>
            <w:r w:rsidRPr="009A0E53">
              <w:rPr>
                <w:sz w:val="20"/>
                <w:szCs w:val="20"/>
              </w:rPr>
              <w:t>2550</w:t>
            </w:r>
          </w:p>
        </w:tc>
      </w:tr>
      <w:tr w:rsidR="00760558" w14:paraId="40735B8A" w14:textId="77777777" w:rsidTr="00760558">
        <w:tc>
          <w:tcPr>
            <w:tcW w:w="4675" w:type="dxa"/>
          </w:tcPr>
          <w:p w14:paraId="21C95C5D" w14:textId="2CEB3026" w:rsidR="00760558" w:rsidRDefault="00760558" w:rsidP="000A2EA9">
            <w:pPr>
              <w:rPr>
                <w:sz w:val="20"/>
                <w:szCs w:val="20"/>
              </w:rPr>
            </w:pPr>
            <w:r w:rsidRPr="00760558">
              <w:rPr>
                <w:sz w:val="20"/>
                <w:szCs w:val="20"/>
              </w:rPr>
              <w:t>Religious / Spiritual &amp; Tranquil Sites</w:t>
            </w:r>
          </w:p>
        </w:tc>
        <w:tc>
          <w:tcPr>
            <w:tcW w:w="4675" w:type="dxa"/>
          </w:tcPr>
          <w:p w14:paraId="44E92D15" w14:textId="3DA8975A" w:rsidR="00760558" w:rsidRDefault="009A0E53" w:rsidP="000A2EA9">
            <w:pPr>
              <w:rPr>
                <w:sz w:val="20"/>
                <w:szCs w:val="20"/>
              </w:rPr>
            </w:pPr>
            <w:r w:rsidRPr="009A0E53">
              <w:rPr>
                <w:sz w:val="20"/>
                <w:szCs w:val="20"/>
              </w:rPr>
              <w:t>1106</w:t>
            </w:r>
          </w:p>
        </w:tc>
      </w:tr>
      <w:tr w:rsidR="00760558" w14:paraId="47AC8E42" w14:textId="77777777" w:rsidTr="00760558">
        <w:tc>
          <w:tcPr>
            <w:tcW w:w="4675" w:type="dxa"/>
          </w:tcPr>
          <w:p w14:paraId="248B9FF7" w14:textId="358C4D09" w:rsidR="00760558" w:rsidRDefault="009A0E53" w:rsidP="000A2EA9">
            <w:pPr>
              <w:rPr>
                <w:sz w:val="20"/>
                <w:szCs w:val="20"/>
              </w:rPr>
            </w:pPr>
            <w:r w:rsidRPr="009A0E53">
              <w:rPr>
                <w:sz w:val="20"/>
                <w:szCs w:val="20"/>
              </w:rPr>
              <w:t>City Amenities &amp; Shopping (Riyadh-focused)</w:t>
            </w:r>
          </w:p>
        </w:tc>
        <w:tc>
          <w:tcPr>
            <w:tcW w:w="4675" w:type="dxa"/>
          </w:tcPr>
          <w:p w14:paraId="1B84909D" w14:textId="7C875A14" w:rsidR="00760558" w:rsidRDefault="009A0E53" w:rsidP="000A2EA9">
            <w:pPr>
              <w:rPr>
                <w:sz w:val="20"/>
                <w:szCs w:val="20"/>
              </w:rPr>
            </w:pPr>
            <w:r w:rsidRPr="009A0E53">
              <w:rPr>
                <w:sz w:val="20"/>
                <w:szCs w:val="20"/>
              </w:rPr>
              <w:t>985</w:t>
            </w:r>
          </w:p>
        </w:tc>
      </w:tr>
      <w:tr w:rsidR="009A0E53" w14:paraId="6C9863F5" w14:textId="77777777" w:rsidTr="00760558">
        <w:tc>
          <w:tcPr>
            <w:tcW w:w="4675" w:type="dxa"/>
          </w:tcPr>
          <w:p w14:paraId="1BE9C026" w14:textId="279EE010" w:rsidR="009A0E53" w:rsidRPr="009A0E53" w:rsidRDefault="009A0E53" w:rsidP="009A0E53">
            <w:pPr>
              <w:rPr>
                <w:sz w:val="20"/>
                <w:szCs w:val="20"/>
              </w:rPr>
            </w:pPr>
            <w:r w:rsidRPr="009A0E53">
              <w:rPr>
                <w:sz w:val="20"/>
                <w:szCs w:val="20"/>
              </w:rPr>
              <w:t>Attractions &amp; Scenic / Heritage Sites</w:t>
            </w:r>
          </w:p>
        </w:tc>
        <w:tc>
          <w:tcPr>
            <w:tcW w:w="4675" w:type="dxa"/>
          </w:tcPr>
          <w:p w14:paraId="717D3CF4" w14:textId="604FEFD3" w:rsidR="009A0E53" w:rsidRDefault="009A0E53" w:rsidP="009A0E53">
            <w:pPr>
              <w:rPr>
                <w:sz w:val="20"/>
                <w:szCs w:val="20"/>
              </w:rPr>
            </w:pPr>
            <w:r w:rsidRPr="009A0E53">
              <w:rPr>
                <w:sz w:val="20"/>
                <w:szCs w:val="20"/>
              </w:rPr>
              <w:t>714</w:t>
            </w:r>
          </w:p>
        </w:tc>
      </w:tr>
    </w:tbl>
    <w:p w14:paraId="72FF06CB" w14:textId="77777777" w:rsidR="009A0E53" w:rsidRDefault="009A0E53" w:rsidP="000A2EA9">
      <w:pPr>
        <w:rPr>
          <w:sz w:val="20"/>
          <w:szCs w:val="20"/>
        </w:rPr>
      </w:pPr>
    </w:p>
    <w:p w14:paraId="2C7CF843" w14:textId="45C6B44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4" w:history="1">
        <w:r w:rsidRPr="009862C6">
          <w:rPr>
            <w:rStyle w:val="Hyperlink"/>
            <w:sz w:val="20"/>
            <w:szCs w:val="20"/>
          </w:rPr>
          <w:t>BERTopic</w:t>
        </w:r>
      </w:hyperlink>
      <w:r w:rsidRPr="009862C6">
        <w:rPr>
          <w:sz w:val="20"/>
          <w:szCs w:val="20"/>
        </w:rPr>
        <w:t>”  (</w:t>
      </w:r>
      <w:hyperlink r:id="rId15" w:history="1">
        <w:r w:rsidRPr="009862C6">
          <w:rPr>
            <w:rStyle w:val="Hyperlink"/>
            <w:sz w:val="20"/>
            <w:szCs w:val="20"/>
          </w:rPr>
          <w:t>link t</w:t>
        </w:r>
        <w:r w:rsidRPr="009862C6">
          <w:rPr>
            <w:rStyle w:val="Hyperlink"/>
            <w:sz w:val="20"/>
            <w:szCs w:val="20"/>
          </w:rPr>
          <w:t>o</w:t>
        </w:r>
        <w:r w:rsidRPr="009862C6">
          <w:rPr>
            <w:rStyle w:val="Hyperlink"/>
            <w:sz w:val="20"/>
            <w:szCs w:val="20"/>
          </w:rPr>
          <w:t xml:space="preserve"> </w:t>
        </w:r>
        <w:r w:rsidRPr="009862C6">
          <w:rPr>
            <w:rStyle w:val="Hyperlink"/>
            <w:sz w:val="20"/>
            <w:szCs w:val="20"/>
          </w:rPr>
          <w:t>r</w:t>
        </w:r>
        <w:r w:rsidRPr="009862C6">
          <w:rPr>
            <w:rStyle w:val="Hyperlink"/>
            <w:sz w:val="20"/>
            <w:szCs w:val="20"/>
          </w:rPr>
          <w:t>epo</w:t>
        </w:r>
      </w:hyperlink>
      <w:r w:rsidRPr="009862C6">
        <w:rPr>
          <w:sz w:val="20"/>
          <w:szCs w:val="20"/>
        </w:rPr>
        <w:t xml:space="preserve">) created by </w:t>
      </w:r>
      <w:hyperlink r:id="rId16"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7"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proofErr w:type="spellStart"/>
      <w:r w:rsidR="00F027B3" w:rsidRPr="009862C6">
        <w:rPr>
          <w:rFonts w:ascii="Arial" w:hAnsi="Arial" w:cs="Arial"/>
          <w:sz w:val="20"/>
          <w:szCs w:val="20"/>
        </w:rPr>
        <w:t>جميل</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جدا</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ممتاز</w:t>
      </w:r>
      <w:proofErr w:type="spellEnd"/>
      <w:r w:rsidR="00F027B3" w:rsidRPr="009862C6">
        <w:rPr>
          <w:rFonts w:ascii="Arial" w:hAnsi="Arial" w:cs="Arial"/>
          <w:sz w:val="20"/>
          <w:szCs w:val="20"/>
        </w:rPr>
        <w:t xml:space="preserve">, </w:t>
      </w:r>
      <w:proofErr w:type="spellStart"/>
      <w:r w:rsidR="00F027B3" w:rsidRPr="009862C6">
        <w:rPr>
          <w:rFonts w:ascii="Arial" w:hAnsi="Arial" w:cs="Arial" w:hint="cs"/>
          <w:sz w:val="20"/>
          <w:szCs w:val="20"/>
        </w:rPr>
        <w:t>رائع</w:t>
      </w:r>
      <w:proofErr w:type="spellEnd"/>
      <w:r w:rsidR="00F027B3" w:rsidRPr="009862C6">
        <w:rPr>
          <w:rFonts w:ascii="Arial" w:hAnsi="Arial" w:cs="Arial"/>
          <w:sz w:val="20"/>
          <w:szCs w:val="20"/>
        </w:rPr>
        <w:t>,</w:t>
      </w:r>
      <w:r w:rsidR="00F027B3" w:rsidRPr="009862C6">
        <w:rPr>
          <w:rFonts w:hint="cs"/>
          <w:sz w:val="20"/>
          <w:szCs w:val="20"/>
        </w:rPr>
        <w:t xml:space="preserve"> </w:t>
      </w:r>
      <w:proofErr w:type="spellStart"/>
      <w:r w:rsidR="00F027B3" w:rsidRPr="009862C6">
        <w:rPr>
          <w:rFonts w:ascii="Arial" w:hAnsi="Arial" w:cs="Arial" w:hint="cs"/>
          <w:sz w:val="20"/>
          <w:szCs w:val="20"/>
        </w:rPr>
        <w:t>مكان</w:t>
      </w:r>
      <w:proofErr w:type="spellEnd"/>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2FC4E616"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 xml:space="preserve">eview volume is concentrated </w:t>
      </w:r>
      <w:proofErr w:type="gramStart"/>
      <w:r w:rsidRPr="00F11DC3">
        <w:rPr>
          <w:rFonts w:ascii="Arial" w:hAnsi="Arial" w:cs="Arial"/>
          <w:sz w:val="20"/>
          <w:szCs w:val="20"/>
        </w:rPr>
        <w:t>in</w:t>
      </w:r>
      <w:proofErr w:type="gramEnd"/>
      <w:r w:rsidRPr="00F11DC3">
        <w:rPr>
          <w:rFonts w:ascii="Arial" w:hAnsi="Arial" w:cs="Arial"/>
          <w:sz w:val="20"/>
          <w:szCs w:val="20"/>
        </w:rPr>
        <w:t xml:space="preserve">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r w:rsidR="008D4F45">
        <w:rPr>
          <w:rFonts w:ascii="Arial" w:hAnsi="Arial" w:cs="Arial"/>
          <w:sz w:val="20"/>
          <w:szCs w:val="20"/>
        </w:rPr>
        <w:t>Hotel cleanliness</w:t>
      </w:r>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6F41D606" w:rsidR="007A4FC0" w:rsidRDefault="007A4FC0">
      <w:pPr>
        <w:rPr>
          <w:kern w:val="0"/>
          <w14:ligatures w14:val="none"/>
        </w:rPr>
      </w:pPr>
      <w:r>
        <w:rPr>
          <w:rFonts w:ascii="Arial" w:hAnsi="Arial" w:cs="Arial"/>
          <w:sz w:val="20"/>
          <w:szCs w:val="20"/>
        </w:rPr>
        <w:t xml:space="preserve">Negative reviews are most common for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proofErr w:type="gramStart"/>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w:t>
      </w:r>
      <w:proofErr w:type="gramEnd"/>
      <w:r>
        <w:rPr>
          <w:rFonts w:ascii="Arial" w:hAnsi="Arial" w:cs="Arial"/>
          <w:b/>
          <w:bCs/>
          <w:sz w:val="20"/>
          <w:szCs w:val="20"/>
        </w:rPr>
        <w:t xml:space="preserv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 These results match earlier ratings, showing consistent areas of customer dissatisfaction.</w:t>
      </w:r>
    </w:p>
    <w:p w14:paraId="581153BA" w14:textId="21AA9293" w:rsidR="008C6EFF" w:rsidRPr="009862C6" w:rsidRDefault="00465A06" w:rsidP="009F6DD5">
      <w:pPr>
        <w:pStyle w:val="ListParagraph"/>
        <w:numPr>
          <w:ilvl w:val="1"/>
          <w:numId w:val="1"/>
        </w:numPr>
        <w:rPr>
          <w:sz w:val="20"/>
          <w:szCs w:val="20"/>
        </w:rPr>
      </w:pPr>
      <w:r w:rsidRPr="009862C6">
        <w:rPr>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6C47A6E9" w:rsidR="001D1CEC" w:rsidRPr="009862C6" w:rsidRDefault="009862C6" w:rsidP="008A7A45">
      <w:pPr>
        <w:rPr>
          <w:sz w:val="20"/>
          <w:szCs w:val="20"/>
        </w:rPr>
      </w:pPr>
      <w:r w:rsidRPr="009862C6">
        <w:rPr>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Customer feedback is mainly positive</w:t>
      </w:r>
      <w:r w:rsidR="002F347A">
        <w:rPr>
          <w:sz w:val="20"/>
          <w:szCs w:val="20"/>
        </w:rPr>
        <w:t xml:space="preserve"> (72%)</w:t>
      </w:r>
      <w:r w:rsidR="00465A06" w:rsidRPr="009862C6">
        <w:rPr>
          <w:sz w:val="20"/>
          <w:szCs w:val="20"/>
        </w:rPr>
        <w:t>.</w:t>
      </w:r>
      <w:r w:rsidR="002213E9">
        <w:rPr>
          <w:sz w:val="20"/>
          <w:szCs w:val="20"/>
        </w:rPr>
        <w:t xml:space="preserve"> However, looking into the negative review</w:t>
      </w:r>
      <w:r w:rsidR="00BA2757">
        <w:rPr>
          <w:sz w:val="20"/>
          <w:szCs w:val="20"/>
        </w:rPr>
        <w:t>s only</w:t>
      </w:r>
      <w:r w:rsidR="0097214F">
        <w:rPr>
          <w:sz w:val="20"/>
          <w:szCs w:val="20"/>
        </w:rPr>
        <w:t xml:space="preserve">,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term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proofErr w:type="gramStart"/>
      <w:r w:rsidR="00A61C4F">
        <w:rPr>
          <w:b/>
          <w:bCs/>
          <w:sz w:val="20"/>
          <w:szCs w:val="20"/>
        </w:rPr>
        <w:t>)</w:t>
      </w:r>
      <w:r w:rsidRPr="0054094E">
        <w:rPr>
          <w:b/>
          <w:bCs/>
          <w:sz w:val="20"/>
          <w:szCs w:val="20"/>
        </w:rPr>
        <w:t>,</w:t>
      </w:r>
      <w:r w:rsidR="00A61C4F">
        <w:rPr>
          <w:b/>
          <w:bCs/>
          <w:sz w:val="20"/>
          <w:szCs w:val="20"/>
        </w:rPr>
        <w:t xml:space="preserve"> </w:t>
      </w:r>
      <w:r w:rsidRPr="0054094E">
        <w:rPr>
          <w:b/>
          <w:bCs/>
          <w:sz w:val="20"/>
          <w:szCs w:val="20"/>
        </w:rPr>
        <w:t xml:space="preserve"> Al</w:t>
      </w:r>
      <w:proofErr w:type="gramEnd"/>
      <w:r w:rsidRPr="0054094E">
        <w:rPr>
          <w:b/>
          <w:bCs/>
          <w:sz w:val="20"/>
          <w:szCs w:val="20"/>
        </w:rPr>
        <w:t xml:space="preserve">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AEB5717" w:rsidR="0054094E" w:rsidRDefault="0054094E" w:rsidP="008A7A45">
      <w:pPr>
        <w:rPr>
          <w:sz w:val="20"/>
          <w:szCs w:val="20"/>
        </w:rPr>
      </w:pPr>
      <w:r>
        <w:rPr>
          <w:sz w:val="20"/>
          <w:szCs w:val="20"/>
        </w:rPr>
        <w:t>The destination with the most reviews</w:t>
      </w:r>
      <w:r w:rsidR="00622695">
        <w:rPr>
          <w:sz w:val="20"/>
          <w:szCs w:val="20"/>
        </w:rPr>
        <w:t xml:space="preserve"> </w:t>
      </w:r>
      <w:r w:rsidR="000174D1">
        <w:rPr>
          <w:sz w:val="20"/>
          <w:szCs w:val="20"/>
        </w:rPr>
        <w:t>is</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C2B2721" w14:textId="77777777" w:rsidR="003F358E" w:rsidRDefault="003F358E" w:rsidP="008A7A45">
      <w:pPr>
        <w:rPr>
          <w:sz w:val="20"/>
          <w:szCs w:val="20"/>
        </w:rPr>
      </w:pPr>
    </w:p>
    <w:p w14:paraId="138F6170"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sz w:val="20"/>
          <w:szCs w:val="20"/>
        </w:rPr>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0">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0CCF588D" w14:textId="32C7A9EF" w:rsidR="006F2853" w:rsidRPr="009862C6" w:rsidRDefault="006F2853" w:rsidP="006F2853">
      <w:pPr>
        <w:pStyle w:val="ListParagraph"/>
        <w:numPr>
          <w:ilvl w:val="0"/>
          <w:numId w:val="1"/>
        </w:numPr>
        <w:rPr>
          <w:b/>
          <w:bCs/>
          <w:sz w:val="20"/>
          <w:szCs w:val="20"/>
        </w:rPr>
      </w:pPr>
      <w:r w:rsidRPr="009862C6">
        <w:rPr>
          <w:b/>
          <w:bCs/>
          <w:sz w:val="20"/>
          <w:szCs w:val="20"/>
        </w:rPr>
        <w:t>Recommendation:</w:t>
      </w:r>
    </w:p>
    <w:p w14:paraId="365B79C6" w14:textId="6CB5E5F6" w:rsidR="009F35DF" w:rsidRDefault="009F35DF">
      <w:pPr>
        <w:pStyle w:val="ListParagraph"/>
        <w:spacing w:line="300" w:lineRule="atLeast"/>
        <w:rPr>
          <w:rFonts w:ascii="Segoe UI" w:hAnsi="Segoe UI" w:cs="Segoe UI"/>
          <w:sz w:val="20"/>
          <w:szCs w:val="20"/>
        </w:rPr>
      </w:pPr>
    </w:p>
    <w:tbl>
      <w:tblPr>
        <w:tblW w:w="5000" w:type="pct"/>
        <w:tblCellMar>
          <w:left w:w="0" w:type="dxa"/>
          <w:right w:w="0" w:type="dxa"/>
        </w:tblCellMar>
        <w:tblLook w:val="04A0" w:firstRow="1" w:lastRow="0" w:firstColumn="1" w:lastColumn="0" w:noHBand="0" w:noVBand="1"/>
      </w:tblPr>
      <w:tblGrid>
        <w:gridCol w:w="4390"/>
        <w:gridCol w:w="2817"/>
        <w:gridCol w:w="2137"/>
      </w:tblGrid>
      <w:tr w:rsidR="009F35DF" w14:paraId="4E1629D8" w14:textId="77777777">
        <w:tc>
          <w:tcPr>
            <w:tcW w:w="0" w:type="auto"/>
            <w:tcBorders>
              <w:top w:val="outset" w:sz="6" w:space="0" w:color="auto"/>
              <w:left w:val="outset" w:sz="6" w:space="0" w:color="auto"/>
              <w:bottom w:val="outset" w:sz="6" w:space="0" w:color="auto"/>
              <w:right w:val="outset" w:sz="6" w:space="0" w:color="auto"/>
            </w:tcBorders>
            <w:hideMark/>
          </w:tcPr>
          <w:p w14:paraId="5A508236" w14:textId="77777777" w:rsidR="009F35DF" w:rsidRPr="00991FE3" w:rsidRDefault="009F35DF">
            <w:pPr>
              <w:spacing w:before="100" w:beforeAutospacing="1"/>
              <w:rPr>
                <w:b/>
                <w:bCs/>
                <w:kern w:val="0"/>
                <w:sz w:val="20"/>
                <w:szCs w:val="20"/>
                <w14:ligatures w14:val="none"/>
              </w:rPr>
            </w:pPr>
            <w:r w:rsidRPr="00991FE3">
              <w:rPr>
                <w:b/>
                <w:bCs/>
                <w:sz w:val="20"/>
                <w:szCs w:val="20"/>
              </w:rPr>
              <w:t>Issue</w:t>
            </w:r>
          </w:p>
        </w:tc>
        <w:tc>
          <w:tcPr>
            <w:tcW w:w="0" w:type="auto"/>
            <w:tcBorders>
              <w:top w:val="outset" w:sz="6" w:space="0" w:color="auto"/>
              <w:left w:val="outset" w:sz="6" w:space="0" w:color="auto"/>
              <w:bottom w:val="outset" w:sz="6" w:space="0" w:color="auto"/>
              <w:right w:val="outset" w:sz="6" w:space="0" w:color="auto"/>
            </w:tcBorders>
            <w:hideMark/>
          </w:tcPr>
          <w:p w14:paraId="5DA02696" w14:textId="77777777" w:rsidR="009F35DF" w:rsidRPr="00991FE3" w:rsidRDefault="009F35DF">
            <w:pPr>
              <w:spacing w:before="100" w:beforeAutospacing="1"/>
              <w:rPr>
                <w:b/>
                <w:bCs/>
                <w:sz w:val="20"/>
                <w:szCs w:val="20"/>
              </w:rPr>
            </w:pPr>
            <w:r w:rsidRPr="00991FE3">
              <w:rPr>
                <w:b/>
                <w:bCs/>
                <w:sz w:val="20"/>
                <w:szCs w:val="20"/>
              </w:rPr>
              <w:t>Action</w:t>
            </w:r>
          </w:p>
        </w:tc>
        <w:tc>
          <w:tcPr>
            <w:tcW w:w="0" w:type="auto"/>
            <w:tcBorders>
              <w:top w:val="outset" w:sz="6" w:space="0" w:color="auto"/>
              <w:left w:val="outset" w:sz="6" w:space="0" w:color="auto"/>
              <w:bottom w:val="outset" w:sz="6" w:space="0" w:color="auto"/>
              <w:right w:val="outset" w:sz="6" w:space="0" w:color="auto"/>
            </w:tcBorders>
            <w:hideMark/>
          </w:tcPr>
          <w:p w14:paraId="63F52194" w14:textId="77777777" w:rsidR="009F35DF" w:rsidRPr="00991FE3" w:rsidRDefault="009F35DF">
            <w:pPr>
              <w:spacing w:before="100" w:beforeAutospacing="1"/>
              <w:rPr>
                <w:b/>
                <w:bCs/>
                <w:sz w:val="20"/>
                <w:szCs w:val="20"/>
              </w:rPr>
            </w:pPr>
            <w:r w:rsidRPr="00991FE3">
              <w:rPr>
                <w:b/>
                <w:bCs/>
                <w:sz w:val="20"/>
                <w:szCs w:val="20"/>
              </w:rPr>
              <w:t>Value</w:t>
            </w:r>
          </w:p>
        </w:tc>
      </w:tr>
      <w:tr w:rsidR="009F35DF" w14:paraId="034A8CB6"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43501FB5" w14:textId="5C702381" w:rsidR="009F35DF" w:rsidRPr="00991FE3" w:rsidRDefault="009F35DF">
            <w:pPr>
              <w:spacing w:before="100" w:beforeAutospacing="1"/>
              <w:rPr>
                <w:sz w:val="20"/>
                <w:szCs w:val="20"/>
              </w:rPr>
            </w:pPr>
            <w:r w:rsidRPr="00991FE3">
              <w:rPr>
                <w:sz w:val="20"/>
                <w:szCs w:val="20"/>
              </w:rPr>
              <w:t>High-impact negative themes (temporarily closed businesses, bathroom cleanliness issues, parking/access, nighttime park experience, fresh fish quality)</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73DD2D3B" w14:textId="77777777" w:rsidR="009F35DF" w:rsidRPr="00991FE3" w:rsidRDefault="009F35DF">
            <w:pPr>
              <w:spacing w:before="100" w:beforeAutospacing="1"/>
              <w:rPr>
                <w:sz w:val="20"/>
                <w:szCs w:val="20"/>
              </w:rPr>
            </w:pPr>
            <w:r w:rsidRPr="00991FE3">
              <w:rPr>
                <w:sz w:val="20"/>
                <w:szCs w:val="20"/>
              </w:rPr>
              <w:t>Validate operational status Standardize hygiene audits Improve infrastructure and access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71D1F68" w14:textId="77777777" w:rsidR="009F35DF" w:rsidRPr="00991FE3" w:rsidRDefault="009F35DF">
            <w:pPr>
              <w:spacing w:before="100" w:beforeAutospacing="1"/>
              <w:rPr>
                <w:sz w:val="20"/>
                <w:szCs w:val="20"/>
              </w:rPr>
            </w:pPr>
            <w:r w:rsidRPr="00991FE3">
              <w:rPr>
                <w:sz w:val="20"/>
                <w:szCs w:val="20"/>
              </w:rPr>
              <w:t>Tackles top pain points directly.</w:t>
            </w:r>
          </w:p>
        </w:tc>
      </w:tr>
      <w:tr w:rsidR="009F35DF" w14:paraId="5316E32A" w14:textId="77777777">
        <w:tc>
          <w:tcPr>
            <w:tcW w:w="0" w:type="auto"/>
            <w:tcBorders>
              <w:top w:val="outset" w:sz="6" w:space="0" w:color="auto"/>
              <w:left w:val="outset" w:sz="6" w:space="0" w:color="auto"/>
              <w:bottom w:val="outset" w:sz="6" w:space="0" w:color="auto"/>
              <w:right w:val="outset" w:sz="6" w:space="0" w:color="auto"/>
            </w:tcBorders>
            <w:hideMark/>
          </w:tcPr>
          <w:p w14:paraId="5E04D0DF" w14:textId="77777777" w:rsidR="009F35DF" w:rsidRPr="00991FE3" w:rsidRDefault="009F35DF">
            <w:pPr>
              <w:spacing w:before="100" w:beforeAutospacing="1"/>
              <w:rPr>
                <w:sz w:val="20"/>
                <w:szCs w:val="20"/>
              </w:rPr>
            </w:pPr>
            <w:r w:rsidRPr="00991FE3">
              <w:rPr>
                <w:sz w:val="20"/>
                <w:szCs w:val="20"/>
              </w:rPr>
              <w:t>Negative sentiment in Accommodation and Food &amp; Beverage offerings</w:t>
            </w:r>
          </w:p>
        </w:tc>
        <w:tc>
          <w:tcPr>
            <w:tcW w:w="0" w:type="auto"/>
            <w:tcBorders>
              <w:top w:val="outset" w:sz="6" w:space="0" w:color="auto"/>
              <w:left w:val="outset" w:sz="6" w:space="0" w:color="auto"/>
              <w:bottom w:val="outset" w:sz="6" w:space="0" w:color="auto"/>
              <w:right w:val="outset" w:sz="6" w:space="0" w:color="auto"/>
            </w:tcBorders>
            <w:hideMark/>
          </w:tcPr>
          <w:p w14:paraId="79CDE20A" w14:textId="77777777" w:rsidR="009F35DF" w:rsidRPr="00991FE3" w:rsidRDefault="009F35DF">
            <w:pPr>
              <w:spacing w:before="100" w:beforeAutospacing="1"/>
              <w:rPr>
                <w:sz w:val="20"/>
                <w:szCs w:val="20"/>
              </w:rPr>
            </w:pPr>
            <w:r w:rsidRPr="00991FE3">
              <w:rPr>
                <w:sz w:val="20"/>
                <w:szCs w:val="20"/>
              </w:rPr>
              <w:t>Raise service standards Encourage positive reviews Targeted staff training</w:t>
            </w:r>
          </w:p>
        </w:tc>
        <w:tc>
          <w:tcPr>
            <w:tcW w:w="0" w:type="auto"/>
            <w:tcBorders>
              <w:top w:val="outset" w:sz="6" w:space="0" w:color="auto"/>
              <w:left w:val="outset" w:sz="6" w:space="0" w:color="auto"/>
              <w:bottom w:val="outset" w:sz="6" w:space="0" w:color="auto"/>
              <w:right w:val="outset" w:sz="6" w:space="0" w:color="auto"/>
            </w:tcBorders>
            <w:hideMark/>
          </w:tcPr>
          <w:p w14:paraId="6A65811B" w14:textId="77777777" w:rsidR="009F35DF" w:rsidRPr="00991FE3" w:rsidRDefault="009F35DF">
            <w:pPr>
              <w:spacing w:before="100" w:beforeAutospacing="1"/>
              <w:rPr>
                <w:sz w:val="20"/>
                <w:szCs w:val="20"/>
              </w:rPr>
            </w:pPr>
            <w:r w:rsidRPr="00991FE3">
              <w:rPr>
                <w:sz w:val="20"/>
                <w:szCs w:val="20"/>
              </w:rPr>
              <w:t>Improves reputation and reduces negative feedback.</w:t>
            </w:r>
          </w:p>
        </w:tc>
      </w:tr>
      <w:tr w:rsidR="009F35DF" w14:paraId="12A7205E"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015B3DA" w14:textId="77777777" w:rsidR="009F35DF" w:rsidRPr="00991FE3" w:rsidRDefault="009F35DF">
            <w:pPr>
              <w:spacing w:before="100" w:beforeAutospacing="1"/>
              <w:rPr>
                <w:sz w:val="20"/>
                <w:szCs w:val="20"/>
              </w:rPr>
            </w:pPr>
            <w:r w:rsidRPr="00991FE3">
              <w:rPr>
                <w:sz w:val="20"/>
                <w:szCs w:val="20"/>
              </w:rPr>
              <w:t>High-performing positive themes (e.g., beautiful places, positive feedback, religious expressions)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2220B0DC" w14:textId="77777777" w:rsidR="002A4303" w:rsidRDefault="009F35DF">
            <w:pPr>
              <w:spacing w:before="100" w:beforeAutospacing="1"/>
              <w:rPr>
                <w:sz w:val="20"/>
                <w:szCs w:val="20"/>
              </w:rPr>
            </w:pPr>
            <w:r w:rsidRPr="00991FE3">
              <w:rPr>
                <w:sz w:val="20"/>
                <w:szCs w:val="20"/>
              </w:rPr>
              <w:t xml:space="preserve">Use in marketing </w:t>
            </w:r>
          </w:p>
          <w:p w14:paraId="4BA173C2" w14:textId="2B4F73F8" w:rsidR="009F35DF" w:rsidRPr="00991FE3" w:rsidRDefault="009F35DF">
            <w:pPr>
              <w:spacing w:before="100" w:beforeAutospacing="1"/>
              <w:rPr>
                <w:sz w:val="20"/>
                <w:szCs w:val="20"/>
              </w:rPr>
            </w:pPr>
            <w:r w:rsidRPr="00991FE3">
              <w:rPr>
                <w:sz w:val="20"/>
                <w:szCs w:val="20"/>
              </w:rPr>
              <w:t>Create bundles Feature user content</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0BE2B0D9" w14:textId="77777777" w:rsidR="009F35DF" w:rsidRPr="00991FE3" w:rsidRDefault="009F35DF">
            <w:pPr>
              <w:spacing w:before="100" w:beforeAutospacing="1"/>
              <w:rPr>
                <w:sz w:val="20"/>
                <w:szCs w:val="20"/>
              </w:rPr>
            </w:pPr>
            <w:proofErr w:type="gramStart"/>
            <w:r w:rsidRPr="00991FE3">
              <w:rPr>
                <w:sz w:val="20"/>
                <w:szCs w:val="20"/>
              </w:rPr>
              <w:t>Drives</w:t>
            </w:r>
            <w:proofErr w:type="gramEnd"/>
            <w:r w:rsidRPr="00991FE3">
              <w:rPr>
                <w:sz w:val="20"/>
                <w:szCs w:val="20"/>
              </w:rPr>
              <w:t xml:space="preserve"> strong ratings and </w:t>
            </w:r>
            <w:proofErr w:type="gramStart"/>
            <w:r w:rsidRPr="00991FE3">
              <w:rPr>
                <w:sz w:val="20"/>
                <w:szCs w:val="20"/>
              </w:rPr>
              <w:t>attracts</w:t>
            </w:r>
            <w:proofErr w:type="gramEnd"/>
            <w:r w:rsidRPr="00991FE3">
              <w:rPr>
                <w:sz w:val="20"/>
                <w:szCs w:val="20"/>
              </w:rPr>
              <w:t xml:space="preserve"> more visitors.</w:t>
            </w:r>
          </w:p>
        </w:tc>
      </w:tr>
      <w:tr w:rsidR="009F35DF" w14:paraId="76CAD314" w14:textId="77777777">
        <w:tc>
          <w:tcPr>
            <w:tcW w:w="0" w:type="auto"/>
            <w:tcBorders>
              <w:top w:val="outset" w:sz="6" w:space="0" w:color="auto"/>
              <w:left w:val="outset" w:sz="6" w:space="0" w:color="auto"/>
              <w:bottom w:val="outset" w:sz="6" w:space="0" w:color="auto"/>
              <w:right w:val="outset" w:sz="6" w:space="0" w:color="auto"/>
            </w:tcBorders>
            <w:hideMark/>
          </w:tcPr>
          <w:p w14:paraId="30917E15" w14:textId="77777777" w:rsidR="009F35DF" w:rsidRPr="00991FE3" w:rsidRDefault="009F35DF">
            <w:pPr>
              <w:spacing w:before="100" w:beforeAutospacing="1"/>
              <w:rPr>
                <w:sz w:val="20"/>
                <w:szCs w:val="20"/>
              </w:rPr>
            </w:pPr>
            <w:r w:rsidRPr="00991FE3">
              <w:rPr>
                <w:sz w:val="20"/>
                <w:szCs w:val="20"/>
              </w:rPr>
              <w:t>Negative reviews concentrated by destination</w:t>
            </w:r>
          </w:p>
        </w:tc>
        <w:tc>
          <w:tcPr>
            <w:tcW w:w="0" w:type="auto"/>
            <w:tcBorders>
              <w:top w:val="outset" w:sz="6" w:space="0" w:color="auto"/>
              <w:left w:val="outset" w:sz="6" w:space="0" w:color="auto"/>
              <w:bottom w:val="outset" w:sz="6" w:space="0" w:color="auto"/>
              <w:right w:val="outset" w:sz="6" w:space="0" w:color="auto"/>
            </w:tcBorders>
            <w:hideMark/>
          </w:tcPr>
          <w:p w14:paraId="02FF6394" w14:textId="77777777" w:rsidR="002A4303" w:rsidRDefault="009F35DF">
            <w:pPr>
              <w:spacing w:before="100" w:beforeAutospacing="1"/>
              <w:rPr>
                <w:sz w:val="20"/>
                <w:szCs w:val="20"/>
              </w:rPr>
            </w:pPr>
            <w:r w:rsidRPr="00991FE3">
              <w:rPr>
                <w:sz w:val="20"/>
                <w:szCs w:val="20"/>
              </w:rPr>
              <w:t xml:space="preserve">Localized audits </w:t>
            </w:r>
          </w:p>
          <w:p w14:paraId="589EAD7D" w14:textId="5B2DB180" w:rsidR="009F35DF" w:rsidRPr="00991FE3" w:rsidRDefault="009F35DF">
            <w:pPr>
              <w:spacing w:before="100" w:beforeAutospacing="1"/>
              <w:rPr>
                <w:sz w:val="20"/>
                <w:szCs w:val="20"/>
              </w:rPr>
            </w:pPr>
            <w:r w:rsidRPr="00991FE3">
              <w:rPr>
                <w:sz w:val="20"/>
                <w:szCs w:val="20"/>
              </w:rPr>
              <w:t>Avoid blanket policies Pilot fixes</w:t>
            </w:r>
          </w:p>
        </w:tc>
        <w:tc>
          <w:tcPr>
            <w:tcW w:w="0" w:type="auto"/>
            <w:tcBorders>
              <w:top w:val="outset" w:sz="6" w:space="0" w:color="auto"/>
              <w:left w:val="outset" w:sz="6" w:space="0" w:color="auto"/>
              <w:bottom w:val="outset" w:sz="6" w:space="0" w:color="auto"/>
              <w:right w:val="outset" w:sz="6" w:space="0" w:color="auto"/>
            </w:tcBorders>
            <w:hideMark/>
          </w:tcPr>
          <w:p w14:paraId="5A7287A6" w14:textId="77777777" w:rsidR="009F35DF" w:rsidRPr="00991FE3" w:rsidRDefault="009F35DF">
            <w:pPr>
              <w:spacing w:before="100" w:beforeAutospacing="1"/>
              <w:rPr>
                <w:sz w:val="20"/>
                <w:szCs w:val="20"/>
              </w:rPr>
            </w:pPr>
            <w:r w:rsidRPr="00991FE3">
              <w:rPr>
                <w:sz w:val="20"/>
                <w:szCs w:val="20"/>
              </w:rPr>
              <w:t>Targets interventions for maximum impact.</w:t>
            </w:r>
          </w:p>
        </w:tc>
      </w:tr>
      <w:tr w:rsidR="009F35DF" w14:paraId="312D9F8A" w14:textId="77777777">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5E10960F" w14:textId="77777777" w:rsidR="009F35DF" w:rsidRPr="00991FE3" w:rsidRDefault="009F35DF">
            <w:pPr>
              <w:spacing w:before="100" w:beforeAutospacing="1"/>
              <w:rPr>
                <w:sz w:val="20"/>
                <w:szCs w:val="20"/>
              </w:rPr>
            </w:pPr>
            <w:r w:rsidRPr="00991FE3">
              <w:rPr>
                <w:sz w:val="20"/>
                <w:szCs w:val="20"/>
              </w:rPr>
              <w:t>Themes cluster in specific offerings</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D599797" w14:textId="0E3808A5" w:rsidR="009F35DF" w:rsidRPr="00991FE3" w:rsidRDefault="009F35DF">
            <w:pPr>
              <w:spacing w:before="100" w:beforeAutospacing="1"/>
              <w:rPr>
                <w:sz w:val="20"/>
                <w:szCs w:val="20"/>
              </w:rPr>
            </w:pPr>
            <w:r w:rsidRPr="00991FE3">
              <w:rPr>
                <w:sz w:val="20"/>
                <w:szCs w:val="20"/>
              </w:rPr>
              <w:t>Fix where problems concentrate</w:t>
            </w:r>
          </w:p>
        </w:tc>
        <w:tc>
          <w:tcPr>
            <w:tcW w:w="0" w:type="auto"/>
            <w:tcBorders>
              <w:top w:val="outset" w:sz="6" w:space="0" w:color="auto"/>
              <w:left w:val="outset" w:sz="6" w:space="0" w:color="auto"/>
              <w:bottom w:val="outset" w:sz="6" w:space="0" w:color="auto"/>
              <w:right w:val="outset" w:sz="6" w:space="0" w:color="auto"/>
            </w:tcBorders>
            <w:shd w:val="clear" w:color="auto" w:fill="F2F2F2"/>
            <w:hideMark/>
          </w:tcPr>
          <w:p w14:paraId="3119430A" w14:textId="77777777" w:rsidR="009F35DF" w:rsidRPr="00991FE3" w:rsidRDefault="009F35DF">
            <w:pPr>
              <w:spacing w:before="100" w:beforeAutospacing="1"/>
              <w:rPr>
                <w:sz w:val="20"/>
                <w:szCs w:val="20"/>
              </w:rPr>
            </w:pPr>
            <w:r w:rsidRPr="00991FE3">
              <w:rPr>
                <w:sz w:val="20"/>
                <w:szCs w:val="20"/>
              </w:rPr>
              <w:t>Enables precise, efficient improvements.</w:t>
            </w:r>
          </w:p>
        </w:tc>
      </w:tr>
      <w:tr w:rsidR="009F35DF" w14:paraId="7243EF16" w14:textId="77777777">
        <w:tc>
          <w:tcPr>
            <w:tcW w:w="0" w:type="auto"/>
            <w:tcBorders>
              <w:top w:val="outset" w:sz="6" w:space="0" w:color="auto"/>
              <w:left w:val="outset" w:sz="6" w:space="0" w:color="auto"/>
              <w:bottom w:val="outset" w:sz="6" w:space="0" w:color="auto"/>
              <w:right w:val="outset" w:sz="6" w:space="0" w:color="auto"/>
            </w:tcBorders>
            <w:hideMark/>
          </w:tcPr>
          <w:p w14:paraId="3E4E40DB" w14:textId="77777777" w:rsidR="009F35DF" w:rsidRPr="00991FE3" w:rsidRDefault="009F35DF">
            <w:pPr>
              <w:spacing w:before="100" w:beforeAutospacing="1"/>
              <w:rPr>
                <w:sz w:val="20"/>
                <w:szCs w:val="20"/>
              </w:rPr>
            </w:pPr>
            <w:r w:rsidRPr="00991FE3">
              <w:rPr>
                <w:sz w:val="20"/>
                <w:szCs w:val="20"/>
              </w:rPr>
              <w:t>Long negative reviews (review length as warning signal)</w:t>
            </w:r>
          </w:p>
        </w:tc>
        <w:tc>
          <w:tcPr>
            <w:tcW w:w="0" w:type="auto"/>
            <w:tcBorders>
              <w:top w:val="outset" w:sz="6" w:space="0" w:color="auto"/>
              <w:left w:val="outset" w:sz="6" w:space="0" w:color="auto"/>
              <w:bottom w:val="outset" w:sz="6" w:space="0" w:color="auto"/>
              <w:right w:val="outset" w:sz="6" w:space="0" w:color="auto"/>
            </w:tcBorders>
            <w:hideMark/>
          </w:tcPr>
          <w:p w14:paraId="5B1AF596" w14:textId="77777777" w:rsidR="009F35DF" w:rsidRPr="00991FE3" w:rsidRDefault="009F35DF">
            <w:pPr>
              <w:spacing w:before="100" w:beforeAutospacing="1"/>
              <w:rPr>
                <w:sz w:val="20"/>
                <w:szCs w:val="20"/>
              </w:rPr>
            </w:pPr>
            <w:r w:rsidRPr="00991FE3">
              <w:rPr>
                <w:sz w:val="20"/>
                <w:szCs w:val="20"/>
              </w:rPr>
              <w:t>Flag lengthy reviews for inspection Use length + sentiment for risk assessment</w:t>
            </w:r>
          </w:p>
        </w:tc>
        <w:tc>
          <w:tcPr>
            <w:tcW w:w="0" w:type="auto"/>
            <w:tcBorders>
              <w:top w:val="outset" w:sz="6" w:space="0" w:color="auto"/>
              <w:left w:val="outset" w:sz="6" w:space="0" w:color="auto"/>
              <w:bottom w:val="outset" w:sz="6" w:space="0" w:color="auto"/>
              <w:right w:val="outset" w:sz="6" w:space="0" w:color="auto"/>
            </w:tcBorders>
            <w:hideMark/>
          </w:tcPr>
          <w:p w14:paraId="344C6824" w14:textId="77777777" w:rsidR="009F35DF" w:rsidRPr="00991FE3" w:rsidRDefault="009F35DF">
            <w:pPr>
              <w:spacing w:before="100" w:beforeAutospacing="1"/>
              <w:rPr>
                <w:sz w:val="20"/>
                <w:szCs w:val="20"/>
              </w:rPr>
            </w:pPr>
            <w:r w:rsidRPr="00991FE3">
              <w:rPr>
                <w:sz w:val="20"/>
                <w:szCs w:val="20"/>
              </w:rPr>
              <w:t>Early detection of customer dissatisfaction.</w:t>
            </w:r>
          </w:p>
        </w:tc>
      </w:tr>
    </w:tbl>
    <w:p w14:paraId="26B549B5" w14:textId="77777777" w:rsidR="006F2853" w:rsidRPr="009862C6" w:rsidRDefault="006F2853">
      <w:pPr>
        <w:rPr>
          <w:sz w:val="20"/>
          <w:szCs w:val="20"/>
        </w:rPr>
      </w:pPr>
    </w:p>
    <w:sectPr w:rsidR="006F2853" w:rsidRPr="009862C6">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5AA08" w14:textId="77777777" w:rsidR="00CD3A41" w:rsidRDefault="00CD3A41" w:rsidP="002B408B">
      <w:pPr>
        <w:spacing w:after="0" w:line="240" w:lineRule="auto"/>
      </w:pPr>
      <w:r>
        <w:separator/>
      </w:r>
    </w:p>
  </w:endnote>
  <w:endnote w:type="continuationSeparator" w:id="0">
    <w:p w14:paraId="5E823452" w14:textId="77777777" w:rsidR="00CD3A41" w:rsidRDefault="00CD3A41"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04125" w14:textId="77777777" w:rsidR="00CD3A41" w:rsidRDefault="00CD3A41" w:rsidP="002B408B">
      <w:pPr>
        <w:spacing w:after="0" w:line="240" w:lineRule="auto"/>
      </w:pPr>
      <w:r>
        <w:separator/>
      </w:r>
    </w:p>
  </w:footnote>
  <w:footnote w:type="continuationSeparator" w:id="0">
    <w:p w14:paraId="4BC2E6D8" w14:textId="77777777" w:rsidR="00CD3A41" w:rsidRDefault="00CD3A41"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0"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67"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65"/>
  </w:num>
  <w:num w:numId="2" w16cid:durableId="1097872314">
    <w:abstractNumId w:val="18"/>
  </w:num>
  <w:num w:numId="3" w16cid:durableId="62804562">
    <w:abstractNumId w:val="25"/>
  </w:num>
  <w:num w:numId="4" w16cid:durableId="242297841">
    <w:abstractNumId w:val="51"/>
  </w:num>
  <w:num w:numId="5" w16cid:durableId="277762158">
    <w:abstractNumId w:val="41"/>
  </w:num>
  <w:num w:numId="6" w16cid:durableId="2011981243">
    <w:abstractNumId w:val="61"/>
  </w:num>
  <w:num w:numId="7" w16cid:durableId="1694186003">
    <w:abstractNumId w:val="34"/>
  </w:num>
  <w:num w:numId="8" w16cid:durableId="1938637450">
    <w:abstractNumId w:val="45"/>
  </w:num>
  <w:num w:numId="9" w16cid:durableId="345443363">
    <w:abstractNumId w:val="44"/>
  </w:num>
  <w:num w:numId="10" w16cid:durableId="1843004531">
    <w:abstractNumId w:val="54"/>
  </w:num>
  <w:num w:numId="11" w16cid:durableId="1993213225">
    <w:abstractNumId w:val="19"/>
  </w:num>
  <w:num w:numId="12" w16cid:durableId="2011181220">
    <w:abstractNumId w:val="39"/>
  </w:num>
  <w:num w:numId="13" w16cid:durableId="1062560424">
    <w:abstractNumId w:val="49"/>
  </w:num>
  <w:num w:numId="14" w16cid:durableId="265113853">
    <w:abstractNumId w:val="68"/>
  </w:num>
  <w:num w:numId="15" w16cid:durableId="1037697713">
    <w:abstractNumId w:val="66"/>
  </w:num>
  <w:num w:numId="16" w16cid:durableId="1439334038">
    <w:abstractNumId w:val="9"/>
  </w:num>
  <w:num w:numId="17" w16cid:durableId="1376538361">
    <w:abstractNumId w:val="28"/>
  </w:num>
  <w:num w:numId="18" w16cid:durableId="1634140328">
    <w:abstractNumId w:val="48"/>
  </w:num>
  <w:num w:numId="19" w16cid:durableId="754934656">
    <w:abstractNumId w:val="22"/>
  </w:num>
  <w:num w:numId="20" w16cid:durableId="1521117108">
    <w:abstractNumId w:val="30"/>
  </w:num>
  <w:num w:numId="21" w16cid:durableId="536046063">
    <w:abstractNumId w:val="6"/>
  </w:num>
  <w:num w:numId="22" w16cid:durableId="726146756">
    <w:abstractNumId w:val="33"/>
  </w:num>
  <w:num w:numId="23" w16cid:durableId="1912154824">
    <w:abstractNumId w:val="67"/>
  </w:num>
  <w:num w:numId="24" w16cid:durableId="1400786278">
    <w:abstractNumId w:val="1"/>
  </w:num>
  <w:num w:numId="25" w16cid:durableId="1412047076">
    <w:abstractNumId w:val="60"/>
  </w:num>
  <w:num w:numId="26" w16cid:durableId="834342450">
    <w:abstractNumId w:val="58"/>
  </w:num>
  <w:num w:numId="27" w16cid:durableId="1877036693">
    <w:abstractNumId w:val="32"/>
  </w:num>
  <w:num w:numId="28" w16cid:durableId="1159928769">
    <w:abstractNumId w:val="52"/>
  </w:num>
  <w:num w:numId="29" w16cid:durableId="442042261">
    <w:abstractNumId w:val="3"/>
  </w:num>
  <w:num w:numId="30" w16cid:durableId="205214759">
    <w:abstractNumId w:val="14"/>
  </w:num>
  <w:num w:numId="31" w16cid:durableId="1632126703">
    <w:abstractNumId w:val="64"/>
  </w:num>
  <w:num w:numId="32" w16cid:durableId="738480508">
    <w:abstractNumId w:val="35"/>
  </w:num>
  <w:num w:numId="33" w16cid:durableId="797651332">
    <w:abstractNumId w:val="37"/>
  </w:num>
  <w:num w:numId="34" w16cid:durableId="622810885">
    <w:abstractNumId w:val="29"/>
  </w:num>
  <w:num w:numId="35" w16cid:durableId="1106731934">
    <w:abstractNumId w:val="4"/>
  </w:num>
  <w:num w:numId="36" w16cid:durableId="1855144416">
    <w:abstractNumId w:val="10"/>
  </w:num>
  <w:num w:numId="37" w16cid:durableId="1493447661">
    <w:abstractNumId w:val="50"/>
  </w:num>
  <w:num w:numId="38" w16cid:durableId="1680157016">
    <w:abstractNumId w:val="20"/>
  </w:num>
  <w:num w:numId="39" w16cid:durableId="593126411">
    <w:abstractNumId w:val="16"/>
  </w:num>
  <w:num w:numId="40" w16cid:durableId="880018473">
    <w:abstractNumId w:val="23"/>
  </w:num>
  <w:num w:numId="41" w16cid:durableId="2101559976">
    <w:abstractNumId w:val="36"/>
  </w:num>
  <w:num w:numId="42" w16cid:durableId="346710022">
    <w:abstractNumId w:val="24"/>
  </w:num>
  <w:num w:numId="43" w16cid:durableId="178475341">
    <w:abstractNumId w:val="17"/>
  </w:num>
  <w:num w:numId="44" w16cid:durableId="1886135495">
    <w:abstractNumId w:val="53"/>
  </w:num>
  <w:num w:numId="45" w16cid:durableId="1557931641">
    <w:abstractNumId w:val="56"/>
  </w:num>
  <w:num w:numId="46" w16cid:durableId="1283657581">
    <w:abstractNumId w:val="2"/>
  </w:num>
  <w:num w:numId="47" w16cid:durableId="256333093">
    <w:abstractNumId w:val="8"/>
  </w:num>
  <w:num w:numId="48" w16cid:durableId="160852304">
    <w:abstractNumId w:val="43"/>
  </w:num>
  <w:num w:numId="49" w16cid:durableId="1829058928">
    <w:abstractNumId w:val="57"/>
  </w:num>
  <w:num w:numId="50" w16cid:durableId="2081370079">
    <w:abstractNumId w:val="0"/>
  </w:num>
  <w:num w:numId="51" w16cid:durableId="606547265">
    <w:abstractNumId w:val="59"/>
  </w:num>
  <w:num w:numId="52" w16cid:durableId="808981674">
    <w:abstractNumId w:val="62"/>
  </w:num>
  <w:num w:numId="53" w16cid:durableId="1930692390">
    <w:abstractNumId w:val="46"/>
  </w:num>
  <w:num w:numId="54" w16cid:durableId="2125690366">
    <w:abstractNumId w:val="26"/>
  </w:num>
  <w:num w:numId="55" w16cid:durableId="1313868319">
    <w:abstractNumId w:val="31"/>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3"/>
  </w:num>
  <w:num w:numId="61" w16cid:durableId="43145506">
    <w:abstractNumId w:val="13"/>
  </w:num>
  <w:num w:numId="62" w16cid:durableId="213083891">
    <w:abstractNumId w:val="42"/>
  </w:num>
  <w:num w:numId="63" w16cid:durableId="1600287408">
    <w:abstractNumId w:val="21"/>
  </w:num>
  <w:num w:numId="64" w16cid:durableId="2145613304">
    <w:abstractNumId w:val="38"/>
  </w:num>
  <w:num w:numId="65" w16cid:durableId="97456662">
    <w:abstractNumId w:val="55"/>
  </w:num>
  <w:num w:numId="66" w16cid:durableId="1734699335">
    <w:abstractNumId w:val="47"/>
  </w:num>
  <w:num w:numId="67" w16cid:durableId="1929997998">
    <w:abstractNumId w:val="40"/>
  </w:num>
  <w:num w:numId="68" w16cid:durableId="1701516499">
    <w:abstractNumId w:val="11"/>
  </w:num>
  <w:num w:numId="69" w16cid:durableId="4995897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35D5F"/>
    <w:rsid w:val="00060B36"/>
    <w:rsid w:val="0006520B"/>
    <w:rsid w:val="00065BDC"/>
    <w:rsid w:val="00076ED9"/>
    <w:rsid w:val="000776EC"/>
    <w:rsid w:val="000967A0"/>
    <w:rsid w:val="000A2EA9"/>
    <w:rsid w:val="000D049F"/>
    <w:rsid w:val="000D10FE"/>
    <w:rsid w:val="000D4187"/>
    <w:rsid w:val="001122CD"/>
    <w:rsid w:val="001162A9"/>
    <w:rsid w:val="00123FA2"/>
    <w:rsid w:val="00146548"/>
    <w:rsid w:val="00164DD2"/>
    <w:rsid w:val="00170844"/>
    <w:rsid w:val="001723AC"/>
    <w:rsid w:val="00177770"/>
    <w:rsid w:val="00191B6B"/>
    <w:rsid w:val="00194CAB"/>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A4303"/>
    <w:rsid w:val="002B408B"/>
    <w:rsid w:val="002B52E1"/>
    <w:rsid w:val="002C441B"/>
    <w:rsid w:val="002D4BDD"/>
    <w:rsid w:val="002D5C13"/>
    <w:rsid w:val="002E2D04"/>
    <w:rsid w:val="002E358F"/>
    <w:rsid w:val="002F347A"/>
    <w:rsid w:val="003274B8"/>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65A06"/>
    <w:rsid w:val="0046602A"/>
    <w:rsid w:val="0047213A"/>
    <w:rsid w:val="004976D1"/>
    <w:rsid w:val="004A6E00"/>
    <w:rsid w:val="004C4E87"/>
    <w:rsid w:val="004D3D5D"/>
    <w:rsid w:val="004D7051"/>
    <w:rsid w:val="004E0A47"/>
    <w:rsid w:val="004F33C5"/>
    <w:rsid w:val="0052231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3118C"/>
    <w:rsid w:val="00652C69"/>
    <w:rsid w:val="00670E7E"/>
    <w:rsid w:val="0067371E"/>
    <w:rsid w:val="00684041"/>
    <w:rsid w:val="00694593"/>
    <w:rsid w:val="00694EFF"/>
    <w:rsid w:val="0069707E"/>
    <w:rsid w:val="006A048B"/>
    <w:rsid w:val="006A6FEA"/>
    <w:rsid w:val="006D27BF"/>
    <w:rsid w:val="006F2853"/>
    <w:rsid w:val="00705871"/>
    <w:rsid w:val="00721B2C"/>
    <w:rsid w:val="00760558"/>
    <w:rsid w:val="0076308F"/>
    <w:rsid w:val="00765BB5"/>
    <w:rsid w:val="00773225"/>
    <w:rsid w:val="00776ABC"/>
    <w:rsid w:val="007809B4"/>
    <w:rsid w:val="007A4FC0"/>
    <w:rsid w:val="007B16EA"/>
    <w:rsid w:val="007C24AA"/>
    <w:rsid w:val="007D50BF"/>
    <w:rsid w:val="007E3B6A"/>
    <w:rsid w:val="007E44A5"/>
    <w:rsid w:val="007F59BB"/>
    <w:rsid w:val="007F7A0F"/>
    <w:rsid w:val="007F7F8B"/>
    <w:rsid w:val="008247C8"/>
    <w:rsid w:val="00830C59"/>
    <w:rsid w:val="008360CF"/>
    <w:rsid w:val="008439D6"/>
    <w:rsid w:val="00845310"/>
    <w:rsid w:val="00845DFD"/>
    <w:rsid w:val="0084614E"/>
    <w:rsid w:val="00853E93"/>
    <w:rsid w:val="00861F2C"/>
    <w:rsid w:val="00865EEC"/>
    <w:rsid w:val="00871A05"/>
    <w:rsid w:val="00873BFE"/>
    <w:rsid w:val="00892AC0"/>
    <w:rsid w:val="008A32BA"/>
    <w:rsid w:val="008A7A45"/>
    <w:rsid w:val="008C6EFF"/>
    <w:rsid w:val="008D4F45"/>
    <w:rsid w:val="008F0E62"/>
    <w:rsid w:val="008F1191"/>
    <w:rsid w:val="008F56D6"/>
    <w:rsid w:val="008F770B"/>
    <w:rsid w:val="00917FE4"/>
    <w:rsid w:val="00921BC1"/>
    <w:rsid w:val="00952542"/>
    <w:rsid w:val="009604C8"/>
    <w:rsid w:val="00967D7E"/>
    <w:rsid w:val="0097214F"/>
    <w:rsid w:val="009856DB"/>
    <w:rsid w:val="009862C6"/>
    <w:rsid w:val="00991FE3"/>
    <w:rsid w:val="009A05EF"/>
    <w:rsid w:val="009A0E53"/>
    <w:rsid w:val="009A4F9C"/>
    <w:rsid w:val="009C1912"/>
    <w:rsid w:val="009C54ED"/>
    <w:rsid w:val="009C7795"/>
    <w:rsid w:val="009D1FF0"/>
    <w:rsid w:val="009E2A02"/>
    <w:rsid w:val="009F00AC"/>
    <w:rsid w:val="009F35DF"/>
    <w:rsid w:val="009F6A2B"/>
    <w:rsid w:val="009F6DD5"/>
    <w:rsid w:val="00A14F23"/>
    <w:rsid w:val="00A15219"/>
    <w:rsid w:val="00A243F1"/>
    <w:rsid w:val="00A24A7C"/>
    <w:rsid w:val="00A40EDB"/>
    <w:rsid w:val="00A50A94"/>
    <w:rsid w:val="00A61C4F"/>
    <w:rsid w:val="00A742F6"/>
    <w:rsid w:val="00A76D5F"/>
    <w:rsid w:val="00A83A45"/>
    <w:rsid w:val="00A83CF8"/>
    <w:rsid w:val="00A84FB2"/>
    <w:rsid w:val="00A96FEC"/>
    <w:rsid w:val="00AA2CA2"/>
    <w:rsid w:val="00AB0407"/>
    <w:rsid w:val="00AC34CD"/>
    <w:rsid w:val="00AD017A"/>
    <w:rsid w:val="00AE4854"/>
    <w:rsid w:val="00AF45B7"/>
    <w:rsid w:val="00AF5386"/>
    <w:rsid w:val="00B01674"/>
    <w:rsid w:val="00B10D70"/>
    <w:rsid w:val="00B168E0"/>
    <w:rsid w:val="00B22547"/>
    <w:rsid w:val="00B30075"/>
    <w:rsid w:val="00B37457"/>
    <w:rsid w:val="00B413F6"/>
    <w:rsid w:val="00B505A0"/>
    <w:rsid w:val="00B74010"/>
    <w:rsid w:val="00B81076"/>
    <w:rsid w:val="00B900D2"/>
    <w:rsid w:val="00BA2757"/>
    <w:rsid w:val="00BC0664"/>
    <w:rsid w:val="00BD4451"/>
    <w:rsid w:val="00BD754D"/>
    <w:rsid w:val="00BE3A62"/>
    <w:rsid w:val="00BE6CD8"/>
    <w:rsid w:val="00C04DC8"/>
    <w:rsid w:val="00C15C3E"/>
    <w:rsid w:val="00C208AD"/>
    <w:rsid w:val="00C32A99"/>
    <w:rsid w:val="00C404E7"/>
    <w:rsid w:val="00C5569A"/>
    <w:rsid w:val="00C55CD2"/>
    <w:rsid w:val="00C603A9"/>
    <w:rsid w:val="00C617E8"/>
    <w:rsid w:val="00C62792"/>
    <w:rsid w:val="00C73CB9"/>
    <w:rsid w:val="00C73F8A"/>
    <w:rsid w:val="00C80070"/>
    <w:rsid w:val="00CC20F4"/>
    <w:rsid w:val="00CD256F"/>
    <w:rsid w:val="00CD3A41"/>
    <w:rsid w:val="00CD4662"/>
    <w:rsid w:val="00CE183D"/>
    <w:rsid w:val="00CE1DE6"/>
    <w:rsid w:val="00CE4042"/>
    <w:rsid w:val="00CE49D7"/>
    <w:rsid w:val="00CF74DA"/>
    <w:rsid w:val="00D006B4"/>
    <w:rsid w:val="00D151C6"/>
    <w:rsid w:val="00D25CE6"/>
    <w:rsid w:val="00D44B9E"/>
    <w:rsid w:val="00D46D9A"/>
    <w:rsid w:val="00D5044C"/>
    <w:rsid w:val="00D51250"/>
    <w:rsid w:val="00D546A5"/>
    <w:rsid w:val="00DA0371"/>
    <w:rsid w:val="00DA2359"/>
    <w:rsid w:val="00DA3670"/>
    <w:rsid w:val="00DB2E27"/>
    <w:rsid w:val="00DD2825"/>
    <w:rsid w:val="00DF635F"/>
    <w:rsid w:val="00E06EF6"/>
    <w:rsid w:val="00E120CF"/>
    <w:rsid w:val="00E34714"/>
    <w:rsid w:val="00E63ECF"/>
    <w:rsid w:val="00E66FB1"/>
    <w:rsid w:val="00E73D98"/>
    <w:rsid w:val="00EC4985"/>
    <w:rsid w:val="00EC4C87"/>
    <w:rsid w:val="00EC5182"/>
    <w:rsid w:val="00ED4AE1"/>
    <w:rsid w:val="00ED7C73"/>
    <w:rsid w:val="00EF0A97"/>
    <w:rsid w:val="00EF1DF0"/>
    <w:rsid w:val="00F027B3"/>
    <w:rsid w:val="00F10BB3"/>
    <w:rsid w:val="00F11DC3"/>
    <w:rsid w:val="00F16A73"/>
    <w:rsid w:val="00F20F6C"/>
    <w:rsid w:val="00F259DD"/>
    <w:rsid w:val="00F34665"/>
    <w:rsid w:val="00F37E40"/>
    <w:rsid w:val="00F56C9D"/>
    <w:rsid w:val="00F57EAB"/>
    <w:rsid w:val="00F612E4"/>
    <w:rsid w:val="00F679BC"/>
    <w:rsid w:val="00F71A08"/>
    <w:rsid w:val="00F73276"/>
    <w:rsid w:val="00F76261"/>
    <w:rsid w:val="00F8386E"/>
    <w:rsid w:val="00F900ED"/>
    <w:rsid w:val="00F94F94"/>
    <w:rsid w:val="00F95CA4"/>
    <w:rsid w:val="00FA3625"/>
    <w:rsid w:val="00FD12A3"/>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aartenGr/BERTopi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9</Pages>
  <Words>1528</Words>
  <Characters>9153</Characters>
  <Application>Microsoft Office Word</Application>
  <DocSecurity>0</DocSecurity>
  <Lines>269</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252</cp:revision>
  <dcterms:created xsi:type="dcterms:W3CDTF">2026-02-13T16:13:00Z</dcterms:created>
  <dcterms:modified xsi:type="dcterms:W3CDTF">2026-02-16T23:40:00Z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