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hint="default" w:ascii="微软雅黑" w:hAnsi="Times New Roman" w:eastAsia="微软雅黑" w:cs="微软雅黑"/>
          <w:b/>
          <w:bCs/>
          <w:color w:val="FFFFFF"/>
          <w:kern w:val="2"/>
          <w:sz w:val="32"/>
          <w:szCs w:val="32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32"/>
          <w:szCs w:val="32"/>
          <w:highlight w:val="darkCyan"/>
          <w:lang w:val="en-US" w:eastAsia="zh-CN" w:bidi="ar"/>
        </w:rPr>
        <w:t xml:space="preserve">Project 1 LED Blink                                           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1.Description  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1"/>
          <w:szCs w:val="21"/>
          <w:highlight w:val="none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2983230</wp:posOffset>
            </wp:positionH>
            <wp:positionV relativeFrom="paragraph">
              <wp:posOffset>163195</wp:posOffset>
            </wp:positionV>
            <wp:extent cx="3175000" cy="2381885"/>
            <wp:effectExtent l="0" t="0" r="6350" b="18415"/>
            <wp:wrapSquare wrapText="bothSides"/>
            <wp:docPr id="3" name="图片 11" descr="led-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led-ligh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2983230</wp:posOffset>
            </wp:positionH>
            <wp:positionV relativeFrom="paragraph">
              <wp:posOffset>163195</wp:posOffset>
            </wp:positionV>
            <wp:extent cx="3175000" cy="2381885"/>
            <wp:effectExtent l="0" t="0" r="6350" b="18415"/>
            <wp:wrapSquare wrapText="bothSides"/>
            <wp:docPr id="15" name="图片 11" descr="led-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led-ligh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For starters and enthusiasts, LED Blink is a fundamental program. LED, the abbreviation of light emitting diodes, consists of Ga, As, P, N chemical compounds and so on.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The LED can flash in diverse color by altering the delay time in the test code. When in control, power on GND and VCC, the LED will be on if S end is in high level, otherwise it will go off.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2.Specification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Toc5339"/>
      <w:r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4797425</wp:posOffset>
            </wp:positionH>
            <wp:positionV relativeFrom="paragraph">
              <wp:posOffset>441325</wp:posOffset>
            </wp:positionV>
            <wp:extent cx="1962150" cy="1316355"/>
            <wp:effectExtent l="0" t="0" r="17145" b="0"/>
            <wp:wrapTight wrapText="bothSides">
              <wp:wrapPolygon>
                <wp:start x="7" y="21600"/>
                <wp:lineTo x="21397" y="21600"/>
                <wp:lineTo x="21397" y="344"/>
                <wp:lineTo x="7" y="344"/>
                <wp:lineTo x="7" y="21600"/>
              </wp:wrapPolygon>
            </wp:wrapTight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6215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2898775</wp:posOffset>
            </wp:positionH>
            <wp:positionV relativeFrom="paragraph">
              <wp:posOffset>99695</wp:posOffset>
            </wp:positionV>
            <wp:extent cx="2110740" cy="1830070"/>
            <wp:effectExtent l="9525" t="9525" r="13335" b="27305"/>
            <wp:wrapTight wrapText="bothSides">
              <wp:wrapPolygon>
                <wp:start x="-97" y="-112"/>
                <wp:lineTo x="-97" y="21473"/>
                <wp:lineTo x="21542" y="21473"/>
                <wp:lineTo x="21542" y="-112"/>
                <wp:lineTo x="-97" y="-112"/>
              </wp:wrapPolygon>
            </wp:wrapTight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83007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Control interface: digital port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Working voltage: DC 3.3-5V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Pin spacing: 2.54mm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LED display color: red</w:t>
      </w:r>
    </w:p>
    <w:p>
      <w:pPr>
        <w:pStyle w:val="2"/>
        <w:rPr>
          <w:rFonts w:hint="eastAsia" w:cs="Times New Roman"/>
          <w:lang w:val="en-US" w:eastAsia="zh-CN"/>
        </w:rPr>
      </w:pPr>
    </w:p>
    <w:p>
      <w:pPr>
        <w:pStyle w:val="2"/>
        <w:rPr>
          <w:rFonts w:hint="eastAsia" w:cs="Times New Roman"/>
          <w:lang w:val="en-US" w:eastAsia="zh-CN"/>
        </w:rPr>
      </w:pPr>
    </w:p>
    <w:p>
      <w:pPr>
        <w:pStyle w:val="2"/>
        <w:rPr>
          <w:rFonts w:hint="eastAsia" w:cs="Times New Roman"/>
          <w:lang w:val="en-US" w:eastAsia="zh-CN"/>
        </w:rPr>
      </w:pPr>
    </w:p>
    <w:bookmarkEnd w:id="0"/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3.Components 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</w:t>
      </w:r>
    </w:p>
    <w:tbl>
      <w:tblPr>
        <w:tblStyle w:val="7"/>
        <w:tblW w:w="8367" w:type="dxa"/>
        <w:tblInd w:w="12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7"/>
        <w:gridCol w:w="3765"/>
        <w:gridCol w:w="19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69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  <w:t>Keyestudio 4.0 Development Board *1</w:t>
            </w:r>
          </w:p>
        </w:tc>
        <w:tc>
          <w:tcPr>
            <w:tcW w:w="376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  <w:t>Keyestudio 8833 Motor Driver Expansion Board *1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  <w:t>Red LED Module*1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drawing>
                <wp:inline distT="0" distB="0" distL="114300" distR="114300">
                  <wp:extent cx="1163955" cy="840105"/>
                  <wp:effectExtent l="0" t="0" r="17145" b="17145"/>
                  <wp:docPr id="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955" cy="84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CN"/>
              </w:rPr>
              <w:drawing>
                <wp:inline distT="0" distB="0" distL="114300" distR="114300">
                  <wp:extent cx="1000125" cy="874395"/>
                  <wp:effectExtent l="0" t="0" r="9525" b="1905"/>
                  <wp:docPr id="62" name="图片 2" descr="2(1)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2" descr="2(1)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</w:rPr>
              <w:drawing>
                <wp:inline distT="0" distB="0" distL="114300" distR="114300">
                  <wp:extent cx="833120" cy="558800"/>
                  <wp:effectExtent l="0" t="0" r="5080" b="12700"/>
                  <wp:docPr id="6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69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  <w:t>3P F-F Dupont Wire*1</w:t>
            </w:r>
          </w:p>
        </w:tc>
        <w:tc>
          <w:tcPr>
            <w:tcW w:w="376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  <w:t>USB Cable*1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</w:rPr>
              <w:drawing>
                <wp:inline distT="0" distB="0" distL="114300" distR="114300">
                  <wp:extent cx="942340" cy="609600"/>
                  <wp:effectExtent l="0" t="0" r="10160" b="0"/>
                  <wp:docPr id="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8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drawing>
                <wp:inline distT="0" distB="0" distL="114300" distR="114300">
                  <wp:extent cx="1267460" cy="468630"/>
                  <wp:effectExtent l="0" t="0" r="8890" b="7620"/>
                  <wp:docPr id="6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lang w:val="en-US" w:eastAsia="zh-CN"/>
              </w:rPr>
            </w:pPr>
          </w:p>
        </w:tc>
      </w:tr>
    </w:tbl>
    <w:p>
      <w:pPr>
        <w:pStyle w:val="2"/>
        <w:rPr>
          <w:rFonts w:hint="eastAsia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4.Wiring Diagram 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</w:t>
      </w:r>
    </w:p>
    <w:p>
      <w:pPr>
        <w:shd w:val="clear" w:color="auto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eastAsia="zh-CN"/>
        </w:rPr>
        <w:drawing>
          <wp:inline distT="0" distB="0" distL="114300" distR="114300">
            <wp:extent cx="5112385" cy="3136900"/>
            <wp:effectExtent l="0" t="0" r="12065" b="6350"/>
            <wp:docPr id="2" name="图片 6" descr="Untitled Sketch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Untitled Sketch 1-2"/>
                    <pic:cNvPicPr>
                      <a:picLocks noChangeAspect="1"/>
                    </pic:cNvPicPr>
                  </pic:nvPicPr>
                  <pic:blipFill>
                    <a:blip r:embed="rId13"/>
                    <a:srcRect b="9270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 xml:space="preserve">As can be seen from the above figure, the Keyestudio 8833 motor driver expansion board is stacked on the Keyestudio 4.0 development board.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 xml:space="preserve">The pin 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8"/>
          <w:szCs w:val="28"/>
          <w:highlight w:val="none"/>
          <w:lang w:val="en-US" w:eastAsia="zh-CN"/>
        </w:rPr>
        <w:t xml:space="preserve">G, V and S of the LED module are connected to G, 5V and D9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of the expansion board respectively.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5.Test Code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  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5549"/>
      <w:r>
        <w:rPr>
          <w:rFonts w:hint="eastAsia" w:ascii="微软雅黑" w:hAnsi="微软雅黑" w:eastAsia="微软雅黑" w:cs="微软雅黑"/>
          <w:lang w:val="en-US" w:eastAsia="zh-CN"/>
        </w:rPr>
        <w:t>You can drag blocks to edit. Blocks listed below are for your reference</w:t>
      </w:r>
    </w:p>
    <w:p>
      <w:pPr>
        <w:pStyle w:val="2"/>
        <w:numPr>
          <w:ilvl w:val="0"/>
          <w:numId w:val="2"/>
        </w:numPr>
      </w:pPr>
      <w:r>
        <w:drawing>
          <wp:inline distT="0" distB="0" distL="114300" distR="114300">
            <wp:extent cx="2200275" cy="118110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38375" cy="342900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2867025" cy="136207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3038475" cy="13906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  <w:t>Complete Test Code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3067050" cy="35528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default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6.Test Result 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After successfully uploading the code to the V4.0 board, connect the wirings according to the wiring diagram, and use a USB cable to connect the computer to power the board. After powering on, you will see the LED connected to the D9 will be on and off. </w:t>
      </w:r>
    </w:p>
    <w:p>
      <w:pPr>
        <w:pStyle w:val="2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7.Extension Practice  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Next, we look to change the frequency of LED flicker by changing the wait time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  <w:r>
        <w:rPr>
          <w:highlight w:val="none"/>
        </w:rPr>
        <w:drawing>
          <wp:inline distT="0" distB="0" distL="114300" distR="114300">
            <wp:extent cx="3095625" cy="360045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bookmarkEnd w:id="1"/>
    <w:p>
      <w:pPr>
        <w:rPr>
          <w:rFonts w:hint="default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 xml:space="preserve">After successfully uploading the code to the V4.0 board, connect the wirings according to the wiring diagram, and use a USB cable to connect the computer to power the board.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The test result shows that the LED flashes faster. 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 Sans MT">
    <w:panose1 w:val="020B0502020104020203"/>
    <w:charset w:val="00"/>
    <w:family w:val="decorative"/>
    <w:pitch w:val="default"/>
    <w:sig w:usb0="00000003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Style w:val="9"/>
        <w:rFonts w:hint="eastAsia" w:ascii="Gill Sans MT" w:hAnsi="Gill Sans MT"/>
        <w:sz w:val="28"/>
        <w:szCs w:val="28"/>
      </w:rPr>
      <w:fldChar w:fldCharType="begin"/>
    </w:r>
    <w:r>
      <w:rPr>
        <w:rStyle w:val="9"/>
        <w:rFonts w:hint="eastAsia" w:ascii="Gill Sans MT" w:hAnsi="Gill Sans MT"/>
        <w:sz w:val="28"/>
        <w:szCs w:val="28"/>
      </w:rPr>
      <w:instrText xml:space="preserve">HYPERLINK "http://www.keyestudio.com"</w:instrText>
    </w:r>
    <w:r>
      <w:rPr>
        <w:rStyle w:val="9"/>
        <w:rFonts w:hint="eastAsia" w:ascii="Gill Sans MT" w:hAnsi="Gill Sans MT"/>
        <w:sz w:val="28"/>
        <w:szCs w:val="28"/>
      </w:rPr>
      <w:fldChar w:fldCharType="separate"/>
    </w:r>
    <w:r>
      <w:rPr>
        <w:rStyle w:val="9"/>
        <w:rFonts w:hint="eastAsia" w:ascii="Gill Sans MT" w:hAnsi="Gill Sans MT"/>
        <w:sz w:val="28"/>
        <w:szCs w:val="28"/>
      </w:rPr>
      <w:t>www.keyestudio.c</w:t>
    </w:r>
    <w:r>
      <w:rPr>
        <w:rStyle w:val="9"/>
        <w:rFonts w:hint="eastAsia" w:ascii="Gill Sans MT" w:hAnsi="Gill Sans MT"/>
        <w:sz w:val="28"/>
        <w:szCs w:val="28"/>
        <w:lang w:val="en-US" w:eastAsia="zh-CN"/>
      </w:rPr>
      <w:t>om</w:t>
    </w:r>
    <w:r>
      <w:rPr>
        <w:rFonts w:hint="default"/>
        <w:lang w:val="en-US" w:eastAsia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623"/>
        <w:tab w:val="clear" w:pos="4153"/>
      </w:tabs>
      <w:jc w:val="center"/>
    </w:pPr>
    <w:r>
      <w:rPr>
        <w:rFonts w:ascii="Arial" w:hAnsi="Arial" w:eastAsia="Arial"/>
        <w:sz w:val="48"/>
        <w:szCs w:val="48"/>
      </w:rPr>
      <w:t>key</w:t>
    </w:r>
    <w:r>
      <w:rPr>
        <w:rFonts w:hint="eastAsia" w:ascii="Arial" w:hAnsi="Arial" w:eastAsia="宋体"/>
        <w:sz w:val="48"/>
        <w:szCs w:val="48"/>
        <w:lang w:val="en-US" w:eastAsia="zh-CN"/>
      </w:rPr>
      <w:t>e</w:t>
    </w:r>
    <w:r>
      <w:rPr>
        <w:rFonts w:ascii="Arial" w:hAnsi="Arial" w:eastAsia="Arial"/>
        <w:sz w:val="48"/>
        <w:szCs w:val="48"/>
      </w:rPr>
      <w:t>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08B20"/>
    <w:multiLevelType w:val="singleLevel"/>
    <w:tmpl w:val="0D208B2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8488D00"/>
    <w:multiLevelType w:val="singleLevel"/>
    <w:tmpl w:val="38488D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mVkYzc3YjA0NzFiNThiYjZjZTU5N2ExMzdmYTcifQ=="/>
  </w:docVars>
  <w:rsids>
    <w:rsidRoot w:val="00000000"/>
    <w:rsid w:val="0D857D5E"/>
    <w:rsid w:val="1AF7586A"/>
    <w:rsid w:val="212C2AA6"/>
    <w:rsid w:val="25F330BB"/>
    <w:rsid w:val="2906079E"/>
    <w:rsid w:val="29B3227B"/>
    <w:rsid w:val="307153DD"/>
    <w:rsid w:val="31464ABB"/>
    <w:rsid w:val="3D5813EC"/>
    <w:rsid w:val="423050F8"/>
    <w:rsid w:val="4F937FDF"/>
    <w:rsid w:val="54D51C19"/>
    <w:rsid w:val="589943DB"/>
    <w:rsid w:val="5A41082A"/>
    <w:rsid w:val="5F7F7267"/>
    <w:rsid w:val="664409AC"/>
    <w:rsid w:val="66980071"/>
    <w:rsid w:val="761107C1"/>
    <w:rsid w:val="7AAA11E4"/>
    <w:rsid w:val="7AF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qFormat/>
    <w:uiPriority w:val="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eastAsia="MinionPro-Regular" w:cs="Times New Roman"/>
      <w:color w:val="000000"/>
      <w:sz w:val="24"/>
      <w:szCs w:val="20"/>
      <w:lang w:val="en-GB" w:eastAsia="en-GB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282</Words>
  <Characters>1333</Characters>
  <Lines>0</Lines>
  <Paragraphs>0</Paragraphs>
  <TotalTime>0</TotalTime>
  <ScaleCrop>false</ScaleCrop>
  <LinksUpToDate>false</LinksUpToDate>
  <CharactersWithSpaces>2094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2022-07-19T09:03:00Z</dcterms:created>
  <dc:creator>Administrator</dc:creator>
  <cp:lastModifiedBy>Administrator</cp:lastModifiedBy>
  <dcterms:modified xsi:type="dcterms:W3CDTF">2023-02-28T08:18:52Z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0FE8A390580843AE9D61BA4FCA5F0780</vt:lpwstr>
  </property>
</Properties>
</file>