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center"/>
      </w:pPr>
      <w:r>
        <w:rPr>
          <w:rFonts w:ascii="Arial" w:cs="Arial" w:eastAsia="Arial" w:hAnsi="Arial"/>
          <w:b/>
          <w:bCs/>
          <w:color w:val="1F4E79"/>
          <w:sz w:val="44"/>
          <w:szCs w:val="44"/>
          <w:rtl/>
        </w:rPr>
        <w:t xml:space="preserve">مقارنة بين لغات البرمجة الشهيرة</w:t>
      </w:r>
    </w:p>
    <w:p>
      <w:pPr>
        <w:bidi/>
        <w:spacing w:after="480"/>
        <w:jc w:val="center"/>
      </w:pPr>
      <w:r>
        <w:rPr>
          <w:rFonts w:ascii="Arial" w:cs="Arial" w:eastAsia="Arial" w:hAnsi="Arial"/>
          <w:i/>
          <w:iCs/>
          <w:color w:val="6B7280"/>
          <w:sz w:val="24"/>
          <w:szCs w:val="24"/>
          <w:rtl w:val="false"/>
        </w:rPr>
        <w:t xml:space="preserve">Python  •  JavaScript  •  Java</w:t>
      </w:r>
    </w:p>
    <w:p>
      <w:pPr>
        <w:pStyle w:val="Heading1"/>
        <w:bidi/>
        <w:jc w:val="right"/>
      </w:pPr>
      <w:r>
        <w:rPr>
          <w:rFonts w:ascii="Arial" w:cs="Arial" w:eastAsia="Arial" w:hAnsi="Arial"/>
          <w:b/>
          <w:bCs/>
          <w:color w:val="1F4E79"/>
          <w:sz w:val="30"/>
          <w:szCs w:val="30"/>
          <w:rtl/>
        </w:rPr>
        <w:t xml:space="preserve">1. المقدمة</w:t>
      </w:r>
    </w:p>
    <w:p>
      <w:pPr>
        <w:bidi/>
        <w:spacing w:after="120" w:line="340"/>
        <w:jc w:val="right"/>
      </w:pPr>
      <w:r>
        <w:rPr>
          <w:rFonts w:ascii="Arial" w:cs="Arial" w:eastAsia="Arial" w:hAnsi="Arial"/>
          <w:rtl/>
        </w:rPr>
        <w:t xml:space="preserve">يهدف هذا التقرير إلى تقديم مقارنة موضوعية بين ثلاث من أكثر لغات البرمجة استخدامًا في العالم اليوم: Python و JavaScript و Java. يستعرض التقرير الخصائص التقنية الرئيسية لكل لغة، ومجالات استخدامها الأنسب، ونقاط القوة والضعف فيها، بهدف مساعدة المطورين والمؤسسات على اتخاذ قرار مدروس عند اختيار اللغة المناسبة لمشروع معين.</w:t>
      </w:r>
    </w:p>
    <w:p>
      <w:pPr>
        <w:pStyle w:val="Heading1"/>
        <w:bidi/>
        <w:jc w:val="right"/>
      </w:pPr>
      <w:r>
        <w:rPr>
          <w:rFonts w:ascii="Arial" w:cs="Arial" w:eastAsia="Arial" w:hAnsi="Arial"/>
          <w:b/>
          <w:bCs/>
          <w:color w:val="1F4E79"/>
          <w:sz w:val="30"/>
          <w:szCs w:val="30"/>
          <w:rtl/>
        </w:rPr>
        <w:t xml:space="preserve">2. معايير المقارنة</w:t>
      </w:r>
    </w:p>
    <w:p>
      <w:pPr>
        <w:bidi/>
        <w:spacing w:after="120" w:line="340"/>
        <w:jc w:val="right"/>
      </w:pPr>
      <w:r>
        <w:rPr>
          <w:rFonts w:ascii="Arial" w:cs="Arial" w:eastAsia="Arial" w:hAnsi="Arial"/>
          <w:rtl/>
        </w:rPr>
        <w:t xml:space="preserve">اعتمدت المقارنة على مجموعة من المعايير التقنية والعملية، أبرزها:</w:t>
      </w:r>
    </w:p>
    <w:p>
      <w:pPr>
        <w:pStyle w:val="ListParagraph"/>
        <w:numPr>
          <w:ilvl w:val="0"/>
          <w:numId w:val="2"/>
        </w:numPr>
        <w:bidi/>
        <w:jc w:val="right"/>
      </w:pPr>
      <w:r>
        <w:rPr>
          <w:rFonts w:ascii="Arial" w:cs="Arial" w:eastAsia="Arial" w:hAnsi="Arial"/>
          <w:sz w:val="24"/>
          <w:szCs w:val="24"/>
          <w:rtl/>
        </w:rPr>
        <w:t xml:space="preserve">نوع اللغة وآلية التنفيذ (مفسَّرة أو مُترجَمة).</w:t>
      </w:r>
    </w:p>
    <w:p>
      <w:pPr>
        <w:pStyle w:val="ListParagraph"/>
        <w:numPr>
          <w:ilvl w:val="0"/>
          <w:numId w:val="2"/>
        </w:numPr>
        <w:bidi/>
        <w:jc w:val="right"/>
      </w:pPr>
      <w:r>
        <w:rPr>
          <w:rFonts w:ascii="Arial" w:cs="Arial" w:eastAsia="Arial" w:hAnsi="Arial"/>
          <w:sz w:val="24"/>
          <w:szCs w:val="24"/>
          <w:rtl/>
        </w:rPr>
        <w:t xml:space="preserve">الأداء واستهلاك الموارد.</w:t>
      </w:r>
    </w:p>
    <w:p>
      <w:pPr>
        <w:pStyle w:val="ListParagraph"/>
        <w:numPr>
          <w:ilvl w:val="0"/>
          <w:numId w:val="2"/>
        </w:numPr>
        <w:bidi/>
        <w:jc w:val="right"/>
      </w:pPr>
      <w:r>
        <w:rPr>
          <w:rFonts w:ascii="Arial" w:cs="Arial" w:eastAsia="Arial" w:hAnsi="Arial"/>
          <w:sz w:val="24"/>
          <w:szCs w:val="24"/>
          <w:rtl/>
        </w:rPr>
        <w:t xml:space="preserve">سهولة التعلّم وانحدار منحنى الإتقان.</w:t>
      </w:r>
    </w:p>
    <w:p>
      <w:pPr>
        <w:pStyle w:val="ListParagraph"/>
        <w:numPr>
          <w:ilvl w:val="0"/>
          <w:numId w:val="2"/>
        </w:numPr>
        <w:bidi/>
        <w:jc w:val="right"/>
      </w:pPr>
      <w:r>
        <w:rPr>
          <w:rFonts w:ascii="Arial" w:cs="Arial" w:eastAsia="Arial" w:hAnsi="Arial"/>
          <w:sz w:val="24"/>
          <w:szCs w:val="24"/>
          <w:rtl/>
        </w:rPr>
        <w:t xml:space="preserve">حجم المجتمع وتوفر المكتبات والحزم.</w:t>
      </w:r>
    </w:p>
    <w:p>
      <w:pPr>
        <w:pStyle w:val="ListParagraph"/>
        <w:numPr>
          <w:ilvl w:val="0"/>
          <w:numId w:val="2"/>
        </w:numPr>
        <w:bidi/>
        <w:jc w:val="right"/>
      </w:pPr>
      <w:r>
        <w:rPr>
          <w:rFonts w:ascii="Arial" w:cs="Arial" w:eastAsia="Arial" w:hAnsi="Arial"/>
          <w:sz w:val="24"/>
          <w:szCs w:val="24"/>
          <w:rtl/>
        </w:rPr>
        <w:t xml:space="preserve">المجالات التطبيقية الأساسية لكل لغة.</w:t>
      </w:r>
    </w:p>
    <w:p>
      <w:pPr>
        <w:pStyle w:val="Heading1"/>
        <w:bidi/>
        <w:jc w:val="right"/>
      </w:pPr>
      <w:r>
        <w:rPr>
          <w:rFonts w:ascii="Arial" w:cs="Arial" w:eastAsia="Arial" w:hAnsi="Arial"/>
          <w:b/>
          <w:bCs/>
          <w:color w:val="1F4E79"/>
          <w:sz w:val="30"/>
          <w:szCs w:val="30"/>
          <w:rtl/>
        </w:rPr>
        <w:t xml:space="preserve">3. جدول المقارنة</w:t>
      </w:r>
    </w:p>
    <w:p>
      <w:pPr>
        <w:bidi/>
        <w:spacing w:after="120" w:line="340"/>
        <w:jc w:val="right"/>
      </w:pPr>
      <w:r>
        <w:rPr>
          <w:rFonts w:ascii="Arial" w:cs="Arial" w:eastAsia="Arial" w:hAnsi="Arial"/>
          <w:rtl/>
        </w:rPr>
        <w:t xml:space="preserve">يلخّص الجدول التالي أبرز الفروقات بين اللغات الثلاث وفق المعايير المعتمدة: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0B7BF" w:sz="4"/>
              <w:left w:val="single" w:color="B0B7BF" w:sz="4"/>
              <w:bottom w:val="single" w:color="B0B7BF" w:sz="4"/>
              <w:right w:val="single" w:color="B0B7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2"/>
                <w:szCs w:val="22"/>
                <w:rtl/>
              </w:rPr>
              <w:t xml:space="preserve">المعيار</w:t>
            </w:r>
          </w:p>
        </w:tc>
        <w:tc>
          <w:tcPr>
            <w:tcW w:type="dxa" w:w="2400"/>
            <w:tcBorders>
              <w:top w:val="single" w:color="B0B7BF" w:sz="4"/>
              <w:left w:val="single" w:color="B0B7BF" w:sz="4"/>
              <w:bottom w:val="single" w:color="B0B7BF" w:sz="4"/>
              <w:right w:val="single" w:color="B0B7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2"/>
                <w:szCs w:val="22"/>
                <w:rtl/>
              </w:rPr>
              <w:t xml:space="preserve">Python</w:t>
            </w:r>
          </w:p>
        </w:tc>
        <w:tc>
          <w:tcPr>
            <w:tcW w:type="dxa" w:w="2400"/>
            <w:tcBorders>
              <w:top w:val="single" w:color="B0B7BF" w:sz="4"/>
              <w:left w:val="single" w:color="B0B7BF" w:sz="4"/>
              <w:bottom w:val="single" w:color="B0B7BF" w:sz="4"/>
              <w:right w:val="single" w:color="B0B7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2"/>
                <w:szCs w:val="22"/>
                <w:rtl/>
              </w:rPr>
              <w:t xml:space="preserve">JavaScript</w:t>
            </w:r>
          </w:p>
        </w:tc>
        <w:tc>
          <w:tcPr>
            <w:tcW w:type="dxa" w:w="2400"/>
            <w:tcBorders>
              <w:top w:val="single" w:color="B0B7BF" w:sz="4"/>
              <w:left w:val="single" w:color="B0B7BF" w:sz="4"/>
              <w:bottom w:val="single" w:color="B0B7BF" w:sz="4"/>
              <w:right w:val="single" w:color="B0B7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2"/>
                <w:szCs w:val="22"/>
                <w:rtl/>
              </w:rPr>
              <w:t xml:space="preserve">Java</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سنة الإصدار</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1991</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1995</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1995</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نوع اللغة</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مفسَّرة، ديناميكية</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مفسَّرة، ديناميكية</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مُترجَمة، ساكنة (JVM)</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النمط البرمجي</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متعدد الأنماط</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متعدد الأنماط</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كائنية بالأساس</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سهولة التعلّم</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عالية جدًا</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متوسطة إلى عالية</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متوسطة</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الأداء التنفيذي</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متوسط</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جيد (V8)</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ممتاز</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مجال الاستخدام</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ذكاء اصطناعي، بيانات</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ويب أمامي وخلفي</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تطبيقات مؤسسية، أندرويد</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إدارة الذاكرة</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تلقائية (GC)</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تلقائية (GC)</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تلقائية (GC)</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نظام الأنواع</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ديناميكي</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ديناميكي (TS اختياري)</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ساكن وصارم</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مدير الحزم</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pip / conda</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npm / yarn / pnpm</w:t>
            </w:r>
          </w:p>
        </w:tc>
        <w:tc>
          <w:tcPr>
            <w:tcW w:type="dxa" w:w="2400"/>
            <w:tcBorders>
              <w:top w:val="single" w:color="B0B7BF" w:sz="4"/>
              <w:left w:val="single" w:color="B0B7BF" w:sz="4"/>
              <w:bottom w:val="single" w:color="B0B7BF" w:sz="4"/>
              <w:right w:val="single" w:color="B0B7BF" w:sz="4"/>
            </w:tcBorders>
            <w:shd w:fill="FFFFFF"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Maven / Gradle</w:t>
            </w:r>
          </w:p>
        </w:tc>
      </w:tr>
      <w:tr>
        <w:tc>
          <w:tcPr>
            <w:tcW w:type="dxa" w:w="2160"/>
            <w:tcBorders>
              <w:top w:val="single" w:color="B0B7BF" w:sz="4"/>
              <w:left w:val="single" w:color="B0B7BF" w:sz="4"/>
              <w:bottom w:val="single" w:color="B0B7BF" w:sz="4"/>
              <w:right w:val="single" w:color="B0B7BF" w:sz="4"/>
            </w:tcBorders>
            <w:shd w:fill="EAF1F8" w:val="clear"/>
            <w:tcMar>
              <w:top w:type="dxa" w:w="120"/>
              <w:left w:type="dxa" w:w="140"/>
              <w:bottom w:type="dxa" w:w="120"/>
              <w:right w:type="dxa" w:w="140"/>
            </w:tcMar>
          </w:tcPr>
          <w:p>
            <w:pPr>
              <w:bidi/>
              <w:jc w:val="right"/>
            </w:pPr>
            <w:r>
              <w:rPr>
                <w:rFonts w:ascii="Arial" w:cs="Arial" w:eastAsia="Arial" w:hAnsi="Arial"/>
                <w:b/>
                <w:bCs/>
                <w:color w:val="FFFFFF"/>
                <w:sz w:val="22"/>
                <w:szCs w:val="22"/>
                <w:rtl/>
              </w:rPr>
              <w:t xml:space="preserve">حجم المجتمع</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ضخم جدًا</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ضخم جدًا</w:t>
            </w:r>
          </w:p>
        </w:tc>
        <w:tc>
          <w:tcPr>
            <w:tcW w:type="dxa" w:w="2400"/>
            <w:tcBorders>
              <w:top w:val="single" w:color="B0B7BF" w:sz="4"/>
              <w:left w:val="single" w:color="B0B7BF" w:sz="4"/>
              <w:bottom w:val="single" w:color="B0B7BF" w:sz="4"/>
              <w:right w:val="single" w:color="B0B7BF" w:sz="4"/>
            </w:tcBorders>
            <w:shd w:fill="F8FAFC" w:val="clear"/>
            <w:tcMar>
              <w:top w:type="dxa" w:w="120"/>
              <w:left w:type="dxa" w:w="140"/>
              <w:bottom w:type="dxa" w:w="120"/>
              <w:right w:type="dxa" w:w="140"/>
            </w:tcMar>
          </w:tcPr>
          <w:p>
            <w:pPr>
              <w:bidi/>
              <w:jc w:val="right"/>
            </w:pPr>
            <w:r>
              <w:rPr>
                <w:rFonts w:ascii="Arial" w:cs="Arial" w:eastAsia="Arial" w:hAnsi="Arial"/>
                <w:b w:val="false"/>
                <w:bCs w:val="false"/>
                <w:color w:val="1F2937"/>
                <w:sz w:val="22"/>
                <w:szCs w:val="22"/>
                <w:rtl/>
              </w:rPr>
              <w:t xml:space="preserve">كبير</w:t>
            </w:r>
          </w:p>
        </w:tc>
      </w:tr>
    </w:tbl>
    <w:p>
      <w:pPr>
        <w:spacing w:after="200"/>
      </w:pPr>
      <w:r>
        <w:t xml:space="preserve"/>
      </w:r>
    </w:p>
    <w:p>
      <w:pPr>
        <w:pStyle w:val="Heading1"/>
        <w:bidi/>
        <w:jc w:val="right"/>
      </w:pPr>
      <w:r>
        <w:rPr>
          <w:rFonts w:ascii="Arial" w:cs="Arial" w:eastAsia="Arial" w:hAnsi="Arial"/>
          <w:b/>
          <w:bCs/>
          <w:color w:val="1F4E79"/>
          <w:sz w:val="30"/>
          <w:szCs w:val="30"/>
          <w:rtl/>
        </w:rPr>
        <w:t xml:space="preserve">4. تحليل النتائج</w:t>
      </w:r>
    </w:p>
    <w:p>
      <w:pPr>
        <w:pStyle w:val="Heading2"/>
        <w:bidi/>
        <w:jc w:val="right"/>
      </w:pPr>
      <w:r>
        <w:rPr>
          <w:rFonts w:ascii="Arial" w:cs="Arial" w:eastAsia="Arial" w:hAnsi="Arial"/>
          <w:b/>
          <w:bCs/>
          <w:color w:val="2E75B6"/>
          <w:sz w:val="26"/>
          <w:szCs w:val="26"/>
          <w:rtl w:val="false"/>
        </w:rPr>
        <w:t xml:space="preserve">Python</w:t>
      </w:r>
    </w:p>
    <w:p>
      <w:pPr>
        <w:bidi/>
        <w:spacing w:after="120" w:line="340"/>
        <w:jc w:val="right"/>
      </w:pPr>
      <w:r>
        <w:rPr>
          <w:rFonts w:ascii="Arial" w:cs="Arial" w:eastAsia="Arial" w:hAnsi="Arial"/>
          <w:rtl/>
        </w:rPr>
        <w:t xml:space="preserve">تتميّز Python ببساطة قواعدها النحوية ووضوحها، مما يجعلها الخيار الأول للمبتدئين ولمجالات علم البيانات والذكاء الاصطناعي. غير أن أداءها التنفيذي يبقى أدنى من اللغات المُترجَمة، وقد لا تكون الأنسب لتطبيقات تتطلب استجابة فورية أو معالجة ضخمة في زمن قصير.</w:t>
      </w:r>
    </w:p>
    <w:p>
      <w:pPr>
        <w:pStyle w:val="Heading2"/>
        <w:bidi/>
        <w:jc w:val="right"/>
      </w:pPr>
      <w:r>
        <w:rPr>
          <w:rFonts w:ascii="Arial" w:cs="Arial" w:eastAsia="Arial" w:hAnsi="Arial"/>
          <w:b/>
          <w:bCs/>
          <w:color w:val="2E75B6"/>
          <w:sz w:val="26"/>
          <w:szCs w:val="26"/>
          <w:rtl w:val="false"/>
        </w:rPr>
        <w:t xml:space="preserve">JavaScript</w:t>
      </w:r>
    </w:p>
    <w:p>
      <w:pPr>
        <w:bidi/>
        <w:spacing w:after="120" w:line="340"/>
        <w:jc w:val="right"/>
      </w:pPr>
      <w:r>
        <w:rPr>
          <w:rFonts w:ascii="Arial" w:cs="Arial" w:eastAsia="Arial" w:hAnsi="Arial"/>
          <w:rtl/>
        </w:rPr>
        <w:t xml:space="preserve">تُعدّ JavaScript اللغة الأساسية لتطوير الويب، إذ تعمل في المتصفح وعلى الخادم (عبر Node.js) على حدٍّ سواء. منظومتها الضخمة من الحزم (npm) تمنحها مرونة عالية، إلا أن طبيعتها الديناميكية قد تُسبّب أخطاءً يصعب تتبّعها في المشاريع الكبيرة، وهو ما تحاول TypeScript معالجته.</w:t>
      </w:r>
    </w:p>
    <w:p>
      <w:pPr>
        <w:pStyle w:val="Heading2"/>
        <w:bidi/>
        <w:jc w:val="right"/>
      </w:pPr>
      <w:r>
        <w:rPr>
          <w:rFonts w:ascii="Arial" w:cs="Arial" w:eastAsia="Arial" w:hAnsi="Arial"/>
          <w:b/>
          <w:bCs/>
          <w:color w:val="2E75B6"/>
          <w:sz w:val="26"/>
          <w:szCs w:val="26"/>
          <w:rtl w:val="false"/>
        </w:rPr>
        <w:t xml:space="preserve">Java</w:t>
      </w:r>
    </w:p>
    <w:p>
      <w:pPr>
        <w:bidi/>
        <w:spacing w:after="120" w:line="340"/>
        <w:jc w:val="right"/>
      </w:pPr>
      <w:r>
        <w:rPr>
          <w:rFonts w:ascii="Arial" w:cs="Arial" w:eastAsia="Arial" w:hAnsi="Arial"/>
          <w:rtl/>
        </w:rPr>
        <w:t xml:space="preserve">تتفوّق Java في بيئات المؤسسات الكبرى وتطبيقات الأندرويد بفضل أدائها العالي ونظام أنواعها الصارم الذي يُقلّل الأخطاء وقت التشغيل. في المقابل، يحتاج المطوّر إلى كتابة كمّ أكبر من الشيفرة مقارنة بـ Python أو JavaScript لإنجاز المهام نفسها.</w:t>
      </w:r>
    </w:p>
    <w:p>
      <w:pPr>
        <w:pStyle w:val="Heading1"/>
        <w:bidi/>
        <w:jc w:val="right"/>
      </w:pPr>
      <w:r>
        <w:rPr>
          <w:rFonts w:ascii="Arial" w:cs="Arial" w:eastAsia="Arial" w:hAnsi="Arial"/>
          <w:b/>
          <w:bCs/>
          <w:color w:val="1F4E79"/>
          <w:sz w:val="30"/>
          <w:szCs w:val="30"/>
          <w:rtl/>
        </w:rPr>
        <w:t xml:space="preserve">5. الخلاصة والتوصيات</w:t>
      </w:r>
    </w:p>
    <w:p>
      <w:pPr>
        <w:bidi/>
        <w:spacing w:after="120" w:line="340"/>
        <w:jc w:val="right"/>
      </w:pPr>
      <w:r>
        <w:rPr>
          <w:rFonts w:ascii="Arial" w:cs="Arial" w:eastAsia="Arial" w:hAnsi="Arial"/>
          <w:rtl/>
        </w:rPr>
        <w:t xml:space="preserve">لا توجد لغة "أفضل" بشكل مطلق؛ فاختيار اللغة يعتمد على طبيعة المشروع ومتطلباته. توصي خلاصة هذا التقرير بما يلي:</w:t>
      </w:r>
    </w:p>
    <w:p>
      <w:pPr>
        <w:pStyle w:val="ListParagraph"/>
        <w:numPr>
          <w:ilvl w:val="0"/>
          <w:numId w:val="2"/>
        </w:numPr>
        <w:bidi/>
        <w:jc w:val="right"/>
      </w:pPr>
      <w:r>
        <w:rPr>
          <w:rFonts w:ascii="Arial" w:cs="Arial" w:eastAsia="Arial" w:hAnsi="Arial"/>
          <w:sz w:val="24"/>
          <w:szCs w:val="24"/>
          <w:rtl/>
        </w:rPr>
        <w:t xml:space="preserve">اختر Python لمشاريع علم البيانات والذكاء الاصطناعي والنماذج الأولية السريعة.</w:t>
      </w:r>
    </w:p>
    <w:p>
      <w:pPr>
        <w:pStyle w:val="ListParagraph"/>
        <w:numPr>
          <w:ilvl w:val="0"/>
          <w:numId w:val="2"/>
        </w:numPr>
        <w:bidi/>
        <w:jc w:val="right"/>
      </w:pPr>
      <w:r>
        <w:rPr>
          <w:rFonts w:ascii="Arial" w:cs="Arial" w:eastAsia="Arial" w:hAnsi="Arial"/>
          <w:sz w:val="24"/>
          <w:szCs w:val="24"/>
          <w:rtl/>
        </w:rPr>
        <w:t xml:space="preserve">اختر JavaScript لتطبيقات الويب الكاملة (الواجهة والخادم) والتطبيقات التفاعلية.</w:t>
      </w:r>
    </w:p>
    <w:p>
      <w:pPr>
        <w:pStyle w:val="ListParagraph"/>
        <w:numPr>
          <w:ilvl w:val="0"/>
          <w:numId w:val="2"/>
        </w:numPr>
        <w:bidi/>
        <w:jc w:val="right"/>
      </w:pPr>
      <w:r>
        <w:rPr>
          <w:rFonts w:ascii="Arial" w:cs="Arial" w:eastAsia="Arial" w:hAnsi="Arial"/>
          <w:sz w:val="24"/>
          <w:szCs w:val="24"/>
          <w:rtl/>
        </w:rPr>
        <w:t xml:space="preserve">اختر Java للأنظمة المؤسسية الكبيرة وتطبيقات الأندرويد التي تتطلب استقرارًا وأداءً عاليًا.</w:t>
      </w:r>
    </w:p>
    <w:p>
      <w:pPr>
        <w:pStyle w:val="ListParagraph"/>
        <w:numPr>
          <w:ilvl w:val="0"/>
          <w:numId w:val="2"/>
        </w:numPr>
        <w:bidi/>
        <w:jc w:val="right"/>
      </w:pPr>
      <w:r>
        <w:rPr>
          <w:rFonts w:ascii="Arial" w:cs="Arial" w:eastAsia="Arial" w:hAnsi="Arial"/>
          <w:sz w:val="24"/>
          <w:szCs w:val="24"/>
          <w:rtl/>
        </w:rPr>
        <w:t xml:space="preserve">ضع في الاعتبار خبرة الفريق الحالية وحجم مجتمع الدعم قبل اتخاذ القرار النهائي.</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6B7280"/>
        <w:sz w:val="18"/>
        <w:szCs w:val="18"/>
        <w:rtl/>
      </w:rPr>
      <w:t xml:space="preserve">تقرير مقارنة تقنية | لغات البرمجة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color w:val="1F4E79"/>
      <w:sz w:val="44"/>
      <w:szCs w:val="44"/>
    </w:rPr>
  </w:style>
  <w:style w:type="paragraph" w:styleId="Heading1">
    <w:name w:val="Heading 1"/>
    <w:basedOn w:val="Normal"/>
    <w:next w:val="Normal"/>
    <w:qFormat/>
    <w:pPr>
      <w:bidi/>
      <w:spacing w:after="160" w:before="280"/>
      <w:jc w:val="right"/>
      <w:outlineLvl w:val="0"/>
    </w:pPr>
    <w:rPr>
      <w:rFonts w:ascii="Arial" w:cs="Arial" w:eastAsia="Arial" w:hAnsi="Arial"/>
      <w:b/>
      <w:bCs/>
      <w:color w:val="1F4E79"/>
      <w:sz w:val="30"/>
      <w:szCs w:val="30"/>
    </w:rPr>
  </w:style>
  <w:style w:type="paragraph" w:styleId="Heading2">
    <w:name w:val="Heading 2"/>
    <w:basedOn w:val="Normal"/>
    <w:next w:val="Normal"/>
    <w:qFormat/>
    <w:pPr>
      <w:bidi/>
      <w:spacing w:after="120" w:before="200"/>
      <w:jc w:val="right"/>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2026-05-06T11:24:15.591Z</dcterms:created>
  <dcterms:modified xsi:type="dcterms:W3CDTF">2026-05-06T11:24:15.604Z</dcterms:modified>
</cp:coreProperties>
</file>

<file path=docProps/custom.xml><?xml version="1.0" encoding="utf-8"?>
<Properties xmlns="http://schemas.openxmlformats.org/officeDocument/2006/custom-properties" xmlns:vt="http://schemas.openxmlformats.org/officeDocument/2006/docPropsVTypes"/>
</file>