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13140" w14:textId="77777777" w:rsidR="003E0868" w:rsidRPr="003E0868" w:rsidRDefault="003E0868" w:rsidP="003E0868">
      <w:r w:rsidRPr="003E0868">
        <w:rPr>
          <w:b/>
          <w:bCs/>
        </w:rPr>
        <w:t>Discovery Report: Designing a Secure Network for the Onward Logistics Order System</w:t>
      </w:r>
      <w:r w:rsidRPr="003E0868">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65"/>
        <w:gridCol w:w="7279"/>
      </w:tblGrid>
      <w:tr w:rsidR="003E0868" w:rsidRPr="003E0868" w14:paraId="78555C8B" w14:textId="77777777">
        <w:trPr>
          <w:trHeight w:val="300"/>
        </w:trPr>
        <w:tc>
          <w:tcPr>
            <w:tcW w:w="2190" w:type="dxa"/>
            <w:tcBorders>
              <w:top w:val="single" w:sz="6" w:space="0" w:color="BFBFBF"/>
              <w:left w:val="single" w:sz="6" w:space="0" w:color="BFBFBF"/>
              <w:bottom w:val="single" w:sz="6" w:space="0" w:color="BFBFBF"/>
              <w:right w:val="single" w:sz="6" w:space="0" w:color="BFBFBF"/>
            </w:tcBorders>
            <w:shd w:val="clear" w:color="auto" w:fill="DCE6F1"/>
            <w:hideMark/>
          </w:tcPr>
          <w:p w14:paraId="5EDB54CA" w14:textId="77777777" w:rsidR="003E0868" w:rsidRPr="003E0868" w:rsidRDefault="003E0868" w:rsidP="003E0868">
            <w:r w:rsidRPr="003E0868">
              <w:rPr>
                <w:b/>
                <w:bCs/>
              </w:rPr>
              <w:t>Lab</w:t>
            </w:r>
            <w:r w:rsidRPr="003E0868">
              <w:t> </w:t>
            </w:r>
          </w:p>
        </w:tc>
        <w:tc>
          <w:tcPr>
            <w:tcW w:w="7875" w:type="dxa"/>
            <w:tcBorders>
              <w:top w:val="single" w:sz="6" w:space="0" w:color="BFBFBF"/>
              <w:left w:val="single" w:sz="6" w:space="0" w:color="BFBFBF"/>
              <w:bottom w:val="single" w:sz="6" w:space="0" w:color="BFBFBF"/>
              <w:right w:val="single" w:sz="6" w:space="0" w:color="BFBFBF"/>
            </w:tcBorders>
            <w:hideMark/>
          </w:tcPr>
          <w:p w14:paraId="1F50C2FE" w14:textId="77777777" w:rsidR="003E0868" w:rsidRPr="003E0868" w:rsidRDefault="003E0868" w:rsidP="003E0868">
            <w:r w:rsidRPr="003E0868">
              <w:t>Designing a Secure Network for the Onward Logistics Order System (Week 2) </w:t>
            </w:r>
          </w:p>
        </w:tc>
      </w:tr>
      <w:tr w:rsidR="003E0868" w:rsidRPr="003E0868" w14:paraId="78DD13A1" w14:textId="77777777">
        <w:trPr>
          <w:trHeight w:val="300"/>
        </w:trPr>
        <w:tc>
          <w:tcPr>
            <w:tcW w:w="2190" w:type="dxa"/>
            <w:tcBorders>
              <w:top w:val="single" w:sz="6" w:space="0" w:color="BFBFBF"/>
              <w:left w:val="single" w:sz="6" w:space="0" w:color="BFBFBF"/>
              <w:bottom w:val="single" w:sz="6" w:space="0" w:color="BFBFBF"/>
              <w:right w:val="single" w:sz="6" w:space="0" w:color="BFBFBF"/>
            </w:tcBorders>
            <w:shd w:val="clear" w:color="auto" w:fill="DCE6F1"/>
            <w:hideMark/>
          </w:tcPr>
          <w:p w14:paraId="7DCC2B44" w14:textId="77777777" w:rsidR="003E0868" w:rsidRPr="003E0868" w:rsidRDefault="003E0868" w:rsidP="003E0868">
            <w:r w:rsidRPr="003E0868">
              <w:rPr>
                <w:b/>
                <w:bCs/>
              </w:rPr>
              <w:t>Name</w:t>
            </w:r>
            <w:r w:rsidRPr="003E0868">
              <w:t> </w:t>
            </w:r>
          </w:p>
        </w:tc>
        <w:tc>
          <w:tcPr>
            <w:tcW w:w="7875" w:type="dxa"/>
            <w:tcBorders>
              <w:top w:val="single" w:sz="6" w:space="0" w:color="BFBFBF"/>
              <w:left w:val="single" w:sz="6" w:space="0" w:color="BFBFBF"/>
              <w:bottom w:val="single" w:sz="6" w:space="0" w:color="BFBFBF"/>
              <w:right w:val="single" w:sz="6" w:space="0" w:color="BFBFBF"/>
            </w:tcBorders>
            <w:hideMark/>
          </w:tcPr>
          <w:p w14:paraId="1CA4C9C4" w14:textId="77777777" w:rsidR="003E0868" w:rsidRPr="003E0868" w:rsidRDefault="003E0868" w:rsidP="003E0868">
            <w:r w:rsidRPr="003E0868">
              <w:t>Jado Fils SEZIKEYE </w:t>
            </w:r>
          </w:p>
        </w:tc>
      </w:tr>
      <w:tr w:rsidR="003E0868" w:rsidRPr="003E0868" w14:paraId="674FB70C" w14:textId="77777777">
        <w:trPr>
          <w:trHeight w:val="300"/>
        </w:trPr>
        <w:tc>
          <w:tcPr>
            <w:tcW w:w="2190" w:type="dxa"/>
            <w:tcBorders>
              <w:top w:val="single" w:sz="6" w:space="0" w:color="BFBFBF"/>
              <w:left w:val="single" w:sz="6" w:space="0" w:color="BFBFBF"/>
              <w:bottom w:val="single" w:sz="6" w:space="0" w:color="BFBFBF"/>
              <w:right w:val="single" w:sz="6" w:space="0" w:color="BFBFBF"/>
            </w:tcBorders>
            <w:shd w:val="clear" w:color="auto" w:fill="DCE6F1"/>
            <w:hideMark/>
          </w:tcPr>
          <w:p w14:paraId="544706DE" w14:textId="77777777" w:rsidR="003E0868" w:rsidRPr="003E0868" w:rsidRDefault="003E0868" w:rsidP="003E0868">
            <w:r w:rsidRPr="003E0868">
              <w:rPr>
                <w:b/>
                <w:bCs/>
              </w:rPr>
              <w:t>Date</w:t>
            </w:r>
            <w:r w:rsidRPr="003E0868">
              <w:t> </w:t>
            </w:r>
          </w:p>
        </w:tc>
        <w:tc>
          <w:tcPr>
            <w:tcW w:w="7875" w:type="dxa"/>
            <w:tcBorders>
              <w:top w:val="single" w:sz="6" w:space="0" w:color="BFBFBF"/>
              <w:left w:val="single" w:sz="6" w:space="0" w:color="BFBFBF"/>
              <w:bottom w:val="single" w:sz="6" w:space="0" w:color="BFBFBF"/>
              <w:right w:val="single" w:sz="6" w:space="0" w:color="BFBFBF"/>
            </w:tcBorders>
            <w:hideMark/>
          </w:tcPr>
          <w:p w14:paraId="43DF4465" w14:textId="77777777" w:rsidR="003E0868" w:rsidRPr="003E0868" w:rsidRDefault="003E0868" w:rsidP="003E0868">
            <w:r w:rsidRPr="003E0868">
              <w:t>28 October 2026 </w:t>
            </w:r>
          </w:p>
        </w:tc>
      </w:tr>
      <w:tr w:rsidR="003E0868" w:rsidRPr="003E0868" w14:paraId="1BAD2FE6" w14:textId="77777777">
        <w:trPr>
          <w:trHeight w:val="300"/>
        </w:trPr>
        <w:tc>
          <w:tcPr>
            <w:tcW w:w="2190" w:type="dxa"/>
            <w:tcBorders>
              <w:top w:val="single" w:sz="6" w:space="0" w:color="BFBFBF"/>
              <w:left w:val="single" w:sz="6" w:space="0" w:color="BFBFBF"/>
              <w:bottom w:val="single" w:sz="6" w:space="0" w:color="BFBFBF"/>
              <w:right w:val="single" w:sz="6" w:space="0" w:color="BFBFBF"/>
            </w:tcBorders>
            <w:shd w:val="clear" w:color="auto" w:fill="DCE6F1"/>
            <w:hideMark/>
          </w:tcPr>
          <w:p w14:paraId="782E37D3" w14:textId="77777777" w:rsidR="003E0868" w:rsidRPr="003E0868" w:rsidRDefault="003E0868" w:rsidP="003E0868">
            <w:r w:rsidRPr="003E0868">
              <w:rPr>
                <w:b/>
                <w:bCs/>
              </w:rPr>
              <w:t>Client</w:t>
            </w:r>
            <w:r w:rsidRPr="003E0868">
              <w:t> </w:t>
            </w:r>
          </w:p>
        </w:tc>
        <w:tc>
          <w:tcPr>
            <w:tcW w:w="7875" w:type="dxa"/>
            <w:tcBorders>
              <w:top w:val="single" w:sz="6" w:space="0" w:color="BFBFBF"/>
              <w:left w:val="single" w:sz="6" w:space="0" w:color="BFBFBF"/>
              <w:bottom w:val="single" w:sz="6" w:space="0" w:color="BFBFBF"/>
              <w:right w:val="single" w:sz="6" w:space="0" w:color="BFBFBF"/>
            </w:tcBorders>
            <w:hideMark/>
          </w:tcPr>
          <w:p w14:paraId="20208C25" w14:textId="77777777" w:rsidR="003E0868" w:rsidRPr="003E0868" w:rsidRDefault="003E0868" w:rsidP="003E0868">
            <w:r w:rsidRPr="003E0868">
              <w:t>Onward Logistics (see the Client Profile) </w:t>
            </w:r>
          </w:p>
        </w:tc>
      </w:tr>
    </w:tbl>
    <w:p w14:paraId="5E1356D5" w14:textId="77777777" w:rsidR="003E0868" w:rsidRPr="003E0868" w:rsidRDefault="003E0868" w:rsidP="003E0868">
      <w:r w:rsidRPr="003E0868">
        <w:t> </w:t>
      </w:r>
    </w:p>
    <w:p w14:paraId="42F5A271" w14:textId="77777777" w:rsidR="003E0868" w:rsidRPr="003E0868" w:rsidRDefault="003E0868" w:rsidP="003E0868">
      <w:r w:rsidRPr="003E0868">
        <w:t>1. What you found </w:t>
      </w:r>
    </w:p>
    <w:p w14:paraId="2A6053EA" w14:textId="77777777" w:rsidR="003E0868" w:rsidRPr="003E0868" w:rsidRDefault="003E0868" w:rsidP="003E0868">
      <w:r w:rsidRPr="003E0868">
        <w:t>The client's need </w:t>
      </w:r>
    </w:p>
    <w:p>
      <w:r>
        <w:t xml:space="preserve">Onward Logistics needs its order website to stay open to merchants and customers even when part of the data center fails, while keeping the systems behind it hidden from the internet, still patched and maintainable without risky shortcuts, at a cost the Finance Lead can see and justify.</w:t>
      </w:r>
    </w:p>
    <w:p w14:paraId="2EE8DA38" w14:textId="77777777" w:rsidR="003E0868" w:rsidRPr="003E0868" w:rsidRDefault="003E0868" w:rsidP="003E0868">
      <w:r w:rsidRPr="003E0868">
        <w:t>Solutions that exist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40"/>
        <w:gridCol w:w="3340"/>
        <w:gridCol w:w="3764"/>
      </w:tblGrid>
      <w:tr w:rsidR="003E0868" w:rsidRPr="003E0868" w14:paraId="486E3783" w14:textId="77777777">
        <w:trPr>
          <w:trHeight w:val="300"/>
        </w:trPr>
        <w:tc>
          <w:tcPr>
            <w:tcW w:w="2385" w:type="dxa"/>
            <w:tcBorders>
              <w:top w:val="single" w:sz="6" w:space="0" w:color="BFBFBF"/>
              <w:left w:val="single" w:sz="6" w:space="0" w:color="BFBFBF"/>
              <w:bottom w:val="single" w:sz="6" w:space="0" w:color="BFBFBF"/>
              <w:right w:val="single" w:sz="6" w:space="0" w:color="BFBFBF"/>
            </w:tcBorders>
            <w:shd w:val="clear" w:color="auto" w:fill="1F3864"/>
            <w:hideMark/>
          </w:tcPr>
          <w:p w14:paraId="7C2C3399" w14:textId="77777777" w:rsidR="003E0868" w:rsidRPr="003E0868" w:rsidRDefault="003E0868" w:rsidP="003E0868">
            <w:r w:rsidRPr="003E0868">
              <w:rPr>
                <w:b/>
                <w:bCs/>
              </w:rPr>
              <w:t>Solution</w:t>
            </w:r>
            <w:r w:rsidRPr="003E0868">
              <w:t> </w:t>
            </w:r>
          </w:p>
        </w:tc>
        <w:tc>
          <w:tcPr>
            <w:tcW w:w="3600" w:type="dxa"/>
            <w:tcBorders>
              <w:top w:val="single" w:sz="6" w:space="0" w:color="BFBFBF"/>
              <w:left w:val="single" w:sz="6" w:space="0" w:color="BFBFBF"/>
              <w:bottom w:val="single" w:sz="6" w:space="0" w:color="BFBFBF"/>
              <w:right w:val="single" w:sz="6" w:space="0" w:color="BFBFBF"/>
            </w:tcBorders>
            <w:shd w:val="clear" w:color="auto" w:fill="1F3864"/>
            <w:hideMark/>
          </w:tcPr>
          <w:p w14:paraId="46C46892" w14:textId="77777777" w:rsidR="003E0868" w:rsidRPr="003E0868" w:rsidRDefault="003E0868" w:rsidP="003E0868">
            <w:r w:rsidRPr="003E0868">
              <w:rPr>
                <w:b/>
                <w:bCs/>
              </w:rPr>
              <w:t>How it works</w:t>
            </w:r>
            <w:r w:rsidRPr="003E0868">
              <w:t> </w:t>
            </w:r>
          </w:p>
        </w:tc>
        <w:tc>
          <w:tcPr>
            <w:tcW w:w="4065" w:type="dxa"/>
            <w:tcBorders>
              <w:top w:val="single" w:sz="6" w:space="0" w:color="BFBFBF"/>
              <w:left w:val="single" w:sz="6" w:space="0" w:color="BFBFBF"/>
              <w:bottom w:val="single" w:sz="6" w:space="0" w:color="BFBFBF"/>
              <w:right w:val="single" w:sz="6" w:space="0" w:color="BFBFBF"/>
            </w:tcBorders>
            <w:shd w:val="clear" w:color="auto" w:fill="1F3864"/>
            <w:hideMark/>
          </w:tcPr>
          <w:p w14:paraId="77EC89C5" w14:textId="77777777" w:rsidR="003E0868" w:rsidRPr="003E0868" w:rsidRDefault="003E0868" w:rsidP="003E0868">
            <w:proofErr w:type="spellStart"/>
            <w:r w:rsidRPr="003E0868">
              <w:rPr>
                <w:b/>
                <w:bCs/>
              </w:rPr>
              <w:t>Trade off</w:t>
            </w:r>
            <w:proofErr w:type="spellEnd"/>
            <w:r w:rsidRPr="003E0868">
              <w:rPr>
                <w:b/>
                <w:bCs/>
              </w:rPr>
              <w:t xml:space="preserve"> for this client</w:t>
            </w:r>
            <w:r w:rsidRPr="003E0868">
              <w:t> </w:t>
            </w:r>
          </w:p>
        </w:tc>
      </w:tr>
      <w:tr w:rsidR="003E0868" w:rsidRPr="003E0868" w14:paraId="34B5071B" w14:textId="77777777">
        <w:trPr>
          <w:trHeight w:val="690"/>
        </w:trPr>
        <w:tc>
          <w:tcPr>
            <w:tcW w:w="2385" w:type="dxa"/>
            <w:tcBorders>
              <w:top w:val="single" w:sz="6" w:space="0" w:color="BFBFBF"/>
              <w:left w:val="single" w:sz="6" w:space="0" w:color="BFBFBF"/>
              <w:bottom w:val="single" w:sz="6" w:space="0" w:color="BFBFBF"/>
              <w:right w:val="single" w:sz="6" w:space="0" w:color="BFBFBF"/>
            </w:tcBorders>
            <w:hideMark/>
          </w:tcPr>
          <w:p>
            <w:r>
              <w:t xml:space="preserve">Single server with a public address (today)</w:t>
            </w:r>
          </w:p>
        </w:tc>
        <w:tc>
          <w:tcPr>
            <w:tcW w:w="3600" w:type="dxa"/>
            <w:tcBorders>
              <w:top w:val="single" w:sz="6" w:space="0" w:color="BFBFBF"/>
              <w:left w:val="single" w:sz="6" w:space="0" w:color="BFBFBF"/>
              <w:bottom w:val="single" w:sz="6" w:space="0" w:color="BFBFBF"/>
              <w:right w:val="single" w:sz="6" w:space="0" w:color="BFBFBF"/>
            </w:tcBorders>
            <w:hideMark/>
          </w:tcPr>
          <w:p>
            <w:r>
              <w:t xml:space="preserve">One hand-built server runs the website and the order services, reachable directly from the internet, and engineers log in over SSH with shared keys.</w:t>
            </w:r>
          </w:p>
        </w:tc>
        <w:tc>
          <w:tcPr>
            <w:tcW w:w="4065" w:type="dxa"/>
            <w:tcBorders>
              <w:top w:val="single" w:sz="6" w:space="0" w:color="BFBFBF"/>
              <w:left w:val="single" w:sz="6" w:space="0" w:color="BFBFBF"/>
              <w:bottom w:val="single" w:sz="6" w:space="0" w:color="BFBFBF"/>
              <w:right w:val="single" w:sz="6" w:space="0" w:color="BFBFBF"/>
            </w:tcBorders>
            <w:hideMark/>
          </w:tcPr>
          <w:p>
            <w:r>
              <w:rPr>
                <w:b/>
                <w:bCs/>
              </w:rPr>
              <w:t xml:space="preserve">Strength:</w:t>
            </w:r>
            <w:r>
              <w:t xml:space="preserve"> cheapest and simplest. </w:t>
            </w:r>
            <w:r>
              <w:rPr>
                <w:b/>
                <w:bCs/>
              </w:rPr>
              <w:t xml:space="preserve">Weakness:</w:t>
            </w:r>
            <w:r>
              <w:t xml:space="preserve"> one failure takes the business offline on a peak day, and every internal system is exposed to the internet.</w:t>
            </w:r>
          </w:p>
        </w:tc>
      </w:tr>
      <w:tr w:rsidR="003E0868" w:rsidRPr="003E0868" w14:paraId="34B5071B" w14:textId="77777777">
        <w:trPr>
          <w:trHeight w:val="690"/>
        </w:trPr>
        <w:tc>
          <w:tcPr>
            <w:tcW w:w="2385" w:type="dxa"/>
            <w:tcBorders>
              <w:top w:val="single" w:sz="6" w:space="0" w:color="BFBFBF"/>
              <w:left w:val="single" w:sz="6" w:space="0" w:color="BFBFBF"/>
              <w:bottom w:val="single" w:sz="6" w:space="0" w:color="BFBFBF"/>
              <w:right w:val="single" w:sz="6" w:space="0" w:color="BFBFBF"/>
            </w:tcBorders>
            <w:hideMark/>
          </w:tcPr>
          <w:p>
            <w:r>
              <w:t xml:space="preserve">Servers in public subnets across two zones, with a bastion host for admin</w:t>
            </w:r>
          </w:p>
        </w:tc>
        <w:tc>
          <w:tcPr>
            <w:tcW w:w="3600" w:type="dxa"/>
            <w:tcBorders>
              <w:top w:val="single" w:sz="6" w:space="0" w:color="BFBFBF"/>
              <w:left w:val="single" w:sz="6" w:space="0" w:color="BFBFBF"/>
              <w:bottom w:val="single" w:sz="6" w:space="0" w:color="BFBFBF"/>
              <w:right w:val="single" w:sz="6" w:space="0" w:color="BFBFBF"/>
            </w:tcBorders>
            <w:hideMark/>
          </w:tcPr>
          <w:p>
            <w:r>
              <w:t xml:space="preserve">Web and order servers each have a public address in two Availability Zones, and engineers reach them through one jump server over SSH.</w:t>
            </w:r>
          </w:p>
        </w:tc>
        <w:tc>
          <w:tcPr>
            <w:tcW w:w="4065" w:type="dxa"/>
            <w:tcBorders>
              <w:top w:val="single" w:sz="6" w:space="0" w:color="BFBFBF"/>
              <w:left w:val="single" w:sz="6" w:space="0" w:color="BFBFBF"/>
              <w:bottom w:val="single" w:sz="6" w:space="0" w:color="BFBFBF"/>
              <w:right w:val="single" w:sz="6" w:space="0" w:color="BFBFBF"/>
            </w:tcBorders>
            <w:hideMark/>
          </w:tcPr>
          <w:p>
            <w:r>
              <w:rPr>
                <w:b/>
                <w:bCs/>
              </w:rPr>
              <w:t xml:space="preserve">Strength:</w:t>
            </w:r>
            <w:r>
              <w:t xml:space="preserve"> survives the loss of one zone and needs no NAT gateway. </w:t>
            </w:r>
            <w:r>
              <w:rPr>
                <w:b/>
                <w:bCs/>
              </w:rPr>
              <w:t xml:space="preserve">Weakness:</w:t>
            </w:r>
            <w:r>
              <w:t xml:space="preserve"> internal servers stay reachable from the internet, and the bastion needs an open SSH port and shared keys, which the Head of Security has ruled out.</w:t>
            </w:r>
          </w:p>
        </w:tc>
      </w:tr>
      <w:tr w:rsidR="003E0868" w:rsidRPr="003E0868" w14:paraId="34B5071B" w14:textId="77777777">
        <w:trPr>
          <w:trHeight w:val="690"/>
        </w:trPr>
        <w:tc>
          <w:tcPr>
            <w:tcW w:w="2385" w:type="dxa"/>
            <w:tcBorders>
              <w:top w:val="single" w:sz="6" w:space="0" w:color="BFBFBF"/>
              <w:left w:val="single" w:sz="6" w:space="0" w:color="BFBFBF"/>
              <w:bottom w:val="single" w:sz="6" w:space="0" w:color="BFBFBF"/>
              <w:right w:val="single" w:sz="6" w:space="0" w:color="BFBFBF"/>
            </w:tcBorders>
            <w:hideMark/>
          </w:tcPr>
          <w:p>
            <w:r>
              <w:t xml:space="preserve">Load balancer in front, all servers in private subnets across two zones, admin through AWS Systems Manager (chosen)</w:t>
            </w:r>
          </w:p>
        </w:tc>
        <w:tc>
          <w:tcPr>
            <w:tcW w:w="3600" w:type="dxa"/>
            <w:tcBorders>
              <w:top w:val="single" w:sz="6" w:space="0" w:color="BFBFBF"/>
              <w:left w:val="single" w:sz="6" w:space="0" w:color="BFBFBF"/>
              <w:bottom w:val="single" w:sz="6" w:space="0" w:color="BFBFBF"/>
              <w:right w:val="single" w:sz="6" w:space="0" w:color="BFBFBF"/>
            </w:tcBorders>
            <w:hideMark/>
          </w:tcPr>
          <w:p>
            <w:r>
              <w:t xml:space="preserve">Only the load balancer faces the internet; web and order servers sit in private subnets in two zones, reach the internet outbound only for updates, and engineers connect through Session Manager with no open ports.</w:t>
            </w:r>
          </w:p>
        </w:tc>
        <w:tc>
          <w:tcPr>
            <w:tcW w:w="4065" w:type="dxa"/>
            <w:tcBorders>
              <w:top w:val="single" w:sz="6" w:space="0" w:color="BFBFBF"/>
              <w:left w:val="single" w:sz="6" w:space="0" w:color="BFBFBF"/>
              <w:bottom w:val="single" w:sz="6" w:space="0" w:color="BFBFBF"/>
              <w:right w:val="single" w:sz="6" w:space="0" w:color="BFBFBF"/>
            </w:tcBorders>
            <w:hideMark/>
          </w:tcPr>
          <w:p>
            <w:r>
              <w:rPr>
                <w:b/>
                <w:bCs/>
              </w:rPr>
              <w:t xml:space="preserve">Strength:</w:t>
            </w:r>
            <w:r>
              <w:t xml:space="preserve"> meets every leader's requirement. </w:t>
            </w:r>
            <w:r>
              <w:rPr>
                <w:b/>
                <w:bCs/>
              </w:rPr>
              <w:t xml:space="preserve">Weakness:</w:t>
            </w:r>
            <w:r>
              <w:t xml:space="preserve"> NAT gateways and the load balancer bill by the hour even when traffic is low, so the design must be explained to Finance.</w:t>
            </w:r>
          </w:p>
        </w:tc>
      </w:tr>
    </w:tbl>
    <w:p w14:paraId="2D584964" w14:textId="77777777" w:rsidR="003E0868" w:rsidRPr="003E0868" w:rsidRDefault="003E0868" w:rsidP="003E0868">
      <w:r w:rsidRPr="003E0868">
        <w:t> </w:t>
      </w:r>
    </w:p>
    <w:p w14:paraId="2F043A20" w14:textId="77777777" w:rsidR="003E0868" w:rsidRPr="003E0868" w:rsidRDefault="003E0868" w:rsidP="003E0868">
      <w:r w:rsidRPr="003E0868">
        <w:t>What happens with no solution </w:t>
      </w:r>
    </w:p>
    <w:p>
      <w:r>
        <w:t xml:space="preserve">If the order system stays on one hand-built server, any failure of that server, or of the data center it runs in, takes ordering and tracking offline. On a sales day, when delivery volume triples, that means lost orders, merchants moving to competitors and broken trust with customers, which the Client Profile calls the product.</w:t>
      </w:r>
    </w:p>
    <w:p>
      <w:r>
        <w:t xml:space="preserve">This is a documented risk. On 22 December 2021, AWS lost power to one data center in a single Availability Zone (USE1-AZ4) in its US East Region. EC2 instances there lost availability and connectivity, some hardware could not be recovered, and recovery of some instances ran into the afternoon. Other Availability Zones in the Region were not affected, so systems spread across two or more zones kept running.</w:t>
      </w:r>
    </w:p>
    <w:p>
      <w:r>
        <w:t xml:space="preserve">Exposure is the second risk. A server reachable from the internet with an open SSH port is a constant target, and shared keys cannot be traced to one person. A breach of merchant or customer data would also create legal exposure under the data protection rules in every market Onward serves.</w:t>
      </w:r>
    </w:p>
    <w:p w14:paraId="22777206" w14:textId="77777777" w:rsidR="003E0868" w:rsidRPr="003E0868" w:rsidRDefault="003E0868" w:rsidP="003E0868">
      <w:r w:rsidRPr="003E0868">
        <w:t>Sources </w:t>
      </w:r>
    </w:p>
    <w:p>
      <w:pPr>
        <w:numPr>
          <w:ilvl w:val="0"/>
          <w:numId w:val="1"/>
        </w:numPr>
      </w:pPr>
      <w:r>
        <w:t xml:space="preserve">AWS, Amazon VPC pricing (NAT gateway, public IPv4, gateway endpoints): https://aws.amazon.com/vpc/pricing/</w:t>
      </w:r>
    </w:p>
    <w:p>
      <w:pPr>
        <w:numPr>
          <w:ilvl w:val="0"/>
          <w:numId w:val="1"/>
        </w:numPr>
      </w:pPr>
      <w:r>
        <w:t xml:space="preserve">AWS, Elastic Load Balancing pricing: https://aws.amazon.com/elasticloadbalancing/pricing/</w:t>
      </w:r>
    </w:p>
    <w:p>
      <w:pPr>
        <w:numPr>
          <w:ilvl w:val="0"/>
          <w:numId w:val="1"/>
        </w:numPr>
      </w:pPr>
      <w:r>
        <w:t xml:space="preserve">AWS, AWS PrivateLink pricing: https://aws.amazon.com/privatelink/pricing/</w:t>
      </w:r>
    </w:p>
    <w:p>
      <w:pPr>
        <w:numPr>
          <w:ilvl w:val="0"/>
          <w:numId w:val="1"/>
        </w:numPr>
      </w:pPr>
      <w:r>
        <w:t xml:space="preserve">AWS, AWS Systems Manager Session Manager: https://docs.aws.amazon.com/systems-manager/latest/userguide/session-manager.html</w:t>
      </w:r>
    </w:p>
    <w:p>
      <w:pPr>
        <w:numPr>
          <w:ilvl w:val="0"/>
          <w:numId w:val="1"/>
        </w:numPr>
      </w:pPr>
      <w:r>
        <w:t xml:space="preserve">Converge Digest, AWS hit by loss of power within data center: https://convergedigest.com/aws-hit-by-loss-of-power-within-data/</w:t>
      </w:r>
    </w:p>
    <w:p w14:paraId="67EADB54" w14:textId="77777777" w:rsidR="003E0868" w:rsidRPr="003E0868" w:rsidRDefault="003E0868" w:rsidP="003E0868">
      <w:r w:rsidRPr="003E0868">
        <w:t>2. The business value of your solution </w:t>
      </w:r>
    </w:p>
    <w:p w14:paraId="1B9F85A1" w14:textId="77777777" w:rsidR="003E0868" w:rsidRPr="003E0868" w:rsidRDefault="003E0868" w:rsidP="003E0868">
      <w:r w:rsidRPr="003E0868">
        <w:t>Your chosen approach </w:t>
      </w:r>
    </w:p>
    <w:p>
      <w:r>
        <w:t xml:space="preserve">I chose a load balancer in front of web servers in two Availability Zones, with every server in private subnets and administration through Session Manager.</w:t>
      </w:r>
    </w:p>
    <w:p>
      <w:pPr>
        <w:numPr>
          <w:ilvl w:val="0"/>
          <w:numId w:val="1"/>
        </w:numPr>
      </w:pPr>
      <w:r>
        <w:rPr>
          <w:b/>
          <w:bCs/>
        </w:rPr>
        <w:t xml:space="preserve">Ordering stays open on the worst day:</w:t>
      </w:r>
      <w:r>
        <w:t xml:space="preserve"> the load balancer sends people only to healthy web servers. If a server or a whole zone fails, traffic moves to the other zone and Auto Scaling replaces the lost server.</w:t>
      </w:r>
    </w:p>
    <w:p>
      <w:pPr>
        <w:numPr>
          <w:ilvl w:val="0"/>
          <w:numId w:val="1"/>
        </w:numPr>
      </w:pPr>
      <w:r>
        <w:rPr>
          <w:b/>
          <w:bCs/>
        </w:rPr>
        <w:t xml:space="preserve">Everything internal is hidden:</w:t>
      </w:r>
      <w:r>
        <w:t xml:space="preserve"> no server has a public address. Security groups allow web traffic only from the load balancer to the web servers, and order traffic only from the web servers to the order services. No security group allows port 22.</w:t>
      </w:r>
    </w:p>
    <w:p>
      <w:pPr>
        <w:numPr>
          <w:ilvl w:val="0"/>
          <w:numId w:val="1"/>
        </w:numPr>
      </w:pPr>
      <w:r>
        <w:rPr>
          <w:b/>
          <w:bCs/>
        </w:rPr>
        <w:t xml:space="preserve">Engineers can still work:</w:t>
      </w:r>
      <w:r>
        <w:t xml:space="preserve"> Session Manager gives each engineer a session approved by their own IAM permissions and recorded in CloudTrail, with no SSH keys to share or lose.</w:t>
      </w:r>
    </w:p>
    <w:p>
      <w:pPr>
        <w:numPr>
          <w:ilvl w:val="0"/>
          <w:numId w:val="1"/>
        </w:numPr>
      </w:pPr>
      <w:r>
        <w:rPr>
          <w:b/>
          <w:bCs/>
        </w:rPr>
        <w:t xml:space="preserve">Servers stay patched:</w:t>
      </w:r>
      <w:r>
        <w:t xml:space="preserve"> private servers reach the internet outbound only, through a NAT gateway in their own zone, so they download updates while nobody on the internet can connect to them.</w:t>
      </w:r>
    </w:p>
    <w:p>
      <w:pPr>
        <w:numPr>
          <w:ilvl w:val="0"/>
          <w:numId w:val="1"/>
        </w:numPr>
      </w:pPr>
      <w:r>
        <w:rPr>
          <w:b/>
          <w:bCs/>
        </w:rPr>
        <w:t xml:space="preserve">It is all code:</w:t>
      </w:r>
      <w:r>
        <w:t xml:space="preserve"> one CloudFormation template deployed by GitSync, so it can be rebuilt from the repository and every change is reviewed.</w:t>
      </w:r>
    </w:p>
    <w:p>
      <w:r>
        <w:t xml:space="preserve">The other options were rejected because they either leave internal servers on the internet or need an open SSH port and shared keys, which break both of the Head of Security's conditions.</w:t>
      </w:r>
    </w:p>
    <w:p>
      <w:r>
        <w:rPr>
          <w:b/>
          <w:bCs/>
        </w:rPr>
        <w:t xml:space="preserve">Region:</w:t>
      </w:r>
      <w:r>
        <w:t xml:space="preserve"> EU (Ireland), eu-west-1. It needs no opt-in, offers every service in this design and the Free Tier, and costs less than the Africa (Cape Town) Region. Latency from Lagos and Accra must be measured before a production launch.</w:t>
      </w:r>
    </w:p>
    <w:p>
      <w:r>
        <w:rPr>
          <w:b/>
          <w:bCs/>
        </w:rPr>
        <w:t xml:space="preserve">Naming and tags:</w:t>
      </w:r>
      <w:r>
        <w:t xml:space="preserve"> resources follow onward-dev-&lt;purpose&gt; (for example onward-dev-orders-vpc) and carry Project=onward, Owner=Jado Fils SEZIKEYE and Environment=dev.</w:t>
      </w:r>
    </w:p>
    <w:p>
      <w:r>
        <w:rPr>
          <w:b/>
          <w:bCs/>
        </w:rPr>
        <w:t xml:space="preserve">What it costs</w:t>
      </w:r>
      <w:r>
        <w:t xml:space="preserve"> (approximate, per month over 730 hours, from US East list prices; Ireland must be confirmed in the AWS Pricing Calculator):</w:t>
      </w:r>
    </w:p>
    <w:p>
      <w:pPr>
        <w:numPr>
          <w:ilvl w:val="0"/>
          <w:numId w:val="1"/>
        </w:numPr>
      </w:pPr>
      <w:r>
        <w:t xml:space="preserve">Application Load Balancer: $0.0225 per hour plus about 1 LCU at $0.008 per hour, about $22.</w:t>
      </w:r>
    </w:p>
    <w:p>
      <w:pPr>
        <w:numPr>
          <w:ilvl w:val="0"/>
          <w:numId w:val="1"/>
        </w:numPr>
      </w:pPr>
      <w:r>
        <w:t xml:space="preserve">Two NAT gateways: 2 x $0.045 per hour, about $66, plus $0.045 per GB processed.</w:t>
      </w:r>
    </w:p>
    <w:p>
      <w:pPr>
        <w:numPr>
          <w:ilvl w:val="0"/>
          <w:numId w:val="1"/>
        </w:numPr>
      </w:pPr>
      <w:r>
        <w:t xml:space="preserve">Four public IPv4 addresses (load balancer in two zones, two NAT gateways): 4 x $0.005 per hour, about $15.</w:t>
      </w:r>
    </w:p>
    <w:p>
      <w:pPr>
        <w:numPr>
          <w:ilvl w:val="0"/>
          <w:numId w:val="1"/>
        </w:numPr>
      </w:pPr>
      <w:r>
        <w:t xml:space="preserve">S3 gateway endpoint: no charge. EC2: Free Tier eligible size, partly covered by Free Tier credits; to be confirmed.</w:t>
      </w:r>
    </w:p>
    <w:p>
      <w:pPr>
        <w:numPr>
          <w:ilvl w:val="0"/>
          <w:numId w:val="1"/>
        </w:numPr>
      </w:pPr>
      <w:r>
        <w:rPr>
          <w:b/>
          <w:bCs/>
        </w:rPr>
        <w:t xml:space="preserve">Total before EC2 and data: about $103 a month.</w:t>
      </w:r>
    </w:p>
    <w:p>
      <w:r>
        <w:rPr>
          <w:b/>
          <w:bCs/>
        </w:rPr>
        <w:t xml:space="preserve">Alternatives rejected on cost or risk:</w:t>
      </w:r>
      <w:r>
        <w:t xml:space="preserve"> one NAT gateway saves about $33 a month, but losing its zone cuts updates for both zones (kept as a parameter for dev); interface endpoints for Systems Manager cost about $44 a month and NAT is still needed for updates; a self-managed NAT instance is cheaper per hour but the small platform team would have to patch it and keep it available.</w:t>
      </w:r>
    </w:p>
    <w:p w14:paraId="64642CA6" w14:textId="77777777" w:rsidR="003E0868" w:rsidRPr="003E0868" w:rsidRDefault="003E0868" w:rsidP="003E0868">
      <w:r w:rsidRPr="003E0868">
        <w:t>Services you will use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50"/>
        <w:gridCol w:w="2968"/>
        <w:gridCol w:w="4126"/>
      </w:tblGrid>
      <w:tr w:rsidR="003E0868" w:rsidRPr="003E0868" w14:paraId="7F18488E" w14:textId="77777777">
        <w:trPr>
          <w:trHeight w:val="300"/>
        </w:trPr>
        <w:tc>
          <w:tcPr>
            <w:tcW w:w="2385" w:type="dxa"/>
            <w:tcBorders>
              <w:top w:val="single" w:sz="6" w:space="0" w:color="BFBFBF"/>
              <w:left w:val="single" w:sz="6" w:space="0" w:color="BFBFBF"/>
              <w:bottom w:val="single" w:sz="6" w:space="0" w:color="BFBFBF"/>
              <w:right w:val="single" w:sz="6" w:space="0" w:color="BFBFBF"/>
            </w:tcBorders>
            <w:shd w:val="clear" w:color="auto" w:fill="1F3864"/>
            <w:hideMark/>
          </w:tcPr>
          <w:p w14:paraId="2F11FDC2" w14:textId="77777777" w:rsidR="003E0868" w:rsidRPr="003E0868" w:rsidRDefault="003E0868" w:rsidP="003E0868">
            <w:r w:rsidRPr="003E0868">
              <w:rPr>
                <w:b/>
                <w:bCs/>
              </w:rPr>
              <w:t>Service</w:t>
            </w:r>
            <w:r w:rsidRPr="003E0868">
              <w:t> </w:t>
            </w:r>
          </w:p>
        </w:tc>
        <w:tc>
          <w:tcPr>
            <w:tcW w:w="3195" w:type="dxa"/>
            <w:tcBorders>
              <w:top w:val="single" w:sz="6" w:space="0" w:color="BFBFBF"/>
              <w:left w:val="single" w:sz="6" w:space="0" w:color="BFBFBF"/>
              <w:bottom w:val="single" w:sz="6" w:space="0" w:color="BFBFBF"/>
              <w:right w:val="single" w:sz="6" w:space="0" w:color="BFBFBF"/>
            </w:tcBorders>
            <w:shd w:val="clear" w:color="auto" w:fill="1F3864"/>
            <w:hideMark/>
          </w:tcPr>
          <w:p w14:paraId="6040C62E" w14:textId="77777777" w:rsidR="003E0868" w:rsidRPr="003E0868" w:rsidRDefault="003E0868" w:rsidP="003E0868">
            <w:r w:rsidRPr="003E0868">
              <w:rPr>
                <w:b/>
                <w:bCs/>
              </w:rPr>
              <w:t>The job it does</w:t>
            </w:r>
            <w:r w:rsidRPr="003E0868">
              <w:t> </w:t>
            </w:r>
          </w:p>
        </w:tc>
        <w:tc>
          <w:tcPr>
            <w:tcW w:w="4470" w:type="dxa"/>
            <w:tcBorders>
              <w:top w:val="single" w:sz="6" w:space="0" w:color="BFBFBF"/>
              <w:left w:val="single" w:sz="6" w:space="0" w:color="BFBFBF"/>
              <w:bottom w:val="single" w:sz="6" w:space="0" w:color="BFBFBF"/>
              <w:right w:val="single" w:sz="6" w:space="0" w:color="BFBFBF"/>
            </w:tcBorders>
            <w:shd w:val="clear" w:color="auto" w:fill="1F3864"/>
            <w:hideMark/>
          </w:tcPr>
          <w:p w14:paraId="2FFFB039" w14:textId="77777777" w:rsidR="003E0868" w:rsidRPr="003E0868" w:rsidRDefault="003E0868" w:rsidP="003E0868">
            <w:r w:rsidRPr="003E0868">
              <w:rPr>
                <w:b/>
                <w:bCs/>
              </w:rPr>
              <w:t>Why this service, used this way</w:t>
            </w:r>
            <w:r w:rsidRPr="003E0868">
              <w:t> </w:t>
            </w:r>
          </w:p>
        </w:tc>
      </w:tr>
      <w:tr w:rsidR="003E0868" w:rsidRPr="003E0868" w14:paraId="5CBBE1E3" w14:textId="77777777">
        <w:trPr>
          <w:trHeight w:val="690"/>
        </w:trPr>
        <w:tc>
          <w:tcPr>
            <w:tcW w:w="2385" w:type="dxa"/>
            <w:tcBorders>
              <w:top w:val="single" w:sz="6" w:space="0" w:color="BFBFBF"/>
              <w:left w:val="single" w:sz="6" w:space="0" w:color="BFBFBF"/>
              <w:bottom w:val="single" w:sz="6" w:space="0" w:color="BFBFBF"/>
              <w:right w:val="single" w:sz="6" w:space="0" w:color="BFBFBF"/>
            </w:tcBorders>
            <w:hideMark/>
          </w:tcPr>
          <w:p>
            <w:r>
              <w:t xml:space="preserve">Amazon VPC (2 public and 4 private subnets across 2 Availability Zones)</w:t>
            </w:r>
          </w:p>
        </w:tc>
        <w:tc>
          <w:tcPr>
            <w:tcW w:w="3195" w:type="dxa"/>
            <w:tcBorders>
              <w:top w:val="single" w:sz="6" w:space="0" w:color="BFBFBF"/>
              <w:left w:val="single" w:sz="6" w:space="0" w:color="BFBFBF"/>
              <w:bottom w:val="single" w:sz="6" w:space="0" w:color="BFBFBF"/>
              <w:right w:val="single" w:sz="6" w:space="0" w:color="BFBFBF"/>
            </w:tcBorders>
            <w:hideMark/>
          </w:tcPr>
          <w:p>
            <w:r>
              <w:t xml:space="preserve">A private network split into an internet-facing layer and two private layers, in two separate zones</w:t>
            </w:r>
          </w:p>
        </w:tc>
        <w:tc>
          <w:tcPr>
            <w:tcW w:w="4470" w:type="dxa"/>
            <w:tcBorders>
              <w:top w:val="single" w:sz="6" w:space="0" w:color="BFBFBF"/>
              <w:left w:val="single" w:sz="6" w:space="0" w:color="BFBFBF"/>
              <w:bottom w:val="single" w:sz="6" w:space="0" w:color="BFBFBF"/>
              <w:right w:val="single" w:sz="6" w:space="0" w:color="BFBFBF"/>
            </w:tcBorders>
            <w:hideMark/>
          </w:tcPr>
          <w:p>
            <w:r>
              <w:t xml:space="preserve">Two zones give resilience against a data center failure; private subnets keep internal systems off the internet</w:t>
            </w:r>
          </w:p>
        </w:tc>
      </w:tr>
      <w:tr w:rsidR="003E0868" w:rsidRPr="003E0868" w14:paraId="5CBBE1E3" w14:textId="77777777">
        <w:trPr>
          <w:trHeight w:val="690"/>
        </w:trPr>
        <w:tc>
          <w:tcPr>
            <w:tcW w:w="2385" w:type="dxa"/>
            <w:tcBorders>
              <w:top w:val="single" w:sz="6" w:space="0" w:color="BFBFBF"/>
              <w:left w:val="single" w:sz="6" w:space="0" w:color="BFBFBF"/>
              <w:bottom w:val="single" w:sz="6" w:space="0" w:color="BFBFBF"/>
              <w:right w:val="single" w:sz="6" w:space="0" w:color="BFBFBF"/>
            </w:tcBorders>
            <w:hideMark/>
          </w:tcPr>
          <w:p>
            <w:r>
              <w:t xml:space="preserve">Application Load Balancer</w:t>
            </w:r>
          </w:p>
        </w:tc>
        <w:tc>
          <w:tcPr>
            <w:tcW w:w="3195" w:type="dxa"/>
            <w:tcBorders>
              <w:top w:val="single" w:sz="6" w:space="0" w:color="BFBFBF"/>
              <w:left w:val="single" w:sz="6" w:space="0" w:color="BFBFBF"/>
              <w:bottom w:val="single" w:sz="6" w:space="0" w:color="BFBFBF"/>
              <w:right w:val="single" w:sz="6" w:space="0" w:color="BFBFBF"/>
            </w:tcBorders>
            <w:hideMark/>
          </w:tcPr>
          <w:p>
            <w:r>
              <w:t xml:space="preserve">The only internet-facing entry point; spreads traffic over healthy web servers in both zones</w:t>
            </w:r>
          </w:p>
        </w:tc>
        <w:tc>
          <w:tcPr>
            <w:tcW w:w="4470" w:type="dxa"/>
            <w:tcBorders>
              <w:top w:val="single" w:sz="6" w:space="0" w:color="BFBFBF"/>
              <w:left w:val="single" w:sz="6" w:space="0" w:color="BFBFBF"/>
              <w:bottom w:val="single" w:sz="6" w:space="0" w:color="BFBFBF"/>
              <w:right w:val="single" w:sz="6" w:space="0" w:color="BFBFBF"/>
            </w:tcBorders>
            <w:hideMark/>
          </w:tcPr>
          <w:p>
            <w:r>
              <w:t xml:space="preserve">Removes failed servers automatically and lets the web servers stay private</w:t>
            </w:r>
          </w:p>
        </w:tc>
      </w:tr>
      <w:tr w:rsidR="003E0868" w:rsidRPr="003E0868" w14:paraId="5CBBE1E3" w14:textId="77777777">
        <w:trPr>
          <w:trHeight w:val="690"/>
        </w:trPr>
        <w:tc>
          <w:tcPr>
            <w:tcW w:w="2385" w:type="dxa"/>
            <w:tcBorders>
              <w:top w:val="single" w:sz="6" w:space="0" w:color="BFBFBF"/>
              <w:left w:val="single" w:sz="6" w:space="0" w:color="BFBFBF"/>
              <w:bottom w:val="single" w:sz="6" w:space="0" w:color="BFBFBF"/>
              <w:right w:val="single" w:sz="6" w:space="0" w:color="BFBFBF"/>
            </w:tcBorders>
            <w:hideMark/>
          </w:tcPr>
          <w:p>
            <w:r>
              <w:t xml:space="preserve">Amazon EC2 with Auto Scaling (Free Tier eligible Amazon Linux)</w:t>
            </w:r>
          </w:p>
        </w:tc>
        <w:tc>
          <w:tcPr>
            <w:tcW w:w="3195" w:type="dxa"/>
            <w:tcBorders>
              <w:top w:val="single" w:sz="6" w:space="0" w:color="BFBFBF"/>
              <w:left w:val="single" w:sz="6" w:space="0" w:color="BFBFBF"/>
              <w:bottom w:val="single" w:sz="6" w:space="0" w:color="BFBFBF"/>
              <w:right w:val="single" w:sz="6" w:space="0" w:color="BFBFBF"/>
            </w:tcBorders>
            <w:hideMark/>
          </w:tcPr>
          <w:p>
            <w:r>
              <w:t xml:space="preserve">Web servers (at least one per zone) and internal order servers; the web page is installed at launch</w:t>
            </w:r>
          </w:p>
        </w:tc>
        <w:tc>
          <w:tcPr>
            <w:tcW w:w="4470" w:type="dxa"/>
            <w:tcBorders>
              <w:top w:val="single" w:sz="6" w:space="0" w:color="BFBFBF"/>
              <w:left w:val="single" w:sz="6" w:space="0" w:color="BFBFBF"/>
              <w:bottom w:val="single" w:sz="6" w:space="0" w:color="BFBFBF"/>
              <w:right w:val="single" w:sz="6" w:space="0" w:color="BFBFBF"/>
            </w:tcBorders>
            <w:hideMark/>
          </w:tcPr>
          <w:p>
            <w:r>
              <w:t xml:space="preserve">Auto Scaling replaces failed web servers; installing the page at launch makes every server identical and rebuildable</w:t>
            </w:r>
          </w:p>
        </w:tc>
      </w:tr>
      <w:tr w:rsidR="003E0868" w:rsidRPr="003E0868" w14:paraId="5CBBE1E3" w14:textId="77777777">
        <w:trPr>
          <w:trHeight w:val="690"/>
        </w:trPr>
        <w:tc>
          <w:tcPr>
            <w:tcW w:w="2385" w:type="dxa"/>
            <w:tcBorders>
              <w:top w:val="single" w:sz="6" w:space="0" w:color="BFBFBF"/>
              <w:left w:val="single" w:sz="6" w:space="0" w:color="BFBFBF"/>
              <w:bottom w:val="single" w:sz="6" w:space="0" w:color="BFBFBF"/>
              <w:right w:val="single" w:sz="6" w:space="0" w:color="BFBFBF"/>
            </w:tcBorders>
            <w:hideMark/>
          </w:tcPr>
          <w:p>
            <w:r>
              <w:t xml:space="preserve">NAT gateway (one per zone)</w:t>
            </w:r>
          </w:p>
        </w:tc>
        <w:tc>
          <w:tcPr>
            <w:tcW w:w="3195" w:type="dxa"/>
            <w:tcBorders>
              <w:top w:val="single" w:sz="6" w:space="0" w:color="BFBFBF"/>
              <w:left w:val="single" w:sz="6" w:space="0" w:color="BFBFBF"/>
              <w:bottom w:val="single" w:sz="6" w:space="0" w:color="BFBFBF"/>
              <w:right w:val="single" w:sz="6" w:space="0" w:color="BFBFBF"/>
            </w:tcBorders>
            <w:hideMark/>
          </w:tcPr>
          <w:p>
            <w:r>
              <w:t xml:space="preserve">Outbound-only internet access for private servers</w:t>
            </w:r>
          </w:p>
        </w:tc>
        <w:tc>
          <w:tcPr>
            <w:tcW w:w="4470" w:type="dxa"/>
            <w:tcBorders>
              <w:top w:val="single" w:sz="6" w:space="0" w:color="BFBFBF"/>
              <w:left w:val="single" w:sz="6" w:space="0" w:color="BFBFBF"/>
              <w:bottom w:val="single" w:sz="6" w:space="0" w:color="BFBFBF"/>
              <w:right w:val="single" w:sz="6" w:space="0" w:color="BFBFBF"/>
            </w:tcBorders>
            <w:hideMark/>
          </w:tcPr>
          <w:p>
            <w:r>
              <w:t xml:space="preserve">Servers download updates but nothing on the internet can connect in; one per zone so losing a zone does not cut the other zone's updates</w:t>
            </w:r>
          </w:p>
        </w:tc>
      </w:tr>
      <w:tr w:rsidR="003E0868" w:rsidRPr="003E0868" w14:paraId="5CBBE1E3" w14:textId="77777777">
        <w:trPr>
          <w:trHeight w:val="690"/>
        </w:trPr>
        <w:tc>
          <w:tcPr>
            <w:tcW w:w="2385" w:type="dxa"/>
            <w:tcBorders>
              <w:top w:val="single" w:sz="6" w:space="0" w:color="BFBFBF"/>
              <w:left w:val="single" w:sz="6" w:space="0" w:color="BFBFBF"/>
              <w:bottom w:val="single" w:sz="6" w:space="0" w:color="BFBFBF"/>
              <w:right w:val="single" w:sz="6" w:space="0" w:color="BFBFBF"/>
            </w:tcBorders>
            <w:hideMark/>
          </w:tcPr>
          <w:p>
            <w:r>
              <w:t xml:space="preserve">Security groups</w:t>
            </w:r>
          </w:p>
        </w:tc>
        <w:tc>
          <w:tcPr>
            <w:tcW w:w="3195" w:type="dxa"/>
            <w:tcBorders>
              <w:top w:val="single" w:sz="6" w:space="0" w:color="BFBFBF"/>
              <w:left w:val="single" w:sz="6" w:space="0" w:color="BFBFBF"/>
              <w:bottom w:val="single" w:sz="6" w:space="0" w:color="BFBFBF"/>
              <w:right w:val="single" w:sz="6" w:space="0" w:color="BFBFBF"/>
            </w:tcBorders>
            <w:hideMark/>
          </w:tcPr>
          <w:p>
            <w:r>
              <w:t xml:space="preserve">Allow only load balancer to web, and web to order services</w:t>
            </w:r>
          </w:p>
        </w:tc>
        <w:tc>
          <w:tcPr>
            <w:tcW w:w="4470" w:type="dxa"/>
            <w:tcBorders>
              <w:top w:val="single" w:sz="6" w:space="0" w:color="BFBFBF"/>
              <w:left w:val="single" w:sz="6" w:space="0" w:color="BFBFBF"/>
              <w:bottom w:val="single" w:sz="6" w:space="0" w:color="BFBFBF"/>
              <w:right w:val="single" w:sz="6" w:space="0" w:color="BFBFBF"/>
            </w:tcBorders>
            <w:hideMark/>
          </w:tcPr>
          <w:p>
            <w:r>
              <w:t xml:space="preserve">Least privilege between layers, and no admin ports anywhere</w:t>
            </w:r>
          </w:p>
        </w:tc>
      </w:tr>
      <w:tr w:rsidR="003E0868" w:rsidRPr="003E0868" w14:paraId="5CBBE1E3" w14:textId="77777777">
        <w:trPr>
          <w:trHeight w:val="690"/>
        </w:trPr>
        <w:tc>
          <w:tcPr>
            <w:tcW w:w="2385" w:type="dxa"/>
            <w:tcBorders>
              <w:top w:val="single" w:sz="6" w:space="0" w:color="BFBFBF"/>
              <w:left w:val="single" w:sz="6" w:space="0" w:color="BFBFBF"/>
              <w:bottom w:val="single" w:sz="6" w:space="0" w:color="BFBFBF"/>
              <w:right w:val="single" w:sz="6" w:space="0" w:color="BFBFBF"/>
            </w:tcBorders>
            <w:hideMark/>
          </w:tcPr>
          <w:p>
            <w:r>
              <w:t xml:space="preserve">AWS Systems Manager Session Manager with an IAM instance profile (AWS managed policy AmazonSSMManagedInstanceCore)</w:t>
            </w:r>
          </w:p>
        </w:tc>
        <w:tc>
          <w:tcPr>
            <w:tcW w:w="3195" w:type="dxa"/>
            <w:tcBorders>
              <w:top w:val="single" w:sz="6" w:space="0" w:color="BFBFBF"/>
              <w:left w:val="single" w:sz="6" w:space="0" w:color="BFBFBF"/>
              <w:bottom w:val="single" w:sz="6" w:space="0" w:color="BFBFBF"/>
              <w:right w:val="single" w:sz="6" w:space="0" w:color="BFBFBF"/>
            </w:tcBorders>
            <w:hideMark/>
          </w:tcPr>
          <w:p>
            <w:r>
              <w:t xml:space="preserve">Engineer access to every server with no open ports and no keys</w:t>
            </w:r>
          </w:p>
        </w:tc>
        <w:tc>
          <w:tcPr>
            <w:tcW w:w="4470" w:type="dxa"/>
            <w:tcBorders>
              <w:top w:val="single" w:sz="6" w:space="0" w:color="BFBFBF"/>
              <w:left w:val="single" w:sz="6" w:space="0" w:color="BFBFBF"/>
              <w:bottom w:val="single" w:sz="6" w:space="0" w:color="BFBFBF"/>
              <w:right w:val="single" w:sz="6" w:space="0" w:color="BFBFBF"/>
            </w:tcBorders>
            <w:hideMark/>
          </w:tcPr>
          <w:p>
            <w:r>
              <w:t xml:space="preserve">Access is per person, can be revoked in one place and is logged; a managed policy keeps the no-inline-policies rule</w:t>
            </w:r>
          </w:p>
        </w:tc>
      </w:tr>
      <w:tr w:rsidR="003E0868" w:rsidRPr="003E0868" w14:paraId="5CBBE1E3" w14:textId="77777777">
        <w:trPr>
          <w:trHeight w:val="690"/>
        </w:trPr>
        <w:tc>
          <w:tcPr>
            <w:tcW w:w="2385" w:type="dxa"/>
            <w:tcBorders>
              <w:top w:val="single" w:sz="6" w:space="0" w:color="BFBFBF"/>
              <w:left w:val="single" w:sz="6" w:space="0" w:color="BFBFBF"/>
              <w:bottom w:val="single" w:sz="6" w:space="0" w:color="BFBFBF"/>
              <w:right w:val="single" w:sz="6" w:space="0" w:color="BFBFBF"/>
            </w:tcBorders>
            <w:hideMark/>
          </w:tcPr>
          <w:p>
            <w:r>
              <w:t xml:space="preserve">Amazon S3 gateway endpoint</w:t>
            </w:r>
          </w:p>
        </w:tc>
        <w:tc>
          <w:tcPr>
            <w:tcW w:w="3195" w:type="dxa"/>
            <w:tcBorders>
              <w:top w:val="single" w:sz="6" w:space="0" w:color="BFBFBF"/>
              <w:left w:val="single" w:sz="6" w:space="0" w:color="BFBFBF"/>
              <w:bottom w:val="single" w:sz="6" w:space="0" w:color="BFBFBF"/>
              <w:right w:val="single" w:sz="6" w:space="0" w:color="BFBFBF"/>
            </w:tcBorders>
            <w:hideMark/>
          </w:tcPr>
          <w:p>
            <w:r>
              <w:t xml:space="preserve">Private route from the VPC to S3</w:t>
            </w:r>
          </w:p>
        </w:tc>
        <w:tc>
          <w:tcPr>
            <w:tcW w:w="4470" w:type="dxa"/>
            <w:tcBorders>
              <w:top w:val="single" w:sz="6" w:space="0" w:color="BFBFBF"/>
              <w:left w:val="single" w:sz="6" w:space="0" w:color="BFBFBF"/>
              <w:bottom w:val="single" w:sz="6" w:space="0" w:color="BFBFBF"/>
              <w:right w:val="single" w:sz="6" w:space="0" w:color="BFBFBF"/>
            </w:tcBorders>
            <w:hideMark/>
          </w:tcPr>
          <w:p>
            <w:r>
              <w:t xml:space="preserve">Free, and keeps S3 traffic off the NAT gateway, which lowers data charges</w:t>
            </w:r>
          </w:p>
        </w:tc>
      </w:tr>
      <w:tr w:rsidR="003E0868" w:rsidRPr="003E0868" w14:paraId="5CBBE1E3" w14:textId="77777777">
        <w:trPr>
          <w:trHeight w:val="690"/>
        </w:trPr>
        <w:tc>
          <w:tcPr>
            <w:tcW w:w="2385" w:type="dxa"/>
            <w:tcBorders>
              <w:top w:val="single" w:sz="6" w:space="0" w:color="BFBFBF"/>
              <w:left w:val="single" w:sz="6" w:space="0" w:color="BFBFBF"/>
              <w:bottom w:val="single" w:sz="6" w:space="0" w:color="BFBFBF"/>
              <w:right w:val="single" w:sz="6" w:space="0" w:color="BFBFBF"/>
            </w:tcBorders>
            <w:hideMark/>
          </w:tcPr>
          <w:p>
            <w:r>
              <w:t xml:space="preserve">AWS CloudFormation with GitSync</w:t>
            </w:r>
          </w:p>
        </w:tc>
        <w:tc>
          <w:tcPr>
            <w:tcW w:w="3195" w:type="dxa"/>
            <w:tcBorders>
              <w:top w:val="single" w:sz="6" w:space="0" w:color="BFBFBF"/>
              <w:left w:val="single" w:sz="6" w:space="0" w:color="BFBFBF"/>
              <w:bottom w:val="single" w:sz="6" w:space="0" w:color="BFBFBF"/>
              <w:right w:val="single" w:sz="6" w:space="0" w:color="BFBFBF"/>
            </w:tcBorders>
            <w:hideMark/>
          </w:tcPr>
          <w:p>
            <w:r>
              <w:t xml:space="preserve">Builds and updates everything from the repository</w:t>
            </w:r>
          </w:p>
        </w:tc>
        <w:tc>
          <w:tcPr>
            <w:tcW w:w="4470" w:type="dxa"/>
            <w:tcBorders>
              <w:top w:val="single" w:sz="6" w:space="0" w:color="BFBFBF"/>
              <w:left w:val="single" w:sz="6" w:space="0" w:color="BFBFBF"/>
              <w:bottom w:val="single" w:sz="6" w:space="0" w:color="BFBFBF"/>
              <w:right w:val="single" w:sz="6" w:space="0" w:color="BFBFBF"/>
            </w:tcBorders>
            <w:hideMark/>
          </w:tcPr>
          <w:p>
            <w:r>
              <w:t xml:space="preserve">Repeatable, reviewed and rebuildable, as the brief and the Client Profile require</w:t>
            </w:r>
          </w:p>
        </w:tc>
      </w:tr>
      <w:tr w:rsidR="003E0868" w:rsidRPr="003E0868" w14:paraId="5CBBE1E3" w14:textId="77777777">
        <w:trPr>
          <w:trHeight w:val="690"/>
        </w:trPr>
        <w:tc>
          <w:tcPr>
            <w:tcW w:w="2385" w:type="dxa"/>
            <w:tcBorders>
              <w:top w:val="single" w:sz="6" w:space="0" w:color="BFBFBF"/>
              <w:left w:val="single" w:sz="6" w:space="0" w:color="BFBFBF"/>
              <w:bottom w:val="single" w:sz="6" w:space="0" w:color="BFBFBF"/>
              <w:right w:val="single" w:sz="6" w:space="0" w:color="BFBFBF"/>
            </w:tcBorders>
            <w:hideMark/>
          </w:tcPr>
          <w:p>
            <w:r>
              <w:t xml:space="preserve">AWS Budgets</w:t>
            </w:r>
          </w:p>
        </w:tc>
        <w:tc>
          <w:tcPr>
            <w:tcW w:w="3195" w:type="dxa"/>
            <w:tcBorders>
              <w:top w:val="single" w:sz="6" w:space="0" w:color="BFBFBF"/>
              <w:left w:val="single" w:sz="6" w:space="0" w:color="BFBFBF"/>
              <w:bottom w:val="single" w:sz="6" w:space="0" w:color="BFBFBF"/>
              <w:right w:val="single" w:sz="6" w:space="0" w:color="BFBFBF"/>
            </w:tcBorders>
            <w:hideMark/>
          </w:tcPr>
          <w:p>
            <w:r>
              <w:t xml:space="preserve">Alerts when monthly network spend passes a set amount</w:t>
            </w:r>
          </w:p>
        </w:tc>
        <w:tc>
          <w:tcPr>
            <w:tcW w:w="4470" w:type="dxa"/>
            <w:tcBorders>
              <w:top w:val="single" w:sz="6" w:space="0" w:color="BFBFBF"/>
              <w:left w:val="single" w:sz="6" w:space="0" w:color="BFBFBF"/>
              <w:bottom w:val="single" w:sz="6" w:space="0" w:color="BFBFBF"/>
              <w:right w:val="single" w:sz="6" w:space="0" w:color="BFBFBF"/>
            </w:tcBorders>
            <w:hideMark/>
          </w:tcPr>
          <w:p>
            <w:r>
              <w:t xml:space="preserve">The Client Profile requires active budget alerts, and it gives Finance early warning</w:t>
            </w:r>
          </w:p>
        </w:tc>
      </w:tr>
    </w:tbl>
    <w:p w14:paraId="0DEA66BA" w14:textId="77777777" w:rsidR="003E0868" w:rsidRPr="003E0868" w:rsidRDefault="003E0868" w:rsidP="003E0868">
      <w:r w:rsidRPr="003E0868">
        <w:t> </w:t>
      </w:r>
    </w:p>
    <w:p w14:paraId="7473B3C6" w14:textId="77777777" w:rsidR="003E0868" w:rsidRPr="003E0868" w:rsidRDefault="003E0868" w:rsidP="003E0868">
      <w:r w:rsidRPr="003E0868">
        <w:t>Who benefits, and how you will know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39"/>
        <w:gridCol w:w="3354"/>
        <w:gridCol w:w="3351"/>
      </w:tblGrid>
      <w:tr w:rsidR="003E0868" w:rsidRPr="003E0868" w14:paraId="4CB233CC" w14:textId="77777777">
        <w:trPr>
          <w:trHeight w:val="300"/>
        </w:trPr>
        <w:tc>
          <w:tcPr>
            <w:tcW w:w="2790" w:type="dxa"/>
            <w:tcBorders>
              <w:top w:val="single" w:sz="6" w:space="0" w:color="BFBFBF"/>
              <w:left w:val="single" w:sz="6" w:space="0" w:color="BFBFBF"/>
              <w:bottom w:val="single" w:sz="6" w:space="0" w:color="BFBFBF"/>
              <w:right w:val="single" w:sz="6" w:space="0" w:color="BFBFBF"/>
            </w:tcBorders>
            <w:shd w:val="clear" w:color="auto" w:fill="1F3864"/>
            <w:hideMark/>
          </w:tcPr>
          <w:p w14:paraId="373B43F6" w14:textId="77777777" w:rsidR="003E0868" w:rsidRPr="003E0868" w:rsidRDefault="003E0868" w:rsidP="003E0868">
            <w:r w:rsidRPr="003E0868">
              <w:rPr>
                <w:b/>
                <w:bCs/>
              </w:rPr>
              <w:t>Stakeholder</w:t>
            </w:r>
            <w:r w:rsidRPr="003E0868">
              <w:t> </w:t>
            </w:r>
          </w:p>
        </w:tc>
        <w:tc>
          <w:tcPr>
            <w:tcW w:w="3630" w:type="dxa"/>
            <w:tcBorders>
              <w:top w:val="single" w:sz="6" w:space="0" w:color="BFBFBF"/>
              <w:left w:val="single" w:sz="6" w:space="0" w:color="BFBFBF"/>
              <w:bottom w:val="single" w:sz="6" w:space="0" w:color="BFBFBF"/>
              <w:right w:val="single" w:sz="6" w:space="0" w:color="BFBFBF"/>
            </w:tcBorders>
            <w:shd w:val="clear" w:color="auto" w:fill="1F3864"/>
            <w:hideMark/>
          </w:tcPr>
          <w:p w14:paraId="77AB1386" w14:textId="77777777" w:rsidR="003E0868" w:rsidRPr="003E0868" w:rsidRDefault="003E0868" w:rsidP="003E0868">
            <w:r w:rsidRPr="003E0868">
              <w:rPr>
                <w:b/>
                <w:bCs/>
              </w:rPr>
              <w:t>Benefit</w:t>
            </w:r>
            <w:r w:rsidRPr="003E0868">
              <w:t> </w:t>
            </w:r>
          </w:p>
        </w:tc>
        <w:tc>
          <w:tcPr>
            <w:tcW w:w="3630" w:type="dxa"/>
            <w:tcBorders>
              <w:top w:val="single" w:sz="6" w:space="0" w:color="BFBFBF"/>
              <w:left w:val="single" w:sz="6" w:space="0" w:color="BFBFBF"/>
              <w:bottom w:val="single" w:sz="6" w:space="0" w:color="BFBFBF"/>
              <w:right w:val="single" w:sz="6" w:space="0" w:color="BFBFBF"/>
            </w:tcBorders>
            <w:shd w:val="clear" w:color="auto" w:fill="1F3864"/>
            <w:hideMark/>
          </w:tcPr>
          <w:p w14:paraId="7918EFBE" w14:textId="77777777" w:rsidR="003E0868" w:rsidRPr="003E0868" w:rsidRDefault="003E0868" w:rsidP="003E0868">
            <w:r w:rsidRPr="003E0868">
              <w:rPr>
                <w:b/>
                <w:bCs/>
              </w:rPr>
              <w:t>How you would know</w:t>
            </w:r>
            <w:r w:rsidRPr="003E0868">
              <w:t> </w:t>
            </w:r>
          </w:p>
        </w:tc>
      </w:tr>
      <w:tr w:rsidR="003E0868" w:rsidRPr="003E0868" w14:paraId="2149EDF6" w14:textId="77777777">
        <w:trPr>
          <w:trHeight w:val="690"/>
        </w:trPr>
        <w:tc>
          <w:tcPr>
            <w:tcW w:w="2790" w:type="dxa"/>
            <w:tcBorders>
              <w:top w:val="single" w:sz="6" w:space="0" w:color="BFBFBF"/>
              <w:left w:val="single" w:sz="6" w:space="0" w:color="BFBFBF"/>
              <w:bottom w:val="single" w:sz="6" w:space="0" w:color="BFBFBF"/>
              <w:right w:val="single" w:sz="6" w:space="0" w:color="BFBFBF"/>
            </w:tcBorders>
            <w:hideMark/>
          </w:tcPr>
          <w:p>
            <w:r>
              <w:t xml:space="preserve">Chief Technology Officer</w:t>
            </w:r>
          </w:p>
        </w:tc>
        <w:tc>
          <w:tcPr>
            <w:tcW w:w="3630" w:type="dxa"/>
            <w:tcBorders>
              <w:top w:val="single" w:sz="6" w:space="0" w:color="BFBFBF"/>
              <w:left w:val="single" w:sz="6" w:space="0" w:color="BFBFBF"/>
              <w:bottom w:val="single" w:sz="6" w:space="0" w:color="BFBFBF"/>
              <w:right w:val="single" w:sz="6" w:space="0" w:color="BFBFBF"/>
            </w:tcBorders>
            <w:hideMark/>
          </w:tcPr>
          <w:p>
            <w:r>
              <w:t xml:space="preserve">The order site stays up when a server or a whole zone fails</w:t>
            </w:r>
          </w:p>
        </w:tc>
        <w:tc>
          <w:tcPr>
            <w:tcW w:w="3630" w:type="dxa"/>
            <w:tcBorders>
              <w:top w:val="single" w:sz="6" w:space="0" w:color="BFBFBF"/>
              <w:left w:val="single" w:sz="6" w:space="0" w:color="BFBFBF"/>
              <w:bottom w:val="single" w:sz="6" w:space="0" w:color="BFBFBF"/>
              <w:right w:val="single" w:sz="6" w:space="0" w:color="BFBFBF"/>
            </w:tcBorders>
            <w:hideMark/>
          </w:tcPr>
          <w:p>
            <w:r>
              <w:t xml:space="preserve">Stop a web server, or every server in one zone: the site keeps answering and the load balancer shows healthy targets in the other zone</w:t>
            </w:r>
          </w:p>
        </w:tc>
      </w:tr>
      <w:tr w:rsidR="003E0868" w:rsidRPr="003E0868" w14:paraId="2149EDF6" w14:textId="77777777">
        <w:trPr>
          <w:trHeight w:val="690"/>
        </w:trPr>
        <w:tc>
          <w:tcPr>
            <w:tcW w:w="2790" w:type="dxa"/>
            <w:tcBorders>
              <w:top w:val="single" w:sz="6" w:space="0" w:color="BFBFBF"/>
              <w:left w:val="single" w:sz="6" w:space="0" w:color="BFBFBF"/>
              <w:bottom w:val="single" w:sz="6" w:space="0" w:color="BFBFBF"/>
              <w:right w:val="single" w:sz="6" w:space="0" w:color="BFBFBF"/>
            </w:tcBorders>
            <w:hideMark/>
          </w:tcPr>
          <w:p>
            <w:r>
              <w:t xml:space="preserve">Head of Security</w:t>
            </w:r>
          </w:p>
        </w:tc>
        <w:tc>
          <w:tcPr>
            <w:tcW w:w="3630" w:type="dxa"/>
            <w:tcBorders>
              <w:top w:val="single" w:sz="6" w:space="0" w:color="BFBFBF"/>
              <w:left w:val="single" w:sz="6" w:space="0" w:color="BFBFBF"/>
              <w:bottom w:val="single" w:sz="6" w:space="0" w:color="BFBFBF"/>
              <w:right w:val="single" w:sz="6" w:space="0" w:color="BFBFBF"/>
            </w:tcBorders>
            <w:hideMark/>
          </w:tcPr>
          <w:p>
            <w:r>
              <w:t xml:space="preserve">Nothing internal is reachable from the internet; no open admin ports; no shared keys</w:t>
            </w:r>
          </w:p>
        </w:tc>
        <w:tc>
          <w:tcPr>
            <w:tcW w:w="3630" w:type="dxa"/>
            <w:tcBorders>
              <w:top w:val="single" w:sz="6" w:space="0" w:color="BFBFBF"/>
              <w:left w:val="single" w:sz="6" w:space="0" w:color="BFBFBF"/>
              <w:bottom w:val="single" w:sz="6" w:space="0" w:color="BFBFBF"/>
              <w:right w:val="single" w:sz="6" w:space="0" w:color="BFBFBF"/>
            </w:tcBorders>
            <w:hideMark/>
          </w:tcPr>
          <w:p>
            <w:r>
              <w:t xml:space="preserve">Private servers have no public IP; a connection attempt from the internet fails; no security group allows port 22; each admin session appears in CloudTrail under a named person</w:t>
            </w:r>
          </w:p>
        </w:tc>
      </w:tr>
      <w:tr w:rsidR="003E0868" w:rsidRPr="003E0868" w14:paraId="2149EDF6" w14:textId="77777777">
        <w:trPr>
          <w:trHeight w:val="690"/>
        </w:trPr>
        <w:tc>
          <w:tcPr>
            <w:tcW w:w="2790" w:type="dxa"/>
            <w:tcBorders>
              <w:top w:val="single" w:sz="6" w:space="0" w:color="BFBFBF"/>
              <w:left w:val="single" w:sz="6" w:space="0" w:color="BFBFBF"/>
              <w:bottom w:val="single" w:sz="6" w:space="0" w:color="BFBFBF"/>
              <w:right w:val="single" w:sz="6" w:space="0" w:color="BFBFBF"/>
            </w:tcBorders>
            <w:hideMark/>
          </w:tcPr>
          <w:p>
            <w:r>
              <w:t xml:space="preserve">Head of Operations</w:t>
            </w:r>
          </w:p>
        </w:tc>
        <w:tc>
          <w:tcPr>
            <w:tcW w:w="3630" w:type="dxa"/>
            <w:tcBorders>
              <w:top w:val="single" w:sz="6" w:space="0" w:color="BFBFBF"/>
              <w:left w:val="single" w:sz="6" w:space="0" w:color="BFBFBF"/>
              <w:bottom w:val="single" w:sz="6" w:space="0" w:color="BFBFBF"/>
              <w:right w:val="single" w:sz="6" w:space="0" w:color="BFBFBF"/>
            </w:tcBorders>
            <w:hideMark/>
          </w:tcPr>
          <w:p>
            <w:r>
              <w:t xml:space="preserve">Engineers can fix servers, and servers stay patched</w:t>
            </w:r>
          </w:p>
        </w:tc>
        <w:tc>
          <w:tcPr>
            <w:tcW w:w="3630" w:type="dxa"/>
            <w:tcBorders>
              <w:top w:val="single" w:sz="6" w:space="0" w:color="BFBFBF"/>
              <w:left w:val="single" w:sz="6" w:space="0" w:color="BFBFBF"/>
              <w:bottom w:val="single" w:sz="6" w:space="0" w:color="BFBFBF"/>
              <w:right w:val="single" w:sz="6" w:space="0" w:color="BFBFBF"/>
            </w:tcBorders>
            <w:hideMark/>
          </w:tcPr>
          <w:p>
            <w:r>
              <w:t xml:space="preserve">An engineer opens a Session Manager session on each internal server, and installing a package with dnf succeeds there</w:t>
            </w:r>
          </w:p>
        </w:tc>
      </w:tr>
      <w:tr w:rsidR="003E0868" w:rsidRPr="003E0868" w14:paraId="2149EDF6" w14:textId="77777777">
        <w:trPr>
          <w:trHeight w:val="690"/>
        </w:trPr>
        <w:tc>
          <w:tcPr>
            <w:tcW w:w="2790" w:type="dxa"/>
            <w:tcBorders>
              <w:top w:val="single" w:sz="6" w:space="0" w:color="BFBFBF"/>
              <w:left w:val="single" w:sz="6" w:space="0" w:color="BFBFBF"/>
              <w:bottom w:val="single" w:sz="6" w:space="0" w:color="BFBFBF"/>
              <w:right w:val="single" w:sz="6" w:space="0" w:color="BFBFBF"/>
            </w:tcBorders>
            <w:hideMark/>
          </w:tcPr>
          <w:p>
            <w:r>
              <w:t xml:space="preserve">Finance Lead</w:t>
            </w:r>
          </w:p>
        </w:tc>
        <w:tc>
          <w:tcPr>
            <w:tcW w:w="3630" w:type="dxa"/>
            <w:tcBorders>
              <w:top w:val="single" w:sz="6" w:space="0" w:color="BFBFBF"/>
              <w:left w:val="single" w:sz="6" w:space="0" w:color="BFBFBF"/>
              <w:bottom w:val="single" w:sz="6" w:space="0" w:color="BFBFBF"/>
              <w:right w:val="single" w:sz="6" w:space="0" w:color="BFBFBF"/>
            </w:tcBorders>
            <w:hideMark/>
          </w:tcPr>
          <w:p>
            <w:r>
              <w:t xml:space="preserve">Knows what the network costs and why</w:t>
            </w:r>
          </w:p>
        </w:tc>
        <w:tc>
          <w:tcPr>
            <w:tcW w:w="3630" w:type="dxa"/>
            <w:tcBorders>
              <w:top w:val="single" w:sz="6" w:space="0" w:color="BFBFBF"/>
              <w:left w:val="single" w:sz="6" w:space="0" w:color="BFBFBF"/>
              <w:bottom w:val="single" w:sz="6" w:space="0" w:color="BFBFBF"/>
              <w:right w:val="single" w:sz="6" w:space="0" w:color="BFBFBF"/>
            </w:tcBorders>
            <w:hideMark/>
          </w:tcPr>
          <w:p>
            <w:r>
              <w:t xml:space="preserve">The cost figures match the AWS Pricing Calculator, and the budget alert fires before spend passes the agreed amount</w:t>
            </w:r>
          </w:p>
        </w:tc>
      </w:tr>
      <w:tr w:rsidR="003E0868" w:rsidRPr="003E0868" w14:paraId="2149EDF6" w14:textId="77777777">
        <w:trPr>
          <w:trHeight w:val="690"/>
        </w:trPr>
        <w:tc>
          <w:tcPr>
            <w:tcW w:w="2790" w:type="dxa"/>
            <w:tcBorders>
              <w:top w:val="single" w:sz="6" w:space="0" w:color="BFBFBF"/>
              <w:left w:val="single" w:sz="6" w:space="0" w:color="BFBFBF"/>
              <w:bottom w:val="single" w:sz="6" w:space="0" w:color="BFBFBF"/>
              <w:right w:val="single" w:sz="6" w:space="0" w:color="BFBFBF"/>
            </w:tcBorders>
            <w:hideMark/>
          </w:tcPr>
          <w:p>
            <w:r>
              <w:t xml:space="preserve">Merchants and customers</w:t>
            </w:r>
          </w:p>
        </w:tc>
        <w:tc>
          <w:tcPr>
            <w:tcW w:w="3630" w:type="dxa"/>
            <w:tcBorders>
              <w:top w:val="single" w:sz="6" w:space="0" w:color="BFBFBF"/>
              <w:left w:val="single" w:sz="6" w:space="0" w:color="BFBFBF"/>
              <w:bottom w:val="single" w:sz="6" w:space="0" w:color="BFBFBF"/>
              <w:right w:val="single" w:sz="6" w:space="0" w:color="BFBFBF"/>
            </w:tcBorders>
            <w:hideMark/>
          </w:tcPr>
          <w:p>
            <w:r>
              <w:t xml:space="preserve">Can place and track orders at any time, including sales days</w:t>
            </w:r>
          </w:p>
        </w:tc>
        <w:tc>
          <w:tcPr>
            <w:tcW w:w="3630" w:type="dxa"/>
            <w:tcBorders>
              <w:top w:val="single" w:sz="6" w:space="0" w:color="BFBFBF"/>
              <w:left w:val="single" w:sz="6" w:space="0" w:color="BFBFBF"/>
              <w:bottom w:val="single" w:sz="6" w:space="0" w:color="BFBFBF"/>
              <w:right w:val="single" w:sz="6" w:space="0" w:color="BFBFBF"/>
            </w:tcBorders>
            <w:hideMark/>
          </w:tcPr>
          <w:p>
            <w:r>
              <w:t xml:space="preserve">The site answers during the zone-failure test with no visible error</w:t>
            </w:r>
          </w:p>
        </w:tc>
      </w:tr>
    </w:tbl>
    <w:p w14:paraId="48E47FF6" w14:textId="77777777" w:rsidR="003E0868" w:rsidRPr="003E0868" w:rsidRDefault="003E0868" w:rsidP="003E0868">
      <w:r w:rsidRPr="003E0868">
        <w:t> </w:t>
      </w:r>
    </w:p>
    <w:p w14:paraId="010DD0D8" w14:textId="77777777" w:rsidR="003E0868" w:rsidRPr="003E0868" w:rsidRDefault="003E0868" w:rsidP="003E0868">
      <w:r w:rsidRPr="003E0868">
        <w:t>Limits and risks of your design </w:t>
      </w:r>
    </w:p>
    <w:p>
      <w:pPr>
        <w:numPr>
          <w:ilvl w:val="0"/>
          <w:numId w:val="1"/>
        </w:numPr>
      </w:pPr>
      <w:r>
        <w:rPr>
          <w:b/>
          <w:bCs/>
        </w:rPr>
        <w:t xml:space="preserve">Fixed hourly costs:</w:t>
      </w:r>
      <w:r>
        <w:t xml:space="preserve"> NAT gateways and the load balancer bill every hour even with no traffic, so dev and test stacks should be deleted when not in use.</w:t>
      </w:r>
    </w:p>
    <w:p>
      <w:pPr>
        <w:numPr>
          <w:ilvl w:val="0"/>
          <w:numId w:val="1"/>
        </w:numPr>
      </w:pPr>
      <w:r>
        <w:rPr>
          <w:b/>
          <w:bCs/>
        </w:rPr>
        <w:t xml:space="preserve">HTTP only in the lab:</w:t>
      </w:r>
      <w:r>
        <w:t xml:space="preserve"> HTTPS needs a domain name and a certificate from AWS Certificate Manager, which the lab does not provide; production must add them.</w:t>
      </w:r>
    </w:p>
    <w:p>
      <w:pPr>
        <w:numPr>
          <w:ilvl w:val="0"/>
          <w:numId w:val="1"/>
        </w:numPr>
      </w:pPr>
      <w:r>
        <w:rPr>
          <w:b/>
          <w:bCs/>
        </w:rPr>
        <w:t xml:space="preserve">One Region:</w:t>
      </w:r>
      <w:r>
        <w:t xml:space="preserve"> the design survives the loss of one zone, not of the whole Region.</w:t>
      </w:r>
    </w:p>
    <w:p>
      <w:pPr>
        <w:numPr>
          <w:ilvl w:val="0"/>
          <w:numId w:val="1"/>
        </w:numPr>
      </w:pPr>
      <w:r>
        <w:rPr>
          <w:b/>
          <w:bCs/>
        </w:rPr>
        <w:t xml:space="preserve">No application-layer protection yet:</w:t>
      </w:r>
      <w:r>
        <w:t xml:space="preserve"> a web application firewall (AWS WAF) and DDoS protection should be considered before production.</w:t>
      </w:r>
    </w:p>
    <w:p>
      <w:pPr>
        <w:numPr>
          <w:ilvl w:val="0"/>
          <w:numId w:val="1"/>
        </w:numPr>
      </w:pPr>
      <w:r>
        <w:rPr>
          <w:b/>
          <w:bCs/>
        </w:rPr>
        <w:t xml:space="preserve">Data protection:</w:t>
      </w:r>
      <w:r>
        <w:t xml:space="preserve"> rules differ by market; whether customer data may be stored in an EU Region must be confirmed for each country Onward serves.</w:t>
      </w:r>
    </w:p>
    <w:p>
      <w:pPr>
        <w:numPr>
          <w:ilvl w:val="0"/>
          <w:numId w:val="1"/>
        </w:numPr>
      </w:pPr>
      <w:r>
        <w:rPr>
          <w:b/>
          <w:bCs/>
        </w:rPr>
        <w:t xml:space="preserve">Cost figures are estimates:</w:t>
      </w:r>
      <w:r>
        <w:t xml:space="preserve"> they use US East list prices; final figures for Ireland must come from the AWS Pricing Calculator.</w:t>
      </w:r>
    </w:p>
    <w:p w14:paraId="4C46976A" w14:textId="77777777" w:rsidR="003E0868" w:rsidRDefault="003E0868"/>
    <w:sectPr w:rsidR="003E08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531661"/>
    <w:multiLevelType w:val="multilevel"/>
    <w:tmpl w:val="7BF25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72534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868"/>
    <w:rsid w:val="001128E2"/>
    <w:rsid w:val="003E08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FFCFE"/>
  <w15:chartTrackingRefBased/>
  <w15:docId w15:val="{4801BFB0-DABA-47B9-BFAC-4F429F35D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08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08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08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08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08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08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8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8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8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8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08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08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08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08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08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8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8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868"/>
    <w:rPr>
      <w:rFonts w:eastAsiaTheme="majorEastAsia" w:cstheme="majorBidi"/>
      <w:color w:val="272727" w:themeColor="text1" w:themeTint="D8"/>
    </w:rPr>
  </w:style>
  <w:style w:type="paragraph" w:styleId="Title">
    <w:name w:val="Title"/>
    <w:basedOn w:val="Normal"/>
    <w:next w:val="Normal"/>
    <w:link w:val="TitleChar"/>
    <w:uiPriority w:val="10"/>
    <w:qFormat/>
    <w:rsid w:val="003E08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8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8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8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868"/>
    <w:pPr>
      <w:spacing w:before="160"/>
      <w:jc w:val="center"/>
    </w:pPr>
    <w:rPr>
      <w:i/>
      <w:iCs/>
      <w:color w:val="404040" w:themeColor="text1" w:themeTint="BF"/>
    </w:rPr>
  </w:style>
  <w:style w:type="character" w:customStyle="1" w:styleId="QuoteChar">
    <w:name w:val="Quote Char"/>
    <w:basedOn w:val="DefaultParagraphFont"/>
    <w:link w:val="Quote"/>
    <w:uiPriority w:val="29"/>
    <w:rsid w:val="003E0868"/>
    <w:rPr>
      <w:i/>
      <w:iCs/>
      <w:color w:val="404040" w:themeColor="text1" w:themeTint="BF"/>
    </w:rPr>
  </w:style>
  <w:style w:type="paragraph" w:styleId="ListParagraph">
    <w:name w:val="List Paragraph"/>
    <w:basedOn w:val="Normal"/>
    <w:uiPriority w:val="34"/>
    <w:qFormat/>
    <w:rsid w:val="003E0868"/>
    <w:pPr>
      <w:ind w:left="720"/>
      <w:contextualSpacing/>
    </w:pPr>
  </w:style>
  <w:style w:type="character" w:styleId="IntenseEmphasis">
    <w:name w:val="Intense Emphasis"/>
    <w:basedOn w:val="DefaultParagraphFont"/>
    <w:uiPriority w:val="21"/>
    <w:qFormat/>
    <w:rsid w:val="003E0868"/>
    <w:rPr>
      <w:i/>
      <w:iCs/>
      <w:color w:val="0F4761" w:themeColor="accent1" w:themeShade="BF"/>
    </w:rPr>
  </w:style>
  <w:style w:type="paragraph" w:styleId="IntenseQuote">
    <w:name w:val="Intense Quote"/>
    <w:basedOn w:val="Normal"/>
    <w:next w:val="Normal"/>
    <w:link w:val="IntenseQuoteChar"/>
    <w:uiPriority w:val="30"/>
    <w:qFormat/>
    <w:rsid w:val="003E08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0868"/>
    <w:rPr>
      <w:i/>
      <w:iCs/>
      <w:color w:val="0F4761" w:themeColor="accent1" w:themeShade="BF"/>
    </w:rPr>
  </w:style>
  <w:style w:type="character" w:styleId="IntenseReference">
    <w:name w:val="Intense Reference"/>
    <w:basedOn w:val="DefaultParagraphFont"/>
    <w:uiPriority w:val="32"/>
    <w:qFormat/>
    <w:rsid w:val="003E08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336</Words>
  <Characters>1916</Characters>
  <Application>Microsoft Office Word</Application>
  <DocSecurity>0</DocSecurity>
  <Lines>15</Lines>
  <Paragraphs>4</Paragraphs>
  <ScaleCrop>false</ScaleCrop>
  <Company/>
  <LinksUpToDate>false</LinksUpToDate>
  <CharactersWithSpaces>2248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Jado Fils SEZIKEYE</dc:creator>
  <cp:keywords/>
  <dc:description/>
  <cp:lastModifiedBy>Jado Fils SEZIKEYE</cp:lastModifiedBy>
  <cp:revision>1</cp:revision>
  <dcterms:created xsi:type="dcterms:W3CDTF">2026-10-28T06:55:00Z</dcterms:created>
  <dcterms:modified xsi:type="dcterms:W3CDTF">2026-10-28T06:56:00Z</dcterms:modified>
</cp:coreProperties>
</file>