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A0" w:rsidRPr="004F57A0" w:rsidRDefault="004F57A0" w:rsidP="004F57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4F57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 6761: Acoustics II</w:t>
      </w:r>
      <w:bookmarkStart w:id="0" w:name="_GoBack"/>
      <w:bookmarkEnd w:id="0"/>
    </w:p>
    <w:p w:rsidR="004F57A0" w:rsidRPr="004F57A0" w:rsidRDefault="004F57A0" w:rsidP="004F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7A0">
        <w:rPr>
          <w:rFonts w:ascii="Times New Roman" w:eastAsia="Times New Roman" w:hAnsi="Times New Roman" w:cs="Times New Roman"/>
          <w:sz w:val="24"/>
          <w:szCs w:val="24"/>
        </w:rPr>
        <w:t>Offered Every Fall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7065"/>
      </w:tblGrid>
      <w:tr w:rsidR="004F57A0" w:rsidRPr="004F57A0" w:rsidTr="004F57A0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Hours:</w:t>
            </w:r>
          </w:p>
        </w:tc>
        <w:tc>
          <w:tcPr>
            <w:tcW w:w="0" w:type="auto"/>
            <w:vAlign w:val="center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3-0-3</w:t>
            </w:r>
          </w:p>
        </w:tc>
      </w:tr>
      <w:tr w:rsidR="004F57A0" w:rsidRPr="004F57A0" w:rsidTr="004F5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Prerequisites:</w:t>
            </w:r>
          </w:p>
        </w:tc>
        <w:tc>
          <w:tcPr>
            <w:tcW w:w="0" w:type="auto"/>
            <w:vAlign w:val="center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ME 6760 or AE 6760 or equivalent or with the consent of the instructor.</w:t>
            </w:r>
          </w:p>
        </w:tc>
      </w:tr>
      <w:tr w:rsidR="004F57A0" w:rsidRPr="004F57A0" w:rsidTr="004F57A0">
        <w:trPr>
          <w:tblCellSpacing w:w="15" w:type="dxa"/>
        </w:trPr>
        <w:tc>
          <w:tcPr>
            <w:tcW w:w="0" w:type="auto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Catalog Description:</w:t>
            </w:r>
          </w:p>
        </w:tc>
        <w:tc>
          <w:tcPr>
            <w:tcW w:w="0" w:type="auto"/>
            <w:vAlign w:val="center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Radiation and scattering of sound waves in fluids, duct acoustics, dissipation phenomena. </w:t>
            </w:r>
            <w:proofErr w:type="spellStart"/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Crosslisted</w:t>
            </w:r>
            <w:proofErr w:type="spellEnd"/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AE 6761.</w:t>
            </w:r>
          </w:p>
        </w:tc>
      </w:tr>
      <w:tr w:rsidR="004F57A0" w:rsidRPr="004F57A0" w:rsidTr="004F57A0">
        <w:trPr>
          <w:tblCellSpacing w:w="15" w:type="dxa"/>
        </w:trPr>
        <w:tc>
          <w:tcPr>
            <w:tcW w:w="0" w:type="auto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Textbooks:</w:t>
            </w:r>
          </w:p>
        </w:tc>
        <w:tc>
          <w:tcPr>
            <w:tcW w:w="0" w:type="auto"/>
            <w:vAlign w:val="center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David T. </w:t>
            </w:r>
            <w:proofErr w:type="spellStart"/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Blackstock</w:t>
            </w:r>
            <w:proofErr w:type="spellEnd"/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F57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Fundamentals of Physical Acoustics</w:t>
            </w: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, 1st Edition, John Wiley, 2000.</w:t>
            </w: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Allan D. Pierce, </w:t>
            </w:r>
            <w:r w:rsidRPr="004F57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Introduction to Physical Principles and Applications</w:t>
            </w: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, 1st Edition, Springer-</w:t>
            </w:r>
            <w:proofErr w:type="spellStart"/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Verlag</w:t>
            </w:r>
            <w:proofErr w:type="spellEnd"/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, 1989 (an Acoustical Society publication).</w:t>
            </w:r>
          </w:p>
        </w:tc>
      </w:tr>
      <w:tr w:rsidR="004F57A0" w:rsidRPr="004F57A0" w:rsidTr="004F57A0">
        <w:trPr>
          <w:tblCellSpacing w:w="15" w:type="dxa"/>
        </w:trPr>
        <w:tc>
          <w:tcPr>
            <w:tcW w:w="0" w:type="auto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</w:tc>
        <w:tc>
          <w:tcPr>
            <w:tcW w:w="0" w:type="auto"/>
            <w:vAlign w:val="center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The goal of this course is to expose students to an in-depth understanding of the fundamental principles governing the radiation and scattering of sound waves in fluids, the propagation of sound in ducts, and dissipation phenomena in acoustics.</w:t>
            </w:r>
          </w:p>
        </w:tc>
      </w:tr>
      <w:tr w:rsidR="004F57A0" w:rsidRPr="004F57A0" w:rsidTr="004F57A0">
        <w:trPr>
          <w:tblCellSpacing w:w="15" w:type="dxa"/>
        </w:trPr>
        <w:tc>
          <w:tcPr>
            <w:tcW w:w="0" w:type="auto"/>
            <w:hideMark/>
          </w:tcPr>
          <w:p w:rsidR="004F57A0" w:rsidRPr="004F57A0" w:rsidRDefault="004F57A0" w:rsidP="004F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Topics:</w:t>
            </w:r>
          </w:p>
        </w:tc>
        <w:tc>
          <w:tcPr>
            <w:tcW w:w="0" w:type="auto"/>
            <w:hideMark/>
          </w:tcPr>
          <w:p w:rsidR="004F57A0" w:rsidRPr="004F57A0" w:rsidRDefault="004F57A0" w:rsidP="004F57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Rayleigh integral, Greens function, Kirchhoff-Helmholtz integral</w:t>
            </w:r>
          </w:p>
          <w:p w:rsidR="004F57A0" w:rsidRPr="004F57A0" w:rsidRDefault="004F57A0" w:rsidP="004F57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Baffled piston</w:t>
            </w:r>
          </w:p>
          <w:p w:rsidR="004F57A0" w:rsidRPr="004F57A0" w:rsidRDefault="004F57A0" w:rsidP="004F57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Radiation problems</w:t>
            </w:r>
          </w:p>
          <w:p w:rsidR="004F57A0" w:rsidRPr="004F57A0" w:rsidRDefault="004F57A0" w:rsidP="004F57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Scattering problems</w:t>
            </w:r>
          </w:p>
          <w:p w:rsidR="004F57A0" w:rsidRPr="004F57A0" w:rsidRDefault="004F57A0" w:rsidP="004F57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Duct acoustics, modes</w:t>
            </w:r>
          </w:p>
          <w:p w:rsidR="004F57A0" w:rsidRPr="004F57A0" w:rsidRDefault="004F57A0" w:rsidP="004F57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Acoustics in a moving medium, Doppler shift.</w:t>
            </w:r>
          </w:p>
          <w:p w:rsidR="004F57A0" w:rsidRPr="004F57A0" w:rsidRDefault="004F57A0" w:rsidP="004F57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A0">
              <w:rPr>
                <w:rFonts w:ascii="Times New Roman" w:eastAsia="Times New Roman" w:hAnsi="Times New Roman" w:cs="Times New Roman"/>
                <w:sz w:val="24"/>
                <w:szCs w:val="24"/>
              </w:rPr>
              <w:t>Attenuation, Dispersion, relaxation</w:t>
            </w:r>
          </w:p>
        </w:tc>
      </w:tr>
    </w:tbl>
    <w:p w:rsidR="009B7917" w:rsidRDefault="004F57A0"/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A6D34"/>
    <w:multiLevelType w:val="multilevel"/>
    <w:tmpl w:val="41D0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A0"/>
    <w:rsid w:val="00041545"/>
    <w:rsid w:val="004F57A0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B329C-50AE-42A1-A803-F5A4A7D2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5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57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3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1</cp:revision>
  <dcterms:created xsi:type="dcterms:W3CDTF">2017-07-27T12:23:00Z</dcterms:created>
  <dcterms:modified xsi:type="dcterms:W3CDTF">2017-07-27T12:24:00Z</dcterms:modified>
</cp:coreProperties>
</file>