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604" w:rsidRPr="009F738E" w:rsidRDefault="005A309F" w:rsidP="005A309F">
      <w:pPr>
        <w:spacing w:after="0" w:line="240" w:lineRule="auto"/>
        <w:jc w:val="center"/>
        <w:rPr>
          <w:rFonts w:ascii="Arial" w:hAnsi="Arial" w:cs="Arial"/>
          <w:b/>
          <w:sz w:val="28"/>
          <w:szCs w:val="28"/>
        </w:rPr>
      </w:pPr>
      <w:r w:rsidRPr="009F738E">
        <w:rPr>
          <w:rFonts w:ascii="Arial" w:hAnsi="Arial" w:cs="Arial"/>
          <w:b/>
          <w:sz w:val="28"/>
          <w:szCs w:val="28"/>
        </w:rPr>
        <w:t xml:space="preserve">APPH </w:t>
      </w:r>
      <w:proofErr w:type="gramStart"/>
      <w:r w:rsidRPr="009F738E">
        <w:rPr>
          <w:rFonts w:ascii="Arial" w:hAnsi="Arial" w:cs="Arial"/>
          <w:b/>
          <w:sz w:val="28"/>
          <w:szCs w:val="28"/>
        </w:rPr>
        <w:t>3500  Nutrition</w:t>
      </w:r>
      <w:proofErr w:type="gramEnd"/>
      <w:r w:rsidRPr="009F738E">
        <w:rPr>
          <w:rFonts w:ascii="Arial" w:hAnsi="Arial" w:cs="Arial"/>
          <w:b/>
          <w:sz w:val="28"/>
          <w:szCs w:val="28"/>
        </w:rPr>
        <w:t xml:space="preserve"> and Health</w:t>
      </w:r>
    </w:p>
    <w:p w:rsidR="005A309F" w:rsidRPr="009F738E" w:rsidRDefault="005A309F" w:rsidP="005A309F">
      <w:pPr>
        <w:spacing w:after="0" w:line="240" w:lineRule="auto"/>
        <w:jc w:val="center"/>
        <w:rPr>
          <w:rFonts w:ascii="Arial" w:hAnsi="Arial" w:cs="Arial"/>
          <w:b/>
          <w:sz w:val="28"/>
          <w:szCs w:val="28"/>
        </w:rPr>
      </w:pPr>
      <w:r w:rsidRPr="009F738E">
        <w:rPr>
          <w:rFonts w:ascii="Arial" w:hAnsi="Arial" w:cs="Arial"/>
          <w:b/>
          <w:sz w:val="28"/>
          <w:szCs w:val="28"/>
        </w:rPr>
        <w:t xml:space="preserve">Summer 2012 </w:t>
      </w:r>
    </w:p>
    <w:p w:rsidR="005A309F" w:rsidRPr="009F738E" w:rsidRDefault="005A309F" w:rsidP="005A309F">
      <w:pPr>
        <w:spacing w:after="0" w:line="240" w:lineRule="auto"/>
        <w:rPr>
          <w:rFonts w:ascii="Arial" w:hAnsi="Arial" w:cs="Arial"/>
          <w:b/>
          <w:sz w:val="28"/>
          <w:szCs w:val="28"/>
        </w:rPr>
      </w:pPr>
    </w:p>
    <w:p w:rsidR="005A309F" w:rsidRPr="009F738E" w:rsidRDefault="005A309F" w:rsidP="005A309F">
      <w:pPr>
        <w:spacing w:after="0" w:line="240" w:lineRule="auto"/>
        <w:rPr>
          <w:rFonts w:ascii="Arial" w:hAnsi="Arial" w:cs="Arial"/>
        </w:rPr>
      </w:pPr>
      <w:r w:rsidRPr="009953D5">
        <w:rPr>
          <w:rFonts w:ascii="Arial" w:hAnsi="Arial" w:cs="Arial"/>
          <w:b/>
        </w:rPr>
        <w:t>Instructors:</w:t>
      </w:r>
      <w:r w:rsidRPr="009F738E">
        <w:rPr>
          <w:rFonts w:ascii="Arial" w:hAnsi="Arial" w:cs="Arial"/>
        </w:rPr>
        <w:tab/>
        <w:t>Linda Rosskopf</w:t>
      </w:r>
      <w:r w:rsidRPr="009F738E">
        <w:rPr>
          <w:rFonts w:ascii="Arial" w:hAnsi="Arial" w:cs="Arial"/>
        </w:rPr>
        <w:tab/>
      </w:r>
      <w:r w:rsidRPr="009F738E">
        <w:rPr>
          <w:rFonts w:ascii="Arial" w:hAnsi="Arial" w:cs="Arial"/>
        </w:rPr>
        <w:tab/>
      </w:r>
      <w:r w:rsidRPr="009F738E">
        <w:rPr>
          <w:rFonts w:ascii="Arial" w:hAnsi="Arial" w:cs="Arial"/>
        </w:rPr>
        <w:tab/>
      </w:r>
      <w:r w:rsidRPr="009F738E">
        <w:rPr>
          <w:rFonts w:ascii="Arial" w:hAnsi="Arial" w:cs="Arial"/>
        </w:rPr>
        <w:tab/>
      </w:r>
      <w:r w:rsidR="003416E6">
        <w:rPr>
          <w:rFonts w:ascii="Arial" w:hAnsi="Arial" w:cs="Arial"/>
        </w:rPr>
        <w:t>Namrita O’D</w:t>
      </w:r>
      <w:r w:rsidRPr="009F738E">
        <w:rPr>
          <w:rFonts w:ascii="Arial" w:hAnsi="Arial" w:cs="Arial"/>
        </w:rPr>
        <w:t>ea</w:t>
      </w:r>
      <w:r w:rsidRPr="009F738E">
        <w:rPr>
          <w:rFonts w:ascii="Arial" w:hAnsi="Arial" w:cs="Arial"/>
        </w:rPr>
        <w:tab/>
      </w:r>
      <w:r w:rsidRPr="009F738E">
        <w:rPr>
          <w:rFonts w:ascii="Arial" w:hAnsi="Arial" w:cs="Arial"/>
        </w:rPr>
        <w:tab/>
      </w:r>
    </w:p>
    <w:p w:rsidR="005A309F" w:rsidRDefault="005A309F" w:rsidP="005A309F">
      <w:pPr>
        <w:spacing w:after="0" w:line="240" w:lineRule="auto"/>
        <w:ind w:left="720" w:hanging="720"/>
        <w:rPr>
          <w:rFonts w:ascii="Arial" w:hAnsi="Arial" w:cs="Arial"/>
        </w:rPr>
      </w:pPr>
      <w:r w:rsidRPr="009953D5">
        <w:rPr>
          <w:rFonts w:ascii="Arial" w:hAnsi="Arial" w:cs="Arial"/>
          <w:b/>
        </w:rPr>
        <w:t>Office:</w:t>
      </w:r>
      <w:r w:rsidRPr="009F738E">
        <w:rPr>
          <w:rFonts w:ascii="Arial" w:hAnsi="Arial" w:cs="Arial"/>
        </w:rPr>
        <w:tab/>
      </w:r>
      <w:r w:rsidRPr="009F738E">
        <w:rPr>
          <w:rFonts w:ascii="Arial" w:hAnsi="Arial" w:cs="Arial"/>
        </w:rPr>
        <w:tab/>
        <w:t>555 14</w:t>
      </w:r>
      <w:r w:rsidRPr="009F738E">
        <w:rPr>
          <w:rFonts w:ascii="Arial" w:hAnsi="Arial" w:cs="Arial"/>
          <w:vertAlign w:val="superscript"/>
        </w:rPr>
        <w:t>th</w:t>
      </w:r>
      <w:r w:rsidRPr="009F738E">
        <w:rPr>
          <w:rFonts w:ascii="Arial" w:hAnsi="Arial" w:cs="Arial"/>
        </w:rPr>
        <w:t xml:space="preserve"> Street</w:t>
      </w:r>
      <w:proofErr w:type="gramStart"/>
      <w:r w:rsidRPr="009F738E">
        <w:rPr>
          <w:rFonts w:ascii="Arial" w:hAnsi="Arial" w:cs="Arial"/>
        </w:rPr>
        <w:tab/>
      </w:r>
      <w:r w:rsidRPr="009F738E">
        <w:rPr>
          <w:rFonts w:ascii="Arial" w:hAnsi="Arial" w:cs="Arial"/>
        </w:rPr>
        <w:tab/>
      </w:r>
      <w:r w:rsidRPr="009F738E">
        <w:rPr>
          <w:rFonts w:ascii="Arial" w:hAnsi="Arial" w:cs="Arial"/>
        </w:rPr>
        <w:tab/>
      </w:r>
      <w:r w:rsidRPr="009F738E">
        <w:rPr>
          <w:rFonts w:ascii="Arial" w:hAnsi="Arial" w:cs="Arial"/>
        </w:rPr>
        <w:tab/>
      </w:r>
      <w:r w:rsidRPr="009F738E">
        <w:rPr>
          <w:rFonts w:ascii="Arial" w:hAnsi="Arial" w:cs="Arial"/>
        </w:rPr>
        <w:tab/>
        <w:t>555 14</w:t>
      </w:r>
      <w:r w:rsidRPr="009F738E">
        <w:rPr>
          <w:rFonts w:ascii="Arial" w:hAnsi="Arial" w:cs="Arial"/>
          <w:vertAlign w:val="superscript"/>
        </w:rPr>
        <w:t>th</w:t>
      </w:r>
      <w:r w:rsidRPr="009F738E">
        <w:rPr>
          <w:rFonts w:ascii="Arial" w:hAnsi="Arial" w:cs="Arial"/>
        </w:rPr>
        <w:t xml:space="preserve"> Street</w:t>
      </w:r>
      <w:proofErr w:type="gramEnd"/>
    </w:p>
    <w:p w:rsidR="005E567C" w:rsidRPr="009F738E" w:rsidRDefault="005E567C" w:rsidP="005A309F">
      <w:pPr>
        <w:spacing w:after="0" w:line="240" w:lineRule="auto"/>
        <w:ind w:left="720" w:hanging="720"/>
        <w:rPr>
          <w:rFonts w:ascii="Arial" w:hAnsi="Arial" w:cs="Arial"/>
        </w:rPr>
      </w:pPr>
      <w:r>
        <w:rPr>
          <w:rFonts w:ascii="Arial" w:hAnsi="Arial" w:cs="Arial"/>
        </w:rPr>
        <w:tab/>
      </w:r>
      <w:r>
        <w:rPr>
          <w:rFonts w:ascii="Arial" w:hAnsi="Arial" w:cs="Arial"/>
        </w:rPr>
        <w:tab/>
      </w:r>
      <w:r w:rsidRPr="009F738E">
        <w:rPr>
          <w:rFonts w:ascii="Arial" w:hAnsi="Arial" w:cs="Arial"/>
        </w:rPr>
        <w:t xml:space="preserve">Room 110C SST Weber Bldg 1 </w:t>
      </w:r>
      <w:r w:rsidRPr="009F738E">
        <w:rPr>
          <w:rFonts w:ascii="Arial" w:hAnsi="Arial" w:cs="Arial"/>
        </w:rPr>
        <w:tab/>
      </w:r>
      <w:r w:rsidRPr="009F738E">
        <w:rPr>
          <w:rFonts w:ascii="Arial" w:hAnsi="Arial" w:cs="Arial"/>
        </w:rPr>
        <w:tab/>
        <w:t>Room 110C SST Weber Bldg 1</w:t>
      </w:r>
    </w:p>
    <w:p w:rsidR="005A309F" w:rsidRPr="009F738E" w:rsidRDefault="005A309F" w:rsidP="005A309F">
      <w:pPr>
        <w:spacing w:after="0" w:line="240" w:lineRule="auto"/>
        <w:rPr>
          <w:rFonts w:ascii="Arial" w:hAnsi="Arial" w:cs="Arial"/>
        </w:rPr>
      </w:pPr>
      <w:r w:rsidRPr="009953D5">
        <w:rPr>
          <w:rFonts w:ascii="Arial" w:hAnsi="Arial" w:cs="Arial"/>
          <w:b/>
        </w:rPr>
        <w:t>Phone:</w:t>
      </w:r>
      <w:r w:rsidRPr="009953D5">
        <w:rPr>
          <w:rFonts w:ascii="Arial" w:hAnsi="Arial" w:cs="Arial"/>
          <w:b/>
        </w:rPr>
        <w:tab/>
      </w:r>
      <w:r w:rsidRPr="009F738E">
        <w:rPr>
          <w:rFonts w:ascii="Arial" w:hAnsi="Arial" w:cs="Arial"/>
        </w:rPr>
        <w:t>404-894-6273</w:t>
      </w:r>
      <w:r w:rsidRPr="009F738E">
        <w:rPr>
          <w:rFonts w:ascii="Arial" w:hAnsi="Arial" w:cs="Arial"/>
        </w:rPr>
        <w:tab/>
      </w:r>
      <w:r w:rsidRPr="009F738E">
        <w:rPr>
          <w:rFonts w:ascii="Arial" w:hAnsi="Arial" w:cs="Arial"/>
        </w:rPr>
        <w:tab/>
      </w:r>
      <w:r w:rsidRPr="009F738E">
        <w:rPr>
          <w:rFonts w:ascii="Arial" w:hAnsi="Arial" w:cs="Arial"/>
        </w:rPr>
        <w:tab/>
      </w:r>
      <w:r w:rsidRPr="009F738E">
        <w:rPr>
          <w:rFonts w:ascii="Arial" w:hAnsi="Arial" w:cs="Arial"/>
        </w:rPr>
        <w:tab/>
      </w:r>
      <w:r w:rsidRPr="009F738E">
        <w:rPr>
          <w:rFonts w:ascii="Arial" w:hAnsi="Arial" w:cs="Arial"/>
        </w:rPr>
        <w:tab/>
        <w:t>404-</w:t>
      </w:r>
      <w:r w:rsidR="008A52E7" w:rsidRPr="009F738E">
        <w:rPr>
          <w:rFonts w:ascii="Arial" w:hAnsi="Arial" w:cs="Arial"/>
        </w:rPr>
        <w:t>894-3449</w:t>
      </w:r>
    </w:p>
    <w:p w:rsidR="005A309F" w:rsidRPr="009F738E" w:rsidRDefault="005A309F" w:rsidP="005A309F">
      <w:pPr>
        <w:spacing w:after="0" w:line="240" w:lineRule="auto"/>
        <w:rPr>
          <w:rFonts w:ascii="Arial" w:hAnsi="Arial" w:cs="Arial"/>
        </w:rPr>
      </w:pPr>
      <w:r w:rsidRPr="009953D5">
        <w:rPr>
          <w:rFonts w:ascii="Arial" w:hAnsi="Arial" w:cs="Arial"/>
          <w:b/>
        </w:rPr>
        <w:t>E-mail:</w:t>
      </w:r>
      <w:r w:rsidRPr="009953D5">
        <w:rPr>
          <w:rFonts w:ascii="Arial" w:hAnsi="Arial" w:cs="Arial"/>
          <w:b/>
        </w:rPr>
        <w:tab/>
      </w:r>
      <w:hyperlink r:id="rId7" w:history="1">
        <w:r w:rsidRPr="009F738E">
          <w:rPr>
            <w:rStyle w:val="Hyperlink"/>
            <w:rFonts w:cs="Arial"/>
            <w:sz w:val="22"/>
          </w:rPr>
          <w:t>lrosskopf@gatech.edu</w:t>
        </w:r>
      </w:hyperlink>
      <w:r w:rsidRPr="009F738E">
        <w:rPr>
          <w:rFonts w:ascii="Arial" w:hAnsi="Arial" w:cs="Arial"/>
        </w:rPr>
        <w:tab/>
      </w:r>
      <w:r w:rsidRPr="009F738E">
        <w:rPr>
          <w:rFonts w:ascii="Arial" w:hAnsi="Arial" w:cs="Arial"/>
        </w:rPr>
        <w:tab/>
        <w:t xml:space="preserve"> </w:t>
      </w:r>
      <w:r w:rsidR="008A52E7" w:rsidRPr="009F738E">
        <w:rPr>
          <w:rFonts w:ascii="Arial" w:hAnsi="Arial" w:cs="Arial"/>
        </w:rPr>
        <w:tab/>
      </w:r>
      <w:hyperlink r:id="rId8" w:history="1">
        <w:r w:rsidR="008A52E7" w:rsidRPr="009F738E">
          <w:rPr>
            <w:rStyle w:val="Hyperlink"/>
            <w:rFonts w:cs="Arial"/>
            <w:sz w:val="22"/>
          </w:rPr>
          <w:t>nodea3@gatech.edu</w:t>
        </w:r>
      </w:hyperlink>
      <w:r w:rsidR="008A52E7" w:rsidRPr="009F738E">
        <w:rPr>
          <w:rFonts w:ascii="Arial" w:hAnsi="Arial" w:cs="Arial"/>
        </w:rPr>
        <w:t xml:space="preserve"> </w:t>
      </w:r>
    </w:p>
    <w:p w:rsidR="008A52E7" w:rsidRPr="009F738E" w:rsidRDefault="008A52E7" w:rsidP="005A309F">
      <w:pPr>
        <w:spacing w:after="0" w:line="240" w:lineRule="auto"/>
        <w:rPr>
          <w:rFonts w:ascii="Arial" w:hAnsi="Arial" w:cs="Arial"/>
        </w:rPr>
      </w:pPr>
    </w:p>
    <w:p w:rsidR="005A309F" w:rsidRPr="009F738E" w:rsidRDefault="005A309F" w:rsidP="005A309F">
      <w:pPr>
        <w:spacing w:after="0" w:line="240" w:lineRule="auto"/>
        <w:rPr>
          <w:rFonts w:ascii="Arial" w:hAnsi="Arial" w:cs="Arial"/>
        </w:rPr>
      </w:pPr>
      <w:r w:rsidRPr="009953D5">
        <w:rPr>
          <w:rFonts w:ascii="Arial" w:hAnsi="Arial" w:cs="Arial"/>
          <w:b/>
        </w:rPr>
        <w:t>Office hours:</w:t>
      </w:r>
      <w:r w:rsidRPr="009F738E">
        <w:rPr>
          <w:rFonts w:ascii="Arial" w:hAnsi="Arial" w:cs="Arial"/>
        </w:rPr>
        <w:t xml:space="preserve"> </w:t>
      </w:r>
      <w:r w:rsidRPr="009F738E">
        <w:rPr>
          <w:rFonts w:ascii="Arial" w:hAnsi="Arial" w:cs="Arial"/>
        </w:rPr>
        <w:tab/>
      </w:r>
      <w:r w:rsidR="008A52E7" w:rsidRPr="009F738E">
        <w:rPr>
          <w:rFonts w:ascii="Arial" w:hAnsi="Arial" w:cs="Arial"/>
        </w:rPr>
        <w:t>by appointment</w:t>
      </w:r>
      <w:r w:rsidRPr="009F738E">
        <w:rPr>
          <w:rFonts w:ascii="Arial" w:hAnsi="Arial" w:cs="Arial"/>
        </w:rPr>
        <w:t>.</w:t>
      </w:r>
      <w:r w:rsidR="008A52E7" w:rsidRPr="009F738E">
        <w:rPr>
          <w:rFonts w:ascii="Arial" w:hAnsi="Arial" w:cs="Arial"/>
        </w:rPr>
        <w:t xml:space="preserve"> We are</w:t>
      </w:r>
      <w:r w:rsidRPr="009F738E">
        <w:rPr>
          <w:rFonts w:ascii="Arial" w:hAnsi="Arial" w:cs="Arial"/>
        </w:rPr>
        <w:t xml:space="preserve"> here daily</w:t>
      </w:r>
      <w:r w:rsidR="005E567C">
        <w:rPr>
          <w:rFonts w:ascii="Arial" w:hAnsi="Arial" w:cs="Arial"/>
        </w:rPr>
        <w:t xml:space="preserve"> in our 14</w:t>
      </w:r>
      <w:r w:rsidR="005E567C" w:rsidRPr="005E567C">
        <w:rPr>
          <w:rFonts w:ascii="Arial" w:hAnsi="Arial" w:cs="Arial"/>
          <w:vertAlign w:val="superscript"/>
        </w:rPr>
        <w:t>th</w:t>
      </w:r>
      <w:r w:rsidR="005E567C">
        <w:rPr>
          <w:rFonts w:ascii="Arial" w:hAnsi="Arial" w:cs="Arial"/>
        </w:rPr>
        <w:t xml:space="preserve"> street offices; however, the building </w:t>
      </w:r>
      <w:r w:rsidR="001E3645">
        <w:rPr>
          <w:rFonts w:ascii="Arial" w:hAnsi="Arial" w:cs="Arial"/>
        </w:rPr>
        <w:tab/>
      </w:r>
      <w:r w:rsidR="005E567C">
        <w:rPr>
          <w:rFonts w:ascii="Arial" w:hAnsi="Arial" w:cs="Arial"/>
        </w:rPr>
        <w:t xml:space="preserve">requires authorized access.  For your convenience, we can meet with you on campus in the </w:t>
      </w:r>
      <w:r w:rsidR="001E3645">
        <w:rPr>
          <w:rFonts w:ascii="Arial" w:hAnsi="Arial" w:cs="Arial"/>
        </w:rPr>
        <w:tab/>
      </w:r>
      <w:r w:rsidR="005E567C">
        <w:rPr>
          <w:rFonts w:ascii="Arial" w:hAnsi="Arial" w:cs="Arial"/>
        </w:rPr>
        <w:t xml:space="preserve">Weber Bldg office.  </w:t>
      </w:r>
      <w:r w:rsidRPr="009F738E">
        <w:rPr>
          <w:rFonts w:ascii="Arial" w:hAnsi="Arial" w:cs="Arial"/>
        </w:rPr>
        <w:t xml:space="preserve"> </w:t>
      </w:r>
      <w:r w:rsidR="005E567C">
        <w:rPr>
          <w:rFonts w:ascii="Arial" w:hAnsi="Arial" w:cs="Arial"/>
        </w:rPr>
        <w:t>Email for an appointment and we wil</w:t>
      </w:r>
      <w:r w:rsidR="00407EC2">
        <w:rPr>
          <w:rFonts w:ascii="Arial" w:hAnsi="Arial" w:cs="Arial"/>
        </w:rPr>
        <w:t>l work out a meeting time.  R</w:t>
      </w:r>
      <w:r w:rsidRPr="009F738E">
        <w:rPr>
          <w:rFonts w:ascii="Arial" w:hAnsi="Arial" w:cs="Arial"/>
        </w:rPr>
        <w:t xml:space="preserve">ight </w:t>
      </w:r>
      <w:r w:rsidR="001E3645">
        <w:rPr>
          <w:rFonts w:ascii="Arial" w:hAnsi="Arial" w:cs="Arial"/>
        </w:rPr>
        <w:tab/>
      </w:r>
      <w:r w:rsidR="00187A52">
        <w:rPr>
          <w:rFonts w:ascii="Arial" w:hAnsi="Arial" w:cs="Arial"/>
        </w:rPr>
        <w:t xml:space="preserve">before or </w:t>
      </w:r>
      <w:r w:rsidRPr="009F738E">
        <w:rPr>
          <w:rFonts w:ascii="Arial" w:hAnsi="Arial" w:cs="Arial"/>
        </w:rPr>
        <w:t>after class is often a good time to meet.</w:t>
      </w:r>
    </w:p>
    <w:p w:rsidR="008A52E7" w:rsidRPr="009F738E" w:rsidRDefault="005A309F" w:rsidP="005A309F">
      <w:pPr>
        <w:spacing w:after="0" w:line="240" w:lineRule="auto"/>
        <w:rPr>
          <w:rFonts w:ascii="Arial" w:hAnsi="Arial" w:cs="Arial"/>
        </w:rPr>
      </w:pPr>
      <w:r w:rsidRPr="009953D5">
        <w:rPr>
          <w:rFonts w:ascii="Arial" w:hAnsi="Arial" w:cs="Arial"/>
          <w:b/>
        </w:rPr>
        <w:t>Class meets:</w:t>
      </w:r>
      <w:r w:rsidRPr="009F738E">
        <w:rPr>
          <w:rFonts w:ascii="Arial" w:hAnsi="Arial" w:cs="Arial"/>
        </w:rPr>
        <w:tab/>
      </w:r>
      <w:r w:rsidR="008A52E7" w:rsidRPr="009F738E">
        <w:rPr>
          <w:rFonts w:ascii="Arial" w:hAnsi="Arial" w:cs="Arial"/>
        </w:rPr>
        <w:t>T/</w:t>
      </w:r>
      <w:proofErr w:type="spellStart"/>
      <w:r w:rsidR="008A52E7" w:rsidRPr="009F738E">
        <w:rPr>
          <w:rFonts w:ascii="Arial" w:hAnsi="Arial" w:cs="Arial"/>
        </w:rPr>
        <w:t>Th</w:t>
      </w:r>
      <w:proofErr w:type="spellEnd"/>
      <w:r w:rsidRPr="009F738E">
        <w:rPr>
          <w:rFonts w:ascii="Arial" w:hAnsi="Arial" w:cs="Arial"/>
        </w:rPr>
        <w:t xml:space="preserve"> </w:t>
      </w:r>
      <w:r w:rsidR="008A52E7" w:rsidRPr="009F738E">
        <w:rPr>
          <w:rFonts w:ascii="Arial" w:hAnsi="Arial" w:cs="Arial"/>
        </w:rPr>
        <w:t>2</w:t>
      </w:r>
      <w:r w:rsidR="00777CC0">
        <w:rPr>
          <w:rFonts w:ascii="Arial" w:hAnsi="Arial" w:cs="Arial"/>
        </w:rPr>
        <w:t>:05</w:t>
      </w:r>
      <w:r w:rsidR="00EF4C3B">
        <w:rPr>
          <w:rFonts w:ascii="Arial" w:hAnsi="Arial" w:cs="Arial"/>
        </w:rPr>
        <w:t xml:space="preserve"> – 4:25</w:t>
      </w:r>
      <w:r w:rsidR="008A52E7" w:rsidRPr="009F738E">
        <w:rPr>
          <w:rFonts w:ascii="Arial" w:hAnsi="Arial" w:cs="Arial"/>
        </w:rPr>
        <w:t>pm</w:t>
      </w:r>
      <w:r w:rsidRPr="009F738E">
        <w:rPr>
          <w:rFonts w:ascii="Arial" w:hAnsi="Arial" w:cs="Arial"/>
        </w:rPr>
        <w:t xml:space="preserve"> in </w:t>
      </w:r>
      <w:r w:rsidR="008A52E7" w:rsidRPr="009F738E">
        <w:rPr>
          <w:rFonts w:ascii="Arial" w:hAnsi="Arial" w:cs="Arial"/>
        </w:rPr>
        <w:t>room 215 Instructional Center</w:t>
      </w:r>
      <w:r w:rsidR="00187A52">
        <w:rPr>
          <w:rFonts w:ascii="Arial" w:hAnsi="Arial" w:cs="Arial"/>
        </w:rPr>
        <w:t xml:space="preserve">.  We will have a 10-minute break </w:t>
      </w:r>
      <w:r w:rsidR="00187A52">
        <w:rPr>
          <w:rFonts w:ascii="Arial" w:hAnsi="Arial" w:cs="Arial"/>
        </w:rPr>
        <w:tab/>
        <w:t>each class.</w:t>
      </w:r>
    </w:p>
    <w:p w:rsidR="009F738E" w:rsidRDefault="008A52E7" w:rsidP="005A309F">
      <w:pPr>
        <w:spacing w:after="0" w:line="240" w:lineRule="auto"/>
        <w:ind w:left="720" w:hanging="720"/>
        <w:rPr>
          <w:rFonts w:ascii="Arial" w:hAnsi="Arial" w:cs="Arial"/>
        </w:rPr>
      </w:pPr>
      <w:proofErr w:type="spellStart"/>
      <w:r w:rsidRPr="009953D5">
        <w:rPr>
          <w:rFonts w:ascii="Arial" w:hAnsi="Arial" w:cs="Arial"/>
          <w:b/>
        </w:rPr>
        <w:t>Required</w:t>
      </w:r>
      <w:r w:rsidR="005A309F" w:rsidRPr="009953D5">
        <w:rPr>
          <w:rFonts w:ascii="Arial" w:hAnsi="Arial" w:cs="Arial"/>
          <w:b/>
        </w:rPr>
        <w:t>Text</w:t>
      </w:r>
      <w:proofErr w:type="spellEnd"/>
      <w:r w:rsidR="005A309F" w:rsidRPr="009953D5">
        <w:rPr>
          <w:rFonts w:ascii="Arial" w:hAnsi="Arial" w:cs="Arial"/>
          <w:b/>
        </w:rPr>
        <w:t>:</w:t>
      </w:r>
      <w:r w:rsidR="005A309F" w:rsidRPr="009F738E">
        <w:rPr>
          <w:rFonts w:ascii="Arial" w:hAnsi="Arial" w:cs="Arial"/>
        </w:rPr>
        <w:t xml:space="preserve">  </w:t>
      </w:r>
      <w:r w:rsidR="009953D5">
        <w:rPr>
          <w:rFonts w:ascii="Arial" w:hAnsi="Arial" w:cs="Arial"/>
          <w:u w:val="single"/>
        </w:rPr>
        <w:t>Nutrition: A</w:t>
      </w:r>
      <w:r w:rsidRPr="009F738E">
        <w:rPr>
          <w:rFonts w:ascii="Arial" w:hAnsi="Arial" w:cs="Arial"/>
          <w:u w:val="single"/>
        </w:rPr>
        <w:t>n Applied Approach</w:t>
      </w:r>
      <w:r w:rsidR="009953D5">
        <w:rPr>
          <w:rFonts w:ascii="Arial" w:hAnsi="Arial" w:cs="Arial"/>
          <w:u w:val="single"/>
        </w:rPr>
        <w:t>,</w:t>
      </w:r>
      <w:r w:rsidRPr="009F738E">
        <w:rPr>
          <w:rFonts w:ascii="Arial" w:hAnsi="Arial" w:cs="Arial"/>
          <w:u w:val="single"/>
        </w:rPr>
        <w:t xml:space="preserve"> My Plate Edition</w:t>
      </w:r>
      <w:r w:rsidRPr="009F738E">
        <w:rPr>
          <w:rFonts w:ascii="Arial" w:hAnsi="Arial" w:cs="Arial"/>
        </w:rPr>
        <w:t>, 3</w:t>
      </w:r>
      <w:r w:rsidRPr="009F738E">
        <w:rPr>
          <w:rFonts w:ascii="Arial" w:hAnsi="Arial" w:cs="Arial"/>
          <w:vertAlign w:val="superscript"/>
        </w:rPr>
        <w:t>rd</w:t>
      </w:r>
      <w:r w:rsidRPr="009F738E">
        <w:rPr>
          <w:rFonts w:ascii="Arial" w:hAnsi="Arial" w:cs="Arial"/>
        </w:rPr>
        <w:t xml:space="preserve"> ed., Thompson, J. &amp; </w:t>
      </w:r>
      <w:proofErr w:type="spellStart"/>
      <w:r w:rsidRPr="009F738E">
        <w:rPr>
          <w:rFonts w:ascii="Arial" w:hAnsi="Arial" w:cs="Arial"/>
        </w:rPr>
        <w:t>Manore</w:t>
      </w:r>
      <w:proofErr w:type="spellEnd"/>
      <w:r w:rsidRPr="009F738E">
        <w:rPr>
          <w:rFonts w:ascii="Arial" w:hAnsi="Arial" w:cs="Arial"/>
        </w:rPr>
        <w:t xml:space="preserve">, M., Pearson Publ., 2012, </w:t>
      </w:r>
      <w:r w:rsidR="00AC468F" w:rsidRPr="009F738E">
        <w:rPr>
          <w:rFonts w:ascii="Arial" w:hAnsi="Arial" w:cs="Arial"/>
        </w:rPr>
        <w:t xml:space="preserve">ISBN </w:t>
      </w:r>
      <w:r w:rsidR="005E567C">
        <w:rPr>
          <w:rFonts w:ascii="Arial" w:hAnsi="Arial" w:cs="Arial"/>
        </w:rPr>
        <w:t>–</w:t>
      </w:r>
      <w:r w:rsidR="00214551">
        <w:rPr>
          <w:rFonts w:ascii="Arial" w:hAnsi="Arial" w:cs="Arial"/>
        </w:rPr>
        <w:t xml:space="preserve"> </w:t>
      </w:r>
      <w:r w:rsidR="00214551">
        <w:rPr>
          <w:rFonts w:ascii="Verdana" w:hAnsi="Verdana"/>
          <w:color w:val="000080"/>
        </w:rPr>
        <w:t>0321807014</w:t>
      </w:r>
      <w:r w:rsidR="005E567C">
        <w:rPr>
          <w:rFonts w:ascii="Verdana" w:hAnsi="Verdana"/>
          <w:color w:val="000080"/>
        </w:rPr>
        <w:t xml:space="preserve"> </w:t>
      </w:r>
      <w:r w:rsidR="005E567C" w:rsidRPr="005E567C">
        <w:rPr>
          <w:rFonts w:ascii="Arial" w:hAnsi="Arial" w:cs="Arial"/>
        </w:rPr>
        <w:t>(this ISBN number includes access to resources we will use for class)</w:t>
      </w:r>
    </w:p>
    <w:p w:rsidR="001E3645" w:rsidRPr="009F738E" w:rsidRDefault="001E3645" w:rsidP="005A309F">
      <w:pPr>
        <w:spacing w:after="0" w:line="240" w:lineRule="auto"/>
        <w:ind w:left="720" w:hanging="720"/>
        <w:rPr>
          <w:rFonts w:ascii="Arial" w:hAnsi="Arial" w:cs="Arial"/>
        </w:rPr>
      </w:pPr>
    </w:p>
    <w:p w:rsidR="009953D5" w:rsidRDefault="009F738E" w:rsidP="005A309F">
      <w:pPr>
        <w:spacing w:after="0" w:line="240" w:lineRule="auto"/>
        <w:ind w:left="720" w:hanging="720"/>
        <w:rPr>
          <w:rFonts w:ascii="Arial" w:hAnsi="Arial" w:cs="Arial"/>
        </w:rPr>
      </w:pPr>
      <w:r w:rsidRPr="009953D5">
        <w:rPr>
          <w:rFonts w:ascii="Arial" w:hAnsi="Arial" w:cs="Arial"/>
          <w:b/>
        </w:rPr>
        <w:t>Course Description:</w:t>
      </w:r>
      <w:r>
        <w:rPr>
          <w:rFonts w:ascii="Arial" w:hAnsi="Arial" w:cs="Arial"/>
        </w:rPr>
        <w:t xml:space="preserve">  This class will study human nutrition as an applied science. Digestion,</w:t>
      </w:r>
      <w:r w:rsidR="009953D5">
        <w:rPr>
          <w:rFonts w:ascii="Arial" w:hAnsi="Arial" w:cs="Arial"/>
        </w:rPr>
        <w:t xml:space="preserve"> absorption,</w:t>
      </w:r>
      <w:r>
        <w:rPr>
          <w:rFonts w:ascii="Arial" w:hAnsi="Arial" w:cs="Arial"/>
        </w:rPr>
        <w:t xml:space="preserve"> </w:t>
      </w:r>
      <w:r w:rsidR="009953D5">
        <w:rPr>
          <w:rFonts w:ascii="Arial" w:hAnsi="Arial" w:cs="Arial"/>
        </w:rPr>
        <w:t xml:space="preserve">energy metabolism, biochemical and functional roles of nutrients, role of nutrition in exercise and performance, weight control, “alternative” eating behaviors, food safety and preventative nutrition in health management will be covered topics.  </w:t>
      </w:r>
    </w:p>
    <w:p w:rsidR="009953D5" w:rsidRDefault="009953D5" w:rsidP="005A309F">
      <w:pPr>
        <w:spacing w:after="0" w:line="240" w:lineRule="auto"/>
        <w:ind w:left="720" w:hanging="720"/>
        <w:rPr>
          <w:rFonts w:ascii="Arial" w:hAnsi="Arial" w:cs="Arial"/>
        </w:rPr>
      </w:pPr>
      <w:r>
        <w:rPr>
          <w:rFonts w:ascii="Arial" w:hAnsi="Arial" w:cs="Arial"/>
          <w:b/>
        </w:rPr>
        <w:t xml:space="preserve">Objectives: </w:t>
      </w:r>
      <w:r>
        <w:rPr>
          <w:rFonts w:ascii="Arial" w:hAnsi="Arial" w:cs="Arial"/>
        </w:rPr>
        <w:t>Upon completing the course the student will be able to:</w:t>
      </w:r>
    </w:p>
    <w:p w:rsidR="008F0860" w:rsidRPr="000F62FD" w:rsidRDefault="004734CD" w:rsidP="000F62FD">
      <w:pPr>
        <w:pStyle w:val="ListParagraph"/>
        <w:numPr>
          <w:ilvl w:val="0"/>
          <w:numId w:val="1"/>
        </w:numPr>
        <w:spacing w:after="0" w:line="240" w:lineRule="auto"/>
        <w:rPr>
          <w:rFonts w:ascii="Arial" w:hAnsi="Arial" w:cs="Arial"/>
        </w:rPr>
      </w:pPr>
      <w:r w:rsidRPr="000F62FD">
        <w:rPr>
          <w:rFonts w:ascii="Arial" w:hAnsi="Arial" w:cs="Arial"/>
        </w:rPr>
        <w:t>Evaluate their regular diet according to the standards set for Dietary Reference Intakes for nutrients by using a 3-day dietary recall model</w:t>
      </w:r>
      <w:r w:rsidR="009D30CA">
        <w:rPr>
          <w:rFonts w:ascii="Arial" w:hAnsi="Arial" w:cs="Arial"/>
        </w:rPr>
        <w:t>.</w:t>
      </w:r>
    </w:p>
    <w:p w:rsidR="0076116F" w:rsidRDefault="000F62FD" w:rsidP="000F62FD">
      <w:pPr>
        <w:pStyle w:val="ListParagraph"/>
        <w:numPr>
          <w:ilvl w:val="0"/>
          <w:numId w:val="1"/>
        </w:numPr>
        <w:spacing w:after="0" w:line="240" w:lineRule="auto"/>
        <w:rPr>
          <w:rFonts w:ascii="Arial" w:hAnsi="Arial" w:cs="Arial"/>
        </w:rPr>
      </w:pPr>
      <w:r>
        <w:rPr>
          <w:rFonts w:ascii="Arial" w:hAnsi="Arial" w:cs="Arial"/>
        </w:rPr>
        <w:t xml:space="preserve">Relate the macronutrients and micronutrients </w:t>
      </w:r>
      <w:r w:rsidR="0076116F">
        <w:rPr>
          <w:rFonts w:ascii="Arial" w:hAnsi="Arial" w:cs="Arial"/>
        </w:rPr>
        <w:t>to food sources</w:t>
      </w:r>
      <w:r w:rsidR="009D30CA">
        <w:rPr>
          <w:rFonts w:ascii="Arial" w:hAnsi="Arial" w:cs="Arial"/>
        </w:rPr>
        <w:t>.</w:t>
      </w:r>
    </w:p>
    <w:p w:rsidR="000F62FD" w:rsidRDefault="000F62FD" w:rsidP="000F62FD">
      <w:pPr>
        <w:pStyle w:val="ListParagraph"/>
        <w:numPr>
          <w:ilvl w:val="0"/>
          <w:numId w:val="1"/>
        </w:numPr>
        <w:spacing w:after="0" w:line="240" w:lineRule="auto"/>
        <w:rPr>
          <w:rFonts w:ascii="Arial" w:hAnsi="Arial" w:cs="Arial"/>
        </w:rPr>
      </w:pPr>
      <w:r>
        <w:rPr>
          <w:rFonts w:ascii="Arial" w:hAnsi="Arial" w:cs="Arial"/>
        </w:rPr>
        <w:t>Describe the major functions of macronutrients and micronutrients and defend why adequate intake of nutrients is essential to health</w:t>
      </w:r>
      <w:r w:rsidR="009D30CA">
        <w:rPr>
          <w:rFonts w:ascii="Arial" w:hAnsi="Arial" w:cs="Arial"/>
        </w:rPr>
        <w:t>.</w:t>
      </w:r>
    </w:p>
    <w:p w:rsidR="00D737A2" w:rsidRDefault="00D737A2" w:rsidP="000F62FD">
      <w:pPr>
        <w:pStyle w:val="ListParagraph"/>
        <w:numPr>
          <w:ilvl w:val="0"/>
          <w:numId w:val="1"/>
        </w:numPr>
        <w:spacing w:after="0" w:line="240" w:lineRule="auto"/>
        <w:rPr>
          <w:rFonts w:ascii="Arial" w:hAnsi="Arial" w:cs="Arial"/>
        </w:rPr>
      </w:pPr>
      <w:r>
        <w:rPr>
          <w:rFonts w:ascii="Arial" w:hAnsi="Arial" w:cs="Arial"/>
        </w:rPr>
        <w:t>Describe the processes of digestion and absorption of foods and nutrients</w:t>
      </w:r>
      <w:r w:rsidR="009D30CA">
        <w:rPr>
          <w:rFonts w:ascii="Arial" w:hAnsi="Arial" w:cs="Arial"/>
        </w:rPr>
        <w:t>.</w:t>
      </w:r>
    </w:p>
    <w:p w:rsidR="000F69B7" w:rsidRDefault="000F69B7" w:rsidP="000F69B7">
      <w:pPr>
        <w:pStyle w:val="ListParagraph"/>
        <w:numPr>
          <w:ilvl w:val="0"/>
          <w:numId w:val="1"/>
        </w:numPr>
        <w:spacing w:after="0" w:line="240" w:lineRule="auto"/>
        <w:rPr>
          <w:rFonts w:ascii="Arial" w:hAnsi="Arial" w:cs="Arial"/>
        </w:rPr>
      </w:pPr>
      <w:r>
        <w:rPr>
          <w:rFonts w:ascii="Arial" w:hAnsi="Arial" w:cs="Arial"/>
        </w:rPr>
        <w:t>Identify potential macro- and micronutrient deficiencies that could develop in “special diets”</w:t>
      </w:r>
      <w:r w:rsidR="009D30CA">
        <w:rPr>
          <w:rFonts w:ascii="Arial" w:hAnsi="Arial" w:cs="Arial"/>
        </w:rPr>
        <w:t>.</w:t>
      </w:r>
    </w:p>
    <w:p w:rsidR="0076116F" w:rsidRDefault="0076116F" w:rsidP="000F62FD">
      <w:pPr>
        <w:pStyle w:val="ListParagraph"/>
        <w:numPr>
          <w:ilvl w:val="0"/>
          <w:numId w:val="1"/>
        </w:numPr>
        <w:spacing w:after="0" w:line="240" w:lineRule="auto"/>
        <w:rPr>
          <w:rFonts w:ascii="Arial" w:hAnsi="Arial" w:cs="Arial"/>
        </w:rPr>
      </w:pPr>
      <w:r>
        <w:rPr>
          <w:rFonts w:ascii="Arial" w:hAnsi="Arial" w:cs="Arial"/>
        </w:rPr>
        <w:t>Compute energy needs based on energy expenditure (level of physical activity) in the context of weight management and health</w:t>
      </w:r>
      <w:r w:rsidR="009D30CA">
        <w:rPr>
          <w:rFonts w:ascii="Arial" w:hAnsi="Arial" w:cs="Arial"/>
        </w:rPr>
        <w:t>.</w:t>
      </w:r>
    </w:p>
    <w:p w:rsidR="00251615" w:rsidRDefault="0076116F" w:rsidP="000F62FD">
      <w:pPr>
        <w:pStyle w:val="ListParagraph"/>
        <w:numPr>
          <w:ilvl w:val="0"/>
          <w:numId w:val="1"/>
        </w:numPr>
        <w:spacing w:after="0" w:line="240" w:lineRule="auto"/>
        <w:rPr>
          <w:rFonts w:ascii="Arial" w:hAnsi="Arial" w:cs="Arial"/>
        </w:rPr>
      </w:pPr>
      <w:r>
        <w:rPr>
          <w:rFonts w:ascii="Arial" w:hAnsi="Arial" w:cs="Arial"/>
        </w:rPr>
        <w:t>Identify behavioral strategies for making dietary changes in order to meet defined energy and nutrient needs</w:t>
      </w:r>
      <w:r w:rsidR="009D30CA">
        <w:rPr>
          <w:rFonts w:ascii="Arial" w:hAnsi="Arial" w:cs="Arial"/>
        </w:rPr>
        <w:t>.</w:t>
      </w:r>
      <w:r>
        <w:rPr>
          <w:rFonts w:ascii="Arial" w:hAnsi="Arial" w:cs="Arial"/>
        </w:rPr>
        <w:t xml:space="preserve"> </w:t>
      </w:r>
    </w:p>
    <w:p w:rsidR="00B551CC" w:rsidRDefault="00B551CC" w:rsidP="000F62FD">
      <w:pPr>
        <w:pStyle w:val="ListParagraph"/>
        <w:numPr>
          <w:ilvl w:val="0"/>
          <w:numId w:val="1"/>
        </w:numPr>
        <w:spacing w:after="0" w:line="240" w:lineRule="auto"/>
        <w:rPr>
          <w:rFonts w:ascii="Arial" w:hAnsi="Arial" w:cs="Arial"/>
        </w:rPr>
      </w:pPr>
      <w:r>
        <w:rPr>
          <w:rFonts w:ascii="Arial" w:hAnsi="Arial" w:cs="Arial"/>
        </w:rPr>
        <w:t>Illustrate the relationship between energy metabolism and exercise intensity and duration</w:t>
      </w:r>
      <w:r w:rsidR="009D30CA">
        <w:rPr>
          <w:rFonts w:ascii="Arial" w:hAnsi="Arial" w:cs="Arial"/>
        </w:rPr>
        <w:t>.</w:t>
      </w:r>
    </w:p>
    <w:p w:rsidR="009D30CA" w:rsidRPr="001E3645" w:rsidRDefault="00B551CC" w:rsidP="009D30CA">
      <w:pPr>
        <w:pStyle w:val="ListParagraph"/>
        <w:numPr>
          <w:ilvl w:val="0"/>
          <w:numId w:val="1"/>
        </w:numPr>
        <w:spacing w:after="0" w:line="240" w:lineRule="auto"/>
        <w:rPr>
          <w:rFonts w:ascii="Arial" w:hAnsi="Arial" w:cs="Arial"/>
        </w:rPr>
      </w:pPr>
      <w:r>
        <w:rPr>
          <w:rFonts w:ascii="Arial" w:hAnsi="Arial" w:cs="Arial"/>
        </w:rPr>
        <w:t>Evaluate nutrition strategies for enhancing performance in strength, endurance, and sprint type athletes</w:t>
      </w:r>
      <w:r w:rsidR="009D30CA">
        <w:rPr>
          <w:rFonts w:ascii="Arial" w:hAnsi="Arial" w:cs="Arial"/>
        </w:rPr>
        <w:t>.</w:t>
      </w:r>
    </w:p>
    <w:p w:rsidR="009D30CA" w:rsidRDefault="009D30CA" w:rsidP="009D30CA">
      <w:pPr>
        <w:spacing w:after="0" w:line="240" w:lineRule="auto"/>
        <w:rPr>
          <w:rFonts w:ascii="Arial" w:hAnsi="Arial" w:cs="Arial"/>
          <w:b/>
        </w:rPr>
      </w:pPr>
      <w:r>
        <w:rPr>
          <w:rFonts w:ascii="Arial" w:hAnsi="Arial" w:cs="Arial"/>
          <w:b/>
        </w:rPr>
        <w:t>Grading:</w:t>
      </w:r>
    </w:p>
    <w:p w:rsidR="009D30CA" w:rsidRDefault="009D30CA" w:rsidP="009D30CA">
      <w:pPr>
        <w:spacing w:after="0" w:line="240" w:lineRule="auto"/>
        <w:rPr>
          <w:rFonts w:ascii="Arial" w:hAnsi="Arial" w:cs="Arial"/>
        </w:rPr>
      </w:pPr>
      <w:r>
        <w:rPr>
          <w:rFonts w:ascii="Arial" w:hAnsi="Arial" w:cs="Arial"/>
        </w:rPr>
        <w:t>Tests</w:t>
      </w:r>
      <w:r w:rsidR="00E03C38">
        <w:rPr>
          <w:rFonts w:ascii="Arial" w:hAnsi="Arial" w:cs="Arial"/>
        </w:rPr>
        <w:t xml:space="preserve"> (3)</w:t>
      </w:r>
      <w:r>
        <w:rPr>
          <w:rFonts w:ascii="Arial" w:hAnsi="Arial" w:cs="Arial"/>
        </w:rPr>
        <w:t>:  2 in-class, 20% each</w:t>
      </w:r>
      <w:r>
        <w:rPr>
          <w:rFonts w:ascii="Arial" w:hAnsi="Arial" w:cs="Arial"/>
        </w:rPr>
        <w:tab/>
      </w:r>
      <w:r>
        <w:rPr>
          <w:rFonts w:ascii="Arial" w:hAnsi="Arial" w:cs="Arial"/>
        </w:rPr>
        <w:tab/>
      </w:r>
      <w:r w:rsidR="00E03C38">
        <w:rPr>
          <w:rFonts w:ascii="Arial" w:hAnsi="Arial" w:cs="Arial"/>
        </w:rPr>
        <w:tab/>
      </w:r>
      <w:r>
        <w:rPr>
          <w:rFonts w:ascii="Arial" w:hAnsi="Arial" w:cs="Arial"/>
        </w:rPr>
        <w:t>40%</w:t>
      </w:r>
    </w:p>
    <w:p w:rsidR="009D30CA" w:rsidRPr="009D30CA" w:rsidRDefault="009D30CA" w:rsidP="009D30CA">
      <w:pPr>
        <w:spacing w:after="0" w:line="240" w:lineRule="auto"/>
        <w:rPr>
          <w:rFonts w:ascii="Arial" w:hAnsi="Arial" w:cs="Arial"/>
        </w:rPr>
      </w:pPr>
      <w:r>
        <w:rPr>
          <w:rFonts w:ascii="Arial" w:hAnsi="Arial" w:cs="Arial"/>
        </w:rPr>
        <w:t xml:space="preserve">           </w:t>
      </w:r>
      <w:r w:rsidR="00E03C38">
        <w:rPr>
          <w:rFonts w:ascii="Arial" w:hAnsi="Arial" w:cs="Arial"/>
        </w:rPr>
        <w:t xml:space="preserve">     </w:t>
      </w:r>
      <w:r>
        <w:rPr>
          <w:rFonts w:ascii="Arial" w:hAnsi="Arial" w:cs="Arial"/>
        </w:rPr>
        <w:t xml:space="preserve"> 1 during final exam period</w:t>
      </w:r>
      <w:r>
        <w:rPr>
          <w:rFonts w:ascii="Arial" w:hAnsi="Arial" w:cs="Arial"/>
        </w:rPr>
        <w:tab/>
      </w:r>
      <w:r>
        <w:rPr>
          <w:rFonts w:ascii="Arial" w:hAnsi="Arial" w:cs="Arial"/>
        </w:rPr>
        <w:tab/>
      </w:r>
      <w:r w:rsidR="00E03C38">
        <w:rPr>
          <w:rFonts w:ascii="Arial" w:hAnsi="Arial" w:cs="Arial"/>
        </w:rPr>
        <w:tab/>
      </w:r>
      <w:r>
        <w:rPr>
          <w:rFonts w:ascii="Arial" w:hAnsi="Arial" w:cs="Arial"/>
        </w:rPr>
        <w:t>25%</w:t>
      </w:r>
    </w:p>
    <w:p w:rsidR="009D30CA" w:rsidRDefault="009D30CA" w:rsidP="005A309F">
      <w:pPr>
        <w:spacing w:after="0" w:line="240" w:lineRule="auto"/>
        <w:ind w:left="720" w:hanging="720"/>
        <w:rPr>
          <w:rFonts w:ascii="Arial" w:hAnsi="Arial" w:cs="Arial"/>
        </w:rPr>
      </w:pPr>
      <w:r>
        <w:rPr>
          <w:rFonts w:ascii="Arial" w:hAnsi="Arial" w:cs="Arial"/>
        </w:rPr>
        <w:tab/>
        <w:t xml:space="preserve"> </w:t>
      </w:r>
      <w:r w:rsidR="00E03C38">
        <w:rPr>
          <w:rFonts w:ascii="Arial" w:hAnsi="Arial" w:cs="Arial"/>
        </w:rPr>
        <w:t xml:space="preserve">      </w:t>
      </w:r>
      <w:r>
        <w:rPr>
          <w:rFonts w:ascii="Arial" w:hAnsi="Arial" w:cs="Arial"/>
        </w:rPr>
        <w:t xml:space="preserve">  Will cover material from last 1/3 of class + comprehensive </w:t>
      </w:r>
      <w:r w:rsidR="00E03C38">
        <w:rPr>
          <w:rFonts w:ascii="Arial" w:hAnsi="Arial" w:cs="Arial"/>
        </w:rPr>
        <w:t>application of all</w:t>
      </w:r>
    </w:p>
    <w:p w:rsidR="009953D5" w:rsidRDefault="009D30CA" w:rsidP="005A309F">
      <w:pPr>
        <w:spacing w:after="0" w:line="240" w:lineRule="auto"/>
        <w:ind w:left="720" w:hanging="720"/>
        <w:rPr>
          <w:rFonts w:ascii="Arial" w:hAnsi="Arial" w:cs="Arial"/>
        </w:rPr>
      </w:pPr>
      <w:r>
        <w:rPr>
          <w:rFonts w:ascii="Arial" w:hAnsi="Arial" w:cs="Arial"/>
        </w:rPr>
        <w:tab/>
        <w:t xml:space="preserve">   </w:t>
      </w:r>
      <w:r w:rsidR="00E03C38">
        <w:rPr>
          <w:rFonts w:ascii="Arial" w:hAnsi="Arial" w:cs="Arial"/>
        </w:rPr>
        <w:t xml:space="preserve">      </w:t>
      </w:r>
      <w:proofErr w:type="gramStart"/>
      <w:r>
        <w:rPr>
          <w:rFonts w:ascii="Arial" w:hAnsi="Arial" w:cs="Arial"/>
        </w:rPr>
        <w:t>course</w:t>
      </w:r>
      <w:proofErr w:type="gramEnd"/>
      <w:r>
        <w:rPr>
          <w:rFonts w:ascii="Arial" w:hAnsi="Arial" w:cs="Arial"/>
        </w:rPr>
        <w:t xml:space="preserve"> material</w:t>
      </w:r>
      <w:r w:rsidR="00E03C38">
        <w:rPr>
          <w:rFonts w:ascii="Arial" w:hAnsi="Arial" w:cs="Arial"/>
        </w:rPr>
        <w:t>.</w:t>
      </w:r>
    </w:p>
    <w:p w:rsidR="009D30CA" w:rsidRDefault="009D30CA" w:rsidP="005A309F">
      <w:pPr>
        <w:spacing w:after="0" w:line="240" w:lineRule="auto"/>
        <w:ind w:left="720" w:hanging="720"/>
        <w:rPr>
          <w:rFonts w:ascii="Arial" w:hAnsi="Arial" w:cs="Arial"/>
        </w:rPr>
      </w:pPr>
      <w:r>
        <w:rPr>
          <w:rFonts w:ascii="Arial" w:hAnsi="Arial" w:cs="Arial"/>
        </w:rPr>
        <w:tab/>
      </w:r>
    </w:p>
    <w:p w:rsidR="009D30CA" w:rsidRDefault="009D30CA" w:rsidP="005A309F">
      <w:pPr>
        <w:spacing w:after="0" w:line="240" w:lineRule="auto"/>
        <w:ind w:left="720" w:hanging="720"/>
        <w:rPr>
          <w:rFonts w:ascii="Arial" w:hAnsi="Arial" w:cs="Arial"/>
        </w:rPr>
      </w:pPr>
      <w:r>
        <w:rPr>
          <w:rFonts w:ascii="Arial" w:hAnsi="Arial" w:cs="Arial"/>
        </w:rPr>
        <w:t>Diet Analysis project (see details below)</w:t>
      </w:r>
      <w:r>
        <w:rPr>
          <w:rFonts w:ascii="Arial" w:hAnsi="Arial" w:cs="Arial"/>
        </w:rPr>
        <w:tab/>
        <w:t>25%</w:t>
      </w:r>
    </w:p>
    <w:p w:rsidR="001E3645" w:rsidRDefault="009D30CA" w:rsidP="005A309F">
      <w:pPr>
        <w:spacing w:after="0" w:line="240" w:lineRule="auto"/>
        <w:ind w:left="720" w:hanging="720"/>
        <w:rPr>
          <w:rFonts w:ascii="Arial" w:hAnsi="Arial" w:cs="Arial"/>
        </w:rPr>
      </w:pPr>
      <w:r>
        <w:rPr>
          <w:rFonts w:ascii="Arial" w:hAnsi="Arial" w:cs="Arial"/>
        </w:rPr>
        <w:t>In-class activities/participation</w:t>
      </w:r>
      <w:r>
        <w:rPr>
          <w:rFonts w:ascii="Arial" w:hAnsi="Arial" w:cs="Arial"/>
        </w:rPr>
        <w:tab/>
      </w:r>
      <w:r>
        <w:rPr>
          <w:rFonts w:ascii="Arial" w:hAnsi="Arial" w:cs="Arial"/>
        </w:rPr>
        <w:tab/>
        <w:t>10%</w:t>
      </w:r>
    </w:p>
    <w:p w:rsidR="001E3645" w:rsidRDefault="001E3645" w:rsidP="005A309F">
      <w:pPr>
        <w:spacing w:after="0" w:line="240" w:lineRule="auto"/>
        <w:ind w:left="720" w:hanging="720"/>
        <w:rPr>
          <w:rFonts w:ascii="Arial" w:hAnsi="Arial" w:cs="Arial"/>
        </w:rPr>
      </w:pPr>
    </w:p>
    <w:p w:rsidR="00CE0311" w:rsidRDefault="00CE0311" w:rsidP="005A309F">
      <w:pPr>
        <w:spacing w:after="0" w:line="240" w:lineRule="auto"/>
        <w:ind w:left="720" w:hanging="720"/>
        <w:rPr>
          <w:rFonts w:ascii="Arial" w:hAnsi="Arial" w:cs="Arial"/>
          <w:u w:val="single"/>
        </w:rPr>
      </w:pPr>
      <w:r w:rsidRPr="00CE0311">
        <w:rPr>
          <w:rFonts w:ascii="Arial" w:hAnsi="Arial" w:cs="Arial"/>
          <w:u w:val="single"/>
        </w:rPr>
        <w:t>Diet Analysis Project</w:t>
      </w:r>
      <w:r>
        <w:rPr>
          <w:rFonts w:ascii="Arial" w:hAnsi="Arial" w:cs="Arial"/>
          <w:u w:val="single"/>
        </w:rPr>
        <w:t xml:space="preserve"> (worth 25% of grade)</w:t>
      </w:r>
    </w:p>
    <w:p w:rsidR="00E03C38" w:rsidRDefault="00A97A95" w:rsidP="00A97A95">
      <w:pPr>
        <w:spacing w:after="0" w:line="240" w:lineRule="auto"/>
        <w:rPr>
          <w:rFonts w:ascii="Arial" w:hAnsi="Arial" w:cs="Arial"/>
        </w:rPr>
      </w:pPr>
      <w:r>
        <w:rPr>
          <w:rFonts w:ascii="Arial" w:hAnsi="Arial" w:cs="Arial"/>
        </w:rPr>
        <w:t xml:space="preserve">You will use the </w:t>
      </w:r>
      <w:proofErr w:type="spellStart"/>
      <w:r>
        <w:rPr>
          <w:rFonts w:ascii="Arial" w:hAnsi="Arial" w:cs="Arial"/>
        </w:rPr>
        <w:t>MyDietAnalysis</w:t>
      </w:r>
      <w:proofErr w:type="spellEnd"/>
      <w:r>
        <w:rPr>
          <w:rFonts w:ascii="Arial" w:hAnsi="Arial" w:cs="Arial"/>
        </w:rPr>
        <w:t xml:space="preserve"> program that comes with your textbook to complete this project.  The project is divided into </w:t>
      </w:r>
      <w:r w:rsidRPr="00E03C38">
        <w:rPr>
          <w:rFonts w:ascii="Arial" w:hAnsi="Arial" w:cs="Arial"/>
          <w:b/>
        </w:rPr>
        <w:t>two parts</w:t>
      </w:r>
      <w:r>
        <w:rPr>
          <w:rFonts w:ascii="Arial" w:hAnsi="Arial" w:cs="Arial"/>
        </w:rPr>
        <w:t xml:space="preserve">: </w:t>
      </w:r>
    </w:p>
    <w:p w:rsidR="00E03C38" w:rsidRDefault="001E3645" w:rsidP="00A97A95">
      <w:pPr>
        <w:spacing w:after="0" w:line="240" w:lineRule="auto"/>
        <w:rPr>
          <w:rFonts w:ascii="Arial" w:hAnsi="Arial" w:cs="Arial"/>
        </w:rPr>
      </w:pPr>
      <w:r>
        <w:rPr>
          <w:rFonts w:ascii="Arial" w:hAnsi="Arial" w:cs="Arial"/>
          <w:b/>
        </w:rPr>
        <w:t xml:space="preserve">Part </w:t>
      </w:r>
      <w:r w:rsidR="00A97A95" w:rsidRPr="00E03C38">
        <w:rPr>
          <w:rFonts w:ascii="Arial" w:hAnsi="Arial" w:cs="Arial"/>
          <w:b/>
        </w:rPr>
        <w:t>1)</w:t>
      </w:r>
      <w:r w:rsidR="00A97A95">
        <w:rPr>
          <w:rFonts w:ascii="Arial" w:hAnsi="Arial" w:cs="Arial"/>
        </w:rPr>
        <w:t xml:space="preserve"> Three-day diet log with analysis using the progr</w:t>
      </w:r>
      <w:r>
        <w:rPr>
          <w:rFonts w:ascii="Arial" w:hAnsi="Arial" w:cs="Arial"/>
        </w:rPr>
        <w:t xml:space="preserve">am (10% of your total grade) </w:t>
      </w:r>
      <w:r w:rsidRPr="001E3645">
        <w:rPr>
          <w:rFonts w:ascii="Arial" w:hAnsi="Arial" w:cs="Arial"/>
          <w:b/>
        </w:rPr>
        <w:t>DUE July 3</w:t>
      </w:r>
    </w:p>
    <w:p w:rsidR="00F83CDE" w:rsidRDefault="001E3645" w:rsidP="00A97A95">
      <w:pPr>
        <w:spacing w:after="0" w:line="240" w:lineRule="auto"/>
        <w:rPr>
          <w:rFonts w:ascii="Arial" w:hAnsi="Arial" w:cs="Arial"/>
        </w:rPr>
      </w:pPr>
      <w:proofErr w:type="gramStart"/>
      <w:r>
        <w:rPr>
          <w:rFonts w:ascii="Arial" w:hAnsi="Arial" w:cs="Arial"/>
          <w:b/>
        </w:rPr>
        <w:t xml:space="preserve">Part </w:t>
      </w:r>
      <w:r w:rsidR="00A97A95" w:rsidRPr="00E03C38">
        <w:rPr>
          <w:rFonts w:ascii="Arial" w:hAnsi="Arial" w:cs="Arial"/>
          <w:b/>
        </w:rPr>
        <w:t>2)</w:t>
      </w:r>
      <w:r w:rsidR="00A97A95">
        <w:rPr>
          <w:rFonts w:ascii="Arial" w:hAnsi="Arial" w:cs="Arial"/>
        </w:rPr>
        <w:t xml:space="preserve"> Personal evaluation and reflection of the results (15% of your total grade).</w:t>
      </w:r>
      <w:proofErr w:type="gramEnd"/>
      <w:r w:rsidR="00A97A95">
        <w:rPr>
          <w:rFonts w:ascii="Arial" w:hAnsi="Arial" w:cs="Arial"/>
        </w:rPr>
        <w:t xml:space="preserve">  </w:t>
      </w:r>
      <w:r w:rsidRPr="001E3645">
        <w:rPr>
          <w:rFonts w:ascii="Arial" w:hAnsi="Arial" w:cs="Arial"/>
          <w:b/>
        </w:rPr>
        <w:t>DUE July 24</w:t>
      </w:r>
    </w:p>
    <w:p w:rsidR="00A97A95" w:rsidRDefault="00E03C38" w:rsidP="00A97A95">
      <w:pPr>
        <w:spacing w:after="0" w:line="240" w:lineRule="auto"/>
        <w:rPr>
          <w:rFonts w:ascii="Arial" w:hAnsi="Arial" w:cs="Arial"/>
        </w:rPr>
      </w:pPr>
      <w:r w:rsidRPr="00F83CDE">
        <w:rPr>
          <w:rFonts w:ascii="Arial" w:hAnsi="Arial" w:cs="Arial"/>
        </w:rPr>
        <w:t xml:space="preserve">      </w:t>
      </w:r>
    </w:p>
    <w:p w:rsidR="00E6535E" w:rsidRDefault="00B15067" w:rsidP="00A97A95">
      <w:pPr>
        <w:spacing w:after="0" w:line="240" w:lineRule="auto"/>
        <w:rPr>
          <w:rFonts w:ascii="Arial" w:hAnsi="Arial" w:cs="Arial"/>
        </w:rPr>
      </w:pPr>
      <w:r>
        <w:rPr>
          <w:rFonts w:ascii="Arial" w:hAnsi="Arial" w:cs="Arial"/>
        </w:rPr>
        <w:lastRenderedPageBreak/>
        <w:t>I</w:t>
      </w:r>
      <w:bookmarkStart w:id="0" w:name="_GoBack"/>
      <w:bookmarkEnd w:id="0"/>
      <w:r w:rsidR="00A97A95">
        <w:rPr>
          <w:rFonts w:ascii="Arial" w:hAnsi="Arial" w:cs="Arial"/>
        </w:rPr>
        <w:t xml:space="preserve">n order to receive full credit the assignment must be turned in at the </w:t>
      </w:r>
      <w:r w:rsidR="00A97A95" w:rsidRPr="00E03C38">
        <w:rPr>
          <w:rFonts w:ascii="Arial" w:hAnsi="Arial" w:cs="Arial"/>
          <w:u w:val="single"/>
        </w:rPr>
        <w:t>beginning</w:t>
      </w:r>
      <w:r w:rsidR="00A97A95">
        <w:rPr>
          <w:rFonts w:ascii="Arial" w:hAnsi="Arial" w:cs="Arial"/>
        </w:rPr>
        <w:t xml:space="preserve"> of class ON the due date.  </w:t>
      </w:r>
    </w:p>
    <w:p w:rsidR="00E6535E" w:rsidRPr="00A97A95" w:rsidRDefault="00E6535E" w:rsidP="00A97A95">
      <w:pPr>
        <w:spacing w:after="0" w:line="240" w:lineRule="auto"/>
        <w:rPr>
          <w:rFonts w:ascii="Arial" w:hAnsi="Arial" w:cs="Arial"/>
        </w:rPr>
      </w:pPr>
      <w:r>
        <w:rPr>
          <w:rFonts w:ascii="Arial" w:hAnsi="Arial" w:cs="Arial"/>
        </w:rPr>
        <w:t xml:space="preserve">Assignment details </w:t>
      </w:r>
      <w:r w:rsidR="00EE0EA2">
        <w:rPr>
          <w:rFonts w:ascii="Arial" w:hAnsi="Arial" w:cs="Arial"/>
        </w:rPr>
        <w:t xml:space="preserve">and instructions </w:t>
      </w:r>
      <w:r>
        <w:rPr>
          <w:rFonts w:ascii="Arial" w:hAnsi="Arial" w:cs="Arial"/>
        </w:rPr>
        <w:t>will be posted on t-square</w:t>
      </w:r>
      <w:r w:rsidR="006D56CF">
        <w:rPr>
          <w:rFonts w:ascii="Arial" w:hAnsi="Arial" w:cs="Arial"/>
        </w:rPr>
        <w:t xml:space="preserve"> prior to the first day of class</w:t>
      </w:r>
      <w:r>
        <w:rPr>
          <w:rFonts w:ascii="Arial" w:hAnsi="Arial" w:cs="Arial"/>
        </w:rPr>
        <w:t>.</w:t>
      </w:r>
    </w:p>
    <w:p w:rsidR="0007740F" w:rsidRDefault="0007740F" w:rsidP="005A309F">
      <w:pPr>
        <w:spacing w:after="0" w:line="240" w:lineRule="auto"/>
        <w:ind w:left="720" w:hanging="720"/>
        <w:rPr>
          <w:rFonts w:ascii="Arial" w:hAnsi="Arial" w:cs="Arial"/>
          <w:u w:val="single"/>
        </w:rPr>
      </w:pPr>
    </w:p>
    <w:p w:rsidR="00CE0311" w:rsidRDefault="00CE0311" w:rsidP="005A309F">
      <w:pPr>
        <w:spacing w:after="0" w:line="240" w:lineRule="auto"/>
        <w:ind w:left="720" w:hanging="720"/>
        <w:rPr>
          <w:rFonts w:ascii="Arial" w:hAnsi="Arial" w:cs="Arial"/>
          <w:u w:val="single"/>
        </w:rPr>
      </w:pPr>
      <w:r>
        <w:rPr>
          <w:rFonts w:ascii="Arial" w:hAnsi="Arial" w:cs="Arial"/>
          <w:u w:val="single"/>
        </w:rPr>
        <w:t>Class Policies</w:t>
      </w:r>
    </w:p>
    <w:p w:rsidR="00CE0311" w:rsidRDefault="00CE0311" w:rsidP="005A309F">
      <w:pPr>
        <w:spacing w:after="0" w:line="240" w:lineRule="auto"/>
        <w:ind w:left="720" w:hanging="720"/>
        <w:rPr>
          <w:rFonts w:ascii="Arial" w:hAnsi="Arial" w:cs="Arial"/>
        </w:rPr>
      </w:pPr>
      <w:r>
        <w:rPr>
          <w:rFonts w:ascii="Arial" w:hAnsi="Arial" w:cs="Arial"/>
        </w:rPr>
        <w:t xml:space="preserve">We will </w:t>
      </w:r>
      <w:r w:rsidRPr="00187A52">
        <w:rPr>
          <w:rFonts w:ascii="Arial" w:hAnsi="Arial" w:cs="Arial"/>
          <w:b/>
        </w:rPr>
        <w:t>use T-square</w:t>
      </w:r>
      <w:r>
        <w:rPr>
          <w:rFonts w:ascii="Arial" w:hAnsi="Arial" w:cs="Arial"/>
        </w:rPr>
        <w:t xml:space="preserve"> (t-square.gatech.edu) to post assignments, class notes, announcements, etc.  An email from T-Square will be sent to your GT inbox to alert you to new postings.  You are responsible for checking daily for updates.</w:t>
      </w:r>
      <w:r w:rsidR="0007740F">
        <w:rPr>
          <w:rFonts w:ascii="Arial" w:hAnsi="Arial" w:cs="Arial"/>
        </w:rPr>
        <w:t xml:space="preserve"> </w:t>
      </w:r>
    </w:p>
    <w:p w:rsidR="00407EC2" w:rsidRDefault="00407EC2" w:rsidP="005A309F">
      <w:pPr>
        <w:spacing w:after="0" w:line="240" w:lineRule="auto"/>
        <w:ind w:left="720" w:hanging="720"/>
        <w:rPr>
          <w:rFonts w:ascii="Arial" w:hAnsi="Arial" w:cs="Arial"/>
        </w:rPr>
      </w:pPr>
      <w:r>
        <w:rPr>
          <w:rFonts w:ascii="Arial" w:hAnsi="Arial" w:cs="Arial"/>
        </w:rPr>
        <w:t>We will use</w:t>
      </w:r>
      <w:r w:rsidR="003C1130">
        <w:rPr>
          <w:rFonts w:ascii="Arial" w:hAnsi="Arial" w:cs="Arial"/>
        </w:rPr>
        <w:t xml:space="preserve"> the </w:t>
      </w:r>
      <w:proofErr w:type="spellStart"/>
      <w:r w:rsidR="003C1130" w:rsidRPr="003C1130">
        <w:rPr>
          <w:rFonts w:ascii="Arial" w:hAnsi="Arial" w:cs="Arial"/>
          <w:b/>
        </w:rPr>
        <w:t>MyNutritionLab</w:t>
      </w:r>
      <w:proofErr w:type="spellEnd"/>
      <w:r w:rsidR="003C1130" w:rsidRPr="003C1130">
        <w:rPr>
          <w:rFonts w:ascii="Arial" w:hAnsi="Arial" w:cs="Arial"/>
          <w:b/>
        </w:rPr>
        <w:t xml:space="preserve"> </w:t>
      </w:r>
      <w:r w:rsidR="003C1130">
        <w:rPr>
          <w:rFonts w:ascii="Arial" w:hAnsi="Arial" w:cs="Arial"/>
        </w:rPr>
        <w:t>and</w:t>
      </w:r>
      <w:r>
        <w:rPr>
          <w:rFonts w:ascii="Arial" w:hAnsi="Arial" w:cs="Arial"/>
        </w:rPr>
        <w:t xml:space="preserve"> </w:t>
      </w:r>
      <w:proofErr w:type="spellStart"/>
      <w:r w:rsidRPr="00407EC2">
        <w:rPr>
          <w:rFonts w:ascii="Arial" w:hAnsi="Arial" w:cs="Arial"/>
          <w:b/>
        </w:rPr>
        <w:t>MyDietAnalysis</w:t>
      </w:r>
      <w:proofErr w:type="spellEnd"/>
      <w:r w:rsidRPr="00407EC2">
        <w:rPr>
          <w:rFonts w:ascii="Arial" w:hAnsi="Arial" w:cs="Arial"/>
          <w:b/>
        </w:rPr>
        <w:t>,</w:t>
      </w:r>
      <w:r>
        <w:rPr>
          <w:rFonts w:ascii="Arial" w:hAnsi="Arial" w:cs="Arial"/>
        </w:rPr>
        <w:t xml:space="preserve"> a web resource of Pearson Publishing, the publisher of our textbook.</w:t>
      </w:r>
      <w:r w:rsidR="003C1130">
        <w:rPr>
          <w:rFonts w:ascii="Arial" w:hAnsi="Arial" w:cs="Arial"/>
        </w:rPr>
        <w:t xml:space="preserve">  Access to the site </w:t>
      </w:r>
      <w:r>
        <w:rPr>
          <w:rFonts w:ascii="Arial" w:hAnsi="Arial" w:cs="Arial"/>
        </w:rPr>
        <w:t xml:space="preserve">comes bundled with the book if purchased at the Barnes &amp; Noble bookstore.  If you purchase the textbook from another source, you will need to make sure you request the correct ISBN (see above) or purchase access to the online resource separately. </w:t>
      </w:r>
      <w:r w:rsidR="003C1130">
        <w:rPr>
          <w:rFonts w:ascii="Arial" w:hAnsi="Arial" w:cs="Arial"/>
        </w:rPr>
        <w:t>Instructions for registering for the site will be distributed in class and posted on T-Square. The first part of your major assignment requires use of the website, so you will need to register during the 1</w:t>
      </w:r>
      <w:r w:rsidR="003C1130" w:rsidRPr="003C1130">
        <w:rPr>
          <w:rFonts w:ascii="Arial" w:hAnsi="Arial" w:cs="Arial"/>
          <w:vertAlign w:val="superscript"/>
        </w:rPr>
        <w:t>st</w:t>
      </w:r>
      <w:r w:rsidR="003C1130">
        <w:rPr>
          <w:rFonts w:ascii="Arial" w:hAnsi="Arial" w:cs="Arial"/>
        </w:rPr>
        <w:t xml:space="preserve"> week of class.</w:t>
      </w:r>
      <w:r>
        <w:rPr>
          <w:rFonts w:ascii="Arial" w:hAnsi="Arial" w:cs="Arial"/>
        </w:rPr>
        <w:t xml:space="preserve"> </w:t>
      </w:r>
    </w:p>
    <w:p w:rsidR="0007740F" w:rsidRDefault="0007740F" w:rsidP="005A309F">
      <w:pPr>
        <w:spacing w:after="0" w:line="240" w:lineRule="auto"/>
        <w:ind w:left="720" w:hanging="720"/>
        <w:rPr>
          <w:rFonts w:ascii="Arial" w:hAnsi="Arial" w:cs="Arial"/>
        </w:rPr>
      </w:pPr>
      <w:r w:rsidRPr="00187A52">
        <w:rPr>
          <w:rFonts w:ascii="Arial" w:hAnsi="Arial" w:cs="Arial"/>
          <w:b/>
        </w:rPr>
        <w:t>Makeup exams</w:t>
      </w:r>
      <w:r>
        <w:rPr>
          <w:rFonts w:ascii="Arial" w:hAnsi="Arial" w:cs="Arial"/>
        </w:rPr>
        <w:t xml:space="preserve"> will be considered only in the case of emergencies.   If</w:t>
      </w:r>
      <w:r w:rsidR="00187A52">
        <w:rPr>
          <w:rFonts w:ascii="Arial" w:hAnsi="Arial" w:cs="Arial"/>
        </w:rPr>
        <w:t xml:space="preserve"> an emergency arises</w:t>
      </w:r>
      <w:r>
        <w:rPr>
          <w:rFonts w:ascii="Arial" w:hAnsi="Arial" w:cs="Arial"/>
        </w:rPr>
        <w:t xml:space="preserve"> that </w:t>
      </w:r>
      <w:r w:rsidR="00187A52">
        <w:rPr>
          <w:rFonts w:ascii="Arial" w:hAnsi="Arial" w:cs="Arial"/>
        </w:rPr>
        <w:t>forces</w:t>
      </w:r>
      <w:r>
        <w:rPr>
          <w:rFonts w:ascii="Arial" w:hAnsi="Arial" w:cs="Arial"/>
        </w:rPr>
        <w:t xml:space="preserve"> you to miss a test, you </w:t>
      </w:r>
      <w:r w:rsidR="00E03C38">
        <w:rPr>
          <w:rFonts w:ascii="Arial" w:hAnsi="Arial" w:cs="Arial"/>
        </w:rPr>
        <w:t>must</w:t>
      </w:r>
      <w:r>
        <w:rPr>
          <w:rFonts w:ascii="Arial" w:hAnsi="Arial" w:cs="Arial"/>
        </w:rPr>
        <w:t xml:space="preserve"> contact your instructors within 24 hours </w:t>
      </w:r>
      <w:r w:rsidRPr="00187A52">
        <w:rPr>
          <w:rFonts w:ascii="Arial" w:hAnsi="Arial" w:cs="Arial"/>
          <w:b/>
        </w:rPr>
        <w:t>AND</w:t>
      </w:r>
      <w:r>
        <w:rPr>
          <w:rFonts w:ascii="Arial" w:hAnsi="Arial" w:cs="Arial"/>
        </w:rPr>
        <w:t xml:space="preserve"> provide documentation of your emergency.</w:t>
      </w:r>
    </w:p>
    <w:p w:rsidR="00187A52" w:rsidRDefault="00187A52" w:rsidP="005A309F">
      <w:pPr>
        <w:spacing w:after="0" w:line="240" w:lineRule="auto"/>
        <w:ind w:left="720" w:hanging="720"/>
        <w:rPr>
          <w:rFonts w:ascii="Arial" w:hAnsi="Arial" w:cs="Arial"/>
        </w:rPr>
      </w:pPr>
      <w:r>
        <w:rPr>
          <w:rFonts w:ascii="Arial" w:hAnsi="Arial" w:cs="Arial"/>
        </w:rPr>
        <w:t xml:space="preserve">Please bring your </w:t>
      </w:r>
      <w:r w:rsidRPr="00187A52">
        <w:rPr>
          <w:rFonts w:ascii="Arial" w:hAnsi="Arial" w:cs="Arial"/>
          <w:b/>
        </w:rPr>
        <w:t>laptop</w:t>
      </w:r>
      <w:r>
        <w:rPr>
          <w:rFonts w:ascii="Arial" w:hAnsi="Arial" w:cs="Arial"/>
        </w:rPr>
        <w:t xml:space="preserve"> computer </w:t>
      </w:r>
      <w:r w:rsidRPr="00E03C38">
        <w:rPr>
          <w:rFonts w:ascii="Arial" w:hAnsi="Arial" w:cs="Arial"/>
          <w:b/>
        </w:rPr>
        <w:t>to class</w:t>
      </w:r>
      <w:r>
        <w:rPr>
          <w:rFonts w:ascii="Arial" w:hAnsi="Arial" w:cs="Arial"/>
        </w:rPr>
        <w:t>.</w:t>
      </w:r>
    </w:p>
    <w:p w:rsidR="004869DB" w:rsidRDefault="004869DB" w:rsidP="005A309F">
      <w:pPr>
        <w:spacing w:after="0" w:line="240" w:lineRule="auto"/>
        <w:ind w:left="720" w:hanging="720"/>
        <w:rPr>
          <w:rFonts w:ascii="Arial" w:hAnsi="Arial" w:cs="Arial"/>
        </w:rPr>
      </w:pPr>
      <w:r>
        <w:rPr>
          <w:rFonts w:ascii="Arial" w:hAnsi="Arial" w:cs="Arial"/>
        </w:rPr>
        <w:t>In-class assignments/activities cannot be made up.</w:t>
      </w:r>
    </w:p>
    <w:p w:rsidR="00187A52" w:rsidRDefault="00187A52" w:rsidP="005A309F">
      <w:pPr>
        <w:spacing w:after="0" w:line="240" w:lineRule="auto"/>
        <w:ind w:left="720" w:hanging="720"/>
        <w:rPr>
          <w:rFonts w:ascii="Arial" w:hAnsi="Arial" w:cs="Arial"/>
        </w:rPr>
      </w:pPr>
    </w:p>
    <w:p w:rsidR="005643BE" w:rsidRDefault="005643BE" w:rsidP="005A309F">
      <w:pPr>
        <w:spacing w:after="0" w:line="240" w:lineRule="auto"/>
        <w:ind w:left="720" w:hanging="720"/>
        <w:rPr>
          <w:rFonts w:ascii="Arial" w:hAnsi="Arial" w:cs="Arial"/>
          <w:u w:val="single"/>
        </w:rPr>
      </w:pPr>
      <w:r w:rsidRPr="005643BE">
        <w:rPr>
          <w:rFonts w:ascii="Arial" w:hAnsi="Arial" w:cs="Arial"/>
          <w:u w:val="single"/>
        </w:rPr>
        <w:t>Other Important Considerations</w:t>
      </w:r>
    </w:p>
    <w:p w:rsidR="005643BE" w:rsidRPr="005643BE" w:rsidRDefault="005643BE" w:rsidP="005A309F">
      <w:pPr>
        <w:spacing w:after="0" w:line="240" w:lineRule="auto"/>
        <w:ind w:left="720" w:hanging="720"/>
        <w:rPr>
          <w:rFonts w:ascii="Arial" w:hAnsi="Arial" w:cs="Arial"/>
        </w:rPr>
      </w:pPr>
      <w:r>
        <w:rPr>
          <w:rFonts w:ascii="Arial" w:hAnsi="Arial" w:cs="Arial"/>
        </w:rPr>
        <w:t xml:space="preserve">1. Class attendance and participation is important.  Be on time, </w:t>
      </w:r>
      <w:r w:rsidR="00F83CDE">
        <w:rPr>
          <w:rFonts w:ascii="Arial" w:hAnsi="Arial" w:cs="Arial"/>
        </w:rPr>
        <w:t xml:space="preserve">pay attention, take notes, ask </w:t>
      </w:r>
      <w:r>
        <w:rPr>
          <w:rFonts w:ascii="Arial" w:hAnsi="Arial" w:cs="Arial"/>
        </w:rPr>
        <w:t>questions</w:t>
      </w:r>
      <w:r w:rsidR="00E03C38">
        <w:rPr>
          <w:rFonts w:ascii="Arial" w:hAnsi="Arial" w:cs="Arial"/>
        </w:rPr>
        <w:t xml:space="preserve"> and participate in class discussions</w:t>
      </w:r>
      <w:r>
        <w:rPr>
          <w:rFonts w:ascii="Arial" w:hAnsi="Arial" w:cs="Arial"/>
        </w:rPr>
        <w:t xml:space="preserve">.  </w:t>
      </w:r>
    </w:p>
    <w:p w:rsidR="005643BE" w:rsidRDefault="005643BE" w:rsidP="005A309F">
      <w:pPr>
        <w:spacing w:after="0" w:line="240" w:lineRule="auto"/>
        <w:ind w:left="720" w:hanging="720"/>
        <w:rPr>
          <w:rFonts w:ascii="Arial" w:hAnsi="Arial" w:cs="Arial"/>
        </w:rPr>
      </w:pPr>
      <w:r>
        <w:rPr>
          <w:rFonts w:ascii="Arial" w:hAnsi="Arial" w:cs="Arial"/>
        </w:rPr>
        <w:t>1. Read assigned chapters BEFORE coming to class.</w:t>
      </w:r>
    </w:p>
    <w:p w:rsidR="005643BE" w:rsidRDefault="005643BE" w:rsidP="005A309F">
      <w:pPr>
        <w:spacing w:after="0" w:line="240" w:lineRule="auto"/>
        <w:ind w:left="720" w:hanging="720"/>
        <w:rPr>
          <w:rFonts w:ascii="Arial" w:hAnsi="Arial" w:cs="Arial"/>
        </w:rPr>
      </w:pPr>
      <w:r>
        <w:rPr>
          <w:rFonts w:ascii="Arial" w:hAnsi="Arial" w:cs="Arial"/>
        </w:rPr>
        <w:t xml:space="preserve">2. Download </w:t>
      </w:r>
      <w:proofErr w:type="spellStart"/>
      <w:r>
        <w:rPr>
          <w:rFonts w:ascii="Arial" w:hAnsi="Arial" w:cs="Arial"/>
        </w:rPr>
        <w:t>ppt’s</w:t>
      </w:r>
      <w:proofErr w:type="spellEnd"/>
      <w:r>
        <w:rPr>
          <w:rFonts w:ascii="Arial" w:hAnsi="Arial" w:cs="Arial"/>
        </w:rPr>
        <w:t xml:space="preserve"> (found on T-Square) to your laptop or print them 2 – 4 /page and bring to class.  They will facilitate note taking during class.</w:t>
      </w:r>
    </w:p>
    <w:p w:rsidR="005643BE" w:rsidRDefault="005643BE" w:rsidP="005A309F">
      <w:pPr>
        <w:spacing w:after="0" w:line="240" w:lineRule="auto"/>
        <w:ind w:left="720" w:hanging="720"/>
        <w:rPr>
          <w:rFonts w:ascii="Arial" w:hAnsi="Arial" w:cs="Arial"/>
        </w:rPr>
      </w:pPr>
      <w:r>
        <w:rPr>
          <w:rFonts w:ascii="Arial" w:hAnsi="Arial" w:cs="Arial"/>
        </w:rPr>
        <w:t>3. Email is the best way to contact instructor</w:t>
      </w:r>
      <w:r w:rsidR="00E03C38">
        <w:rPr>
          <w:rFonts w:ascii="Arial" w:hAnsi="Arial" w:cs="Arial"/>
        </w:rPr>
        <w:t>s</w:t>
      </w:r>
      <w:r>
        <w:rPr>
          <w:rFonts w:ascii="Arial" w:hAnsi="Arial" w:cs="Arial"/>
        </w:rPr>
        <w:t>.</w:t>
      </w:r>
    </w:p>
    <w:p w:rsidR="005643BE" w:rsidRPr="005643BE" w:rsidRDefault="005643BE" w:rsidP="005A309F">
      <w:pPr>
        <w:spacing w:after="0" w:line="240" w:lineRule="auto"/>
        <w:ind w:left="720" w:hanging="720"/>
        <w:rPr>
          <w:rFonts w:ascii="Arial" w:hAnsi="Arial" w:cs="Arial"/>
        </w:rPr>
      </w:pPr>
      <w:r>
        <w:rPr>
          <w:rFonts w:ascii="Arial" w:hAnsi="Arial" w:cs="Arial"/>
        </w:rPr>
        <w:t>4. If you find an error in posting your grade/credit on T-square, please contact an instructor immediately.  The sooner it is addressed, the ea</w:t>
      </w:r>
      <w:r w:rsidR="00E03C38">
        <w:rPr>
          <w:rFonts w:ascii="Arial" w:hAnsi="Arial" w:cs="Arial"/>
        </w:rPr>
        <w:t>sier it usually is to correct</w:t>
      </w:r>
      <w:r>
        <w:rPr>
          <w:rFonts w:ascii="Arial" w:hAnsi="Arial" w:cs="Arial"/>
        </w:rPr>
        <w:t>.</w:t>
      </w:r>
    </w:p>
    <w:p w:rsidR="005643BE" w:rsidRPr="00CE0311" w:rsidRDefault="005643BE" w:rsidP="005A309F">
      <w:pPr>
        <w:spacing w:after="0" w:line="240" w:lineRule="auto"/>
        <w:ind w:left="720" w:hanging="720"/>
        <w:rPr>
          <w:rFonts w:ascii="Arial" w:hAnsi="Arial" w:cs="Arial"/>
        </w:rPr>
      </w:pPr>
    </w:p>
    <w:p w:rsidR="005A309F" w:rsidRDefault="005A309F"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0A0E86" w:rsidRDefault="000A0E86" w:rsidP="005A309F">
      <w:pPr>
        <w:spacing w:after="0" w:line="240" w:lineRule="auto"/>
        <w:rPr>
          <w:b/>
          <w:sz w:val="28"/>
          <w:szCs w:val="28"/>
        </w:rPr>
      </w:pPr>
    </w:p>
    <w:p w:rsidR="000A0E86" w:rsidRDefault="000A0E86" w:rsidP="005A309F">
      <w:pPr>
        <w:spacing w:after="0" w:line="240" w:lineRule="auto"/>
        <w:rPr>
          <w:b/>
          <w:sz w:val="28"/>
          <w:szCs w:val="28"/>
        </w:rPr>
      </w:pPr>
    </w:p>
    <w:p w:rsidR="000A0E86" w:rsidRDefault="000A0E86"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F83CDE" w:rsidP="005A309F">
      <w:pPr>
        <w:spacing w:after="0" w:line="240" w:lineRule="auto"/>
        <w:rPr>
          <w:b/>
          <w:sz w:val="28"/>
          <w:szCs w:val="28"/>
        </w:rPr>
      </w:pPr>
    </w:p>
    <w:p w:rsidR="00F83CDE" w:rsidRDefault="009E5776" w:rsidP="005A309F">
      <w:pPr>
        <w:spacing w:after="0" w:line="240" w:lineRule="auto"/>
        <w:rPr>
          <w:b/>
          <w:sz w:val="28"/>
          <w:szCs w:val="28"/>
        </w:rPr>
      </w:pPr>
      <w:r w:rsidRPr="009E5776">
        <w:rPr>
          <w:rFonts w:ascii="Arial" w:hAnsi="Arial" w:cs="Arial"/>
          <w:noProof/>
          <w:lang w:eastAsia="zh-TW"/>
        </w:rPr>
        <w:pict>
          <v:shapetype id="_x0000_t202" coordsize="21600,21600" o:spt="202" path="m,l,21600r21600,l21600,xe">
            <v:stroke joinstyle="miter"/>
            <v:path gradientshapeok="t" o:connecttype="rect"/>
          </v:shapetype>
          <v:shape id="_x0000_s1026" type="#_x0000_t202" style="position:absolute;margin-left:-8.85pt;margin-top:-15pt;width:429pt;height:27pt;z-index:251660288;mso-width-relative:margin;mso-height-relative:margin">
            <v:textbox>
              <w:txbxContent>
                <w:p w:rsidR="00D9186D" w:rsidRPr="00D9186D" w:rsidRDefault="00D9186D">
                  <w:pPr>
                    <w:rPr>
                      <w:rFonts w:ascii="Arial" w:hAnsi="Arial" w:cs="Arial"/>
                      <w:b/>
                      <w:sz w:val="28"/>
                      <w:szCs w:val="28"/>
                    </w:rPr>
                  </w:pPr>
                  <w:r>
                    <w:rPr>
                      <w:rFonts w:ascii="Arial" w:hAnsi="Arial" w:cs="Arial"/>
                      <w:b/>
                      <w:sz w:val="28"/>
                      <w:szCs w:val="28"/>
                    </w:rPr>
                    <w:t>APPH 3500 Human Nutrition    Summer 2012    Class Schedule</w:t>
                  </w:r>
                </w:p>
              </w:txbxContent>
            </v:textbox>
          </v:shape>
        </w:pict>
      </w:r>
    </w:p>
    <w:p w:rsidR="00F83CDE" w:rsidRPr="00D9186D" w:rsidRDefault="00F83CDE" w:rsidP="005A309F">
      <w:pPr>
        <w:spacing w:after="0" w:line="240" w:lineRule="auto"/>
        <w:rPr>
          <w:rFonts w:ascii="Arial" w:hAnsi="Arial" w:cs="Arial"/>
        </w:rPr>
      </w:pPr>
    </w:p>
    <w:p w:rsidR="00F83CDE" w:rsidRPr="00D9186D" w:rsidRDefault="00F83CDE" w:rsidP="005A309F">
      <w:pPr>
        <w:spacing w:after="0" w:line="240" w:lineRule="auto"/>
        <w:rPr>
          <w:rFonts w:ascii="Arial" w:hAnsi="Arial" w:cs="Arial"/>
        </w:rPr>
      </w:pPr>
    </w:p>
    <w:p w:rsidR="00F83CDE" w:rsidRPr="00D9186D" w:rsidRDefault="00F83CDE" w:rsidP="005A309F">
      <w:pPr>
        <w:spacing w:after="0" w:line="240" w:lineRule="auto"/>
        <w:rPr>
          <w:rFonts w:ascii="Arial" w:hAnsi="Arial" w:cs="Arial"/>
        </w:rPr>
      </w:pPr>
      <w:r w:rsidRPr="00D9186D">
        <w:rPr>
          <w:rFonts w:ascii="Arial" w:hAnsi="Arial" w:cs="Arial"/>
        </w:rPr>
        <w:t>T</w:t>
      </w:r>
      <w:r w:rsidR="0022588A" w:rsidRPr="00D9186D">
        <w:rPr>
          <w:rFonts w:ascii="Arial" w:hAnsi="Arial" w:cs="Arial"/>
        </w:rPr>
        <w:t xml:space="preserve">    </w:t>
      </w:r>
      <w:r w:rsidRPr="00D9186D">
        <w:rPr>
          <w:rFonts w:ascii="Arial" w:hAnsi="Arial" w:cs="Arial"/>
        </w:rPr>
        <w:t>June 25</w:t>
      </w:r>
      <w:r w:rsidRPr="00D9186D">
        <w:rPr>
          <w:rFonts w:ascii="Arial" w:hAnsi="Arial" w:cs="Arial"/>
        </w:rPr>
        <w:tab/>
        <w:t>Introduction</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t>Ch. 1, 2</w:t>
      </w:r>
    </w:p>
    <w:p w:rsidR="00F83CDE" w:rsidRPr="00D9186D" w:rsidRDefault="00D9186D" w:rsidP="005A309F">
      <w:pPr>
        <w:spacing w:after="0" w:line="240" w:lineRule="auto"/>
        <w:rPr>
          <w:rFonts w:ascii="Arial" w:hAnsi="Arial" w:cs="Arial"/>
        </w:rPr>
      </w:pPr>
      <w:r>
        <w:rPr>
          <w:rFonts w:ascii="Arial" w:hAnsi="Arial" w:cs="Arial"/>
        </w:rPr>
        <w:tab/>
      </w:r>
      <w:r>
        <w:rPr>
          <w:rFonts w:ascii="Arial" w:hAnsi="Arial" w:cs="Arial"/>
        </w:rPr>
        <w:tab/>
      </w:r>
      <w:r w:rsidR="00F83CDE" w:rsidRPr="00D9186D">
        <w:rPr>
          <w:rFonts w:ascii="Arial" w:hAnsi="Arial" w:cs="Arial"/>
        </w:rPr>
        <w:t>Nutrients, Dietary Guidelines, food labels</w:t>
      </w:r>
      <w:r w:rsidR="00F83CDE" w:rsidRPr="00D9186D">
        <w:rPr>
          <w:rFonts w:ascii="Arial" w:hAnsi="Arial" w:cs="Arial"/>
        </w:rPr>
        <w:tab/>
      </w:r>
      <w:r w:rsidR="00F83CDE" w:rsidRPr="00D9186D">
        <w:rPr>
          <w:rFonts w:ascii="Arial" w:hAnsi="Arial" w:cs="Arial"/>
        </w:rPr>
        <w:tab/>
      </w:r>
    </w:p>
    <w:p w:rsidR="00E453C6" w:rsidRDefault="00F83CDE" w:rsidP="0022588A">
      <w:pPr>
        <w:spacing w:after="0" w:line="240" w:lineRule="auto"/>
        <w:jc w:val="both"/>
        <w:rPr>
          <w:rFonts w:ascii="Arial" w:hAnsi="Arial" w:cs="Arial"/>
        </w:rPr>
      </w:pPr>
      <w:proofErr w:type="spellStart"/>
      <w:proofErr w:type="gramStart"/>
      <w:r w:rsidRPr="00D9186D">
        <w:rPr>
          <w:rFonts w:ascii="Arial" w:hAnsi="Arial" w:cs="Arial"/>
        </w:rPr>
        <w:t>Th</w:t>
      </w:r>
      <w:proofErr w:type="spellEnd"/>
      <w:r w:rsidR="0022588A" w:rsidRPr="00D9186D">
        <w:rPr>
          <w:rFonts w:ascii="Arial" w:hAnsi="Arial" w:cs="Arial"/>
        </w:rPr>
        <w:t xml:space="preserve"> </w:t>
      </w:r>
      <w:r w:rsidRPr="00D9186D">
        <w:rPr>
          <w:rFonts w:ascii="Arial" w:hAnsi="Arial" w:cs="Arial"/>
        </w:rPr>
        <w:t xml:space="preserve"> June</w:t>
      </w:r>
      <w:proofErr w:type="gramEnd"/>
      <w:r w:rsidRPr="00D9186D">
        <w:rPr>
          <w:rFonts w:ascii="Arial" w:hAnsi="Arial" w:cs="Arial"/>
        </w:rPr>
        <w:t xml:space="preserve"> 27</w:t>
      </w:r>
      <w:r w:rsidRPr="00D9186D">
        <w:rPr>
          <w:rFonts w:ascii="Arial" w:hAnsi="Arial" w:cs="Arial"/>
        </w:rPr>
        <w:tab/>
        <w:t>Digestion, absorption, metabolism</w:t>
      </w:r>
      <w:r w:rsidRPr="00D9186D">
        <w:rPr>
          <w:rFonts w:ascii="Arial" w:hAnsi="Arial" w:cs="Arial"/>
        </w:rPr>
        <w:tab/>
      </w:r>
      <w:r w:rsidRPr="00D9186D">
        <w:rPr>
          <w:rFonts w:ascii="Arial" w:hAnsi="Arial" w:cs="Arial"/>
        </w:rPr>
        <w:tab/>
      </w:r>
      <w:r w:rsidRPr="00D9186D">
        <w:rPr>
          <w:rFonts w:ascii="Arial" w:hAnsi="Arial" w:cs="Arial"/>
        </w:rPr>
        <w:tab/>
      </w:r>
      <w:r w:rsidR="00D9186D">
        <w:rPr>
          <w:rFonts w:ascii="Arial" w:hAnsi="Arial" w:cs="Arial"/>
        </w:rPr>
        <w:tab/>
      </w:r>
      <w:r w:rsidRPr="00D9186D">
        <w:rPr>
          <w:rFonts w:ascii="Arial" w:hAnsi="Arial" w:cs="Arial"/>
        </w:rPr>
        <w:t>Ch. 3, 10</w:t>
      </w:r>
      <w:r w:rsidR="0022588A" w:rsidRPr="00D9186D">
        <w:rPr>
          <w:rFonts w:ascii="Arial" w:hAnsi="Arial" w:cs="Arial"/>
        </w:rPr>
        <w:t xml:space="preserve"> pp</w:t>
      </w:r>
      <w:r w:rsidR="00E453C6">
        <w:rPr>
          <w:rFonts w:ascii="Arial" w:hAnsi="Arial" w:cs="Arial"/>
        </w:rPr>
        <w:t xml:space="preserve">.326 - 330, </w:t>
      </w:r>
    </w:p>
    <w:p w:rsidR="00F83CDE" w:rsidRPr="00D9186D" w:rsidRDefault="00E453C6" w:rsidP="0022588A">
      <w:pPr>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910D0">
        <w:rPr>
          <w:rFonts w:ascii="Arial" w:hAnsi="Arial" w:cs="Arial"/>
        </w:rPr>
        <w:t xml:space="preserve"> </w:t>
      </w:r>
      <w:r>
        <w:rPr>
          <w:rFonts w:ascii="Arial" w:hAnsi="Arial" w:cs="Arial"/>
        </w:rPr>
        <w:t xml:space="preserve"> 346 - 359</w:t>
      </w:r>
    </w:p>
    <w:p w:rsidR="0022588A" w:rsidRPr="00D9186D" w:rsidRDefault="0022588A" w:rsidP="0022588A">
      <w:pPr>
        <w:spacing w:after="0" w:line="240" w:lineRule="auto"/>
        <w:jc w:val="both"/>
        <w:rPr>
          <w:rFonts w:ascii="Arial" w:hAnsi="Arial" w:cs="Arial"/>
          <w:u w:val="single"/>
        </w:rPr>
      </w:pP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t>+ pp 216-224</w:t>
      </w:r>
      <w:r w:rsidR="00C81835" w:rsidRPr="00D9186D">
        <w:rPr>
          <w:rFonts w:ascii="Arial" w:hAnsi="Arial" w:cs="Arial"/>
          <w:u w:val="single"/>
        </w:rPr>
        <w:t>_____</w:t>
      </w:r>
      <w:r w:rsidR="00E453C6">
        <w:rPr>
          <w:rFonts w:ascii="Arial" w:hAnsi="Arial" w:cs="Arial"/>
          <w:u w:val="single"/>
        </w:rPr>
        <w:t>_</w:t>
      </w:r>
    </w:p>
    <w:p w:rsidR="0022588A" w:rsidRPr="00D9186D" w:rsidRDefault="0022588A" w:rsidP="0022588A">
      <w:pPr>
        <w:spacing w:after="0" w:line="240" w:lineRule="auto"/>
        <w:jc w:val="both"/>
        <w:rPr>
          <w:rFonts w:ascii="Arial" w:hAnsi="Arial" w:cs="Arial"/>
        </w:rPr>
      </w:pPr>
      <w:r w:rsidRPr="00D9186D">
        <w:rPr>
          <w:rFonts w:ascii="Arial" w:hAnsi="Arial" w:cs="Arial"/>
        </w:rPr>
        <w:t>July 3</w:t>
      </w:r>
      <w:r w:rsidRPr="00D9186D">
        <w:rPr>
          <w:rFonts w:ascii="Arial" w:hAnsi="Arial" w:cs="Arial"/>
        </w:rPr>
        <w:tab/>
      </w:r>
      <w:r w:rsidRPr="00D9186D">
        <w:rPr>
          <w:rFonts w:ascii="Arial" w:hAnsi="Arial" w:cs="Arial"/>
        </w:rPr>
        <w:tab/>
        <w:t>Carbohydrates</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t>Ch. 4</w:t>
      </w:r>
      <w:r w:rsidR="00E453C6">
        <w:rPr>
          <w:rFonts w:ascii="Arial" w:hAnsi="Arial" w:cs="Arial"/>
        </w:rPr>
        <w:t xml:space="preserve"> + additional readings </w:t>
      </w:r>
      <w:r w:rsidR="00E453C6">
        <w:rPr>
          <w:rFonts w:ascii="Arial" w:hAnsi="Arial" w:cs="Arial"/>
        </w:rPr>
        <w:tab/>
      </w:r>
      <w:r w:rsidR="00E453C6">
        <w:rPr>
          <w:rFonts w:ascii="Arial" w:hAnsi="Arial" w:cs="Arial"/>
        </w:rPr>
        <w:tab/>
      </w:r>
      <w:r w:rsidR="00E453C6" w:rsidRPr="00D9186D">
        <w:rPr>
          <w:rFonts w:ascii="Arial" w:hAnsi="Arial" w:cs="Arial"/>
          <w:b/>
        </w:rPr>
        <w:t>Part 1 of project due</w:t>
      </w:r>
      <w:r w:rsidR="00E453C6">
        <w:rPr>
          <w:rFonts w:ascii="Arial" w:hAnsi="Arial" w:cs="Arial"/>
        </w:rPr>
        <w:tab/>
      </w:r>
      <w:r w:rsidR="00E453C6">
        <w:rPr>
          <w:rFonts w:ascii="Arial" w:hAnsi="Arial" w:cs="Arial"/>
        </w:rPr>
        <w:tab/>
      </w:r>
      <w:r w:rsidR="00E453C6">
        <w:rPr>
          <w:rFonts w:ascii="Arial" w:hAnsi="Arial" w:cs="Arial"/>
        </w:rPr>
        <w:tab/>
      </w:r>
      <w:r w:rsidR="00E453C6">
        <w:rPr>
          <w:rFonts w:ascii="Arial" w:hAnsi="Arial" w:cs="Arial"/>
        </w:rPr>
        <w:tab/>
      </w:r>
      <w:r w:rsidR="00E453C6">
        <w:rPr>
          <w:rFonts w:ascii="Arial" w:hAnsi="Arial" w:cs="Arial"/>
        </w:rPr>
        <w:tab/>
      </w:r>
      <w:r w:rsidR="00E453C6">
        <w:rPr>
          <w:rFonts w:ascii="Arial" w:hAnsi="Arial" w:cs="Arial"/>
        </w:rPr>
        <w:tab/>
      </w:r>
      <w:r w:rsidR="00E453C6">
        <w:rPr>
          <w:rFonts w:ascii="Arial" w:hAnsi="Arial" w:cs="Arial"/>
        </w:rPr>
        <w:tab/>
        <w:t xml:space="preserve">      TBA</w:t>
      </w:r>
    </w:p>
    <w:p w:rsidR="0022588A" w:rsidRPr="00D9186D" w:rsidRDefault="0022588A" w:rsidP="0022588A">
      <w:pPr>
        <w:spacing w:after="0" w:line="240" w:lineRule="auto"/>
        <w:jc w:val="both"/>
        <w:rPr>
          <w:rFonts w:ascii="Arial" w:hAnsi="Arial" w:cs="Arial"/>
          <w:b/>
        </w:rPr>
      </w:pPr>
      <w:r w:rsidRPr="00D9186D">
        <w:rPr>
          <w:rFonts w:ascii="Arial" w:hAnsi="Arial" w:cs="Arial"/>
        </w:rPr>
        <w:tab/>
      </w:r>
      <w:r w:rsidRPr="00D9186D">
        <w:rPr>
          <w:rFonts w:ascii="Arial" w:hAnsi="Arial" w:cs="Arial"/>
        </w:rPr>
        <w:tab/>
      </w:r>
    </w:p>
    <w:p w:rsidR="0022588A" w:rsidRPr="00D9186D" w:rsidRDefault="0022588A" w:rsidP="0022588A">
      <w:pPr>
        <w:spacing w:after="0" w:line="240" w:lineRule="auto"/>
        <w:jc w:val="both"/>
        <w:rPr>
          <w:rFonts w:ascii="Arial" w:hAnsi="Arial" w:cs="Arial"/>
        </w:rPr>
      </w:pPr>
      <w:r w:rsidRPr="00D9186D">
        <w:rPr>
          <w:rFonts w:ascii="Arial" w:hAnsi="Arial" w:cs="Arial"/>
        </w:rPr>
        <w:t>July 5</w:t>
      </w:r>
      <w:r w:rsidRPr="00D9186D">
        <w:rPr>
          <w:rFonts w:ascii="Arial" w:hAnsi="Arial" w:cs="Arial"/>
        </w:rPr>
        <w:tab/>
      </w:r>
      <w:r w:rsidRPr="00D9186D">
        <w:rPr>
          <w:rFonts w:ascii="Arial" w:hAnsi="Arial" w:cs="Arial"/>
        </w:rPr>
        <w:tab/>
      </w:r>
      <w:r w:rsidRPr="00D9186D">
        <w:rPr>
          <w:rFonts w:ascii="Arial" w:hAnsi="Arial" w:cs="Arial"/>
          <w:b/>
        </w:rPr>
        <w:t>TEST 1</w:t>
      </w:r>
    </w:p>
    <w:p w:rsidR="0022588A" w:rsidRPr="00D9186D" w:rsidRDefault="0022588A" w:rsidP="0022588A">
      <w:pPr>
        <w:spacing w:after="0" w:line="240" w:lineRule="auto"/>
        <w:jc w:val="both"/>
        <w:rPr>
          <w:rFonts w:ascii="Arial" w:hAnsi="Arial" w:cs="Arial"/>
          <w:u w:val="single"/>
        </w:rPr>
      </w:pPr>
      <w:r w:rsidRPr="00D9186D">
        <w:rPr>
          <w:rFonts w:ascii="Arial" w:hAnsi="Arial" w:cs="Arial"/>
          <w:u w:val="single"/>
        </w:rPr>
        <w:tab/>
      </w:r>
      <w:r w:rsidRPr="00D9186D">
        <w:rPr>
          <w:rFonts w:ascii="Arial" w:hAnsi="Arial" w:cs="Arial"/>
          <w:u w:val="single"/>
        </w:rPr>
        <w:tab/>
        <w:t>Protein</w:t>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00D9186D">
        <w:rPr>
          <w:rFonts w:ascii="Arial" w:hAnsi="Arial" w:cs="Arial"/>
          <w:u w:val="single"/>
        </w:rPr>
        <w:tab/>
      </w:r>
      <w:r w:rsidR="00E453C6">
        <w:rPr>
          <w:rFonts w:ascii="Arial" w:hAnsi="Arial" w:cs="Arial"/>
          <w:u w:val="single"/>
        </w:rPr>
        <w:t xml:space="preserve">Ch. </w:t>
      </w:r>
      <w:r w:rsidRPr="00D9186D">
        <w:rPr>
          <w:rFonts w:ascii="Arial" w:hAnsi="Arial" w:cs="Arial"/>
          <w:u w:val="single"/>
        </w:rPr>
        <w:t>6_</w:t>
      </w:r>
      <w:r w:rsidR="00E453C6">
        <w:rPr>
          <w:rFonts w:ascii="Arial" w:hAnsi="Arial" w:cs="Arial"/>
          <w:u w:val="single"/>
        </w:rPr>
        <w:t>+ readings TBA</w:t>
      </w:r>
    </w:p>
    <w:p w:rsidR="0022588A" w:rsidRPr="00D9186D" w:rsidRDefault="0022588A" w:rsidP="0022588A">
      <w:pPr>
        <w:spacing w:after="0" w:line="240" w:lineRule="auto"/>
        <w:jc w:val="both"/>
        <w:rPr>
          <w:rFonts w:ascii="Arial" w:hAnsi="Arial" w:cs="Arial"/>
        </w:rPr>
      </w:pPr>
      <w:r w:rsidRPr="00D9186D">
        <w:rPr>
          <w:rFonts w:ascii="Arial" w:hAnsi="Arial" w:cs="Arial"/>
        </w:rPr>
        <w:t>July 10</w:t>
      </w:r>
      <w:r w:rsidRPr="00D9186D">
        <w:rPr>
          <w:rFonts w:ascii="Arial" w:hAnsi="Arial" w:cs="Arial"/>
        </w:rPr>
        <w:tab/>
      </w:r>
      <w:r w:rsidR="00D9186D">
        <w:rPr>
          <w:rFonts w:ascii="Arial" w:hAnsi="Arial" w:cs="Arial"/>
        </w:rPr>
        <w:tab/>
      </w:r>
      <w:r w:rsidRPr="00D9186D">
        <w:rPr>
          <w:rFonts w:ascii="Arial" w:hAnsi="Arial" w:cs="Arial"/>
        </w:rPr>
        <w:t>Protein</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00D9186D">
        <w:rPr>
          <w:rFonts w:ascii="Arial" w:hAnsi="Arial" w:cs="Arial"/>
        </w:rPr>
        <w:tab/>
      </w:r>
      <w:r w:rsidRPr="00D9186D">
        <w:rPr>
          <w:rFonts w:ascii="Arial" w:hAnsi="Arial" w:cs="Arial"/>
        </w:rPr>
        <w:t>Ch. 6</w:t>
      </w:r>
      <w:r w:rsidR="00E453C6">
        <w:rPr>
          <w:rFonts w:ascii="Arial" w:hAnsi="Arial" w:cs="Arial"/>
        </w:rPr>
        <w:t xml:space="preserve">      “</w:t>
      </w:r>
    </w:p>
    <w:p w:rsidR="0022588A" w:rsidRPr="00D9186D" w:rsidRDefault="0022588A" w:rsidP="0022588A">
      <w:pPr>
        <w:spacing w:after="0" w:line="240" w:lineRule="auto"/>
        <w:jc w:val="both"/>
        <w:rPr>
          <w:rFonts w:ascii="Arial" w:hAnsi="Arial" w:cs="Arial"/>
        </w:rPr>
      </w:pPr>
      <w:r w:rsidRPr="00D9186D">
        <w:rPr>
          <w:rFonts w:ascii="Arial" w:hAnsi="Arial" w:cs="Arial"/>
        </w:rPr>
        <w:tab/>
      </w:r>
      <w:r w:rsidRPr="00D9186D">
        <w:rPr>
          <w:rFonts w:ascii="Arial" w:hAnsi="Arial" w:cs="Arial"/>
        </w:rPr>
        <w:tab/>
        <w:t>Fats</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t>Ch. 5</w:t>
      </w:r>
      <w:r w:rsidR="00E453C6">
        <w:rPr>
          <w:rFonts w:ascii="Arial" w:hAnsi="Arial" w:cs="Arial"/>
        </w:rPr>
        <w:t xml:space="preserve">      “</w:t>
      </w:r>
    </w:p>
    <w:p w:rsidR="0022588A" w:rsidRPr="00D9186D" w:rsidRDefault="0022588A" w:rsidP="0022588A">
      <w:pPr>
        <w:spacing w:after="0" w:line="240" w:lineRule="auto"/>
        <w:jc w:val="both"/>
        <w:rPr>
          <w:rFonts w:ascii="Arial" w:hAnsi="Arial" w:cs="Arial"/>
        </w:rPr>
      </w:pPr>
    </w:p>
    <w:p w:rsidR="0022588A" w:rsidRPr="00D9186D" w:rsidRDefault="0022588A" w:rsidP="0022588A">
      <w:pPr>
        <w:spacing w:after="0" w:line="240" w:lineRule="auto"/>
        <w:jc w:val="both"/>
        <w:rPr>
          <w:rFonts w:ascii="Arial" w:hAnsi="Arial" w:cs="Arial"/>
        </w:rPr>
      </w:pPr>
      <w:r w:rsidRPr="00D9186D">
        <w:rPr>
          <w:rFonts w:ascii="Arial" w:hAnsi="Arial" w:cs="Arial"/>
        </w:rPr>
        <w:t>July 12</w:t>
      </w:r>
      <w:r w:rsidRPr="00D9186D">
        <w:rPr>
          <w:rFonts w:ascii="Arial" w:hAnsi="Arial" w:cs="Arial"/>
        </w:rPr>
        <w:tab/>
      </w:r>
      <w:r w:rsidR="00D9186D">
        <w:rPr>
          <w:rFonts w:ascii="Arial" w:hAnsi="Arial" w:cs="Arial"/>
        </w:rPr>
        <w:tab/>
      </w:r>
      <w:r w:rsidRPr="00D9186D">
        <w:rPr>
          <w:rFonts w:ascii="Arial" w:hAnsi="Arial" w:cs="Arial"/>
        </w:rPr>
        <w:t>Fats</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t>Ch. 5</w:t>
      </w:r>
      <w:r w:rsidR="00E453C6">
        <w:rPr>
          <w:rFonts w:ascii="Arial" w:hAnsi="Arial" w:cs="Arial"/>
        </w:rPr>
        <w:t xml:space="preserve">      “</w:t>
      </w:r>
    </w:p>
    <w:p w:rsidR="0022588A" w:rsidRPr="00D9186D" w:rsidRDefault="0022588A" w:rsidP="0022588A">
      <w:pPr>
        <w:spacing w:after="0" w:line="240" w:lineRule="auto"/>
        <w:jc w:val="both"/>
        <w:rPr>
          <w:rFonts w:ascii="Arial" w:hAnsi="Arial" w:cs="Arial"/>
        </w:rPr>
      </w:pPr>
      <w:r w:rsidRPr="00D9186D">
        <w:rPr>
          <w:rFonts w:ascii="Arial" w:hAnsi="Arial" w:cs="Arial"/>
        </w:rPr>
        <w:tab/>
      </w:r>
      <w:r w:rsidRPr="00D9186D">
        <w:rPr>
          <w:rFonts w:ascii="Arial" w:hAnsi="Arial" w:cs="Arial"/>
        </w:rPr>
        <w:tab/>
        <w:t>Body Composition, energy balance</w:t>
      </w:r>
      <w:r w:rsidRPr="00D9186D">
        <w:rPr>
          <w:rFonts w:ascii="Arial" w:hAnsi="Arial" w:cs="Arial"/>
        </w:rPr>
        <w:tab/>
      </w:r>
      <w:r w:rsidRPr="00D9186D">
        <w:rPr>
          <w:rFonts w:ascii="Arial" w:hAnsi="Arial" w:cs="Arial"/>
        </w:rPr>
        <w:tab/>
      </w:r>
      <w:r w:rsidRPr="00D9186D">
        <w:rPr>
          <w:rFonts w:ascii="Arial" w:hAnsi="Arial" w:cs="Arial"/>
        </w:rPr>
        <w:tab/>
      </w:r>
      <w:r w:rsidR="00D9186D">
        <w:rPr>
          <w:rFonts w:ascii="Arial" w:hAnsi="Arial" w:cs="Arial"/>
        </w:rPr>
        <w:tab/>
      </w:r>
      <w:r w:rsidRPr="00D9186D">
        <w:rPr>
          <w:rFonts w:ascii="Arial" w:hAnsi="Arial" w:cs="Arial"/>
        </w:rPr>
        <w:t>Ch. 11</w:t>
      </w:r>
    </w:p>
    <w:p w:rsidR="0022588A" w:rsidRPr="00D9186D" w:rsidRDefault="0022588A" w:rsidP="0022588A">
      <w:pPr>
        <w:spacing w:after="0" w:line="240" w:lineRule="auto"/>
        <w:jc w:val="both"/>
        <w:rPr>
          <w:rFonts w:ascii="Arial" w:hAnsi="Arial" w:cs="Arial"/>
          <w:u w:val="single"/>
        </w:rPr>
      </w:pPr>
      <w:r w:rsidRPr="00D9186D">
        <w:rPr>
          <w:rFonts w:ascii="Arial" w:hAnsi="Arial" w:cs="Arial"/>
          <w:u w:val="single"/>
        </w:rPr>
        <w:tab/>
      </w:r>
      <w:r w:rsidRPr="00D9186D">
        <w:rPr>
          <w:rFonts w:ascii="Arial" w:hAnsi="Arial" w:cs="Arial"/>
          <w:u w:val="single"/>
        </w:rPr>
        <w:tab/>
        <w:t xml:space="preserve">     (Body fat assessment)________________________________</w:t>
      </w:r>
      <w:r w:rsidR="00C81835" w:rsidRPr="00D9186D">
        <w:rPr>
          <w:rFonts w:ascii="Arial" w:hAnsi="Arial" w:cs="Arial"/>
          <w:u w:val="single"/>
        </w:rPr>
        <w:t>_____</w:t>
      </w:r>
    </w:p>
    <w:p w:rsidR="0022588A" w:rsidRPr="00D9186D" w:rsidRDefault="0022588A" w:rsidP="0022588A">
      <w:pPr>
        <w:spacing w:after="0" w:line="240" w:lineRule="auto"/>
        <w:jc w:val="both"/>
        <w:rPr>
          <w:rFonts w:ascii="Arial" w:hAnsi="Arial" w:cs="Arial"/>
        </w:rPr>
      </w:pPr>
      <w:r w:rsidRPr="00D9186D">
        <w:rPr>
          <w:rFonts w:ascii="Arial" w:hAnsi="Arial" w:cs="Arial"/>
        </w:rPr>
        <w:t>July 17</w:t>
      </w:r>
      <w:r w:rsidRPr="00D9186D">
        <w:rPr>
          <w:rFonts w:ascii="Arial" w:hAnsi="Arial" w:cs="Arial"/>
        </w:rPr>
        <w:tab/>
      </w:r>
      <w:r w:rsidR="00D9186D">
        <w:rPr>
          <w:rFonts w:ascii="Arial" w:hAnsi="Arial" w:cs="Arial"/>
        </w:rPr>
        <w:tab/>
      </w:r>
      <w:r w:rsidRPr="00D9186D">
        <w:rPr>
          <w:rFonts w:ascii="Arial" w:hAnsi="Arial" w:cs="Arial"/>
        </w:rPr>
        <w:t xml:space="preserve">Body comp., energy balance, weight management  </w:t>
      </w:r>
      <w:r w:rsidR="00D9186D">
        <w:rPr>
          <w:rFonts w:ascii="Arial" w:hAnsi="Arial" w:cs="Arial"/>
        </w:rPr>
        <w:tab/>
      </w:r>
      <w:r w:rsidR="00D9186D">
        <w:rPr>
          <w:rFonts w:ascii="Arial" w:hAnsi="Arial" w:cs="Arial"/>
        </w:rPr>
        <w:tab/>
      </w:r>
      <w:r w:rsidRPr="00D9186D">
        <w:rPr>
          <w:rFonts w:ascii="Arial" w:hAnsi="Arial" w:cs="Arial"/>
        </w:rPr>
        <w:t>Ch.11</w:t>
      </w:r>
    </w:p>
    <w:p w:rsidR="0022588A" w:rsidRPr="00D9186D" w:rsidRDefault="0022588A" w:rsidP="0022588A">
      <w:pPr>
        <w:spacing w:after="0" w:line="240" w:lineRule="auto"/>
        <w:jc w:val="both"/>
        <w:rPr>
          <w:rFonts w:ascii="Arial" w:hAnsi="Arial" w:cs="Arial"/>
        </w:rPr>
      </w:pPr>
    </w:p>
    <w:p w:rsidR="0022588A" w:rsidRPr="00D9186D" w:rsidRDefault="0022588A" w:rsidP="0022588A">
      <w:pPr>
        <w:spacing w:after="0" w:line="240" w:lineRule="auto"/>
        <w:jc w:val="both"/>
        <w:rPr>
          <w:rFonts w:ascii="Arial" w:hAnsi="Arial" w:cs="Arial"/>
          <w:b/>
        </w:rPr>
      </w:pPr>
      <w:r w:rsidRPr="00D9186D">
        <w:rPr>
          <w:rFonts w:ascii="Arial" w:hAnsi="Arial" w:cs="Arial"/>
        </w:rPr>
        <w:t>July 19</w:t>
      </w:r>
      <w:r w:rsidRPr="00D9186D">
        <w:rPr>
          <w:rFonts w:ascii="Arial" w:hAnsi="Arial" w:cs="Arial"/>
        </w:rPr>
        <w:tab/>
      </w:r>
      <w:r w:rsidR="00D9186D">
        <w:rPr>
          <w:rFonts w:ascii="Arial" w:hAnsi="Arial" w:cs="Arial"/>
        </w:rPr>
        <w:tab/>
      </w:r>
      <w:r w:rsidRPr="00D9186D">
        <w:rPr>
          <w:rFonts w:ascii="Arial" w:hAnsi="Arial" w:cs="Arial"/>
          <w:b/>
        </w:rPr>
        <w:t>TEST 2</w:t>
      </w:r>
    </w:p>
    <w:p w:rsidR="0022588A" w:rsidRPr="00D9186D" w:rsidRDefault="0022588A" w:rsidP="0022588A">
      <w:pPr>
        <w:spacing w:after="0" w:line="240" w:lineRule="auto"/>
        <w:jc w:val="both"/>
        <w:rPr>
          <w:rFonts w:ascii="Arial" w:hAnsi="Arial" w:cs="Arial"/>
          <w:u w:val="single"/>
        </w:rPr>
      </w:pPr>
      <w:r w:rsidRPr="00D9186D">
        <w:rPr>
          <w:rFonts w:ascii="Arial" w:hAnsi="Arial" w:cs="Arial"/>
          <w:b/>
          <w:u w:val="single"/>
        </w:rPr>
        <w:tab/>
      </w:r>
      <w:r w:rsidRPr="00D9186D">
        <w:rPr>
          <w:rFonts w:ascii="Arial" w:hAnsi="Arial" w:cs="Arial"/>
          <w:b/>
          <w:u w:val="single"/>
        </w:rPr>
        <w:tab/>
      </w:r>
      <w:r w:rsidRPr="00D9186D">
        <w:rPr>
          <w:rFonts w:ascii="Arial" w:hAnsi="Arial" w:cs="Arial"/>
          <w:u w:val="single"/>
        </w:rPr>
        <w:t>Nutrition and Exercise</w:t>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Pr="00D9186D">
        <w:rPr>
          <w:rFonts w:ascii="Arial" w:hAnsi="Arial" w:cs="Arial"/>
          <w:u w:val="single"/>
        </w:rPr>
        <w:tab/>
      </w:r>
      <w:r w:rsidR="00D9186D">
        <w:rPr>
          <w:rFonts w:ascii="Arial" w:hAnsi="Arial" w:cs="Arial"/>
          <w:u w:val="single"/>
        </w:rPr>
        <w:tab/>
      </w:r>
      <w:r w:rsidRPr="00D9186D">
        <w:rPr>
          <w:rFonts w:ascii="Arial" w:hAnsi="Arial" w:cs="Arial"/>
          <w:u w:val="single"/>
        </w:rPr>
        <w:t>Ch. 10, 12___</w:t>
      </w:r>
      <w:r w:rsidR="00C81835" w:rsidRPr="00D9186D">
        <w:rPr>
          <w:rFonts w:ascii="Arial" w:hAnsi="Arial" w:cs="Arial"/>
          <w:u w:val="single"/>
        </w:rPr>
        <w:t>_____</w:t>
      </w:r>
    </w:p>
    <w:p w:rsidR="0022588A" w:rsidRPr="00D9186D" w:rsidRDefault="0022588A" w:rsidP="0022588A">
      <w:pPr>
        <w:spacing w:after="0" w:line="240" w:lineRule="auto"/>
        <w:jc w:val="both"/>
        <w:rPr>
          <w:rFonts w:ascii="Arial" w:hAnsi="Arial" w:cs="Arial"/>
        </w:rPr>
      </w:pPr>
      <w:r w:rsidRPr="00D9186D">
        <w:rPr>
          <w:rFonts w:ascii="Arial" w:hAnsi="Arial" w:cs="Arial"/>
        </w:rPr>
        <w:t>July 24</w:t>
      </w:r>
      <w:r w:rsidRPr="00D9186D">
        <w:rPr>
          <w:rFonts w:ascii="Arial" w:hAnsi="Arial" w:cs="Arial"/>
        </w:rPr>
        <w:tab/>
      </w:r>
      <w:r w:rsidR="00D9186D">
        <w:rPr>
          <w:rFonts w:ascii="Arial" w:hAnsi="Arial" w:cs="Arial"/>
        </w:rPr>
        <w:tab/>
      </w:r>
      <w:r w:rsidR="00E453C6">
        <w:rPr>
          <w:rFonts w:ascii="Arial" w:hAnsi="Arial" w:cs="Arial"/>
        </w:rPr>
        <w:t>Dietary</w:t>
      </w:r>
      <w:r w:rsidRPr="00D9186D">
        <w:rPr>
          <w:rFonts w:ascii="Arial" w:hAnsi="Arial" w:cs="Arial"/>
        </w:rPr>
        <w:t xml:space="preserve"> Supplements, Hydration</w:t>
      </w:r>
      <w:r w:rsidRPr="00D9186D">
        <w:rPr>
          <w:rFonts w:ascii="Arial" w:hAnsi="Arial" w:cs="Arial"/>
        </w:rPr>
        <w:tab/>
      </w:r>
      <w:r w:rsidRPr="00D9186D">
        <w:rPr>
          <w:rFonts w:ascii="Arial" w:hAnsi="Arial" w:cs="Arial"/>
        </w:rPr>
        <w:tab/>
      </w:r>
      <w:r w:rsidR="00D9186D">
        <w:rPr>
          <w:rFonts w:ascii="Arial" w:hAnsi="Arial" w:cs="Arial"/>
        </w:rPr>
        <w:tab/>
      </w:r>
      <w:r w:rsidR="00E453C6">
        <w:rPr>
          <w:rFonts w:ascii="Arial" w:hAnsi="Arial" w:cs="Arial"/>
        </w:rPr>
        <w:tab/>
      </w:r>
      <w:r w:rsidRPr="00D9186D">
        <w:rPr>
          <w:rFonts w:ascii="Arial" w:hAnsi="Arial" w:cs="Arial"/>
        </w:rPr>
        <w:t>Ch. 12</w:t>
      </w:r>
      <w:r w:rsidR="00C81835" w:rsidRPr="00D9186D">
        <w:rPr>
          <w:rFonts w:ascii="Arial" w:hAnsi="Arial" w:cs="Arial"/>
        </w:rPr>
        <w:t>, 7</w:t>
      </w:r>
      <w:r w:rsidR="00E453C6">
        <w:rPr>
          <w:rFonts w:ascii="Arial" w:hAnsi="Arial" w:cs="Arial"/>
        </w:rPr>
        <w:t xml:space="preserve"> + pp 360 -367</w:t>
      </w:r>
    </w:p>
    <w:p w:rsidR="0022588A" w:rsidRPr="00D9186D" w:rsidRDefault="0022588A" w:rsidP="0022588A">
      <w:pPr>
        <w:spacing w:after="0" w:line="240" w:lineRule="auto"/>
        <w:jc w:val="both"/>
        <w:rPr>
          <w:rFonts w:ascii="Arial" w:hAnsi="Arial" w:cs="Arial"/>
          <w:b/>
        </w:rPr>
      </w:pPr>
      <w:r w:rsidRPr="00D9186D">
        <w:rPr>
          <w:rFonts w:ascii="Arial" w:hAnsi="Arial" w:cs="Arial"/>
        </w:rPr>
        <w:tab/>
      </w:r>
      <w:r w:rsidRPr="00D9186D">
        <w:rPr>
          <w:rFonts w:ascii="Arial" w:hAnsi="Arial" w:cs="Arial"/>
        </w:rPr>
        <w:tab/>
      </w:r>
      <w:r w:rsidRPr="00D9186D">
        <w:rPr>
          <w:rFonts w:ascii="Arial" w:hAnsi="Arial" w:cs="Arial"/>
          <w:b/>
        </w:rPr>
        <w:t>Part 2 of project due</w:t>
      </w:r>
    </w:p>
    <w:p w:rsidR="0022588A" w:rsidRPr="00D9186D" w:rsidRDefault="0022588A" w:rsidP="0022588A">
      <w:pPr>
        <w:spacing w:after="0" w:line="240" w:lineRule="auto"/>
        <w:jc w:val="both"/>
        <w:rPr>
          <w:rFonts w:ascii="Arial" w:hAnsi="Arial" w:cs="Arial"/>
          <w:b/>
        </w:rPr>
      </w:pPr>
    </w:p>
    <w:p w:rsidR="00C81835" w:rsidRPr="00D9186D" w:rsidRDefault="00C81835" w:rsidP="0022588A">
      <w:pPr>
        <w:spacing w:after="0" w:line="240" w:lineRule="auto"/>
        <w:jc w:val="both"/>
        <w:rPr>
          <w:rFonts w:ascii="Arial" w:hAnsi="Arial" w:cs="Arial"/>
        </w:rPr>
      </w:pPr>
      <w:r w:rsidRPr="00D9186D">
        <w:rPr>
          <w:rFonts w:ascii="Arial" w:hAnsi="Arial" w:cs="Arial"/>
        </w:rPr>
        <w:t>July 26</w:t>
      </w:r>
      <w:r w:rsidRPr="00D9186D">
        <w:rPr>
          <w:rFonts w:ascii="Arial" w:hAnsi="Arial" w:cs="Arial"/>
        </w:rPr>
        <w:tab/>
      </w:r>
      <w:r w:rsidR="00D9186D">
        <w:rPr>
          <w:rFonts w:ascii="Arial" w:hAnsi="Arial" w:cs="Arial"/>
        </w:rPr>
        <w:tab/>
      </w:r>
      <w:r w:rsidRPr="00D9186D">
        <w:rPr>
          <w:rFonts w:ascii="Arial" w:hAnsi="Arial" w:cs="Arial"/>
        </w:rPr>
        <w:t>Food safety, Eating Disorders, special diets</w:t>
      </w:r>
      <w:r w:rsidR="00E453C6">
        <w:rPr>
          <w:rFonts w:ascii="Arial" w:hAnsi="Arial" w:cs="Arial"/>
        </w:rPr>
        <w:t xml:space="preserve"> and</w:t>
      </w:r>
      <w:r w:rsidRPr="00D9186D">
        <w:rPr>
          <w:rFonts w:ascii="Arial" w:hAnsi="Arial" w:cs="Arial"/>
        </w:rPr>
        <w:tab/>
      </w:r>
      <w:r w:rsidRPr="00D9186D">
        <w:rPr>
          <w:rFonts w:ascii="Arial" w:hAnsi="Arial" w:cs="Arial"/>
        </w:rPr>
        <w:tab/>
        <w:t>Ch. 13 + pp 442-453</w:t>
      </w:r>
    </w:p>
    <w:p w:rsidR="00C81835" w:rsidRPr="00D9186D" w:rsidRDefault="00E453C6" w:rsidP="0022588A">
      <w:pPr>
        <w:spacing w:after="0" w:line="240" w:lineRule="auto"/>
        <w:jc w:val="both"/>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proofErr w:type="gramStart"/>
      <w:r>
        <w:rPr>
          <w:rFonts w:ascii="Arial" w:hAnsi="Arial" w:cs="Arial"/>
          <w:u w:val="single"/>
        </w:rPr>
        <w:t>possible</w:t>
      </w:r>
      <w:proofErr w:type="gramEnd"/>
      <w:r>
        <w:rPr>
          <w:rFonts w:ascii="Arial" w:hAnsi="Arial" w:cs="Arial"/>
          <w:u w:val="single"/>
        </w:rPr>
        <w:t xml:space="preserve"> nutritional deficiencies</w:t>
      </w:r>
      <w:r>
        <w:rPr>
          <w:rFonts w:ascii="Arial" w:hAnsi="Arial" w:cs="Arial"/>
          <w:u w:val="single"/>
        </w:rPr>
        <w:tab/>
      </w:r>
      <w:r>
        <w:rPr>
          <w:rFonts w:ascii="Arial" w:hAnsi="Arial" w:cs="Arial"/>
          <w:u w:val="single"/>
        </w:rPr>
        <w:tab/>
      </w:r>
      <w:r>
        <w:rPr>
          <w:rFonts w:ascii="Arial" w:hAnsi="Arial" w:cs="Arial"/>
          <w:u w:val="single"/>
        </w:rPr>
        <w:tab/>
        <w:t xml:space="preserve">           </w:t>
      </w:r>
      <w:r w:rsidR="00C81835" w:rsidRPr="00D9186D">
        <w:rPr>
          <w:rFonts w:ascii="Arial" w:hAnsi="Arial" w:cs="Arial"/>
          <w:u w:val="single"/>
        </w:rPr>
        <w:t>+ pp 208-209</w:t>
      </w:r>
    </w:p>
    <w:p w:rsidR="00D9186D" w:rsidRPr="00D9186D" w:rsidRDefault="00C81835" w:rsidP="00D9186D">
      <w:pPr>
        <w:spacing w:after="0" w:line="240" w:lineRule="auto"/>
        <w:jc w:val="both"/>
        <w:rPr>
          <w:rFonts w:ascii="Arial" w:hAnsi="Arial" w:cs="Arial"/>
        </w:rPr>
      </w:pPr>
      <w:r w:rsidRPr="00D9186D">
        <w:rPr>
          <w:rFonts w:ascii="Arial" w:hAnsi="Arial" w:cs="Arial"/>
        </w:rPr>
        <w:t>July 31</w:t>
      </w:r>
      <w:r w:rsidRPr="00D9186D">
        <w:rPr>
          <w:rFonts w:ascii="Arial" w:hAnsi="Arial" w:cs="Arial"/>
        </w:rPr>
        <w:tab/>
      </w:r>
      <w:r w:rsidR="00D9186D">
        <w:rPr>
          <w:rFonts w:ascii="Arial" w:hAnsi="Arial" w:cs="Arial"/>
        </w:rPr>
        <w:tab/>
      </w:r>
      <w:r w:rsidRPr="0072054F">
        <w:rPr>
          <w:rFonts w:ascii="Arial" w:hAnsi="Arial" w:cs="Arial"/>
          <w:b/>
        </w:rPr>
        <w:t xml:space="preserve">Final </w:t>
      </w:r>
      <w:proofErr w:type="gramStart"/>
      <w:r w:rsidRPr="0072054F">
        <w:rPr>
          <w:rFonts w:ascii="Arial" w:hAnsi="Arial" w:cs="Arial"/>
          <w:b/>
        </w:rPr>
        <w:t>exam</w:t>
      </w:r>
      <w:r w:rsidR="00D9186D">
        <w:rPr>
          <w:rFonts w:ascii="Arial" w:hAnsi="Arial" w:cs="Arial"/>
        </w:rPr>
        <w:t xml:space="preserve">  </w:t>
      </w:r>
      <w:r w:rsidR="00D9186D" w:rsidRPr="00D9186D">
        <w:rPr>
          <w:rFonts w:ascii="Arial" w:hAnsi="Arial" w:cs="Arial"/>
        </w:rPr>
        <w:t>11:30am</w:t>
      </w:r>
      <w:proofErr w:type="gramEnd"/>
      <w:r w:rsidR="00D9186D" w:rsidRPr="00D9186D">
        <w:rPr>
          <w:rFonts w:ascii="Arial" w:hAnsi="Arial" w:cs="Arial"/>
        </w:rPr>
        <w:t xml:space="preserve"> – 2:20pm</w:t>
      </w:r>
    </w:p>
    <w:p w:rsidR="00C81835" w:rsidRPr="00D9186D" w:rsidRDefault="00C81835" w:rsidP="0022588A">
      <w:pPr>
        <w:spacing w:after="0" w:line="240" w:lineRule="auto"/>
        <w:jc w:val="both"/>
        <w:rPr>
          <w:rFonts w:ascii="Arial" w:hAnsi="Arial" w:cs="Arial"/>
        </w:rPr>
      </w:pPr>
      <w:r w:rsidRPr="00D9186D">
        <w:rPr>
          <w:rFonts w:ascii="Arial" w:hAnsi="Arial" w:cs="Arial"/>
        </w:rPr>
        <w:tab/>
      </w:r>
      <w:r w:rsidR="00D9186D">
        <w:rPr>
          <w:rFonts w:ascii="Arial" w:hAnsi="Arial" w:cs="Arial"/>
        </w:rPr>
        <w:tab/>
      </w:r>
      <w:r w:rsidRPr="00D9186D">
        <w:rPr>
          <w:rFonts w:ascii="Arial" w:hAnsi="Arial" w:cs="Arial"/>
        </w:rPr>
        <w:t>(</w:t>
      </w:r>
      <w:proofErr w:type="gramStart"/>
      <w:r w:rsidRPr="00D9186D">
        <w:rPr>
          <w:rFonts w:ascii="Arial" w:hAnsi="Arial" w:cs="Arial"/>
        </w:rPr>
        <w:t>focus</w:t>
      </w:r>
      <w:proofErr w:type="gramEnd"/>
      <w:r w:rsidRPr="00D9186D">
        <w:rPr>
          <w:rFonts w:ascii="Arial" w:hAnsi="Arial" w:cs="Arial"/>
        </w:rPr>
        <w:t xml:space="preserve"> on last 1/3 of material</w:t>
      </w:r>
      <w:r w:rsidR="00D9186D">
        <w:rPr>
          <w:rFonts w:ascii="Arial" w:hAnsi="Arial" w:cs="Arial"/>
        </w:rPr>
        <w:t xml:space="preserve">, comprehensive application </w:t>
      </w:r>
      <w:r w:rsidRPr="00D9186D">
        <w:rPr>
          <w:rFonts w:ascii="Arial" w:hAnsi="Arial" w:cs="Arial"/>
        </w:rPr>
        <w:t>of all material)</w:t>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r w:rsidRPr="00D9186D">
        <w:rPr>
          <w:rFonts w:ascii="Arial" w:hAnsi="Arial" w:cs="Arial"/>
        </w:rPr>
        <w:tab/>
      </w:r>
    </w:p>
    <w:p w:rsidR="0022588A" w:rsidRPr="00D9186D" w:rsidRDefault="0022588A" w:rsidP="0022588A">
      <w:pPr>
        <w:spacing w:after="0" w:line="240" w:lineRule="auto"/>
        <w:jc w:val="both"/>
        <w:rPr>
          <w:rFonts w:ascii="Arial" w:hAnsi="Arial" w:cs="Arial"/>
        </w:rPr>
      </w:pPr>
    </w:p>
    <w:p w:rsidR="0022588A" w:rsidRPr="00D9186D" w:rsidRDefault="0022588A" w:rsidP="0022588A">
      <w:pPr>
        <w:spacing w:after="0" w:line="240" w:lineRule="auto"/>
        <w:jc w:val="both"/>
        <w:rPr>
          <w:rFonts w:ascii="Arial" w:hAnsi="Arial" w:cs="Arial"/>
        </w:rPr>
      </w:pPr>
    </w:p>
    <w:p w:rsidR="0022588A" w:rsidRPr="0022588A" w:rsidRDefault="0022588A" w:rsidP="0022588A">
      <w:pPr>
        <w:spacing w:after="0" w:line="240" w:lineRule="auto"/>
        <w:jc w:val="both"/>
        <w:rPr>
          <w:sz w:val="28"/>
          <w:szCs w:val="28"/>
        </w:rPr>
      </w:pPr>
      <w:r>
        <w:rPr>
          <w:sz w:val="28"/>
          <w:szCs w:val="28"/>
        </w:rPr>
        <w:tab/>
      </w:r>
      <w:r>
        <w:rPr>
          <w:sz w:val="28"/>
          <w:szCs w:val="28"/>
        </w:rPr>
        <w:tab/>
      </w:r>
    </w:p>
    <w:p w:rsidR="0022588A" w:rsidRDefault="0022588A" w:rsidP="0022588A">
      <w:pPr>
        <w:spacing w:after="0" w:line="240" w:lineRule="auto"/>
        <w:jc w:val="both"/>
        <w:rPr>
          <w:sz w:val="28"/>
          <w:szCs w:val="28"/>
        </w:rPr>
      </w:pPr>
    </w:p>
    <w:p w:rsidR="0022588A" w:rsidRDefault="0022588A" w:rsidP="0022588A">
      <w:pPr>
        <w:spacing w:after="0" w:line="240" w:lineRule="auto"/>
        <w:jc w:val="both"/>
        <w:rPr>
          <w:sz w:val="28"/>
          <w:szCs w:val="28"/>
        </w:rPr>
      </w:pPr>
    </w:p>
    <w:p w:rsidR="0022588A" w:rsidRPr="00F83CDE" w:rsidRDefault="0022588A" w:rsidP="00F83CDE">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sectPr w:rsidR="0022588A" w:rsidRPr="00F83CDE" w:rsidSect="005A309F">
      <w:footerReference w:type="default" r:id="rId9"/>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7EB" w:rsidRDefault="004F67EB" w:rsidP="005643BE">
      <w:pPr>
        <w:spacing w:after="0" w:line="240" w:lineRule="auto"/>
      </w:pPr>
      <w:r>
        <w:separator/>
      </w:r>
    </w:p>
  </w:endnote>
  <w:endnote w:type="continuationSeparator" w:id="0">
    <w:p w:rsidR="004F67EB" w:rsidRDefault="004F67EB" w:rsidP="00564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6032"/>
      <w:docPartObj>
        <w:docPartGallery w:val="Page Numbers (Bottom of Page)"/>
        <w:docPartUnique/>
      </w:docPartObj>
    </w:sdtPr>
    <w:sdtContent>
      <w:p w:rsidR="005643BE" w:rsidRDefault="009E5776">
        <w:pPr>
          <w:pStyle w:val="Footer"/>
          <w:jc w:val="right"/>
        </w:pPr>
        <w:r>
          <w:fldChar w:fldCharType="begin"/>
        </w:r>
        <w:r w:rsidR="0004629A">
          <w:instrText xml:space="preserve"> PAGE   \* MERGEFORMAT </w:instrText>
        </w:r>
        <w:r>
          <w:fldChar w:fldCharType="separate"/>
        </w:r>
        <w:r w:rsidR="003C1130">
          <w:rPr>
            <w:noProof/>
          </w:rPr>
          <w:t>2</w:t>
        </w:r>
        <w:r>
          <w:rPr>
            <w:noProof/>
          </w:rPr>
          <w:fldChar w:fldCharType="end"/>
        </w:r>
      </w:p>
    </w:sdtContent>
  </w:sdt>
  <w:p w:rsidR="005643BE" w:rsidRDefault="00564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7EB" w:rsidRDefault="004F67EB" w:rsidP="005643BE">
      <w:pPr>
        <w:spacing w:after="0" w:line="240" w:lineRule="auto"/>
      </w:pPr>
      <w:r>
        <w:separator/>
      </w:r>
    </w:p>
  </w:footnote>
  <w:footnote w:type="continuationSeparator" w:id="0">
    <w:p w:rsidR="004F67EB" w:rsidRDefault="004F67EB" w:rsidP="005643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94FCB"/>
    <w:multiLevelType w:val="hybridMultilevel"/>
    <w:tmpl w:val="C23E5154"/>
    <w:lvl w:ilvl="0" w:tplc="05560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A309F"/>
    <w:rsid w:val="0004629A"/>
    <w:rsid w:val="0007740F"/>
    <w:rsid w:val="000910D0"/>
    <w:rsid w:val="000A0E86"/>
    <w:rsid w:val="000F62FD"/>
    <w:rsid w:val="000F69B7"/>
    <w:rsid w:val="001731A7"/>
    <w:rsid w:val="00187A52"/>
    <w:rsid w:val="001E3645"/>
    <w:rsid w:val="001F23A1"/>
    <w:rsid w:val="00214551"/>
    <w:rsid w:val="0022588A"/>
    <w:rsid w:val="00251615"/>
    <w:rsid w:val="00292481"/>
    <w:rsid w:val="003416E6"/>
    <w:rsid w:val="003C1130"/>
    <w:rsid w:val="00407EC2"/>
    <w:rsid w:val="004734CD"/>
    <w:rsid w:val="004869DB"/>
    <w:rsid w:val="004F54F4"/>
    <w:rsid w:val="004F67EB"/>
    <w:rsid w:val="0054311A"/>
    <w:rsid w:val="005643BE"/>
    <w:rsid w:val="00567292"/>
    <w:rsid w:val="00567715"/>
    <w:rsid w:val="005A309F"/>
    <w:rsid w:val="005C1AC6"/>
    <w:rsid w:val="005C6C78"/>
    <w:rsid w:val="005E567C"/>
    <w:rsid w:val="0066658E"/>
    <w:rsid w:val="006D56CF"/>
    <w:rsid w:val="0072054F"/>
    <w:rsid w:val="00725604"/>
    <w:rsid w:val="0076116F"/>
    <w:rsid w:val="00777CC0"/>
    <w:rsid w:val="00837C0D"/>
    <w:rsid w:val="008A3EFB"/>
    <w:rsid w:val="008A52E7"/>
    <w:rsid w:val="008D6F04"/>
    <w:rsid w:val="008E4810"/>
    <w:rsid w:val="008F0860"/>
    <w:rsid w:val="009203C3"/>
    <w:rsid w:val="00957FA1"/>
    <w:rsid w:val="009953D5"/>
    <w:rsid w:val="009A5376"/>
    <w:rsid w:val="009D30CA"/>
    <w:rsid w:val="009E180B"/>
    <w:rsid w:val="009E5776"/>
    <w:rsid w:val="009E78C8"/>
    <w:rsid w:val="009F738E"/>
    <w:rsid w:val="00A615C4"/>
    <w:rsid w:val="00A97A95"/>
    <w:rsid w:val="00AC468F"/>
    <w:rsid w:val="00AC5945"/>
    <w:rsid w:val="00B06577"/>
    <w:rsid w:val="00B15067"/>
    <w:rsid w:val="00B551CC"/>
    <w:rsid w:val="00BD52E1"/>
    <w:rsid w:val="00C81835"/>
    <w:rsid w:val="00CB221C"/>
    <w:rsid w:val="00CE0311"/>
    <w:rsid w:val="00CE3C11"/>
    <w:rsid w:val="00D24E86"/>
    <w:rsid w:val="00D737A2"/>
    <w:rsid w:val="00D9186D"/>
    <w:rsid w:val="00E03C38"/>
    <w:rsid w:val="00E24CAC"/>
    <w:rsid w:val="00E453C6"/>
    <w:rsid w:val="00E6535E"/>
    <w:rsid w:val="00E65F1C"/>
    <w:rsid w:val="00EA3FBA"/>
    <w:rsid w:val="00EB2D4B"/>
    <w:rsid w:val="00EE0EA2"/>
    <w:rsid w:val="00EF4C3B"/>
    <w:rsid w:val="00F83CDE"/>
    <w:rsid w:val="00F902D5"/>
    <w:rsid w:val="00FD7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rsid w:val="005A309F"/>
    <w:rPr>
      <w:rFonts w:ascii="Arial" w:hAnsi="Arial"/>
      <w:color w:val="800080"/>
      <w:sz w:val="24"/>
      <w:u w:val="single"/>
    </w:rPr>
  </w:style>
  <w:style w:type="paragraph" w:styleId="PlainText">
    <w:name w:val="Plain Text"/>
    <w:basedOn w:val="Normal"/>
    <w:link w:val="PlainTextChar"/>
    <w:uiPriority w:val="99"/>
    <w:unhideWhenUsed/>
    <w:rsid w:val="005A309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A309F"/>
    <w:rPr>
      <w:rFonts w:ascii="Consolas" w:eastAsia="Calibri" w:hAnsi="Consolas" w:cs="Times New Roman"/>
      <w:sz w:val="21"/>
      <w:szCs w:val="21"/>
    </w:rPr>
  </w:style>
  <w:style w:type="character" w:styleId="FollowedHyperlink">
    <w:name w:val="FollowedHyperlink"/>
    <w:basedOn w:val="DefaultParagraphFont"/>
    <w:uiPriority w:val="99"/>
    <w:semiHidden/>
    <w:unhideWhenUsed/>
    <w:rsid w:val="005A309F"/>
    <w:rPr>
      <w:color w:val="800080" w:themeColor="followedHyperlink"/>
      <w:u w:val="single"/>
    </w:rPr>
  </w:style>
  <w:style w:type="paragraph" w:styleId="ListParagraph">
    <w:name w:val="List Paragraph"/>
    <w:basedOn w:val="Normal"/>
    <w:uiPriority w:val="34"/>
    <w:qFormat/>
    <w:rsid w:val="000F62FD"/>
    <w:pPr>
      <w:ind w:left="720"/>
      <w:contextualSpacing/>
    </w:pPr>
  </w:style>
  <w:style w:type="paragraph" w:styleId="Header">
    <w:name w:val="header"/>
    <w:basedOn w:val="Normal"/>
    <w:link w:val="HeaderChar"/>
    <w:uiPriority w:val="99"/>
    <w:semiHidden/>
    <w:unhideWhenUsed/>
    <w:rsid w:val="005643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3BE"/>
  </w:style>
  <w:style w:type="paragraph" w:styleId="Footer">
    <w:name w:val="footer"/>
    <w:basedOn w:val="Normal"/>
    <w:link w:val="FooterChar"/>
    <w:uiPriority w:val="99"/>
    <w:unhideWhenUsed/>
    <w:rsid w:val="00564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3BE"/>
  </w:style>
  <w:style w:type="paragraph" w:styleId="BalloonText">
    <w:name w:val="Balloon Text"/>
    <w:basedOn w:val="Normal"/>
    <w:link w:val="BalloonTextChar"/>
    <w:uiPriority w:val="99"/>
    <w:semiHidden/>
    <w:unhideWhenUsed/>
    <w:rsid w:val="00D9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rsid w:val="005A309F"/>
    <w:rPr>
      <w:rFonts w:ascii="Arial" w:hAnsi="Arial"/>
      <w:color w:val="800080"/>
      <w:sz w:val="24"/>
      <w:u w:val="single"/>
    </w:rPr>
  </w:style>
  <w:style w:type="paragraph" w:styleId="PlainText">
    <w:name w:val="Plain Text"/>
    <w:basedOn w:val="Normal"/>
    <w:link w:val="PlainTextChar"/>
    <w:uiPriority w:val="99"/>
    <w:unhideWhenUsed/>
    <w:rsid w:val="005A309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A309F"/>
    <w:rPr>
      <w:rFonts w:ascii="Consolas" w:eastAsia="Calibri" w:hAnsi="Consolas" w:cs="Times New Roman"/>
      <w:sz w:val="21"/>
      <w:szCs w:val="21"/>
    </w:rPr>
  </w:style>
  <w:style w:type="character" w:styleId="FollowedHyperlink">
    <w:name w:val="FollowedHyperlink"/>
    <w:basedOn w:val="DefaultParagraphFont"/>
    <w:uiPriority w:val="99"/>
    <w:semiHidden/>
    <w:unhideWhenUsed/>
    <w:rsid w:val="005A309F"/>
    <w:rPr>
      <w:color w:val="800080" w:themeColor="followedHyperlink"/>
      <w:u w:val="single"/>
    </w:rPr>
  </w:style>
  <w:style w:type="paragraph" w:styleId="ListParagraph">
    <w:name w:val="List Paragraph"/>
    <w:basedOn w:val="Normal"/>
    <w:uiPriority w:val="34"/>
    <w:qFormat/>
    <w:rsid w:val="000F62FD"/>
    <w:pPr>
      <w:ind w:left="720"/>
      <w:contextualSpacing/>
    </w:pPr>
  </w:style>
  <w:style w:type="paragraph" w:styleId="Header">
    <w:name w:val="header"/>
    <w:basedOn w:val="Normal"/>
    <w:link w:val="HeaderChar"/>
    <w:uiPriority w:val="99"/>
    <w:semiHidden/>
    <w:unhideWhenUsed/>
    <w:rsid w:val="005643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3BE"/>
  </w:style>
  <w:style w:type="paragraph" w:styleId="Footer">
    <w:name w:val="footer"/>
    <w:basedOn w:val="Normal"/>
    <w:link w:val="FooterChar"/>
    <w:uiPriority w:val="99"/>
    <w:unhideWhenUsed/>
    <w:rsid w:val="00564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3B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dea3@gatech.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lrosskopf@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lr15</dc:creator>
  <cp:keywords/>
  <dc:description/>
  <cp:lastModifiedBy>lr15</cp:lastModifiedBy>
  <cp:revision>2</cp:revision>
  <cp:lastPrinted>2012-06-18T17:05:00Z</cp:lastPrinted>
  <dcterms:created xsi:type="dcterms:W3CDTF">2012-06-25T14:08:00Z</dcterms:created>
  <dcterms:modified xsi:type="dcterms:W3CDTF">2012-06-25T14:08:00Z</dcterms:modified>
</cp:coreProperties>
</file>