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B03" w:rsidRPr="008B3AAD" w:rsidRDefault="003B4B03" w:rsidP="003B4B03">
      <w:pPr>
        <w:rPr>
          <w:rFonts w:cstheme="minorHAnsi"/>
          <w:b/>
        </w:rPr>
      </w:pPr>
      <w:r w:rsidRPr="008B3AAD">
        <w:rPr>
          <w:rFonts w:cstheme="minorHAnsi"/>
          <w:b/>
        </w:rPr>
        <w:t>ARCH 6026, Architecture Core II Studio</w:t>
      </w:r>
      <w:r w:rsidR="00AE7BD0" w:rsidRPr="008B3AAD">
        <w:rPr>
          <w:rFonts w:cstheme="minorHAnsi"/>
          <w:b/>
        </w:rPr>
        <w:t>,</w:t>
      </w:r>
      <w:r w:rsidRPr="008B3AAD">
        <w:rPr>
          <w:rFonts w:cstheme="minorHAnsi"/>
          <w:b/>
        </w:rPr>
        <w:t xml:space="preserve"> 5</w:t>
      </w:r>
      <w:r w:rsidR="00AE7BD0" w:rsidRPr="008B3AAD">
        <w:rPr>
          <w:rFonts w:cstheme="minorHAnsi"/>
          <w:b/>
        </w:rPr>
        <w:t xml:space="preserve"> credit hours</w:t>
      </w:r>
    </w:p>
    <w:p w:rsidR="003B4B03" w:rsidRPr="003B4B03" w:rsidRDefault="003B4B03" w:rsidP="003B4B0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B4B03">
        <w:rPr>
          <w:rFonts w:asciiTheme="minorHAnsi" w:hAnsiTheme="minorHAnsi" w:cstheme="minorHAnsi"/>
          <w:b/>
          <w:sz w:val="22"/>
          <w:szCs w:val="22"/>
        </w:rPr>
        <w:t>Course Description:</w:t>
      </w:r>
      <w:r w:rsidRPr="003B4B03">
        <w:rPr>
          <w:rFonts w:asciiTheme="minorHAnsi" w:hAnsiTheme="minorHAnsi" w:cstheme="minorHAnsi"/>
          <w:sz w:val="22"/>
          <w:szCs w:val="22"/>
        </w:rPr>
        <w:t xml:space="preserve">  Intermediate studies in architectural design emphasizing integrative design strategies that engage the programmatic, co</w:t>
      </w:r>
      <w:r w:rsidR="00AE7BD0">
        <w:rPr>
          <w:rFonts w:asciiTheme="minorHAnsi" w:hAnsiTheme="minorHAnsi" w:cstheme="minorHAnsi"/>
          <w:sz w:val="22"/>
          <w:szCs w:val="22"/>
        </w:rPr>
        <w:t>ntextual, and constructed dimens</w:t>
      </w:r>
      <w:r w:rsidRPr="003B4B03">
        <w:rPr>
          <w:rFonts w:asciiTheme="minorHAnsi" w:hAnsiTheme="minorHAnsi" w:cstheme="minorHAnsi"/>
          <w:sz w:val="22"/>
          <w:szCs w:val="22"/>
        </w:rPr>
        <w:t>ions of architec</w:t>
      </w:r>
      <w:r w:rsidR="00AE7BD0">
        <w:rPr>
          <w:rFonts w:asciiTheme="minorHAnsi" w:hAnsiTheme="minorHAnsi" w:cstheme="minorHAnsi"/>
          <w:sz w:val="22"/>
          <w:szCs w:val="22"/>
        </w:rPr>
        <w:t>t</w:t>
      </w:r>
      <w:r w:rsidRPr="003B4B03">
        <w:rPr>
          <w:rFonts w:asciiTheme="minorHAnsi" w:hAnsiTheme="minorHAnsi" w:cstheme="minorHAnsi"/>
          <w:sz w:val="22"/>
          <w:szCs w:val="22"/>
        </w:rPr>
        <w:t>ure and its representations.</w:t>
      </w:r>
    </w:p>
    <w:p w:rsidR="003B4B03" w:rsidRPr="003B4B03" w:rsidRDefault="003B4B03" w:rsidP="003B4B0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B4B0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3B4B03" w:rsidRDefault="003B4B03" w:rsidP="003B4B03">
      <w:pPr>
        <w:pStyle w:val="Default"/>
        <w:spacing w:after="30"/>
        <w:rPr>
          <w:rFonts w:asciiTheme="minorHAnsi" w:hAnsiTheme="minorHAnsi" w:cstheme="minorHAnsi"/>
          <w:sz w:val="22"/>
          <w:szCs w:val="22"/>
        </w:rPr>
      </w:pPr>
      <w:r w:rsidRPr="003B4B03">
        <w:rPr>
          <w:rFonts w:asciiTheme="minorHAnsi" w:hAnsiTheme="minorHAnsi" w:cstheme="minorHAnsi"/>
          <w:b/>
          <w:sz w:val="22"/>
          <w:szCs w:val="22"/>
        </w:rPr>
        <w:t>Course Goals &amp; Objectives: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</w:p>
    <w:p w:rsidR="003B4B03" w:rsidRPr="003B4B03" w:rsidRDefault="003B4B03" w:rsidP="003B4B03">
      <w:pPr>
        <w:pStyle w:val="Default"/>
        <w:spacing w:after="30"/>
        <w:rPr>
          <w:rFonts w:asciiTheme="minorHAnsi" w:hAnsiTheme="minorHAnsi" w:cstheme="minorHAnsi"/>
          <w:sz w:val="22"/>
          <w:szCs w:val="22"/>
        </w:rPr>
      </w:pPr>
      <w:r w:rsidRPr="003B4B03">
        <w:rPr>
          <w:rFonts w:asciiTheme="minorHAnsi" w:hAnsiTheme="minorHAnsi" w:cstheme="minorHAnsi"/>
          <w:sz w:val="22"/>
          <w:szCs w:val="22"/>
        </w:rPr>
        <w:t>The development of each student’s core competency in relation to all aspects of architectural conventions – the ways in which architects communicate ideas through both two and three</w:t>
      </w:r>
      <w:r w:rsidR="004E7CF0">
        <w:rPr>
          <w:rFonts w:asciiTheme="minorHAnsi" w:hAnsiTheme="minorHAnsi" w:cstheme="minorHAnsi"/>
          <w:sz w:val="22"/>
          <w:szCs w:val="22"/>
        </w:rPr>
        <w:t>-</w:t>
      </w:r>
      <w:r w:rsidRPr="003B4B03">
        <w:rPr>
          <w:rFonts w:asciiTheme="minorHAnsi" w:hAnsiTheme="minorHAnsi" w:cstheme="minorHAnsi"/>
          <w:sz w:val="22"/>
          <w:szCs w:val="22"/>
        </w:rPr>
        <w:t>dimensional analog and digital drawing, model making, diagramming, as well as written and verbal communication</w:t>
      </w:r>
      <w:r w:rsidR="002F2D4F">
        <w:rPr>
          <w:rFonts w:asciiTheme="minorHAnsi" w:hAnsiTheme="minorHAnsi" w:cstheme="minorHAnsi"/>
          <w:sz w:val="22"/>
          <w:szCs w:val="22"/>
        </w:rPr>
        <w:t xml:space="preserve">.  </w:t>
      </w:r>
    </w:p>
    <w:p w:rsidR="003B4B03" w:rsidRDefault="003B4B03" w:rsidP="002F2D4F">
      <w:pPr>
        <w:spacing w:after="0"/>
        <w:rPr>
          <w:rFonts w:cstheme="minorHAnsi"/>
        </w:rPr>
      </w:pPr>
    </w:p>
    <w:p w:rsidR="003B4B03" w:rsidRDefault="003B4B03" w:rsidP="002F2D4F">
      <w:pPr>
        <w:spacing w:after="0"/>
        <w:rPr>
          <w:rFonts w:cstheme="minorHAnsi"/>
          <w:b/>
        </w:rPr>
      </w:pPr>
      <w:r w:rsidRPr="003B4B03">
        <w:rPr>
          <w:rFonts w:cstheme="minorHAnsi"/>
          <w:b/>
        </w:rPr>
        <w:t>Student Performance Criteria Addressed:</w:t>
      </w:r>
    </w:p>
    <w:p w:rsidR="002F2D4F" w:rsidRPr="00F33455" w:rsidRDefault="002F2D4F" w:rsidP="002F2D4F">
      <w:pPr>
        <w:spacing w:after="0" w:line="214" w:lineRule="exact"/>
        <w:ind w:left="720"/>
        <w:rPr>
          <w:rFonts w:eastAsia="Arial" w:cstheme="minorHAnsi"/>
          <w:color w:val="0F0F0F"/>
        </w:rPr>
      </w:pPr>
      <w:r w:rsidRPr="00F33455">
        <w:rPr>
          <w:rFonts w:eastAsia="Arial" w:cstheme="minorHAnsi"/>
          <w:color w:val="0F0F0F"/>
        </w:rPr>
        <w:t xml:space="preserve">A. </w:t>
      </w:r>
      <w:r w:rsidR="0001210B">
        <w:rPr>
          <w:rFonts w:eastAsia="Arial" w:cstheme="minorHAnsi"/>
          <w:color w:val="0F0F0F"/>
        </w:rPr>
        <w:t>1. Communication Skills (A)</w:t>
      </w:r>
    </w:p>
    <w:p w:rsidR="002F2D4F" w:rsidRPr="00F33455" w:rsidRDefault="002F2D4F" w:rsidP="002F2D4F">
      <w:pPr>
        <w:spacing w:after="0" w:line="214" w:lineRule="exact"/>
        <w:ind w:left="720"/>
        <w:rPr>
          <w:rFonts w:eastAsia="Arial" w:cstheme="minorHAnsi"/>
          <w:color w:val="0F0F0F"/>
        </w:rPr>
      </w:pPr>
      <w:r w:rsidRPr="00F33455">
        <w:rPr>
          <w:rFonts w:eastAsia="Arial" w:cstheme="minorHAnsi"/>
          <w:color w:val="0F0F0F"/>
        </w:rPr>
        <w:t>A. 3. Visual Communication Skills</w:t>
      </w:r>
      <w:r w:rsidR="0001210B">
        <w:rPr>
          <w:rFonts w:eastAsia="Arial" w:cstheme="minorHAnsi"/>
          <w:color w:val="0F0F0F"/>
        </w:rPr>
        <w:t xml:space="preserve"> (A)</w:t>
      </w:r>
    </w:p>
    <w:p w:rsidR="002F2D4F" w:rsidRDefault="002F2D4F" w:rsidP="002F2D4F">
      <w:pPr>
        <w:spacing w:after="0" w:line="214" w:lineRule="exact"/>
        <w:ind w:left="720"/>
        <w:rPr>
          <w:rFonts w:eastAsia="Arial" w:cstheme="minorHAnsi"/>
          <w:color w:val="0F0F0F"/>
        </w:rPr>
      </w:pPr>
      <w:r w:rsidRPr="00F33455">
        <w:rPr>
          <w:rFonts w:eastAsia="Arial" w:cstheme="minorHAnsi"/>
          <w:color w:val="0F0F0F"/>
        </w:rPr>
        <w:t>A.5. Investigative Skills</w:t>
      </w:r>
      <w:r w:rsidR="0001210B">
        <w:rPr>
          <w:rFonts w:eastAsia="Arial" w:cstheme="minorHAnsi"/>
          <w:color w:val="0F0F0F"/>
        </w:rPr>
        <w:t xml:space="preserve"> (A)</w:t>
      </w:r>
    </w:p>
    <w:p w:rsidR="0001210B" w:rsidRPr="00F33455" w:rsidRDefault="0001210B" w:rsidP="002F2D4F">
      <w:pPr>
        <w:spacing w:after="0" w:line="214" w:lineRule="exact"/>
        <w:ind w:left="720"/>
        <w:rPr>
          <w:rFonts w:eastAsia="Arial" w:cstheme="minorHAnsi"/>
          <w:color w:val="0F0F0F"/>
        </w:rPr>
      </w:pPr>
      <w:r>
        <w:rPr>
          <w:rFonts w:eastAsia="Arial" w:cstheme="minorHAnsi"/>
          <w:color w:val="0F0F0F"/>
        </w:rPr>
        <w:t>A.6. Fundamental Design Skills (A)</w:t>
      </w:r>
    </w:p>
    <w:p w:rsidR="002F2D4F" w:rsidRPr="00F33455" w:rsidRDefault="002F2D4F" w:rsidP="002F2D4F">
      <w:pPr>
        <w:spacing w:after="0" w:line="214" w:lineRule="exact"/>
        <w:ind w:left="720"/>
        <w:rPr>
          <w:rFonts w:eastAsia="Arial" w:cstheme="minorHAnsi"/>
          <w:color w:val="0F0F0F"/>
        </w:rPr>
      </w:pPr>
      <w:r w:rsidRPr="00F33455">
        <w:rPr>
          <w:rFonts w:eastAsia="Arial" w:cstheme="minorHAnsi"/>
          <w:color w:val="0F0F0F"/>
        </w:rPr>
        <w:t>A. 7. Use of Precedents</w:t>
      </w:r>
      <w:r w:rsidR="0001210B">
        <w:rPr>
          <w:rFonts w:eastAsia="Arial" w:cstheme="minorHAnsi"/>
          <w:color w:val="0F0F0F"/>
        </w:rPr>
        <w:t xml:space="preserve"> (A)</w:t>
      </w:r>
    </w:p>
    <w:p w:rsidR="002F2D4F" w:rsidRPr="00F33455" w:rsidRDefault="002F2D4F" w:rsidP="002F2D4F">
      <w:pPr>
        <w:spacing w:after="0" w:line="214" w:lineRule="exact"/>
        <w:ind w:left="720"/>
        <w:rPr>
          <w:rFonts w:eastAsia="Arial" w:cstheme="minorHAnsi"/>
          <w:color w:val="0F0F0F"/>
        </w:rPr>
      </w:pPr>
      <w:r w:rsidRPr="00F33455">
        <w:rPr>
          <w:rFonts w:eastAsia="Arial" w:cstheme="minorHAnsi"/>
          <w:color w:val="0F0F0F"/>
        </w:rPr>
        <w:t>A. 8. Ordering Systems Skills</w:t>
      </w:r>
      <w:r w:rsidR="0001210B">
        <w:rPr>
          <w:rFonts w:eastAsia="Arial" w:cstheme="minorHAnsi"/>
          <w:color w:val="0F0F0F"/>
        </w:rPr>
        <w:t xml:space="preserve"> (U)</w:t>
      </w:r>
    </w:p>
    <w:p w:rsidR="002F2D4F" w:rsidRPr="00F33455" w:rsidRDefault="008B4F59" w:rsidP="002F2D4F">
      <w:pPr>
        <w:spacing w:after="0" w:line="214" w:lineRule="exact"/>
        <w:ind w:left="720"/>
        <w:rPr>
          <w:rFonts w:eastAsia="Arial" w:cstheme="minorHAnsi"/>
          <w:color w:val="0F0F0F"/>
        </w:rPr>
      </w:pPr>
      <w:r>
        <w:rPr>
          <w:rFonts w:eastAsia="Arial" w:cstheme="minorHAnsi"/>
          <w:color w:val="0F0F0F"/>
        </w:rPr>
        <w:t>B. 2.</w:t>
      </w:r>
      <w:r w:rsidR="002F2D4F" w:rsidRPr="00F33455">
        <w:rPr>
          <w:rFonts w:eastAsia="Arial" w:cstheme="minorHAnsi"/>
          <w:color w:val="0F0F0F"/>
        </w:rPr>
        <w:t xml:space="preserve"> </w:t>
      </w:r>
      <w:r>
        <w:rPr>
          <w:rFonts w:eastAsia="Arial" w:cstheme="minorHAnsi"/>
          <w:color w:val="0F0F0F"/>
        </w:rPr>
        <w:t>Accessibility (A)</w:t>
      </w:r>
    </w:p>
    <w:p w:rsidR="002F2D4F" w:rsidRPr="00F33455" w:rsidRDefault="008B4F59" w:rsidP="002F2D4F">
      <w:pPr>
        <w:spacing w:after="0" w:line="214" w:lineRule="exact"/>
        <w:ind w:firstLine="720"/>
        <w:rPr>
          <w:rFonts w:eastAsia="Arial" w:cstheme="minorHAnsi"/>
          <w:color w:val="0F0F0F"/>
        </w:rPr>
      </w:pPr>
      <w:r>
        <w:rPr>
          <w:rFonts w:eastAsia="Arial" w:cstheme="minorHAnsi"/>
          <w:color w:val="0F0F0F"/>
        </w:rPr>
        <w:t>B. 4. Site Design (A)</w:t>
      </w:r>
    </w:p>
    <w:p w:rsidR="002F2D4F" w:rsidRPr="00F33455" w:rsidRDefault="002F2D4F" w:rsidP="002F2D4F">
      <w:pPr>
        <w:spacing w:after="0" w:line="214" w:lineRule="exact"/>
        <w:ind w:left="720"/>
        <w:rPr>
          <w:rFonts w:eastAsia="Arial" w:cstheme="minorHAnsi"/>
          <w:color w:val="0F0F0F"/>
        </w:rPr>
      </w:pPr>
      <w:r w:rsidRPr="00F33455">
        <w:rPr>
          <w:rFonts w:eastAsia="Arial" w:cstheme="minorHAnsi"/>
          <w:color w:val="0F0F0F"/>
        </w:rPr>
        <w:t>C. 2. Human Behavior</w:t>
      </w:r>
      <w:r w:rsidR="008B4F59">
        <w:rPr>
          <w:rFonts w:eastAsia="Arial" w:cstheme="minorHAnsi"/>
          <w:color w:val="0F0F0F"/>
        </w:rPr>
        <w:t xml:space="preserve"> (U)</w:t>
      </w:r>
    </w:p>
    <w:p w:rsidR="003B4B03" w:rsidRDefault="002F2D4F" w:rsidP="004A6503">
      <w:pPr>
        <w:spacing w:after="0" w:line="214" w:lineRule="exact"/>
        <w:ind w:left="720"/>
        <w:rPr>
          <w:rFonts w:eastAsia="Arial" w:cstheme="minorHAnsi"/>
          <w:color w:val="0F0F0F"/>
        </w:rPr>
      </w:pPr>
      <w:r w:rsidRPr="00F33455">
        <w:rPr>
          <w:rFonts w:eastAsia="Arial" w:cstheme="minorHAnsi"/>
          <w:color w:val="0F0F0F"/>
        </w:rPr>
        <w:t>C.9. Community and Social Responsibility</w:t>
      </w:r>
      <w:r w:rsidR="008B4F59">
        <w:rPr>
          <w:rFonts w:eastAsia="Arial" w:cstheme="minorHAnsi"/>
          <w:color w:val="0F0F0F"/>
        </w:rPr>
        <w:t xml:space="preserve"> (U)</w:t>
      </w:r>
    </w:p>
    <w:p w:rsidR="004A6503" w:rsidRPr="004A6503" w:rsidRDefault="004A6503" w:rsidP="004A6503">
      <w:pPr>
        <w:spacing w:after="0" w:line="214" w:lineRule="exact"/>
        <w:ind w:left="720"/>
        <w:rPr>
          <w:rFonts w:eastAsia="Arial" w:cstheme="minorHAnsi"/>
          <w:color w:val="0F0F0F"/>
        </w:rPr>
      </w:pPr>
    </w:p>
    <w:p w:rsidR="003B4B03" w:rsidRDefault="003B4B03" w:rsidP="003B4B03">
      <w:pPr>
        <w:spacing w:after="0"/>
        <w:rPr>
          <w:rFonts w:cstheme="minorHAnsi"/>
          <w:b/>
        </w:rPr>
      </w:pPr>
      <w:r w:rsidRPr="003B4B03">
        <w:rPr>
          <w:rFonts w:cstheme="minorHAnsi"/>
          <w:b/>
        </w:rPr>
        <w:t>Topical Outline:</w:t>
      </w:r>
    </w:p>
    <w:p w:rsidR="009205A6" w:rsidRPr="009205A6" w:rsidRDefault="009205A6" w:rsidP="009205A6">
      <w:pPr>
        <w:spacing w:after="0" w:line="240" w:lineRule="auto"/>
        <w:rPr>
          <w:rFonts w:eastAsia="Arial" w:cstheme="minorHAnsi"/>
          <w:color w:val="0F0F0F"/>
        </w:rPr>
      </w:pPr>
      <w:r w:rsidRPr="009205A6">
        <w:rPr>
          <w:rFonts w:eastAsia="Arial" w:cstheme="minorHAnsi"/>
          <w:color w:val="0F0F0F"/>
        </w:rPr>
        <w:t>S</w:t>
      </w:r>
      <w:r w:rsidRPr="009205A6">
        <w:rPr>
          <w:rFonts w:eastAsia="Arial" w:cstheme="minorHAnsi"/>
          <w:color w:val="0F0F0F"/>
        </w:rPr>
        <w:t>ite Analysis 5%</w:t>
      </w:r>
    </w:p>
    <w:p w:rsidR="009205A6" w:rsidRPr="009205A6" w:rsidRDefault="009205A6" w:rsidP="009205A6">
      <w:pPr>
        <w:spacing w:after="0" w:line="240" w:lineRule="auto"/>
        <w:rPr>
          <w:rFonts w:eastAsia="Arial" w:cstheme="minorHAnsi"/>
          <w:color w:val="0F0F0F"/>
        </w:rPr>
      </w:pPr>
      <w:r w:rsidRPr="009205A6">
        <w:rPr>
          <w:rFonts w:eastAsia="Arial" w:cstheme="minorHAnsi"/>
          <w:color w:val="0F0F0F"/>
        </w:rPr>
        <w:t>Program Analysis 5%</w:t>
      </w:r>
    </w:p>
    <w:p w:rsidR="009205A6" w:rsidRPr="009205A6" w:rsidRDefault="009205A6" w:rsidP="009205A6">
      <w:pPr>
        <w:spacing w:after="0" w:line="240" w:lineRule="auto"/>
        <w:rPr>
          <w:rFonts w:eastAsia="Arial" w:cstheme="minorHAnsi"/>
          <w:color w:val="0F0F0F"/>
        </w:rPr>
      </w:pPr>
      <w:r w:rsidRPr="009205A6">
        <w:rPr>
          <w:rFonts w:eastAsia="Arial" w:cstheme="minorHAnsi"/>
          <w:color w:val="0F0F0F"/>
        </w:rPr>
        <w:t>Precedent / Typological Analysis</w:t>
      </w:r>
      <w:r w:rsidRPr="009205A6">
        <w:rPr>
          <w:rFonts w:eastAsia="Arial" w:cstheme="minorHAnsi"/>
          <w:color w:val="0F0F0F"/>
        </w:rPr>
        <w:tab/>
        <w:t xml:space="preserve"> 10%</w:t>
      </w:r>
    </w:p>
    <w:p w:rsidR="009205A6" w:rsidRPr="009205A6" w:rsidRDefault="009205A6" w:rsidP="009205A6">
      <w:pPr>
        <w:spacing w:after="0" w:line="240" w:lineRule="auto"/>
        <w:rPr>
          <w:rFonts w:eastAsia="Arial" w:cstheme="minorHAnsi"/>
          <w:color w:val="0F0F0F"/>
        </w:rPr>
      </w:pPr>
      <w:r w:rsidRPr="009205A6">
        <w:rPr>
          <w:rFonts w:eastAsia="Arial" w:cstheme="minorHAnsi"/>
          <w:color w:val="0F0F0F"/>
        </w:rPr>
        <w:t>Building Space Planning 15%</w:t>
      </w:r>
    </w:p>
    <w:p w:rsidR="009205A6" w:rsidRPr="009205A6" w:rsidRDefault="009205A6" w:rsidP="009205A6">
      <w:pPr>
        <w:spacing w:after="0" w:line="240" w:lineRule="auto"/>
        <w:rPr>
          <w:rFonts w:eastAsia="Arial" w:cstheme="minorHAnsi"/>
          <w:color w:val="0F0F0F"/>
        </w:rPr>
      </w:pPr>
      <w:r w:rsidRPr="009205A6">
        <w:rPr>
          <w:rFonts w:eastAsia="Arial" w:cstheme="minorHAnsi"/>
          <w:color w:val="0F0F0F"/>
        </w:rPr>
        <w:t>Sectional and Interior Spatial Design 15%</w:t>
      </w:r>
    </w:p>
    <w:p w:rsidR="009205A6" w:rsidRPr="009205A6" w:rsidRDefault="009205A6" w:rsidP="009205A6">
      <w:pPr>
        <w:spacing w:after="0" w:line="240" w:lineRule="auto"/>
        <w:rPr>
          <w:rFonts w:eastAsia="Arial" w:cstheme="minorHAnsi"/>
          <w:color w:val="0F0F0F"/>
        </w:rPr>
      </w:pPr>
      <w:r w:rsidRPr="009205A6">
        <w:rPr>
          <w:rFonts w:eastAsia="Arial" w:cstheme="minorHAnsi"/>
          <w:color w:val="0F0F0F"/>
        </w:rPr>
        <w:t>Contextual Design / Formal Meaning 10%</w:t>
      </w:r>
    </w:p>
    <w:p w:rsidR="009205A6" w:rsidRPr="009205A6" w:rsidRDefault="009205A6" w:rsidP="009205A6">
      <w:pPr>
        <w:spacing w:after="0" w:line="240" w:lineRule="auto"/>
        <w:rPr>
          <w:rFonts w:eastAsia="Arial" w:cstheme="minorHAnsi"/>
          <w:color w:val="0F0F0F"/>
        </w:rPr>
      </w:pPr>
      <w:r w:rsidRPr="009205A6">
        <w:rPr>
          <w:rFonts w:eastAsia="Arial" w:cstheme="minorHAnsi"/>
          <w:color w:val="0F0F0F"/>
        </w:rPr>
        <w:t>Building Systems Integration 10%</w:t>
      </w:r>
    </w:p>
    <w:p w:rsidR="009205A6" w:rsidRPr="009205A6" w:rsidRDefault="009205A6" w:rsidP="009205A6">
      <w:pPr>
        <w:spacing w:after="0" w:line="240" w:lineRule="auto"/>
        <w:rPr>
          <w:rFonts w:eastAsia="Arial" w:cstheme="minorHAnsi"/>
          <w:color w:val="0F0F0F"/>
        </w:rPr>
      </w:pPr>
      <w:r w:rsidRPr="009205A6">
        <w:rPr>
          <w:rFonts w:eastAsia="Arial" w:cstheme="minorHAnsi"/>
          <w:color w:val="0F0F0F"/>
        </w:rPr>
        <w:t xml:space="preserve">Drawing and other representational techniques </w:t>
      </w:r>
      <w:r w:rsidRPr="009205A6">
        <w:rPr>
          <w:rFonts w:eastAsia="Arial" w:cstheme="minorHAnsi"/>
          <w:color w:val="0F0F0F"/>
        </w:rPr>
        <w:tab/>
        <w:t>20%</w:t>
      </w:r>
    </w:p>
    <w:p w:rsidR="009205A6" w:rsidRPr="009205A6" w:rsidRDefault="009205A6" w:rsidP="009205A6">
      <w:pPr>
        <w:spacing w:after="0" w:line="240" w:lineRule="auto"/>
        <w:rPr>
          <w:rFonts w:cstheme="minorHAnsi"/>
          <w:b/>
        </w:rPr>
      </w:pPr>
      <w:bookmarkStart w:id="0" w:name="_GoBack"/>
      <w:bookmarkEnd w:id="0"/>
      <w:r w:rsidRPr="009205A6">
        <w:rPr>
          <w:rFonts w:eastAsia="Arial" w:cstheme="minorHAnsi"/>
          <w:color w:val="0F0F0F"/>
        </w:rPr>
        <w:t>Presentation skills 10%</w:t>
      </w:r>
    </w:p>
    <w:p w:rsidR="00DB7F8A" w:rsidRPr="00DB7F8A" w:rsidRDefault="00DB7F8A" w:rsidP="001C23F8">
      <w:pPr>
        <w:pStyle w:val="ListParagraph"/>
        <w:spacing w:after="0" w:line="242" w:lineRule="auto"/>
        <w:rPr>
          <w:rFonts w:cstheme="minorHAnsi"/>
          <w:b/>
        </w:rPr>
      </w:pPr>
    </w:p>
    <w:p w:rsidR="003B4B03" w:rsidRDefault="003B4B03" w:rsidP="003B4B03">
      <w:pPr>
        <w:spacing w:after="0"/>
        <w:rPr>
          <w:rFonts w:cstheme="minorHAnsi"/>
          <w:b/>
        </w:rPr>
      </w:pPr>
      <w:r w:rsidRPr="003B4B03">
        <w:rPr>
          <w:rFonts w:cstheme="minorHAnsi"/>
          <w:b/>
        </w:rPr>
        <w:t>Prerequisites:</w:t>
      </w:r>
    </w:p>
    <w:p w:rsidR="00A07344" w:rsidRPr="00A07344" w:rsidRDefault="00A07344" w:rsidP="003B4B03">
      <w:pPr>
        <w:spacing w:after="0"/>
        <w:rPr>
          <w:rFonts w:cstheme="minorHAnsi"/>
        </w:rPr>
      </w:pPr>
      <w:r w:rsidRPr="00A07344">
        <w:rPr>
          <w:rFonts w:cstheme="minorHAnsi"/>
        </w:rPr>
        <w:t>ARCH 6024, Architecture Core I Studio</w:t>
      </w:r>
    </w:p>
    <w:p w:rsidR="003B4B03" w:rsidRDefault="003B4B03" w:rsidP="003B4B03">
      <w:pPr>
        <w:spacing w:after="0"/>
        <w:rPr>
          <w:rFonts w:cstheme="minorHAnsi"/>
        </w:rPr>
      </w:pPr>
    </w:p>
    <w:p w:rsidR="003B4B03" w:rsidRDefault="003B4B03" w:rsidP="003B4B03">
      <w:pPr>
        <w:spacing w:after="0"/>
        <w:rPr>
          <w:rFonts w:cstheme="minorHAnsi"/>
          <w:b/>
        </w:rPr>
      </w:pPr>
      <w:r w:rsidRPr="003B4B03">
        <w:rPr>
          <w:rFonts w:cstheme="minorHAnsi"/>
          <w:b/>
        </w:rPr>
        <w:t>Textbooks/Learning Resources:</w:t>
      </w:r>
    </w:p>
    <w:p w:rsidR="0085684A" w:rsidRPr="004E7CF0" w:rsidRDefault="004E7CF0" w:rsidP="0085684A">
      <w:pPr>
        <w:spacing w:after="0"/>
        <w:rPr>
          <w:rFonts w:cstheme="minorHAnsi"/>
        </w:rPr>
      </w:pPr>
      <w:r>
        <w:rPr>
          <w:rFonts w:cstheme="minorHAnsi"/>
        </w:rPr>
        <w:t>(</w:t>
      </w:r>
      <w:proofErr w:type="gramStart"/>
      <w:r>
        <w:rPr>
          <w:rFonts w:cstheme="minorHAnsi"/>
        </w:rPr>
        <w:t>primary</w:t>
      </w:r>
      <w:proofErr w:type="gramEnd"/>
      <w:r>
        <w:rPr>
          <w:rFonts w:cstheme="minorHAnsi"/>
        </w:rPr>
        <w:t xml:space="preserve">) </w:t>
      </w:r>
      <w:r w:rsidR="0085684A" w:rsidRPr="004E7CF0">
        <w:rPr>
          <w:rFonts w:cstheme="minorHAnsi"/>
        </w:rPr>
        <w:t xml:space="preserve">R. Clarke, and M. Pause, </w:t>
      </w:r>
      <w:r w:rsidR="0085684A" w:rsidRPr="004E7CF0">
        <w:rPr>
          <w:rFonts w:cstheme="minorHAnsi"/>
          <w:u w:val="single"/>
        </w:rPr>
        <w:t>Precedents In Architecture</w:t>
      </w:r>
      <w:r>
        <w:rPr>
          <w:rFonts w:cstheme="minorHAnsi"/>
        </w:rPr>
        <w:t>, 2</w:t>
      </w:r>
      <w:r w:rsidRPr="004E7CF0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ed. (1996), </w:t>
      </w:r>
      <w:r w:rsidRPr="004E7CF0">
        <w:rPr>
          <w:rFonts w:cstheme="minorHAnsi"/>
        </w:rPr>
        <w:t xml:space="preserve">Van </w:t>
      </w:r>
      <w:proofErr w:type="spellStart"/>
      <w:r w:rsidRPr="004E7CF0">
        <w:rPr>
          <w:rFonts w:cstheme="minorHAnsi"/>
        </w:rPr>
        <w:t>Nostrand</w:t>
      </w:r>
      <w:proofErr w:type="spellEnd"/>
      <w:r w:rsidRPr="004E7CF0">
        <w:rPr>
          <w:rFonts w:cstheme="minorHAnsi"/>
        </w:rPr>
        <w:t xml:space="preserve"> Reinhold/co Wiley</w:t>
      </w:r>
      <w:r>
        <w:rPr>
          <w:rFonts w:cstheme="minorHAnsi"/>
        </w:rPr>
        <w:t xml:space="preserve">, </w:t>
      </w:r>
      <w:r>
        <w:rPr>
          <w:rFonts w:ascii="Calibri" w:hAnsi="Calibri" w:cs="Calibri"/>
        </w:rPr>
        <w:t>Hoboken, NJ. – ADA Standards - (secondary) Library research for precedent studies.</w:t>
      </w:r>
    </w:p>
    <w:p w:rsidR="003B4B03" w:rsidRDefault="003B4B03" w:rsidP="003B4B03">
      <w:pPr>
        <w:spacing w:after="0"/>
        <w:rPr>
          <w:rFonts w:cstheme="minorHAnsi"/>
        </w:rPr>
      </w:pPr>
    </w:p>
    <w:p w:rsidR="003B4B03" w:rsidRPr="003B4B03" w:rsidRDefault="003B4B03" w:rsidP="003B4B03">
      <w:pPr>
        <w:spacing w:after="0"/>
        <w:rPr>
          <w:rFonts w:cstheme="minorHAnsi"/>
          <w:b/>
        </w:rPr>
      </w:pPr>
      <w:r w:rsidRPr="003B4B03">
        <w:rPr>
          <w:rFonts w:cstheme="minorHAnsi"/>
          <w:b/>
        </w:rPr>
        <w:t>Semester &amp; Frequency Offered:</w:t>
      </w:r>
    </w:p>
    <w:p w:rsidR="003B4B03" w:rsidRDefault="003B4B03" w:rsidP="003B4B03">
      <w:pPr>
        <w:spacing w:after="0"/>
        <w:rPr>
          <w:rFonts w:cstheme="minorHAnsi"/>
        </w:rPr>
      </w:pPr>
      <w:r>
        <w:rPr>
          <w:rFonts w:cstheme="minorHAnsi"/>
        </w:rPr>
        <w:t>Fall only; annually</w:t>
      </w:r>
    </w:p>
    <w:p w:rsidR="003B4B03" w:rsidRDefault="003B4B03" w:rsidP="003B4B03">
      <w:pPr>
        <w:spacing w:after="0"/>
        <w:rPr>
          <w:rFonts w:cstheme="minorHAnsi"/>
        </w:rPr>
      </w:pPr>
    </w:p>
    <w:p w:rsidR="003B4B03" w:rsidRDefault="003B4B03" w:rsidP="003B4B03">
      <w:pPr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Faculty Assigned:  </w:t>
      </w:r>
    </w:p>
    <w:p w:rsidR="003B4B03" w:rsidRDefault="003B4B03" w:rsidP="003B4B03">
      <w:pPr>
        <w:spacing w:after="0"/>
        <w:rPr>
          <w:rFonts w:cstheme="minorHAnsi"/>
        </w:rPr>
      </w:pPr>
      <w:r>
        <w:rPr>
          <w:rFonts w:cstheme="minorHAnsi"/>
        </w:rPr>
        <w:t>Harris Dimitropoulos</w:t>
      </w:r>
    </w:p>
    <w:p w:rsidR="003B4B03" w:rsidRDefault="003B4B03" w:rsidP="003B4B03">
      <w:pPr>
        <w:spacing w:after="0"/>
        <w:rPr>
          <w:rFonts w:cstheme="minorHAnsi"/>
        </w:rPr>
      </w:pPr>
    </w:p>
    <w:p w:rsidR="003B4B03" w:rsidRPr="003B4B03" w:rsidRDefault="003B4B03" w:rsidP="003B4B03">
      <w:pPr>
        <w:spacing w:after="0"/>
        <w:rPr>
          <w:rFonts w:cstheme="minorHAnsi"/>
          <w:b/>
        </w:rPr>
      </w:pPr>
    </w:p>
    <w:sectPr w:rsidR="003B4B03" w:rsidRPr="003B4B03" w:rsidSect="003B4B03">
      <w:pgSz w:w="12240" w:h="15840"/>
      <w:pgMar w:top="1080" w:right="108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53156"/>
    <w:multiLevelType w:val="hybridMultilevel"/>
    <w:tmpl w:val="631A3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B5202"/>
    <w:multiLevelType w:val="hybridMultilevel"/>
    <w:tmpl w:val="CBC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B03"/>
    <w:rsid w:val="0001210B"/>
    <w:rsid w:val="00133F6C"/>
    <w:rsid w:val="001C23F8"/>
    <w:rsid w:val="002F2D4F"/>
    <w:rsid w:val="003B4B03"/>
    <w:rsid w:val="004A6503"/>
    <w:rsid w:val="004E7CF0"/>
    <w:rsid w:val="006D4971"/>
    <w:rsid w:val="0085684A"/>
    <w:rsid w:val="008B3AAD"/>
    <w:rsid w:val="008B4F59"/>
    <w:rsid w:val="009205A6"/>
    <w:rsid w:val="00A07344"/>
    <w:rsid w:val="00AE565D"/>
    <w:rsid w:val="00AE7BD0"/>
    <w:rsid w:val="00D15741"/>
    <w:rsid w:val="00DB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4B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F2D4F"/>
    <w:pPr>
      <w:widowControl w:val="0"/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D1574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15741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4B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F2D4F"/>
    <w:pPr>
      <w:widowControl w:val="0"/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D1574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1574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7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Pereira, Brenda Luz</dc:creator>
  <cp:lastModifiedBy>Pereira, Brenda Luz</cp:lastModifiedBy>
  <cp:revision>4</cp:revision>
  <cp:lastPrinted>2012-04-16T20:20:00Z</cp:lastPrinted>
  <dcterms:created xsi:type="dcterms:W3CDTF">2013-08-27T19:22:00Z</dcterms:created>
  <dcterms:modified xsi:type="dcterms:W3CDTF">2013-08-28T12:29:00Z</dcterms:modified>
</cp:coreProperties>
</file>