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C9E" w:rsidRPr="00125C9E" w:rsidRDefault="00125C9E" w:rsidP="00125C9E">
      <w:pPr>
        <w:spacing w:after="0" w:line="240" w:lineRule="auto"/>
        <w:rPr>
          <w:rFonts w:ascii="Times New Roman" w:eastAsia="Times New Roman" w:hAnsi="Times New Roman" w:cs="Times New Roman"/>
          <w:b/>
          <w:caps/>
          <w:sz w:val="24"/>
          <w:szCs w:val="24"/>
        </w:rPr>
      </w:pPr>
      <w:bookmarkStart w:id="0" w:name="_GoBack"/>
      <w:bookmarkEnd w:id="0"/>
      <w:r w:rsidRPr="00125C9E">
        <w:rPr>
          <w:rFonts w:ascii="Times New Roman" w:eastAsia="Times New Roman" w:hAnsi="Times New Roman" w:cs="Times New Roman"/>
          <w:b/>
          <w:caps/>
          <w:sz w:val="24"/>
          <w:szCs w:val="24"/>
        </w:rPr>
        <w:t xml:space="preserve">BC </w:t>
      </w:r>
      <w:r>
        <w:rPr>
          <w:rFonts w:ascii="Times New Roman" w:eastAsia="Times New Roman" w:hAnsi="Times New Roman" w:cs="Times New Roman"/>
          <w:b/>
          <w:caps/>
          <w:sz w:val="24"/>
          <w:szCs w:val="24"/>
        </w:rPr>
        <w:t>4</w:t>
      </w:r>
      <w:r w:rsidR="005B52D2">
        <w:rPr>
          <w:rFonts w:ascii="Times New Roman" w:eastAsia="Times New Roman" w:hAnsi="Times New Roman" w:cs="Times New Roman"/>
          <w:b/>
          <w:caps/>
          <w:sz w:val="24"/>
          <w:szCs w:val="24"/>
        </w:rPr>
        <w:t>010</w:t>
      </w:r>
      <w:r w:rsidRPr="00125C9E">
        <w:rPr>
          <w:rFonts w:ascii="Times New Roman" w:eastAsia="Times New Roman" w:hAnsi="Times New Roman" w:cs="Times New Roman"/>
          <w:b/>
          <w:caps/>
          <w:sz w:val="24"/>
          <w:szCs w:val="24"/>
        </w:rPr>
        <w:t xml:space="preserve">: History of the Construction Industry </w:t>
      </w:r>
    </w:p>
    <w:p w:rsidR="00125C9E" w:rsidRPr="00125C9E" w:rsidRDefault="00125C9E" w:rsidP="00125C9E">
      <w:pPr>
        <w:spacing w:after="0" w:line="240" w:lineRule="auto"/>
        <w:rPr>
          <w:rFonts w:ascii="Times New Roman" w:eastAsia="Times New Roman" w:hAnsi="Times New Roman" w:cs="Times New Roman"/>
          <w:b/>
          <w:sz w:val="24"/>
          <w:szCs w:val="24"/>
        </w:rPr>
      </w:pPr>
      <w:r w:rsidRPr="00125C9E">
        <w:rPr>
          <w:rFonts w:ascii="Times New Roman" w:eastAsia="Times New Roman" w:hAnsi="Times New Roman" w:cs="Times New Roman"/>
          <w:b/>
          <w:sz w:val="24"/>
          <w:szCs w:val="24"/>
        </w:rPr>
        <w:t>Georgia Institute of Technology</w:t>
      </w:r>
    </w:p>
    <w:p w:rsidR="00125C9E" w:rsidRPr="00125C9E" w:rsidRDefault="00125C9E" w:rsidP="00125C9E">
      <w:pPr>
        <w:spacing w:after="0" w:line="240" w:lineRule="auto"/>
        <w:rPr>
          <w:rFonts w:ascii="Times New Roman" w:eastAsia="Times New Roman" w:hAnsi="Times New Roman" w:cs="Times New Roman"/>
          <w:b/>
          <w:sz w:val="24"/>
          <w:szCs w:val="24"/>
        </w:rPr>
      </w:pPr>
      <w:r w:rsidRPr="00125C9E">
        <w:rPr>
          <w:rFonts w:ascii="Times New Roman" w:eastAsia="Times New Roman" w:hAnsi="Times New Roman" w:cs="Times New Roman"/>
          <w:b/>
          <w:sz w:val="24"/>
          <w:szCs w:val="24"/>
        </w:rPr>
        <w:t>School of Building Construction, College of Design</w:t>
      </w:r>
    </w:p>
    <w:p w:rsidR="00125C9E" w:rsidRPr="00125C9E" w:rsidRDefault="00125C9E" w:rsidP="00125C9E">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Spring 2018</w:t>
      </w:r>
      <w:r w:rsidRPr="00125C9E">
        <w:rPr>
          <w:rFonts w:ascii="Times New Roman" w:eastAsia="Times New Roman" w:hAnsi="Times New Roman" w:cs="Times New Roman"/>
          <w:b/>
          <w:sz w:val="24"/>
          <w:szCs w:val="24"/>
          <w:u w:val="single"/>
        </w:rPr>
        <w:tab/>
      </w:r>
      <w:r w:rsidRPr="00125C9E">
        <w:rPr>
          <w:rFonts w:ascii="Times New Roman" w:eastAsia="Times New Roman" w:hAnsi="Times New Roman" w:cs="Times New Roman"/>
          <w:b/>
          <w:sz w:val="24"/>
          <w:szCs w:val="24"/>
          <w:u w:val="single"/>
        </w:rPr>
        <w:tab/>
        <w:t>______________________________________________________</w:t>
      </w:r>
    </w:p>
    <w:p w:rsidR="00125C9E" w:rsidRPr="00125C9E" w:rsidRDefault="00125C9E" w:rsidP="00125C9E">
      <w:pPr>
        <w:spacing w:after="0" w:line="240" w:lineRule="auto"/>
        <w:rPr>
          <w:rFonts w:ascii="Times New Roman" w:eastAsia="Times New Roman" w:hAnsi="Times New Roman" w:cs="Times New Roman"/>
          <w:b/>
          <w:sz w:val="24"/>
          <w:szCs w:val="24"/>
          <w:u w:val="single"/>
        </w:rPr>
      </w:pP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b/>
          <w:sz w:val="24"/>
          <w:szCs w:val="24"/>
        </w:rPr>
        <w:t xml:space="preserve">Instructor: </w:t>
      </w:r>
      <w:r w:rsidRPr="00125C9E">
        <w:rPr>
          <w:rFonts w:ascii="Times New Roman" w:eastAsia="Times New Roman" w:hAnsi="Times New Roman" w:cs="Times New Roman"/>
          <w:sz w:val="24"/>
          <w:szCs w:val="24"/>
        </w:rPr>
        <w:t>Brian Bowen</w:t>
      </w:r>
      <w:r w:rsidRPr="00125C9E">
        <w:rPr>
          <w:rFonts w:ascii="Times New Roman" w:eastAsia="Times New Roman" w:hAnsi="Times New Roman" w:cs="Times New Roman"/>
          <w:sz w:val="24"/>
          <w:szCs w:val="24"/>
        </w:rPr>
        <w:tab/>
      </w:r>
      <w:r w:rsidRPr="00125C9E">
        <w:rPr>
          <w:rFonts w:ascii="Times New Roman" w:eastAsia="Times New Roman" w:hAnsi="Times New Roman" w:cs="Times New Roman"/>
          <w:sz w:val="24"/>
          <w:szCs w:val="24"/>
        </w:rPr>
        <w:tab/>
      </w:r>
      <w:r w:rsidRPr="00125C9E">
        <w:rPr>
          <w:rFonts w:ascii="Times New Roman" w:eastAsia="Times New Roman" w:hAnsi="Times New Roman" w:cs="Times New Roman"/>
          <w:sz w:val="24"/>
          <w:szCs w:val="24"/>
        </w:rPr>
        <w:tab/>
      </w: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b/>
          <w:sz w:val="24"/>
          <w:szCs w:val="24"/>
        </w:rPr>
        <w:t xml:space="preserve">t: </w:t>
      </w:r>
      <w:r w:rsidRPr="00125C9E">
        <w:rPr>
          <w:rFonts w:ascii="Times New Roman" w:eastAsia="Times New Roman" w:hAnsi="Times New Roman" w:cs="Times New Roman"/>
          <w:sz w:val="24"/>
          <w:szCs w:val="24"/>
        </w:rPr>
        <w:t>404-378-3779</w:t>
      </w:r>
      <w:r w:rsidRPr="00125C9E">
        <w:rPr>
          <w:rFonts w:ascii="Times New Roman" w:eastAsia="Times New Roman" w:hAnsi="Times New Roman" w:cs="Times New Roman"/>
          <w:sz w:val="24"/>
          <w:szCs w:val="24"/>
        </w:rPr>
        <w:tab/>
      </w:r>
      <w:r w:rsidRPr="00125C9E">
        <w:rPr>
          <w:rFonts w:ascii="Times New Roman" w:eastAsia="Times New Roman" w:hAnsi="Times New Roman" w:cs="Times New Roman"/>
          <w:sz w:val="24"/>
          <w:szCs w:val="24"/>
        </w:rPr>
        <w:tab/>
      </w:r>
      <w:r w:rsidRPr="00125C9E">
        <w:rPr>
          <w:rFonts w:ascii="Times New Roman" w:eastAsia="Times New Roman" w:hAnsi="Times New Roman" w:cs="Times New Roman"/>
          <w:sz w:val="24"/>
          <w:szCs w:val="24"/>
        </w:rPr>
        <w:tab/>
      </w:r>
      <w:r w:rsidRPr="00125C9E">
        <w:rPr>
          <w:rFonts w:ascii="Times New Roman" w:eastAsia="Times New Roman" w:hAnsi="Times New Roman" w:cs="Times New Roman"/>
          <w:sz w:val="24"/>
          <w:szCs w:val="24"/>
        </w:rPr>
        <w:tab/>
      </w:r>
      <w:r w:rsidRPr="00125C9E">
        <w:rPr>
          <w:rFonts w:ascii="Times New Roman" w:eastAsia="Times New Roman" w:hAnsi="Times New Roman" w:cs="Times New Roman"/>
          <w:sz w:val="24"/>
          <w:szCs w:val="24"/>
        </w:rPr>
        <w:tab/>
      </w:r>
      <w:r w:rsidRPr="00125C9E">
        <w:rPr>
          <w:rFonts w:ascii="Times New Roman" w:eastAsia="Times New Roman" w:hAnsi="Times New Roman" w:cs="Times New Roman"/>
          <w:b/>
          <w:sz w:val="24"/>
          <w:szCs w:val="24"/>
        </w:rPr>
        <w:t xml:space="preserve">e: </w:t>
      </w:r>
      <w:hyperlink r:id="rId7" w:history="1">
        <w:r w:rsidRPr="00125C9E">
          <w:rPr>
            <w:rFonts w:ascii="Times New Roman" w:eastAsia="Times New Roman" w:hAnsi="Times New Roman" w:cs="Times New Roman"/>
            <w:color w:val="0000FF"/>
            <w:sz w:val="24"/>
            <w:szCs w:val="24"/>
            <w:u w:val="single"/>
          </w:rPr>
          <w:t>brian.bowen@design.gatech.edu</w:t>
        </w:r>
      </w:hyperlink>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b/>
          <w:sz w:val="24"/>
          <w:szCs w:val="24"/>
        </w:rPr>
        <w:t>Office hours:</w:t>
      </w:r>
      <w:r w:rsidRPr="00125C9E">
        <w:rPr>
          <w:rFonts w:ascii="Times New Roman" w:eastAsia="Times New Roman" w:hAnsi="Times New Roman" w:cs="Times New Roman"/>
          <w:b/>
          <w:sz w:val="24"/>
          <w:szCs w:val="24"/>
        </w:rPr>
        <w:tab/>
      </w:r>
      <w:r w:rsidRPr="00125C9E">
        <w:rPr>
          <w:rFonts w:ascii="Times New Roman" w:eastAsia="Times New Roman" w:hAnsi="Times New Roman" w:cs="Times New Roman"/>
          <w:sz w:val="24"/>
          <w:szCs w:val="24"/>
        </w:rPr>
        <w:t xml:space="preserve">Room 226, Caddell Building </w:t>
      </w:r>
      <w:r w:rsidRPr="00125C9E">
        <w:rPr>
          <w:rFonts w:ascii="Times New Roman" w:eastAsia="Times New Roman" w:hAnsi="Times New Roman" w:cs="Times New Roman"/>
          <w:b/>
          <w:sz w:val="24"/>
          <w:szCs w:val="24"/>
        </w:rPr>
        <w:t xml:space="preserve"> </w:t>
      </w:r>
      <w:r w:rsidRPr="00125C9E">
        <w:rPr>
          <w:rFonts w:ascii="Times New Roman" w:eastAsia="Times New Roman" w:hAnsi="Times New Roman" w:cs="Times New Roman"/>
          <w:sz w:val="24"/>
          <w:szCs w:val="24"/>
        </w:rPr>
        <w:t>By appointment</w:t>
      </w: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b/>
          <w:sz w:val="24"/>
          <w:szCs w:val="24"/>
        </w:rPr>
        <w:t xml:space="preserve">Class Days/Time/Place: </w:t>
      </w:r>
      <w:r w:rsidRPr="00125C9E">
        <w:rPr>
          <w:rFonts w:ascii="Times New Roman" w:eastAsia="Times New Roman" w:hAnsi="Times New Roman" w:cs="Times New Roman"/>
          <w:sz w:val="24"/>
          <w:szCs w:val="24"/>
        </w:rPr>
        <w:t>Tu &amp; Th 4.30-5.45 pm, Room 325, Clough Building</w:t>
      </w:r>
    </w:p>
    <w:p w:rsidR="00125C9E" w:rsidRPr="00125C9E" w:rsidRDefault="00125C9E" w:rsidP="00125C9E">
      <w:pPr>
        <w:spacing w:after="0" w:line="240" w:lineRule="auto"/>
        <w:rPr>
          <w:rFonts w:ascii="Times New Roman" w:eastAsia="Times New Roman" w:hAnsi="Times New Roman" w:cs="Times New Roman"/>
          <w:b/>
          <w:sz w:val="24"/>
          <w:szCs w:val="24"/>
        </w:rPr>
      </w:pPr>
    </w:p>
    <w:p w:rsidR="00125C9E" w:rsidRPr="00125C9E" w:rsidRDefault="00125C9E" w:rsidP="00125C9E">
      <w:pPr>
        <w:spacing w:after="0" w:line="240" w:lineRule="auto"/>
        <w:rPr>
          <w:rFonts w:ascii="Times New Roman" w:eastAsia="Times New Roman" w:hAnsi="Times New Roman" w:cs="Times New Roman"/>
          <w:b/>
          <w:sz w:val="24"/>
          <w:szCs w:val="24"/>
          <w:u w:val="single"/>
        </w:rPr>
      </w:pPr>
      <w:r w:rsidRPr="00125C9E">
        <w:rPr>
          <w:rFonts w:ascii="Times New Roman" w:eastAsia="Times New Roman" w:hAnsi="Times New Roman" w:cs="Times New Roman"/>
          <w:b/>
          <w:sz w:val="24"/>
          <w:szCs w:val="24"/>
          <w:u w:val="single"/>
        </w:rPr>
        <w:t>Course Description and Objectives</w:t>
      </w:r>
    </w:p>
    <w:p w:rsidR="00125C9E" w:rsidRPr="00125C9E" w:rsidRDefault="00125C9E" w:rsidP="00125C9E">
      <w:pPr>
        <w:spacing w:after="0" w:line="240" w:lineRule="auto"/>
        <w:rPr>
          <w:rFonts w:ascii="Times New Roman" w:eastAsia="Times New Roman" w:hAnsi="Times New Roman" w:cs="Times New Roman"/>
          <w:b/>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This course centers on the construction industry in all its facets. The intention is to ensure that students taking it are provided with an in-depth understanding of how today’s industry is organized and its particular characteristics, how the industry evolved from early times to the present day and where the industry may be heading in the future. Equipped with this knowledge, graduates will be in a better position to understand their role in whichever sector of the industry they choose to build their careers, and to contribute to positive change and improvement in how the industry serves its clients.</w:t>
      </w: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 xml:space="preserve"> It should be emphasized that this course is neither a history of architectural or engineering design, nor of construction technology, but concentrates rather on industry structure, organization and the way it delivers its products.</w:t>
      </w: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The course is organized around three themes:</w:t>
      </w: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 Today’s construction industry: the emphasis will be on identifying the particular characteristics that define the industry and which make it distinctive from other sectors of the economy.</w:t>
      </w: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2. Historical evolution: how today’s industry was formed, starting in ancient times and continuing through:</w:t>
      </w: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 xml:space="preserve"> - Medieval period (1100 – 1350)</w:t>
      </w: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 xml:space="preserve"> - Renaissance (1350 – 1730)</w:t>
      </w: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 xml:space="preserve"> - Industrial revolution (1750 – 1850)</w:t>
      </w: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 xml:space="preserve"> - Global industrial consolidation (1850 – 1900)</w:t>
      </w: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 xml:space="preserve"> - 20</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Century to current times</w:t>
      </w: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 xml:space="preserve">While a chronological order will be followed, this will be overlaid at each period with a consistent list of specific industry topics, such as key players, legal framework, project management, quality control, training, time &amp; cost control, regulation, etc. </w:t>
      </w: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 xml:space="preserve">Concentration will be placed on the European roots of our industry and on developments in </w:t>
      </w:r>
      <w:smartTag w:uri="urn:schemas-microsoft-com:office:smarttags" w:element="place">
        <w:r w:rsidRPr="00125C9E">
          <w:rPr>
            <w:rFonts w:ascii="Times New Roman" w:eastAsia="Times New Roman" w:hAnsi="Times New Roman" w:cs="Times New Roman"/>
            <w:sz w:val="24"/>
            <w:szCs w:val="24"/>
          </w:rPr>
          <w:t>North America</w:t>
        </w:r>
      </w:smartTag>
      <w:r w:rsidRPr="00125C9E">
        <w:rPr>
          <w:rFonts w:ascii="Times New Roman" w:eastAsia="Times New Roman" w:hAnsi="Times New Roman" w:cs="Times New Roman"/>
          <w:sz w:val="24"/>
          <w:szCs w:val="24"/>
        </w:rPr>
        <w:t>. One session will focus on how selected country’s construction industries have developed in different directions, and what can be learned from this.</w:t>
      </w: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lastRenderedPageBreak/>
        <w:t>3. Future trends and directions: arriving at the end of the story, today’s industry will be re-examined by summarizing what has been learned, addressing current trends and speculating on future longer-term directions.</w:t>
      </w: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There are 30 periods of 1:15 hours each, comprising a 0:45 – 1:00 hour lecture</w:t>
      </w:r>
      <w:r w:rsidR="00AF1F2B">
        <w:rPr>
          <w:rFonts w:ascii="Times New Roman" w:eastAsia="Times New Roman" w:hAnsi="Times New Roman" w:cs="Times New Roman"/>
          <w:sz w:val="24"/>
          <w:szCs w:val="24"/>
        </w:rPr>
        <w:t>.</w:t>
      </w:r>
      <w:r w:rsidRPr="00125C9E">
        <w:rPr>
          <w:rFonts w:ascii="Times New Roman" w:eastAsia="Times New Roman" w:hAnsi="Times New Roman" w:cs="Times New Roman"/>
          <w:sz w:val="24"/>
          <w:szCs w:val="24"/>
        </w:rPr>
        <w:t xml:space="preserve"> Preparatory reading and some occasional homework will be assigned prior to each class.</w:t>
      </w: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Calibri" w:hAnsi="Times New Roman" w:cs="Times New Roman"/>
          <w:b/>
          <w:sz w:val="24"/>
          <w:szCs w:val="24"/>
          <w:u w:val="single"/>
        </w:rPr>
      </w:pPr>
      <w:r w:rsidRPr="00125C9E">
        <w:rPr>
          <w:rFonts w:ascii="Times New Roman" w:eastAsia="Calibri" w:hAnsi="Times New Roman" w:cs="Times New Roman"/>
          <w:b/>
          <w:sz w:val="24"/>
          <w:szCs w:val="24"/>
          <w:u w:val="single"/>
        </w:rPr>
        <w:t>Learning Outcomes</w:t>
      </w:r>
    </w:p>
    <w:p w:rsidR="00125C9E" w:rsidRPr="00125C9E" w:rsidRDefault="00125C9E" w:rsidP="00125C9E">
      <w:pPr>
        <w:spacing w:after="0" w:line="240" w:lineRule="auto"/>
        <w:rPr>
          <w:rFonts w:ascii="Times New Roman" w:eastAsia="Calibri" w:hAnsi="Times New Roman" w:cs="Times New Roman"/>
          <w:b/>
          <w:sz w:val="24"/>
        </w:rPr>
      </w:pPr>
    </w:p>
    <w:p w:rsidR="00125C9E" w:rsidRPr="00125C9E" w:rsidRDefault="00125C9E" w:rsidP="00125C9E">
      <w:pPr>
        <w:numPr>
          <w:ilvl w:val="0"/>
          <w:numId w:val="1"/>
        </w:numPr>
        <w:spacing w:after="0" w:line="240" w:lineRule="auto"/>
        <w:rPr>
          <w:rFonts w:ascii="Times New Roman" w:eastAsia="Calibri" w:hAnsi="Times New Roman" w:cs="Times New Roman"/>
          <w:b/>
          <w:sz w:val="24"/>
        </w:rPr>
      </w:pPr>
      <w:r w:rsidRPr="00125C9E">
        <w:rPr>
          <w:rFonts w:ascii="Times New Roman" w:eastAsia="Calibri" w:hAnsi="Times New Roman" w:cs="Times New Roman"/>
          <w:b/>
          <w:sz w:val="24"/>
        </w:rPr>
        <w:t>Familiar at each stage of history with:</w:t>
      </w:r>
    </w:p>
    <w:p w:rsidR="00125C9E" w:rsidRPr="00125C9E" w:rsidRDefault="00125C9E" w:rsidP="00125C9E">
      <w:pPr>
        <w:numPr>
          <w:ilvl w:val="0"/>
          <w:numId w:val="2"/>
        </w:numPr>
        <w:spacing w:after="0" w:line="240" w:lineRule="auto"/>
        <w:rPr>
          <w:rFonts w:ascii="Times New Roman" w:eastAsia="Calibri" w:hAnsi="Times New Roman" w:cs="Times New Roman"/>
          <w:sz w:val="24"/>
        </w:rPr>
      </w:pPr>
      <w:r w:rsidRPr="00125C9E">
        <w:rPr>
          <w:rFonts w:ascii="Times New Roman" w:eastAsia="Calibri" w:hAnsi="Times New Roman" w:cs="Times New Roman"/>
          <w:sz w:val="24"/>
        </w:rPr>
        <w:t>The key players involved.</w:t>
      </w:r>
    </w:p>
    <w:p w:rsidR="00125C9E" w:rsidRPr="00125C9E" w:rsidRDefault="00125C9E" w:rsidP="00125C9E">
      <w:pPr>
        <w:numPr>
          <w:ilvl w:val="0"/>
          <w:numId w:val="2"/>
        </w:numPr>
        <w:spacing w:after="0" w:line="240" w:lineRule="auto"/>
        <w:rPr>
          <w:rFonts w:ascii="Times New Roman" w:eastAsia="Calibri" w:hAnsi="Times New Roman" w:cs="Times New Roman"/>
          <w:sz w:val="24"/>
        </w:rPr>
      </w:pPr>
      <w:r w:rsidRPr="00125C9E">
        <w:rPr>
          <w:rFonts w:ascii="Times New Roman" w:eastAsia="Calibri" w:hAnsi="Times New Roman" w:cs="Times New Roman"/>
          <w:sz w:val="24"/>
        </w:rPr>
        <w:t>How projects were financed.</w:t>
      </w:r>
    </w:p>
    <w:p w:rsidR="00125C9E" w:rsidRPr="00125C9E" w:rsidRDefault="00125C9E" w:rsidP="00125C9E">
      <w:pPr>
        <w:numPr>
          <w:ilvl w:val="0"/>
          <w:numId w:val="2"/>
        </w:numPr>
        <w:spacing w:after="0" w:line="240" w:lineRule="auto"/>
        <w:rPr>
          <w:rFonts w:ascii="Times New Roman" w:eastAsia="Calibri" w:hAnsi="Times New Roman" w:cs="Times New Roman"/>
          <w:sz w:val="24"/>
        </w:rPr>
      </w:pPr>
      <w:r w:rsidRPr="00125C9E">
        <w:rPr>
          <w:rFonts w:ascii="Times New Roman" w:eastAsia="Calibri" w:hAnsi="Times New Roman" w:cs="Times New Roman"/>
          <w:sz w:val="24"/>
        </w:rPr>
        <w:t>Design and construction processes, procurement and selection.</w:t>
      </w:r>
    </w:p>
    <w:p w:rsidR="00125C9E" w:rsidRPr="00125C9E" w:rsidRDefault="00125C9E" w:rsidP="00125C9E">
      <w:pPr>
        <w:numPr>
          <w:ilvl w:val="0"/>
          <w:numId w:val="2"/>
        </w:numPr>
        <w:spacing w:after="0" w:line="240" w:lineRule="auto"/>
        <w:rPr>
          <w:rFonts w:ascii="Times New Roman" w:eastAsia="Calibri" w:hAnsi="Times New Roman" w:cs="Times New Roman"/>
          <w:sz w:val="24"/>
        </w:rPr>
      </w:pPr>
      <w:r w:rsidRPr="00125C9E">
        <w:rPr>
          <w:rFonts w:ascii="Times New Roman" w:eastAsia="Calibri" w:hAnsi="Times New Roman" w:cs="Times New Roman"/>
          <w:sz w:val="24"/>
        </w:rPr>
        <w:t>Legal and regulatory framework</w:t>
      </w:r>
    </w:p>
    <w:p w:rsidR="00125C9E" w:rsidRPr="00125C9E" w:rsidRDefault="00125C9E" w:rsidP="00125C9E">
      <w:pPr>
        <w:numPr>
          <w:ilvl w:val="0"/>
          <w:numId w:val="2"/>
        </w:numPr>
        <w:spacing w:after="0" w:line="240" w:lineRule="auto"/>
        <w:rPr>
          <w:rFonts w:ascii="Times New Roman" w:eastAsia="Calibri" w:hAnsi="Times New Roman" w:cs="Times New Roman"/>
          <w:sz w:val="24"/>
        </w:rPr>
      </w:pPr>
      <w:r w:rsidRPr="00125C9E">
        <w:rPr>
          <w:rFonts w:ascii="Times New Roman" w:eastAsia="Calibri" w:hAnsi="Times New Roman" w:cs="Times New Roman"/>
          <w:sz w:val="24"/>
        </w:rPr>
        <w:t>Sources of labor and materials.</w:t>
      </w:r>
    </w:p>
    <w:p w:rsidR="00125C9E" w:rsidRPr="00125C9E" w:rsidRDefault="00125C9E" w:rsidP="00125C9E">
      <w:pPr>
        <w:numPr>
          <w:ilvl w:val="0"/>
          <w:numId w:val="2"/>
        </w:numPr>
        <w:spacing w:after="0" w:line="240" w:lineRule="auto"/>
        <w:rPr>
          <w:rFonts w:ascii="Times New Roman" w:eastAsia="Calibri" w:hAnsi="Times New Roman" w:cs="Times New Roman"/>
          <w:sz w:val="24"/>
        </w:rPr>
      </w:pPr>
      <w:r w:rsidRPr="00125C9E">
        <w:rPr>
          <w:rFonts w:ascii="Times New Roman" w:eastAsia="Calibri" w:hAnsi="Times New Roman" w:cs="Times New Roman"/>
          <w:sz w:val="24"/>
        </w:rPr>
        <w:t>Technological advances</w:t>
      </w:r>
    </w:p>
    <w:p w:rsidR="00125C9E" w:rsidRPr="00125C9E" w:rsidRDefault="00125C9E" w:rsidP="00125C9E">
      <w:pPr>
        <w:numPr>
          <w:ilvl w:val="0"/>
          <w:numId w:val="2"/>
        </w:numPr>
        <w:spacing w:after="0" w:line="240" w:lineRule="auto"/>
        <w:rPr>
          <w:rFonts w:ascii="Times New Roman" w:eastAsia="Calibri" w:hAnsi="Times New Roman" w:cs="Times New Roman"/>
          <w:sz w:val="24"/>
        </w:rPr>
      </w:pPr>
      <w:r w:rsidRPr="00125C9E">
        <w:rPr>
          <w:rFonts w:ascii="Times New Roman" w:eastAsia="Calibri" w:hAnsi="Times New Roman" w:cs="Times New Roman"/>
          <w:sz w:val="24"/>
        </w:rPr>
        <w:t>Management of projects including quality control</w:t>
      </w:r>
    </w:p>
    <w:p w:rsidR="00125C9E" w:rsidRPr="00125C9E" w:rsidRDefault="00125C9E" w:rsidP="00125C9E">
      <w:pPr>
        <w:spacing w:after="0" w:line="240" w:lineRule="auto"/>
        <w:ind w:left="720"/>
        <w:rPr>
          <w:rFonts w:ascii="Times New Roman" w:eastAsia="Calibri" w:hAnsi="Times New Roman" w:cs="Times New Roman"/>
          <w:b/>
          <w:sz w:val="24"/>
        </w:rPr>
      </w:pPr>
    </w:p>
    <w:p w:rsidR="00125C9E" w:rsidRPr="00125C9E" w:rsidRDefault="00125C9E" w:rsidP="00125C9E">
      <w:pPr>
        <w:numPr>
          <w:ilvl w:val="0"/>
          <w:numId w:val="1"/>
        </w:numPr>
        <w:spacing w:after="0" w:line="240" w:lineRule="auto"/>
        <w:rPr>
          <w:rFonts w:ascii="Times New Roman" w:eastAsia="Calibri" w:hAnsi="Times New Roman" w:cs="Times New Roman"/>
          <w:b/>
          <w:sz w:val="24"/>
        </w:rPr>
      </w:pPr>
      <w:r w:rsidRPr="00125C9E">
        <w:rPr>
          <w:rFonts w:ascii="Times New Roman" w:eastAsia="Calibri" w:hAnsi="Times New Roman" w:cs="Times New Roman"/>
          <w:b/>
          <w:sz w:val="24"/>
        </w:rPr>
        <w:t>Understand:</w:t>
      </w:r>
    </w:p>
    <w:p w:rsidR="00125C9E" w:rsidRPr="00125C9E" w:rsidRDefault="00125C9E" w:rsidP="00125C9E">
      <w:pPr>
        <w:numPr>
          <w:ilvl w:val="1"/>
          <w:numId w:val="1"/>
        </w:numPr>
        <w:spacing w:after="0" w:line="240" w:lineRule="auto"/>
        <w:rPr>
          <w:rFonts w:ascii="Times New Roman" w:eastAsia="Calibri" w:hAnsi="Times New Roman" w:cs="Times New Roman"/>
          <w:sz w:val="24"/>
        </w:rPr>
      </w:pPr>
      <w:r w:rsidRPr="00125C9E">
        <w:rPr>
          <w:rFonts w:ascii="Times New Roman" w:eastAsia="Calibri" w:hAnsi="Times New Roman" w:cs="Times New Roman"/>
          <w:sz w:val="24"/>
        </w:rPr>
        <w:t>How the American construction industry of today is structured and organized to deliver its products and services.</w:t>
      </w:r>
    </w:p>
    <w:p w:rsidR="00125C9E" w:rsidRPr="00125C9E" w:rsidRDefault="00125C9E" w:rsidP="00125C9E">
      <w:pPr>
        <w:numPr>
          <w:ilvl w:val="1"/>
          <w:numId w:val="1"/>
        </w:numPr>
        <w:spacing w:after="0" w:line="240" w:lineRule="auto"/>
        <w:rPr>
          <w:rFonts w:ascii="Times New Roman" w:eastAsia="Calibri" w:hAnsi="Times New Roman" w:cs="Times New Roman"/>
          <w:sz w:val="24"/>
        </w:rPr>
      </w:pPr>
      <w:r w:rsidRPr="00125C9E">
        <w:rPr>
          <w:rFonts w:ascii="Times New Roman" w:eastAsia="Calibri" w:hAnsi="Times New Roman" w:cs="Times New Roman"/>
          <w:sz w:val="24"/>
        </w:rPr>
        <w:t>How the industry evolved over time.</w:t>
      </w:r>
    </w:p>
    <w:p w:rsidR="00125C9E" w:rsidRPr="00125C9E" w:rsidRDefault="00125C9E" w:rsidP="00125C9E">
      <w:pPr>
        <w:numPr>
          <w:ilvl w:val="1"/>
          <w:numId w:val="1"/>
        </w:numPr>
        <w:spacing w:after="0" w:line="240" w:lineRule="auto"/>
        <w:rPr>
          <w:rFonts w:ascii="Times New Roman" w:eastAsia="Calibri" w:hAnsi="Times New Roman" w:cs="Times New Roman"/>
          <w:sz w:val="24"/>
        </w:rPr>
      </w:pPr>
      <w:r w:rsidRPr="00125C9E">
        <w:rPr>
          <w:rFonts w:ascii="Times New Roman" w:eastAsia="Calibri" w:hAnsi="Times New Roman" w:cs="Times New Roman"/>
          <w:sz w:val="24"/>
        </w:rPr>
        <w:t>Where it may be heading in the future.</w:t>
      </w:r>
    </w:p>
    <w:p w:rsidR="00125C9E" w:rsidRPr="00125C9E" w:rsidRDefault="00125C9E" w:rsidP="00125C9E">
      <w:pPr>
        <w:numPr>
          <w:ilvl w:val="1"/>
          <w:numId w:val="1"/>
        </w:numPr>
        <w:spacing w:after="0" w:line="240" w:lineRule="auto"/>
        <w:rPr>
          <w:rFonts w:ascii="Times New Roman" w:eastAsia="Calibri" w:hAnsi="Times New Roman" w:cs="Times New Roman"/>
          <w:sz w:val="24"/>
        </w:rPr>
      </w:pPr>
      <w:r w:rsidRPr="00125C9E">
        <w:rPr>
          <w:rFonts w:ascii="Times New Roman" w:eastAsia="Calibri" w:hAnsi="Times New Roman" w:cs="Times New Roman"/>
          <w:sz w:val="24"/>
        </w:rPr>
        <w:t>Some key differences between the US and other countries’ construction procedures.</w:t>
      </w:r>
    </w:p>
    <w:p w:rsidR="00125C9E" w:rsidRPr="00125C9E" w:rsidRDefault="00125C9E" w:rsidP="00125C9E">
      <w:pPr>
        <w:spacing w:after="0" w:line="240" w:lineRule="auto"/>
        <w:ind w:left="1440"/>
        <w:rPr>
          <w:rFonts w:ascii="Times New Roman" w:eastAsia="Calibri" w:hAnsi="Times New Roman" w:cs="Times New Roman"/>
          <w:sz w:val="24"/>
        </w:rPr>
      </w:pPr>
    </w:p>
    <w:p w:rsidR="00125C9E" w:rsidRPr="00125C9E" w:rsidRDefault="00125C9E" w:rsidP="00125C9E">
      <w:pPr>
        <w:numPr>
          <w:ilvl w:val="0"/>
          <w:numId w:val="1"/>
        </w:numPr>
        <w:spacing w:after="0" w:line="240" w:lineRule="auto"/>
        <w:rPr>
          <w:rFonts w:ascii="Times New Roman" w:eastAsia="Calibri" w:hAnsi="Times New Roman" w:cs="Times New Roman"/>
          <w:b/>
          <w:sz w:val="24"/>
        </w:rPr>
      </w:pPr>
      <w:r w:rsidRPr="00125C9E">
        <w:rPr>
          <w:rFonts w:ascii="Times New Roman" w:eastAsia="Calibri" w:hAnsi="Times New Roman" w:cs="Times New Roman"/>
          <w:b/>
          <w:sz w:val="24"/>
        </w:rPr>
        <w:t>Be able to:</w:t>
      </w:r>
    </w:p>
    <w:p w:rsidR="00125C9E" w:rsidRPr="00125C9E" w:rsidRDefault="00125C9E" w:rsidP="00125C9E">
      <w:pPr>
        <w:numPr>
          <w:ilvl w:val="1"/>
          <w:numId w:val="1"/>
        </w:numPr>
        <w:spacing w:after="0" w:line="240" w:lineRule="auto"/>
        <w:rPr>
          <w:rFonts w:ascii="Times New Roman" w:eastAsia="Calibri" w:hAnsi="Times New Roman" w:cs="Times New Roman"/>
          <w:b/>
          <w:sz w:val="24"/>
        </w:rPr>
      </w:pPr>
      <w:r w:rsidRPr="00125C9E">
        <w:rPr>
          <w:rFonts w:ascii="Times New Roman" w:eastAsia="Calibri" w:hAnsi="Times New Roman" w:cs="Times New Roman"/>
          <w:sz w:val="24"/>
        </w:rPr>
        <w:t>Conduct historical research and present the findings.</w:t>
      </w:r>
    </w:p>
    <w:p w:rsidR="00125C9E" w:rsidRPr="00125C9E" w:rsidRDefault="00125C9E" w:rsidP="00125C9E">
      <w:pPr>
        <w:numPr>
          <w:ilvl w:val="1"/>
          <w:numId w:val="1"/>
        </w:numPr>
        <w:spacing w:after="0" w:line="240" w:lineRule="auto"/>
        <w:rPr>
          <w:rFonts w:ascii="Times New Roman" w:eastAsia="Calibri" w:hAnsi="Times New Roman" w:cs="Times New Roman"/>
          <w:sz w:val="24"/>
        </w:rPr>
      </w:pPr>
      <w:r w:rsidRPr="00125C9E">
        <w:rPr>
          <w:rFonts w:ascii="Times New Roman" w:eastAsia="Calibri" w:hAnsi="Times New Roman" w:cs="Times New Roman"/>
          <w:sz w:val="24"/>
        </w:rPr>
        <w:t>Recognize the great achievements of the industry.</w:t>
      </w:r>
    </w:p>
    <w:p w:rsidR="00125C9E" w:rsidRPr="00125C9E" w:rsidRDefault="00125C9E" w:rsidP="00125C9E">
      <w:pPr>
        <w:numPr>
          <w:ilvl w:val="1"/>
          <w:numId w:val="1"/>
        </w:numPr>
        <w:spacing w:after="0" w:line="240" w:lineRule="auto"/>
        <w:rPr>
          <w:rFonts w:ascii="Times New Roman" w:eastAsia="Calibri" w:hAnsi="Times New Roman" w:cs="Times New Roman"/>
          <w:sz w:val="24"/>
        </w:rPr>
      </w:pPr>
      <w:r w:rsidRPr="00125C9E">
        <w:rPr>
          <w:rFonts w:ascii="Times New Roman" w:eastAsia="Calibri" w:hAnsi="Times New Roman" w:cs="Times New Roman"/>
          <w:sz w:val="24"/>
        </w:rPr>
        <w:t>Carry away a sense of pride in the industry of which we are part.</w:t>
      </w:r>
    </w:p>
    <w:p w:rsidR="00125C9E" w:rsidRPr="00125C9E" w:rsidRDefault="00125C9E" w:rsidP="00125C9E">
      <w:pPr>
        <w:spacing w:after="0" w:line="240" w:lineRule="auto"/>
        <w:rPr>
          <w:rFonts w:ascii="Times New Roman" w:eastAsia="Times New Roman" w:hAnsi="Times New Roman" w:cs="Times New Roman"/>
          <w:b/>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 xml:space="preserve"> </w:t>
      </w:r>
    </w:p>
    <w:p w:rsidR="00125C9E" w:rsidRPr="00125C9E" w:rsidRDefault="00125C9E" w:rsidP="00125C9E">
      <w:pPr>
        <w:spacing w:after="0" w:line="240" w:lineRule="auto"/>
        <w:rPr>
          <w:rFonts w:ascii="Times New Roman" w:eastAsia="Times New Roman" w:hAnsi="Times New Roman" w:cs="Times New Roman"/>
          <w:b/>
          <w:sz w:val="24"/>
          <w:szCs w:val="24"/>
          <w:u w:val="single"/>
        </w:rPr>
      </w:pPr>
      <w:r w:rsidRPr="00125C9E">
        <w:rPr>
          <w:rFonts w:ascii="Times New Roman" w:eastAsia="Times New Roman" w:hAnsi="Times New Roman" w:cs="Times New Roman"/>
          <w:b/>
          <w:sz w:val="24"/>
          <w:szCs w:val="24"/>
          <w:u w:val="single"/>
        </w:rPr>
        <w:t>Course Requirements</w:t>
      </w:r>
    </w:p>
    <w:p w:rsidR="00125C9E" w:rsidRPr="00125C9E" w:rsidRDefault="00125C9E" w:rsidP="00125C9E">
      <w:pPr>
        <w:spacing w:after="0" w:line="240" w:lineRule="auto"/>
        <w:rPr>
          <w:rFonts w:ascii="Times New Roman" w:eastAsia="Times New Roman" w:hAnsi="Times New Roman" w:cs="Times New Roman"/>
          <w:b/>
          <w:sz w:val="24"/>
          <w:szCs w:val="24"/>
          <w:u w:val="single"/>
        </w:rPr>
      </w:pP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A working knowledge of European and American history will be a distinct advantage.</w:t>
      </w: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 xml:space="preserve">Students are expected to attend class regularly, read material assigned and participate fully in discussion. During an early stage of the course, students will select a research paper topic. </w:t>
      </w: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The research paper will make a contribution to one of the course themes. It should be targeted at a minimum of</w:t>
      </w:r>
      <w:r>
        <w:rPr>
          <w:rFonts w:ascii="Times New Roman" w:eastAsia="Times New Roman" w:hAnsi="Times New Roman" w:cs="Times New Roman"/>
          <w:sz w:val="24"/>
          <w:szCs w:val="24"/>
        </w:rPr>
        <w:t xml:space="preserve"> 2,0</w:t>
      </w:r>
      <w:r w:rsidRPr="00125C9E">
        <w:rPr>
          <w:rFonts w:ascii="Times New Roman" w:eastAsia="Times New Roman" w:hAnsi="Times New Roman" w:cs="Times New Roman"/>
          <w:sz w:val="24"/>
          <w:szCs w:val="24"/>
        </w:rPr>
        <w:t xml:space="preserve">00 words plus tables and illustrations and will follow the guidelines of the Chicago Manual of Style. A one page abstract is required, followed by a review draft and the final report. This will be presented to the class orally. Instructor guidance will be provided throughout. </w:t>
      </w:r>
    </w:p>
    <w:p w:rsid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w:t>
      </w:r>
      <w:r w:rsidR="00381456">
        <w:rPr>
          <w:rFonts w:ascii="Times New Roman" w:eastAsia="Times New Roman" w:hAnsi="Times New Roman" w:cs="Times New Roman"/>
          <w:sz w:val="24"/>
          <w:szCs w:val="24"/>
        </w:rPr>
        <w:t xml:space="preserve"> bi-weekly homework assignments will be given and responses graded.</w:t>
      </w: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lastRenderedPageBreak/>
        <w:t>Grading will be:</w:t>
      </w: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 Attendance. . . . . . . . . . . . . . . .  15 points</w:t>
      </w:r>
    </w:p>
    <w:p w:rsid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 Contribution to class activities  1</w:t>
      </w:r>
      <w:r w:rsidR="00381456">
        <w:rPr>
          <w:rFonts w:ascii="Times New Roman" w:eastAsia="Times New Roman" w:hAnsi="Times New Roman" w:cs="Times New Roman"/>
          <w:sz w:val="24"/>
          <w:szCs w:val="24"/>
        </w:rPr>
        <w:t>0</w:t>
      </w:r>
      <w:r w:rsidRPr="00125C9E">
        <w:rPr>
          <w:rFonts w:ascii="Times New Roman" w:eastAsia="Times New Roman" w:hAnsi="Times New Roman" w:cs="Times New Roman"/>
          <w:sz w:val="24"/>
          <w:szCs w:val="24"/>
        </w:rPr>
        <w:t xml:space="preserve"> points</w:t>
      </w:r>
    </w:p>
    <w:p w:rsidR="00381456" w:rsidRPr="00125C9E" w:rsidRDefault="00381456" w:rsidP="00125C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Bi-weekly assignments. . . . . .   15 points</w:t>
      </w: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 xml:space="preserve">- Research Paper. . . . . . . . . . . .   </w:t>
      </w:r>
      <w:r w:rsidR="00381456">
        <w:rPr>
          <w:rFonts w:ascii="Times New Roman" w:eastAsia="Times New Roman" w:hAnsi="Times New Roman" w:cs="Times New Roman"/>
          <w:sz w:val="24"/>
          <w:szCs w:val="24"/>
        </w:rPr>
        <w:t xml:space="preserve"> 60</w:t>
      </w:r>
      <w:r w:rsidRPr="00125C9E">
        <w:rPr>
          <w:rFonts w:ascii="Times New Roman" w:eastAsia="Times New Roman" w:hAnsi="Times New Roman" w:cs="Times New Roman"/>
          <w:sz w:val="24"/>
          <w:szCs w:val="24"/>
        </w:rPr>
        <w:t xml:space="preserve"> points</w:t>
      </w: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Letter grades awarded will be consistent with college practice.</w:t>
      </w:r>
    </w:p>
    <w:p w:rsidR="00125C9E" w:rsidRPr="00125C9E" w:rsidRDefault="00125C9E" w:rsidP="00125C9E">
      <w:pPr>
        <w:spacing w:after="0" w:line="240" w:lineRule="auto"/>
        <w:rPr>
          <w:rFonts w:ascii="Times New Roman" w:eastAsia="Times New Roman" w:hAnsi="Times New Roman" w:cs="Times New Roman"/>
          <w:sz w:val="24"/>
          <w:szCs w:val="24"/>
        </w:rPr>
      </w:pPr>
    </w:p>
    <w:p w:rsidR="006F1DD7" w:rsidRPr="004979E9" w:rsidRDefault="006F1DD7" w:rsidP="006F1DD7">
      <w:pPr>
        <w:spacing w:after="0" w:line="240" w:lineRule="auto"/>
        <w:rPr>
          <w:rFonts w:ascii="Times New Roman" w:eastAsia="Times New Roman" w:hAnsi="Times New Roman" w:cs="Times New Roman"/>
          <w:b/>
          <w:color w:val="FF0000"/>
          <w:sz w:val="24"/>
          <w:szCs w:val="24"/>
          <w:u w:val="single"/>
        </w:rPr>
      </w:pPr>
      <w:r w:rsidRPr="004979E9">
        <w:rPr>
          <w:rFonts w:ascii="Times New Roman" w:eastAsia="Times New Roman" w:hAnsi="Times New Roman" w:cs="Times New Roman"/>
          <w:b/>
          <w:color w:val="FF0000"/>
          <w:sz w:val="24"/>
          <w:szCs w:val="24"/>
          <w:u w:val="single"/>
        </w:rPr>
        <w:t>Attendance Policy</w:t>
      </w:r>
    </w:p>
    <w:p w:rsidR="006F1DD7" w:rsidRDefault="006F1DD7" w:rsidP="006F1DD7">
      <w:pPr>
        <w:spacing w:after="0" w:line="240" w:lineRule="auto"/>
        <w:rPr>
          <w:rFonts w:ascii="Times New Roman" w:eastAsia="Times New Roman" w:hAnsi="Times New Roman" w:cs="Times New Roman"/>
          <w:b/>
          <w:sz w:val="24"/>
          <w:szCs w:val="24"/>
          <w:u w:val="single"/>
        </w:rPr>
      </w:pPr>
    </w:p>
    <w:p w:rsidR="00125C9E" w:rsidRPr="004979E9" w:rsidRDefault="00125C9E" w:rsidP="00852A72">
      <w:pPr>
        <w:spacing w:after="0" w:line="240" w:lineRule="auto"/>
        <w:rPr>
          <w:rFonts w:ascii="Times New Roman" w:eastAsia="Times New Roman" w:hAnsi="Times New Roman" w:cs="Times New Roman"/>
          <w:color w:val="FF0000"/>
          <w:sz w:val="24"/>
          <w:szCs w:val="24"/>
        </w:rPr>
      </w:pPr>
      <w:r w:rsidRPr="00125C9E">
        <w:rPr>
          <w:rFonts w:ascii="Times New Roman" w:eastAsia="Times New Roman" w:hAnsi="Times New Roman" w:cs="Times New Roman"/>
          <w:sz w:val="24"/>
          <w:szCs w:val="24"/>
        </w:rPr>
        <w:t xml:space="preserve">Attendance is important and will be recorded. There is a consistent thread that runs through the course and any interruption will be detrimental to the student. Absences however are sometimes unavoidable but must be advised beforehand and supported. </w:t>
      </w:r>
      <w:r w:rsidR="00852A72" w:rsidRPr="004979E9">
        <w:rPr>
          <w:rFonts w:ascii="Times New Roman" w:eastAsia="Times New Roman" w:hAnsi="Times New Roman" w:cs="Times New Roman"/>
          <w:color w:val="FF0000"/>
          <w:sz w:val="24"/>
          <w:szCs w:val="24"/>
        </w:rPr>
        <w:t xml:space="preserve">If absent, please advise beforehand and arrange with instructor a make-up time. If fail to turn-up or to request a time, students are advised it will affect their grading for that component (15 points overall, roughly 0.5 points per infraction). </w:t>
      </w:r>
      <w:r w:rsidRPr="00125C9E">
        <w:rPr>
          <w:rFonts w:ascii="Times New Roman" w:eastAsia="Times New Roman" w:hAnsi="Times New Roman" w:cs="Times New Roman"/>
          <w:sz w:val="24"/>
          <w:szCs w:val="24"/>
        </w:rPr>
        <w:t xml:space="preserve">Arrangements should be made with the instructor for make-up tutorials. </w:t>
      </w:r>
      <w:r w:rsidR="006F1DD7" w:rsidRPr="004979E9">
        <w:rPr>
          <w:rFonts w:ascii="Times New Roman" w:eastAsia="Times New Roman" w:hAnsi="Times New Roman" w:cs="Times New Roman"/>
          <w:color w:val="FF0000"/>
          <w:sz w:val="24"/>
          <w:szCs w:val="24"/>
        </w:rPr>
        <w:t>Students will be notified of this grade throughout the duration of the course. Please refer to the Institute Absence Policy (</w:t>
      </w:r>
      <w:hyperlink r:id="rId8" w:history="1">
        <w:r w:rsidR="006F1DD7" w:rsidRPr="004979E9">
          <w:rPr>
            <w:rStyle w:val="Hyperlink"/>
            <w:rFonts w:ascii="Times New Roman" w:eastAsia="Times New Roman" w:hAnsi="Times New Roman" w:cs="Times New Roman"/>
            <w:color w:val="FF0000"/>
            <w:sz w:val="24"/>
            <w:szCs w:val="24"/>
          </w:rPr>
          <w:t>http://www.catalog.gatech.edu/rules/4/</w:t>
        </w:r>
      </w:hyperlink>
      <w:r w:rsidR="006F1DD7" w:rsidRPr="004979E9">
        <w:rPr>
          <w:rFonts w:ascii="Times New Roman" w:eastAsia="Times New Roman" w:hAnsi="Times New Roman" w:cs="Times New Roman"/>
          <w:color w:val="FF0000"/>
          <w:sz w:val="24"/>
          <w:szCs w:val="24"/>
        </w:rPr>
        <w:t xml:space="preserve">). </w:t>
      </w:r>
    </w:p>
    <w:p w:rsidR="00125C9E" w:rsidRPr="00125C9E" w:rsidRDefault="00125C9E" w:rsidP="00125C9E">
      <w:pPr>
        <w:spacing w:after="0" w:line="240" w:lineRule="auto"/>
        <w:rPr>
          <w:rFonts w:ascii="Times New Roman" w:eastAsia="Times New Roman" w:hAnsi="Times New Roman" w:cs="Times New Roman"/>
          <w:sz w:val="24"/>
          <w:szCs w:val="24"/>
        </w:rPr>
      </w:pPr>
    </w:p>
    <w:p w:rsidR="00852A72" w:rsidRPr="004979E9" w:rsidRDefault="00852A72" w:rsidP="00125C9E">
      <w:pPr>
        <w:spacing w:after="0" w:line="240" w:lineRule="auto"/>
        <w:rPr>
          <w:rFonts w:ascii="Times New Roman" w:eastAsia="Times New Roman" w:hAnsi="Times New Roman" w:cs="Times New Roman"/>
          <w:b/>
          <w:color w:val="FF0000"/>
          <w:sz w:val="24"/>
          <w:szCs w:val="24"/>
          <w:u w:val="single"/>
        </w:rPr>
      </w:pPr>
      <w:r w:rsidRPr="004979E9">
        <w:rPr>
          <w:rFonts w:ascii="Times New Roman" w:eastAsia="Times New Roman" w:hAnsi="Times New Roman" w:cs="Times New Roman"/>
          <w:b/>
          <w:color w:val="FF0000"/>
          <w:sz w:val="24"/>
          <w:szCs w:val="24"/>
          <w:u w:val="single"/>
        </w:rPr>
        <w:t>Class Participation</w:t>
      </w:r>
    </w:p>
    <w:p w:rsidR="00852A72" w:rsidRDefault="00852A72" w:rsidP="00125C9E">
      <w:pPr>
        <w:spacing w:after="0" w:line="240" w:lineRule="auto"/>
        <w:rPr>
          <w:rFonts w:ascii="Times New Roman" w:eastAsia="Times New Roman" w:hAnsi="Times New Roman" w:cs="Times New Roman"/>
          <w:sz w:val="24"/>
          <w:szCs w:val="24"/>
        </w:rPr>
      </w:pPr>
    </w:p>
    <w:p w:rsidR="00125C9E" w:rsidRPr="004979E9" w:rsidRDefault="00125C9E" w:rsidP="00125C9E">
      <w:pPr>
        <w:spacing w:after="0" w:line="240" w:lineRule="auto"/>
        <w:rPr>
          <w:rFonts w:ascii="Times New Roman" w:eastAsia="Times New Roman" w:hAnsi="Times New Roman" w:cs="Times New Roman"/>
          <w:color w:val="FF0000"/>
          <w:sz w:val="24"/>
          <w:szCs w:val="24"/>
        </w:rPr>
      </w:pPr>
      <w:r w:rsidRPr="00125C9E">
        <w:rPr>
          <w:rFonts w:ascii="Times New Roman" w:eastAsia="Times New Roman" w:hAnsi="Times New Roman" w:cs="Times New Roman"/>
          <w:sz w:val="24"/>
          <w:szCs w:val="24"/>
        </w:rPr>
        <w:t>Class participation and interaction is expected during discussion of reading assignments</w:t>
      </w:r>
      <w:r w:rsidR="00381456">
        <w:rPr>
          <w:rFonts w:ascii="Times New Roman" w:eastAsia="Times New Roman" w:hAnsi="Times New Roman" w:cs="Times New Roman"/>
          <w:sz w:val="24"/>
          <w:szCs w:val="24"/>
        </w:rPr>
        <w:t xml:space="preserve"> and</w:t>
      </w:r>
      <w:r w:rsidRPr="00125C9E">
        <w:rPr>
          <w:rFonts w:ascii="Times New Roman" w:eastAsia="Times New Roman" w:hAnsi="Times New Roman" w:cs="Times New Roman"/>
          <w:sz w:val="24"/>
          <w:szCs w:val="24"/>
        </w:rPr>
        <w:t xml:space="preserve"> post-lecture reviews</w:t>
      </w:r>
      <w:r w:rsidR="00381456">
        <w:rPr>
          <w:rFonts w:ascii="Times New Roman" w:eastAsia="Times New Roman" w:hAnsi="Times New Roman" w:cs="Times New Roman"/>
          <w:sz w:val="24"/>
          <w:szCs w:val="24"/>
        </w:rPr>
        <w:t>.</w:t>
      </w:r>
      <w:r w:rsidR="004979E9">
        <w:rPr>
          <w:rFonts w:ascii="Times New Roman" w:eastAsia="Times New Roman" w:hAnsi="Times New Roman" w:cs="Times New Roman"/>
          <w:sz w:val="24"/>
          <w:szCs w:val="24"/>
        </w:rPr>
        <w:t xml:space="preserve"> </w:t>
      </w:r>
      <w:r w:rsidR="004979E9" w:rsidRPr="004979E9">
        <w:rPr>
          <w:rFonts w:ascii="Times New Roman" w:eastAsia="Times New Roman" w:hAnsi="Times New Roman" w:cs="Times New Roman"/>
          <w:color w:val="FF0000"/>
          <w:sz w:val="24"/>
          <w:szCs w:val="24"/>
        </w:rPr>
        <w:t>This contribution to class activities, which counts as 10 points or 10 percent of the total grade, can also include talking to the instructor one on one after class. Students will be notified of this grade throughout the duration of the course.</w:t>
      </w: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b/>
          <w:sz w:val="24"/>
          <w:szCs w:val="24"/>
          <w:u w:val="single"/>
        </w:rPr>
      </w:pPr>
      <w:r w:rsidRPr="00125C9E">
        <w:rPr>
          <w:rFonts w:ascii="Times New Roman" w:eastAsia="Times New Roman" w:hAnsi="Times New Roman" w:cs="Times New Roman"/>
          <w:b/>
          <w:sz w:val="24"/>
          <w:szCs w:val="24"/>
          <w:u w:val="single"/>
        </w:rPr>
        <w:t>Reading Assignments</w:t>
      </w:r>
    </w:p>
    <w:p w:rsidR="00125C9E" w:rsidRPr="00125C9E" w:rsidRDefault="00125C9E" w:rsidP="00125C9E">
      <w:pPr>
        <w:spacing w:after="0" w:line="240" w:lineRule="auto"/>
        <w:rPr>
          <w:rFonts w:ascii="Times New Roman" w:eastAsia="Times New Roman" w:hAnsi="Times New Roman" w:cs="Times New Roman"/>
          <w:b/>
          <w:sz w:val="24"/>
          <w:szCs w:val="24"/>
          <w:u w:val="single"/>
        </w:rPr>
      </w:pP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There is no single text that covers the full breadth of this course. A listing of core reading texts will be handed out as the course proceeds and will be supplemented with optional background reading. Material relevant to the course subjects will be posted on T-Square.</w:t>
      </w: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As noted a grasp of world history is essential for a proper understanding of context. It is required therefore that all students purchase:</w:t>
      </w: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i/>
          <w:sz w:val="24"/>
          <w:szCs w:val="24"/>
        </w:rPr>
        <w:t>The Penguin Atlas of World History</w:t>
      </w:r>
      <w:r w:rsidRPr="00125C9E">
        <w:rPr>
          <w:rFonts w:ascii="Times New Roman" w:eastAsia="Times New Roman" w:hAnsi="Times New Roman" w:cs="Times New Roman"/>
          <w:sz w:val="24"/>
          <w:szCs w:val="24"/>
        </w:rPr>
        <w:t xml:space="preserve">, Volumes 1 &amp; 2, Hermann Kinder and Werner Hilgemann (2003 issue). </w:t>
      </w:r>
    </w:p>
    <w:p w:rsid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b/>
          <w:sz w:val="24"/>
          <w:szCs w:val="24"/>
        </w:rPr>
      </w:pPr>
      <w:r w:rsidRPr="00125C9E">
        <w:rPr>
          <w:rFonts w:ascii="Times New Roman" w:eastAsia="Times New Roman" w:hAnsi="Times New Roman" w:cs="Times New Roman"/>
          <w:b/>
          <w:sz w:val="24"/>
          <w:szCs w:val="24"/>
          <w:u w:val="single"/>
        </w:rPr>
        <w:t>Additional Material</w:t>
      </w:r>
    </w:p>
    <w:p w:rsidR="00125C9E" w:rsidRPr="00125C9E" w:rsidRDefault="00125C9E" w:rsidP="00125C9E">
      <w:pPr>
        <w:spacing w:after="0" w:line="240" w:lineRule="auto"/>
        <w:rPr>
          <w:rFonts w:ascii="Times New Roman" w:eastAsia="Times New Roman" w:hAnsi="Times New Roman" w:cs="Times New Roman"/>
          <w:b/>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Students may store course materials on any device of their choosing, or may acquire a 2” three-ring binder for this purpose. Prior to each lecture period a hand-out will be posted on T-Square. This will include lecture headings, supporting material, reading list, etc. Following each lecture, any visuals used will also be posted.</w:t>
      </w:r>
    </w:p>
    <w:p w:rsidR="00125C9E" w:rsidRPr="00125C9E" w:rsidRDefault="00125C9E" w:rsidP="00125C9E">
      <w:pPr>
        <w:spacing w:after="0" w:line="240" w:lineRule="auto"/>
        <w:rPr>
          <w:rFonts w:ascii="Times New Roman" w:eastAsia="Times New Roman" w:hAnsi="Times New Roman" w:cs="Times New Roman"/>
          <w:sz w:val="24"/>
          <w:szCs w:val="24"/>
        </w:rPr>
      </w:pPr>
    </w:p>
    <w:p w:rsidR="002405C2" w:rsidRDefault="002405C2" w:rsidP="00125C9E">
      <w:pPr>
        <w:spacing w:after="0" w:line="240" w:lineRule="auto"/>
        <w:rPr>
          <w:rFonts w:ascii="Times New Roman" w:eastAsia="Times New Roman" w:hAnsi="Times New Roman" w:cs="Times New Roman"/>
          <w:b/>
          <w:sz w:val="24"/>
          <w:szCs w:val="24"/>
          <w:u w:val="single"/>
        </w:rPr>
      </w:pPr>
    </w:p>
    <w:p w:rsidR="00125C9E" w:rsidRPr="00125C9E" w:rsidRDefault="00125C9E" w:rsidP="00125C9E">
      <w:pPr>
        <w:spacing w:after="0" w:line="240" w:lineRule="auto"/>
        <w:rPr>
          <w:rFonts w:ascii="Times New Roman" w:eastAsia="Times New Roman" w:hAnsi="Times New Roman" w:cs="Times New Roman"/>
          <w:b/>
          <w:sz w:val="24"/>
          <w:szCs w:val="24"/>
          <w:u w:val="single"/>
        </w:rPr>
      </w:pPr>
      <w:r w:rsidRPr="00125C9E">
        <w:rPr>
          <w:rFonts w:ascii="Times New Roman" w:eastAsia="Times New Roman" w:hAnsi="Times New Roman" w:cs="Times New Roman"/>
          <w:b/>
          <w:sz w:val="24"/>
          <w:szCs w:val="24"/>
          <w:u w:val="single"/>
        </w:rPr>
        <w:lastRenderedPageBreak/>
        <w:t>Additional Information</w:t>
      </w:r>
    </w:p>
    <w:p w:rsidR="00125C9E" w:rsidRPr="00125C9E" w:rsidRDefault="00125C9E" w:rsidP="00125C9E">
      <w:pPr>
        <w:spacing w:after="0" w:line="240" w:lineRule="auto"/>
        <w:rPr>
          <w:rFonts w:ascii="Times New Roman" w:eastAsia="Times New Roman" w:hAnsi="Times New Roman" w:cs="Times New Roman"/>
          <w:b/>
          <w:sz w:val="24"/>
          <w:szCs w:val="24"/>
          <w:u w:val="single"/>
        </w:rPr>
      </w:pP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All cell-phones, blackberries, etc. will be turned off during class.</w:t>
      </w: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In case of emergency (i.e. fire, accident, criminal act), call the Georgia Tech Police at 404-894-2500.</w:t>
      </w: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Students with disabilities requiring special accommodation must obtain an accommodation letter from the ADAPTS office (</w:t>
      </w:r>
      <w:hyperlink r:id="rId9" w:history="1">
        <w:r w:rsidRPr="00125C9E">
          <w:rPr>
            <w:rFonts w:ascii="Times New Roman" w:eastAsia="Times New Roman" w:hAnsi="Times New Roman" w:cs="Times New Roman"/>
            <w:color w:val="0000FF"/>
            <w:sz w:val="24"/>
            <w:szCs w:val="24"/>
            <w:u w:val="single"/>
          </w:rPr>
          <w:t>www.adapts.gatech.edu</w:t>
        </w:r>
      </w:hyperlink>
      <w:r w:rsidRPr="00125C9E">
        <w:rPr>
          <w:rFonts w:ascii="Times New Roman" w:eastAsia="Times New Roman" w:hAnsi="Times New Roman" w:cs="Times New Roman"/>
          <w:sz w:val="24"/>
          <w:szCs w:val="24"/>
        </w:rPr>
        <w:t>) to ensure appropriate arrangements.</w:t>
      </w: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 xml:space="preserve">The Georgia Tech Honor Code naturally applies to this course. Make yourself familiar with it: </w:t>
      </w:r>
      <w:hyperlink r:id="rId10" w:history="1">
        <w:r w:rsidRPr="00125C9E">
          <w:rPr>
            <w:rFonts w:ascii="Times New Roman" w:eastAsia="Times New Roman" w:hAnsi="Times New Roman" w:cs="Times New Roman"/>
            <w:color w:val="0000FF"/>
            <w:sz w:val="24"/>
            <w:szCs w:val="24"/>
            <w:u w:val="single"/>
          </w:rPr>
          <w:t>www.catalog.gatech.edu/rules/18b.php</w:t>
        </w:r>
      </w:hyperlink>
      <w:r w:rsidRPr="00125C9E">
        <w:rPr>
          <w:rFonts w:ascii="Times New Roman" w:eastAsia="Times New Roman" w:hAnsi="Times New Roman" w:cs="Times New Roman"/>
          <w:sz w:val="24"/>
          <w:szCs w:val="24"/>
        </w:rPr>
        <w:t xml:space="preserve">  As the main grading component is a research paper, you will be expected to follow high ethical standards. Plagiarism is not tolerated and if detected will be instant grounds for a fail grade.</w:t>
      </w: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jc w:val="center"/>
        <w:rPr>
          <w:rFonts w:ascii="Times New Roman" w:eastAsia="Times New Roman" w:hAnsi="Times New Roman" w:cs="Times New Roman"/>
          <w:b/>
          <w:sz w:val="24"/>
          <w:szCs w:val="24"/>
          <w:u w:val="single"/>
        </w:rPr>
      </w:pPr>
      <w:r w:rsidRPr="00125C9E">
        <w:rPr>
          <w:rFonts w:ascii="Times New Roman" w:eastAsia="Times New Roman" w:hAnsi="Times New Roman" w:cs="Times New Roman"/>
          <w:b/>
          <w:sz w:val="24"/>
          <w:szCs w:val="24"/>
          <w:u w:val="single"/>
        </w:rPr>
        <w:t xml:space="preserve">COURSE SCHEDULE 2018 </w:t>
      </w:r>
    </w:p>
    <w:p w:rsidR="00125C9E" w:rsidRPr="00125C9E" w:rsidRDefault="00125C9E" w:rsidP="00125C9E">
      <w:pPr>
        <w:spacing w:after="0" w:line="240" w:lineRule="auto"/>
        <w:jc w:val="center"/>
        <w:rPr>
          <w:rFonts w:ascii="Times New Roman" w:eastAsia="Times New Roman" w:hAnsi="Times New Roman" w:cs="Times New Roman"/>
          <w:b/>
          <w:sz w:val="24"/>
          <w:szCs w:val="24"/>
          <w:u w:val="single"/>
        </w:rPr>
      </w:pPr>
      <w:r w:rsidRPr="00125C9E">
        <w:rPr>
          <w:rFonts w:ascii="Times New Roman" w:eastAsia="Times New Roman" w:hAnsi="Times New Roman" w:cs="Times New Roman"/>
          <w:b/>
          <w:sz w:val="24"/>
          <w:szCs w:val="24"/>
          <w:u w:val="single"/>
        </w:rPr>
        <w:t>(all periods will be from 4.30 pm to 5.45 pm in Clough Building, Room 325)</w:t>
      </w: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b/>
          <w:sz w:val="24"/>
          <w:szCs w:val="24"/>
          <w:u w:val="single"/>
        </w:rPr>
      </w:pPr>
      <w:r w:rsidRPr="00125C9E">
        <w:rPr>
          <w:rFonts w:ascii="Times New Roman" w:eastAsia="Times New Roman" w:hAnsi="Times New Roman" w:cs="Times New Roman"/>
          <w:b/>
          <w:sz w:val="24"/>
          <w:szCs w:val="24"/>
          <w:u w:val="single"/>
        </w:rPr>
        <w:t>1. TODAY’S CONSTRUCTION INDUSTRY_________________________________</w:t>
      </w:r>
    </w:p>
    <w:p w:rsidR="00125C9E" w:rsidRPr="00125C9E" w:rsidRDefault="00125C9E" w:rsidP="00125C9E">
      <w:pPr>
        <w:spacing w:after="0" w:line="240" w:lineRule="auto"/>
        <w:rPr>
          <w:rFonts w:ascii="Times New Roman" w:eastAsia="Times New Roman" w:hAnsi="Times New Roman" w:cs="Times New Roman"/>
          <w:b/>
          <w:sz w:val="24"/>
          <w:szCs w:val="24"/>
          <w:u w:val="single"/>
        </w:rPr>
      </w:pPr>
    </w:p>
    <w:p w:rsidR="00125C9E" w:rsidRPr="00125C9E" w:rsidRDefault="00125C9E" w:rsidP="00125C9E">
      <w:pPr>
        <w:spacing w:after="0" w:line="240" w:lineRule="auto"/>
        <w:rPr>
          <w:rFonts w:ascii="Times New Roman" w:eastAsia="Times New Roman" w:hAnsi="Times New Roman" w:cs="Times New Roman"/>
          <w:b/>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7"/>
        <w:gridCol w:w="689"/>
        <w:gridCol w:w="570"/>
        <w:gridCol w:w="2248"/>
        <w:gridCol w:w="4266"/>
      </w:tblGrid>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Month</w:t>
            </w:r>
          </w:p>
        </w:tc>
        <w:tc>
          <w:tcPr>
            <w:tcW w:w="691"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Date</w:t>
            </w: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No.</w:t>
            </w:r>
          </w:p>
        </w:tc>
        <w:tc>
          <w:tcPr>
            <w:tcW w:w="231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Subject</w:t>
            </w:r>
          </w:p>
        </w:tc>
        <w:tc>
          <w:tcPr>
            <w:tcW w:w="4428"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Outline Content</w:t>
            </w:r>
          </w:p>
        </w:tc>
      </w:tr>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Jan</w:t>
            </w:r>
          </w:p>
        </w:tc>
        <w:tc>
          <w:tcPr>
            <w:tcW w:w="691"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9</w:t>
            </w:r>
            <w:r w:rsidRPr="00125C9E">
              <w:rPr>
                <w:rFonts w:ascii="Times New Roman" w:eastAsia="Times New Roman" w:hAnsi="Times New Roman" w:cs="Times New Roman"/>
                <w:sz w:val="24"/>
                <w:szCs w:val="24"/>
                <w:vertAlign w:val="superscript"/>
              </w:rPr>
              <w:t>th</w:t>
            </w: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w:t>
            </w:r>
          </w:p>
        </w:tc>
        <w:tc>
          <w:tcPr>
            <w:tcW w:w="231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Course Introduction</w:t>
            </w:r>
          </w:p>
        </w:tc>
        <w:tc>
          <w:tcPr>
            <w:tcW w:w="4428"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Purpose, objectives &amp; expectations; rules of engagement; grading; term research papers; reading; terminology; review of syllabus.</w:t>
            </w:r>
          </w:p>
          <w:p w:rsidR="00125C9E" w:rsidRPr="00125C9E" w:rsidRDefault="00125C9E" w:rsidP="00125C9E">
            <w:pPr>
              <w:spacing w:after="0" w:line="240" w:lineRule="auto"/>
              <w:rPr>
                <w:rFonts w:ascii="Times New Roman" w:eastAsia="Times New Roman" w:hAnsi="Times New Roman" w:cs="Times New Roman"/>
                <w:sz w:val="24"/>
                <w:szCs w:val="24"/>
              </w:rPr>
            </w:pPr>
          </w:p>
        </w:tc>
      </w:tr>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691"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11</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w:t>
            </w: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2.</w:t>
            </w:r>
          </w:p>
        </w:tc>
        <w:tc>
          <w:tcPr>
            <w:tcW w:w="231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Construction Industry Overview</w:t>
            </w:r>
          </w:p>
        </w:tc>
        <w:tc>
          <w:tcPr>
            <w:tcW w:w="4428"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Sectors, scale, characteristics, organization.</w:t>
            </w: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w:t>
            </w:r>
          </w:p>
        </w:tc>
      </w:tr>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691"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16</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w:t>
            </w: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3.</w:t>
            </w:r>
          </w:p>
        </w:tc>
        <w:tc>
          <w:tcPr>
            <w:tcW w:w="231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Financing &amp; Delivering Projects</w:t>
            </w:r>
          </w:p>
        </w:tc>
        <w:tc>
          <w:tcPr>
            <w:tcW w:w="4428"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Project financing, facility development process, delivery options &amp; procurement.</w:t>
            </w:r>
          </w:p>
          <w:p w:rsidR="00125C9E" w:rsidRPr="00125C9E" w:rsidRDefault="00125C9E" w:rsidP="00125C9E">
            <w:pPr>
              <w:spacing w:after="0" w:line="240" w:lineRule="auto"/>
              <w:rPr>
                <w:rFonts w:ascii="Times New Roman" w:eastAsia="Times New Roman" w:hAnsi="Times New Roman" w:cs="Times New Roman"/>
                <w:sz w:val="24"/>
                <w:szCs w:val="24"/>
              </w:rPr>
            </w:pPr>
          </w:p>
        </w:tc>
      </w:tr>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691"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18</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w:t>
            </w: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4.</w:t>
            </w:r>
          </w:p>
        </w:tc>
        <w:tc>
          <w:tcPr>
            <w:tcW w:w="231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Contracts, Codes, Estimating, Insurance &amp; IT.</w:t>
            </w:r>
          </w:p>
        </w:tc>
        <w:tc>
          <w:tcPr>
            <w:tcW w:w="4428"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Industry contracts, codes &amp; regulations, estimating &amp; measurement, risk management, information technology.</w:t>
            </w:r>
          </w:p>
          <w:p w:rsidR="00125C9E" w:rsidRPr="00125C9E" w:rsidRDefault="00125C9E" w:rsidP="00125C9E">
            <w:pPr>
              <w:spacing w:after="0" w:line="240" w:lineRule="auto"/>
              <w:rPr>
                <w:rFonts w:ascii="Times New Roman" w:eastAsia="Times New Roman" w:hAnsi="Times New Roman" w:cs="Times New Roman"/>
                <w:sz w:val="24"/>
                <w:szCs w:val="24"/>
              </w:rPr>
            </w:pPr>
          </w:p>
        </w:tc>
      </w:tr>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691"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23</w:t>
            </w:r>
            <w:r w:rsidRPr="00125C9E">
              <w:rPr>
                <w:rFonts w:ascii="Times New Roman" w:eastAsia="Times New Roman" w:hAnsi="Times New Roman" w:cs="Times New Roman"/>
                <w:sz w:val="24"/>
                <w:szCs w:val="24"/>
                <w:vertAlign w:val="superscript"/>
              </w:rPr>
              <w:t>rd</w:t>
            </w:r>
            <w:r w:rsidRPr="00125C9E">
              <w:rPr>
                <w:rFonts w:ascii="Times New Roman" w:eastAsia="Times New Roman" w:hAnsi="Times New Roman" w:cs="Times New Roman"/>
                <w:sz w:val="24"/>
                <w:szCs w:val="24"/>
              </w:rPr>
              <w:t xml:space="preserve">  </w:t>
            </w:r>
            <w:r w:rsidRPr="00125C9E">
              <w:rPr>
                <w:rFonts w:ascii="Times New Roman" w:eastAsia="Times New Roman" w:hAnsi="Times New Roman" w:cs="Times New Roman"/>
                <w:sz w:val="24"/>
                <w:szCs w:val="24"/>
                <w:vertAlign w:val="superscript"/>
              </w:rPr>
              <w:t xml:space="preserve"> </w:t>
            </w: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5.</w:t>
            </w:r>
          </w:p>
        </w:tc>
        <w:tc>
          <w:tcPr>
            <w:tcW w:w="231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 xml:space="preserve">Key Players </w:t>
            </w:r>
          </w:p>
        </w:tc>
        <w:tc>
          <w:tcPr>
            <w:tcW w:w="4428"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 xml:space="preserve">Architects, Engineers, General Contractors, Design-Builders, Project/Construction Managers, Owners/Clients. </w:t>
            </w:r>
          </w:p>
          <w:p w:rsidR="00125C9E" w:rsidRPr="00125C9E" w:rsidRDefault="00125C9E" w:rsidP="00125C9E">
            <w:pPr>
              <w:spacing w:after="0" w:line="240" w:lineRule="auto"/>
              <w:rPr>
                <w:rFonts w:ascii="Times New Roman" w:eastAsia="Times New Roman" w:hAnsi="Times New Roman" w:cs="Times New Roman"/>
                <w:sz w:val="24"/>
                <w:szCs w:val="24"/>
              </w:rPr>
            </w:pPr>
          </w:p>
        </w:tc>
      </w:tr>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 xml:space="preserve">Jan </w:t>
            </w:r>
          </w:p>
        </w:tc>
        <w:tc>
          <w:tcPr>
            <w:tcW w:w="691"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25</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w:t>
            </w:r>
            <w:r w:rsidRPr="00125C9E">
              <w:rPr>
                <w:rFonts w:ascii="Times New Roman" w:eastAsia="Times New Roman" w:hAnsi="Times New Roman" w:cs="Times New Roman"/>
                <w:sz w:val="24"/>
                <w:szCs w:val="24"/>
                <w:vertAlign w:val="superscript"/>
              </w:rPr>
              <w:t xml:space="preserve"> </w:t>
            </w:r>
            <w:r w:rsidRPr="00125C9E">
              <w:rPr>
                <w:rFonts w:ascii="Times New Roman" w:eastAsia="Times New Roman" w:hAnsi="Times New Roman" w:cs="Times New Roman"/>
                <w:sz w:val="24"/>
                <w:szCs w:val="24"/>
              </w:rPr>
              <w:t xml:space="preserve">     </w:t>
            </w: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2310"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4428" w:type="dxa"/>
          </w:tcPr>
          <w:p w:rsidR="00125C9E" w:rsidRPr="00125C9E" w:rsidRDefault="00125C9E" w:rsidP="00125C9E">
            <w:pPr>
              <w:spacing w:after="0" w:line="240" w:lineRule="auto"/>
              <w:rPr>
                <w:rFonts w:ascii="Times New Roman" w:eastAsia="Times New Roman" w:hAnsi="Times New Roman" w:cs="Times New Roman"/>
                <w:i/>
                <w:sz w:val="24"/>
                <w:szCs w:val="24"/>
              </w:rPr>
            </w:pPr>
            <w:r w:rsidRPr="00125C9E">
              <w:rPr>
                <w:rFonts w:ascii="Times New Roman" w:eastAsia="Times New Roman" w:hAnsi="Times New Roman" w:cs="Times New Roman"/>
                <w:i/>
                <w:sz w:val="24"/>
                <w:szCs w:val="24"/>
              </w:rPr>
              <w:t>Research Paper Topic Selected</w:t>
            </w:r>
          </w:p>
        </w:tc>
      </w:tr>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691"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2310"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4428" w:type="dxa"/>
          </w:tcPr>
          <w:p w:rsidR="00125C9E" w:rsidRPr="00125C9E" w:rsidRDefault="00125C9E" w:rsidP="00125C9E">
            <w:pPr>
              <w:spacing w:after="0" w:line="240" w:lineRule="auto"/>
              <w:rPr>
                <w:rFonts w:ascii="Times New Roman" w:eastAsia="Times New Roman" w:hAnsi="Times New Roman" w:cs="Times New Roman"/>
                <w:i/>
                <w:sz w:val="24"/>
                <w:szCs w:val="24"/>
              </w:rPr>
            </w:pPr>
          </w:p>
        </w:tc>
      </w:tr>
    </w:tbl>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b/>
          <w:sz w:val="24"/>
          <w:szCs w:val="24"/>
          <w:u w:val="single"/>
        </w:rPr>
      </w:pPr>
      <w:r w:rsidRPr="00125C9E">
        <w:rPr>
          <w:rFonts w:ascii="Times New Roman" w:eastAsia="Times New Roman" w:hAnsi="Times New Roman" w:cs="Times New Roman"/>
          <w:b/>
          <w:sz w:val="24"/>
          <w:szCs w:val="24"/>
          <w:u w:val="single"/>
        </w:rPr>
        <w:t>2. HISTORICAL EVOLUTION____________________________________________</w:t>
      </w:r>
    </w:p>
    <w:p w:rsidR="00125C9E" w:rsidRPr="00125C9E" w:rsidRDefault="00125C9E" w:rsidP="00125C9E">
      <w:pPr>
        <w:spacing w:after="0" w:line="240" w:lineRule="auto"/>
        <w:rPr>
          <w:rFonts w:ascii="Times New Roman" w:eastAsia="Times New Roman" w:hAnsi="Times New Roman" w:cs="Times New Roman"/>
          <w:b/>
          <w:sz w:val="24"/>
          <w:szCs w:val="24"/>
          <w:u w:val="single"/>
        </w:rPr>
      </w:pPr>
    </w:p>
    <w:p w:rsidR="00125C9E" w:rsidRPr="00125C9E" w:rsidRDefault="00125C9E" w:rsidP="00125C9E">
      <w:pPr>
        <w:spacing w:after="0" w:line="240" w:lineRule="auto"/>
        <w:rPr>
          <w:rFonts w:ascii="Times New Roman" w:eastAsia="Times New Roman" w:hAnsi="Times New Roman" w:cs="Times New Roman"/>
          <w:b/>
          <w:sz w:val="24"/>
          <w:szCs w:val="24"/>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7"/>
        <w:gridCol w:w="688"/>
        <w:gridCol w:w="570"/>
        <w:gridCol w:w="2227"/>
        <w:gridCol w:w="4180"/>
      </w:tblGrid>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Month</w:t>
            </w:r>
          </w:p>
        </w:tc>
        <w:tc>
          <w:tcPr>
            <w:tcW w:w="69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Date</w:t>
            </w: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No.</w:t>
            </w:r>
          </w:p>
        </w:tc>
        <w:tc>
          <w:tcPr>
            <w:tcW w:w="2283"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Subject</w:t>
            </w:r>
          </w:p>
        </w:tc>
        <w:tc>
          <w:tcPr>
            <w:tcW w:w="4348"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Outline Content</w:t>
            </w:r>
          </w:p>
        </w:tc>
      </w:tr>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Jan</w:t>
            </w:r>
          </w:p>
        </w:tc>
        <w:tc>
          <w:tcPr>
            <w:tcW w:w="69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25</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w:t>
            </w: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6.</w:t>
            </w:r>
          </w:p>
        </w:tc>
        <w:tc>
          <w:tcPr>
            <w:tcW w:w="2283"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Classical Times - 1</w:t>
            </w:r>
          </w:p>
        </w:tc>
        <w:tc>
          <w:tcPr>
            <w:tcW w:w="4348"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 xml:space="preserve">Relevance of classical period, </w:t>
            </w:r>
            <w:smartTag w:uri="urn:schemas-microsoft-com:office:smarttags" w:element="country-region">
              <w:smartTag w:uri="urn:schemas-microsoft-com:office:smarttags" w:element="place">
                <w:r w:rsidRPr="00125C9E">
                  <w:rPr>
                    <w:rFonts w:ascii="Times New Roman" w:eastAsia="Times New Roman" w:hAnsi="Times New Roman" w:cs="Times New Roman"/>
                    <w:sz w:val="24"/>
                    <w:szCs w:val="24"/>
                  </w:rPr>
                  <w:t>Egypt</w:t>
                </w:r>
              </w:smartTag>
            </w:smartTag>
            <w:r w:rsidRPr="00125C9E">
              <w:rPr>
                <w:rFonts w:ascii="Times New Roman" w:eastAsia="Times New Roman" w:hAnsi="Times New Roman" w:cs="Times New Roman"/>
                <w:sz w:val="24"/>
                <w:szCs w:val="24"/>
              </w:rPr>
              <w:t xml:space="preserve"> – the Khufu pyramid.</w:t>
            </w:r>
          </w:p>
          <w:p w:rsidR="00125C9E" w:rsidRPr="00125C9E" w:rsidRDefault="00125C9E" w:rsidP="00125C9E">
            <w:pPr>
              <w:spacing w:after="0" w:line="240" w:lineRule="auto"/>
              <w:rPr>
                <w:rFonts w:ascii="Times New Roman" w:eastAsia="Times New Roman" w:hAnsi="Times New Roman" w:cs="Times New Roman"/>
                <w:sz w:val="24"/>
                <w:szCs w:val="24"/>
              </w:rPr>
            </w:pPr>
          </w:p>
        </w:tc>
      </w:tr>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69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30</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w:t>
            </w: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7.</w:t>
            </w:r>
          </w:p>
        </w:tc>
        <w:tc>
          <w:tcPr>
            <w:tcW w:w="2283"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Classical Times – 2</w:t>
            </w:r>
          </w:p>
        </w:tc>
        <w:tc>
          <w:tcPr>
            <w:tcW w:w="4348" w:type="dxa"/>
          </w:tcPr>
          <w:p w:rsidR="00125C9E" w:rsidRPr="00125C9E" w:rsidRDefault="00125C9E" w:rsidP="00125C9E">
            <w:pPr>
              <w:spacing w:after="0" w:line="240" w:lineRule="auto"/>
              <w:rPr>
                <w:rFonts w:ascii="Times New Roman" w:eastAsia="Times New Roman" w:hAnsi="Times New Roman" w:cs="Times New Roman"/>
                <w:sz w:val="24"/>
                <w:szCs w:val="24"/>
              </w:rPr>
            </w:pPr>
            <w:smartTag w:uri="urn:schemas-microsoft-com:office:smarttags" w:element="country-region">
              <w:smartTag w:uri="urn:schemas-microsoft-com:office:smarttags" w:element="place">
                <w:r w:rsidRPr="00125C9E">
                  <w:rPr>
                    <w:rFonts w:ascii="Times New Roman" w:eastAsia="Times New Roman" w:hAnsi="Times New Roman" w:cs="Times New Roman"/>
                    <w:sz w:val="24"/>
                    <w:szCs w:val="24"/>
                  </w:rPr>
                  <w:t>Greece</w:t>
                </w:r>
              </w:smartTag>
            </w:smartTag>
            <w:r w:rsidRPr="00125C9E">
              <w:rPr>
                <w:rFonts w:ascii="Times New Roman" w:eastAsia="Times New Roman" w:hAnsi="Times New Roman" w:cs="Times New Roman"/>
                <w:sz w:val="24"/>
                <w:szCs w:val="24"/>
              </w:rPr>
              <w:t xml:space="preserve"> – the temple complex at Epidauros; Roman approach to design &amp; construction; Vitruvius.</w:t>
            </w:r>
          </w:p>
          <w:p w:rsidR="00125C9E" w:rsidRPr="00125C9E" w:rsidRDefault="00125C9E" w:rsidP="00125C9E">
            <w:pPr>
              <w:spacing w:after="0" w:line="240" w:lineRule="auto"/>
              <w:rPr>
                <w:rFonts w:ascii="Times New Roman" w:eastAsia="Times New Roman" w:hAnsi="Times New Roman" w:cs="Times New Roman"/>
                <w:b/>
                <w:sz w:val="24"/>
                <w:szCs w:val="24"/>
                <w:u w:val="single"/>
              </w:rPr>
            </w:pPr>
          </w:p>
        </w:tc>
      </w:tr>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Feb</w:t>
            </w:r>
          </w:p>
        </w:tc>
        <w:tc>
          <w:tcPr>
            <w:tcW w:w="69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w:t>
            </w:r>
            <w:r w:rsidRPr="00125C9E">
              <w:rPr>
                <w:rFonts w:ascii="Times New Roman" w:eastAsia="Times New Roman" w:hAnsi="Times New Roman" w:cs="Times New Roman"/>
                <w:sz w:val="24"/>
                <w:szCs w:val="24"/>
                <w:vertAlign w:val="superscript"/>
              </w:rPr>
              <w:t>st</w:t>
            </w:r>
            <w:r w:rsidRPr="00125C9E">
              <w:rPr>
                <w:rFonts w:ascii="Times New Roman" w:eastAsia="Times New Roman" w:hAnsi="Times New Roman" w:cs="Times New Roman"/>
                <w:sz w:val="24"/>
                <w:szCs w:val="24"/>
              </w:rPr>
              <w:t xml:space="preserve">  </w:t>
            </w: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 xml:space="preserve"> </w:t>
            </w: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8.</w:t>
            </w:r>
          </w:p>
        </w:tc>
        <w:tc>
          <w:tcPr>
            <w:tcW w:w="2283"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Medieval Period - 1</w:t>
            </w:r>
          </w:p>
        </w:tc>
        <w:tc>
          <w:tcPr>
            <w:tcW w:w="4348"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Roots of the ecclesiastical building boom in 12</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C.; Typical cathedral (David Macauley); Sources of Finance.</w:t>
            </w:r>
          </w:p>
          <w:p w:rsidR="00125C9E" w:rsidRPr="00125C9E" w:rsidRDefault="00125C9E" w:rsidP="00125C9E">
            <w:pPr>
              <w:spacing w:after="0" w:line="240" w:lineRule="auto"/>
              <w:rPr>
                <w:rFonts w:ascii="Times New Roman" w:eastAsia="Times New Roman" w:hAnsi="Times New Roman" w:cs="Times New Roman"/>
                <w:b/>
                <w:sz w:val="24"/>
                <w:szCs w:val="24"/>
                <w:u w:val="single"/>
              </w:rPr>
            </w:pPr>
          </w:p>
        </w:tc>
      </w:tr>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69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6</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w:t>
            </w: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9.</w:t>
            </w:r>
          </w:p>
        </w:tc>
        <w:tc>
          <w:tcPr>
            <w:tcW w:w="2283"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Medieval Period – 2</w:t>
            </w:r>
          </w:p>
        </w:tc>
        <w:tc>
          <w:tcPr>
            <w:tcW w:w="4348"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 xml:space="preserve">Design &amp; construction </w:t>
            </w:r>
          </w:p>
          <w:p w:rsidR="00125C9E" w:rsidRPr="00125C9E" w:rsidRDefault="00125C9E" w:rsidP="00125C9E">
            <w:pPr>
              <w:spacing w:after="0" w:line="240" w:lineRule="auto"/>
              <w:rPr>
                <w:rFonts w:ascii="Times New Roman" w:eastAsia="Times New Roman" w:hAnsi="Times New Roman" w:cs="Times New Roman"/>
                <w:sz w:val="24"/>
                <w:szCs w:val="24"/>
              </w:rPr>
            </w:pPr>
          </w:p>
        </w:tc>
      </w:tr>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69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8</w:t>
            </w:r>
            <w:r w:rsidRPr="00125C9E">
              <w:rPr>
                <w:rFonts w:ascii="Times New Roman" w:eastAsia="Times New Roman" w:hAnsi="Times New Roman" w:cs="Times New Roman"/>
                <w:sz w:val="24"/>
                <w:szCs w:val="24"/>
                <w:vertAlign w:val="superscript"/>
              </w:rPr>
              <w:t>th</w:t>
            </w: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10.</w:t>
            </w:r>
          </w:p>
        </w:tc>
        <w:tc>
          <w:tcPr>
            <w:tcW w:w="2283"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Medieval Period - 3</w:t>
            </w:r>
          </w:p>
        </w:tc>
        <w:tc>
          <w:tcPr>
            <w:tcW w:w="4348"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Contracts, materials, labor &amp; management</w:t>
            </w:r>
          </w:p>
          <w:p w:rsidR="00125C9E" w:rsidRPr="00125C9E" w:rsidRDefault="00125C9E" w:rsidP="00125C9E">
            <w:pPr>
              <w:spacing w:after="0" w:line="240" w:lineRule="auto"/>
              <w:rPr>
                <w:rFonts w:ascii="Times New Roman" w:eastAsia="Times New Roman" w:hAnsi="Times New Roman" w:cs="Times New Roman"/>
                <w:sz w:val="24"/>
                <w:szCs w:val="24"/>
              </w:rPr>
            </w:pPr>
          </w:p>
        </w:tc>
      </w:tr>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69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9</w:t>
            </w:r>
            <w:r w:rsidRPr="00125C9E">
              <w:rPr>
                <w:rFonts w:ascii="Times New Roman" w:eastAsia="Times New Roman" w:hAnsi="Times New Roman" w:cs="Times New Roman"/>
                <w:sz w:val="24"/>
                <w:szCs w:val="24"/>
                <w:vertAlign w:val="superscript"/>
              </w:rPr>
              <w:t>th</w:t>
            </w: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2283"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4348" w:type="dxa"/>
          </w:tcPr>
          <w:p w:rsidR="00125C9E" w:rsidRPr="00125C9E" w:rsidRDefault="00125C9E" w:rsidP="00125C9E">
            <w:pPr>
              <w:spacing w:after="0" w:line="240" w:lineRule="auto"/>
              <w:rPr>
                <w:rFonts w:ascii="Times New Roman" w:eastAsia="Times New Roman" w:hAnsi="Times New Roman" w:cs="Times New Roman"/>
                <w:i/>
                <w:sz w:val="24"/>
                <w:szCs w:val="24"/>
              </w:rPr>
            </w:pPr>
            <w:r w:rsidRPr="00125C9E">
              <w:rPr>
                <w:rFonts w:ascii="Times New Roman" w:eastAsia="Times New Roman" w:hAnsi="Times New Roman" w:cs="Times New Roman"/>
                <w:i/>
                <w:sz w:val="24"/>
                <w:szCs w:val="24"/>
              </w:rPr>
              <w:t>Research paper abstract due</w:t>
            </w:r>
          </w:p>
        </w:tc>
      </w:tr>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69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13</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w:t>
            </w: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11.</w:t>
            </w:r>
          </w:p>
        </w:tc>
        <w:tc>
          <w:tcPr>
            <w:tcW w:w="2283"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 xml:space="preserve">Renaissance </w:t>
            </w:r>
          </w:p>
        </w:tc>
        <w:tc>
          <w:tcPr>
            <w:tcW w:w="4348"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 xml:space="preserve">What was the Renaissance? Building in </w:t>
            </w:r>
            <w:smartTag w:uri="urn:schemas-microsoft-com:office:smarttags" w:element="City">
              <w:smartTag w:uri="urn:schemas-microsoft-com:office:smarttags" w:element="place">
                <w:r w:rsidRPr="00125C9E">
                  <w:rPr>
                    <w:rFonts w:ascii="Times New Roman" w:eastAsia="Times New Roman" w:hAnsi="Times New Roman" w:cs="Times New Roman"/>
                    <w:sz w:val="24"/>
                    <w:szCs w:val="24"/>
                  </w:rPr>
                  <w:t>Florence</w:t>
                </w:r>
              </w:smartTag>
            </w:smartTag>
            <w:r w:rsidRPr="00125C9E">
              <w:rPr>
                <w:rFonts w:ascii="Times New Roman" w:eastAsia="Times New Roman" w:hAnsi="Times New Roman" w:cs="Times New Roman"/>
                <w:sz w:val="24"/>
                <w:szCs w:val="24"/>
              </w:rPr>
              <w:t xml:space="preserve"> 15</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 16</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C. Brunelleschi’s dome, Alberti, N.Europe  &amp; Spain.</w:t>
            </w:r>
          </w:p>
          <w:p w:rsidR="00125C9E" w:rsidRPr="00125C9E" w:rsidRDefault="00125C9E" w:rsidP="00125C9E">
            <w:pPr>
              <w:spacing w:after="0" w:line="240" w:lineRule="auto"/>
              <w:rPr>
                <w:rFonts w:ascii="Times New Roman" w:eastAsia="Times New Roman" w:hAnsi="Times New Roman" w:cs="Times New Roman"/>
                <w:sz w:val="24"/>
                <w:szCs w:val="24"/>
              </w:rPr>
            </w:pPr>
          </w:p>
        </w:tc>
      </w:tr>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69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15</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w:t>
            </w: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 xml:space="preserve"> </w:t>
            </w: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12.</w:t>
            </w:r>
          </w:p>
        </w:tc>
        <w:tc>
          <w:tcPr>
            <w:tcW w:w="2283"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17</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Century </w:t>
            </w:r>
            <w:smartTag w:uri="urn:schemas-microsoft-com:office:smarttags" w:element="country-region">
              <w:smartTag w:uri="urn:schemas-microsoft-com:office:smarttags" w:element="place">
                <w:r w:rsidRPr="00125C9E">
                  <w:rPr>
                    <w:rFonts w:ascii="Times New Roman" w:eastAsia="Times New Roman" w:hAnsi="Times New Roman" w:cs="Times New Roman"/>
                    <w:sz w:val="24"/>
                    <w:szCs w:val="24"/>
                  </w:rPr>
                  <w:t>England</w:t>
                </w:r>
              </w:smartTag>
            </w:smartTag>
            <w:r w:rsidRPr="00125C9E">
              <w:rPr>
                <w:rFonts w:ascii="Times New Roman" w:eastAsia="Times New Roman" w:hAnsi="Times New Roman" w:cs="Times New Roman"/>
                <w:sz w:val="24"/>
                <w:szCs w:val="24"/>
              </w:rPr>
              <w:t xml:space="preserve"> </w:t>
            </w:r>
          </w:p>
        </w:tc>
        <w:tc>
          <w:tcPr>
            <w:tcW w:w="4348"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Developments in England; Fire of London &amp; its aftermath.</w:t>
            </w:r>
          </w:p>
          <w:p w:rsidR="00125C9E" w:rsidRPr="00125C9E" w:rsidRDefault="00125C9E" w:rsidP="00125C9E">
            <w:pPr>
              <w:spacing w:after="0" w:line="240" w:lineRule="auto"/>
              <w:rPr>
                <w:rFonts w:ascii="Times New Roman" w:eastAsia="Times New Roman" w:hAnsi="Times New Roman" w:cs="Times New Roman"/>
                <w:sz w:val="24"/>
                <w:szCs w:val="24"/>
              </w:rPr>
            </w:pPr>
          </w:p>
        </w:tc>
      </w:tr>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69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16</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w:t>
            </w: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2283"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4348"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i/>
                <w:sz w:val="24"/>
                <w:szCs w:val="24"/>
              </w:rPr>
              <w:t>Abstract Reviews Complete</w:t>
            </w:r>
          </w:p>
        </w:tc>
      </w:tr>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69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20</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w:t>
            </w: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 xml:space="preserve"> </w:t>
            </w: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13.</w:t>
            </w:r>
          </w:p>
        </w:tc>
        <w:tc>
          <w:tcPr>
            <w:tcW w:w="2283"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17</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Century </w:t>
            </w:r>
            <w:smartTag w:uri="urn:schemas-microsoft-com:office:smarttags" w:element="country-region">
              <w:smartTag w:uri="urn:schemas-microsoft-com:office:smarttags" w:element="place">
                <w:r w:rsidRPr="00125C9E">
                  <w:rPr>
                    <w:rFonts w:ascii="Times New Roman" w:eastAsia="Times New Roman" w:hAnsi="Times New Roman" w:cs="Times New Roman"/>
                    <w:sz w:val="24"/>
                    <w:szCs w:val="24"/>
                  </w:rPr>
                  <w:t>France</w:t>
                </w:r>
              </w:smartTag>
            </w:smartTag>
            <w:r w:rsidRPr="00125C9E">
              <w:rPr>
                <w:rFonts w:ascii="Times New Roman" w:eastAsia="Times New Roman" w:hAnsi="Times New Roman" w:cs="Times New Roman"/>
                <w:sz w:val="24"/>
                <w:szCs w:val="24"/>
              </w:rPr>
              <w:t xml:space="preserve"> &amp; </w:t>
            </w:r>
            <w:smartTag w:uri="urn:schemas-microsoft-com:office:smarttags" w:element="country-region">
              <w:smartTag w:uri="urn:schemas-microsoft-com:office:smarttags" w:element="place">
                <w:r w:rsidRPr="00125C9E">
                  <w:rPr>
                    <w:rFonts w:ascii="Times New Roman" w:eastAsia="Times New Roman" w:hAnsi="Times New Roman" w:cs="Times New Roman"/>
                    <w:sz w:val="24"/>
                    <w:szCs w:val="24"/>
                  </w:rPr>
                  <w:t>America</w:t>
                </w:r>
              </w:smartTag>
            </w:smartTag>
          </w:p>
        </w:tc>
        <w:tc>
          <w:tcPr>
            <w:tcW w:w="4348" w:type="dxa"/>
          </w:tcPr>
          <w:p w:rsidR="00125C9E" w:rsidRPr="00125C9E" w:rsidRDefault="00125C9E" w:rsidP="00125C9E">
            <w:pPr>
              <w:spacing w:after="0" w:line="240" w:lineRule="auto"/>
              <w:rPr>
                <w:rFonts w:ascii="Times New Roman" w:eastAsia="Times New Roman" w:hAnsi="Times New Roman" w:cs="Times New Roman"/>
                <w:sz w:val="24"/>
                <w:szCs w:val="24"/>
              </w:rPr>
            </w:pPr>
            <w:smartTag w:uri="urn:schemas-microsoft-com:office:smarttags" w:element="place">
              <w:smartTag w:uri="urn:schemas-microsoft-com:office:smarttags" w:element="PlaceType">
                <w:r w:rsidRPr="00125C9E">
                  <w:rPr>
                    <w:rFonts w:ascii="Times New Roman" w:eastAsia="Times New Roman" w:hAnsi="Times New Roman" w:cs="Times New Roman"/>
                    <w:sz w:val="24"/>
                    <w:szCs w:val="24"/>
                  </w:rPr>
                  <w:t>Building</w:t>
                </w:r>
              </w:smartTag>
              <w:r w:rsidRPr="00125C9E">
                <w:rPr>
                  <w:rFonts w:ascii="Times New Roman" w:eastAsia="Times New Roman" w:hAnsi="Times New Roman" w:cs="Times New Roman"/>
                  <w:sz w:val="24"/>
                  <w:szCs w:val="24"/>
                </w:rPr>
                <w:t xml:space="preserve"> of </w:t>
              </w:r>
              <w:smartTag w:uri="urn:schemas-microsoft-com:office:smarttags" w:element="PlaceName">
                <w:r w:rsidRPr="00125C9E">
                  <w:rPr>
                    <w:rFonts w:ascii="Times New Roman" w:eastAsia="Times New Roman" w:hAnsi="Times New Roman" w:cs="Times New Roman"/>
                    <w:sz w:val="24"/>
                    <w:szCs w:val="24"/>
                  </w:rPr>
                  <w:t>Versailles</w:t>
                </w:r>
              </w:smartTag>
            </w:smartTag>
            <w:r w:rsidRPr="00125C9E">
              <w:rPr>
                <w:rFonts w:ascii="Times New Roman" w:eastAsia="Times New Roman" w:hAnsi="Times New Roman" w:cs="Times New Roman"/>
                <w:sz w:val="24"/>
                <w:szCs w:val="24"/>
              </w:rPr>
              <w:t xml:space="preserve">; Colonial </w:t>
            </w:r>
            <w:smartTag w:uri="urn:schemas-microsoft-com:office:smarttags" w:element="country-region">
              <w:smartTag w:uri="urn:schemas-microsoft-com:office:smarttags" w:element="place">
                <w:r w:rsidRPr="00125C9E">
                  <w:rPr>
                    <w:rFonts w:ascii="Times New Roman" w:eastAsia="Times New Roman" w:hAnsi="Times New Roman" w:cs="Times New Roman"/>
                    <w:sz w:val="24"/>
                    <w:szCs w:val="24"/>
                  </w:rPr>
                  <w:t>America</w:t>
                </w:r>
              </w:smartTag>
            </w:smartTag>
            <w:r w:rsidRPr="00125C9E">
              <w:rPr>
                <w:rFonts w:ascii="Times New Roman" w:eastAsia="Times New Roman" w:hAnsi="Times New Roman" w:cs="Times New Roman"/>
                <w:sz w:val="24"/>
                <w:szCs w:val="24"/>
              </w:rPr>
              <w:t xml:space="preserve">; </w:t>
            </w:r>
            <w:smartTag w:uri="urn:schemas-microsoft-com:office:smarttags" w:element="country-region">
              <w:smartTag w:uri="urn:schemas-microsoft-com:office:smarttags" w:element="place">
                <w:r w:rsidRPr="00125C9E">
                  <w:rPr>
                    <w:rFonts w:ascii="Times New Roman" w:eastAsia="Times New Roman" w:hAnsi="Times New Roman" w:cs="Times New Roman"/>
                    <w:sz w:val="24"/>
                    <w:szCs w:val="24"/>
                  </w:rPr>
                  <w:t>Canada</w:t>
                </w:r>
              </w:smartTag>
            </w:smartTag>
            <w:r w:rsidRPr="00125C9E">
              <w:rPr>
                <w:rFonts w:ascii="Times New Roman" w:eastAsia="Times New Roman" w:hAnsi="Times New Roman" w:cs="Times New Roman"/>
                <w:sz w:val="24"/>
                <w:szCs w:val="24"/>
              </w:rPr>
              <w:t>.</w:t>
            </w: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p>
        </w:tc>
      </w:tr>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69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22</w:t>
            </w:r>
            <w:r w:rsidRPr="00125C9E">
              <w:rPr>
                <w:rFonts w:ascii="Times New Roman" w:eastAsia="Times New Roman" w:hAnsi="Times New Roman" w:cs="Times New Roman"/>
                <w:sz w:val="24"/>
                <w:szCs w:val="24"/>
                <w:vertAlign w:val="superscript"/>
              </w:rPr>
              <w:t>nd</w:t>
            </w:r>
            <w:r w:rsidRPr="00125C9E">
              <w:rPr>
                <w:rFonts w:ascii="Times New Roman" w:eastAsia="Times New Roman" w:hAnsi="Times New Roman" w:cs="Times New Roman"/>
                <w:sz w:val="24"/>
                <w:szCs w:val="24"/>
              </w:rPr>
              <w:t xml:space="preserve">     </w:t>
            </w: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 xml:space="preserve"> </w:t>
            </w: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 xml:space="preserve"> </w:t>
            </w: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14.</w:t>
            </w:r>
          </w:p>
        </w:tc>
        <w:tc>
          <w:tcPr>
            <w:tcW w:w="2283"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Industrial Revolution - 1</w:t>
            </w:r>
          </w:p>
        </w:tc>
        <w:tc>
          <w:tcPr>
            <w:tcW w:w="4348"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Early stages in 18</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C. England; emergence of architects &amp; engineers; British Canals</w:t>
            </w:r>
          </w:p>
          <w:p w:rsidR="00125C9E" w:rsidRPr="00125C9E" w:rsidRDefault="00125C9E" w:rsidP="00125C9E">
            <w:pPr>
              <w:spacing w:after="0" w:line="240" w:lineRule="auto"/>
              <w:rPr>
                <w:rFonts w:ascii="Times New Roman" w:eastAsia="Times New Roman" w:hAnsi="Times New Roman" w:cs="Times New Roman"/>
                <w:sz w:val="24"/>
                <w:szCs w:val="24"/>
              </w:rPr>
            </w:pPr>
          </w:p>
        </w:tc>
      </w:tr>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69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27</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w:t>
            </w: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15.</w:t>
            </w:r>
          </w:p>
        </w:tc>
        <w:tc>
          <w:tcPr>
            <w:tcW w:w="2283"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Industrial Revolution – 2</w:t>
            </w:r>
          </w:p>
        </w:tc>
        <w:tc>
          <w:tcPr>
            <w:tcW w:w="4348"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Construction, management &amp; training; measure and value contracts</w:t>
            </w: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p>
        </w:tc>
      </w:tr>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Mar</w:t>
            </w:r>
          </w:p>
        </w:tc>
        <w:tc>
          <w:tcPr>
            <w:tcW w:w="69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w:t>
            </w:r>
            <w:r w:rsidRPr="00125C9E">
              <w:rPr>
                <w:rFonts w:ascii="Times New Roman" w:eastAsia="Times New Roman" w:hAnsi="Times New Roman" w:cs="Times New Roman"/>
                <w:sz w:val="24"/>
                <w:szCs w:val="24"/>
                <w:vertAlign w:val="superscript"/>
              </w:rPr>
              <w:t>st</w:t>
            </w:r>
            <w:r w:rsidRPr="00125C9E">
              <w:rPr>
                <w:rFonts w:ascii="Times New Roman" w:eastAsia="Times New Roman" w:hAnsi="Times New Roman" w:cs="Times New Roman"/>
                <w:sz w:val="24"/>
                <w:szCs w:val="24"/>
              </w:rPr>
              <w:t xml:space="preserve">    </w:t>
            </w: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 xml:space="preserve">   </w:t>
            </w: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16.</w:t>
            </w:r>
          </w:p>
        </w:tc>
        <w:tc>
          <w:tcPr>
            <w:tcW w:w="2283"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Industrial Revolution – 3</w:t>
            </w:r>
          </w:p>
        </w:tc>
        <w:tc>
          <w:tcPr>
            <w:tcW w:w="4348"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Transformation of British building industry; emergence of general contracting; parallel developments in France.</w:t>
            </w:r>
          </w:p>
        </w:tc>
      </w:tr>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69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6</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w:t>
            </w: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17.</w:t>
            </w:r>
          </w:p>
        </w:tc>
        <w:tc>
          <w:tcPr>
            <w:tcW w:w="2283"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18</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Century </w:t>
            </w:r>
            <w:smartTag w:uri="urn:schemas-microsoft-com:office:smarttags" w:element="country-region">
              <w:smartTag w:uri="urn:schemas-microsoft-com:office:smarttags" w:element="place">
                <w:r w:rsidRPr="00125C9E">
                  <w:rPr>
                    <w:rFonts w:ascii="Times New Roman" w:eastAsia="Times New Roman" w:hAnsi="Times New Roman" w:cs="Times New Roman"/>
                    <w:sz w:val="24"/>
                    <w:szCs w:val="24"/>
                  </w:rPr>
                  <w:t>America</w:t>
                </w:r>
              </w:smartTag>
            </w:smartTag>
            <w:r w:rsidRPr="00125C9E">
              <w:rPr>
                <w:rFonts w:ascii="Times New Roman" w:eastAsia="Times New Roman" w:hAnsi="Times New Roman" w:cs="Times New Roman"/>
                <w:sz w:val="24"/>
                <w:szCs w:val="24"/>
              </w:rPr>
              <w:t xml:space="preserve"> </w:t>
            </w:r>
          </w:p>
        </w:tc>
        <w:tc>
          <w:tcPr>
            <w:tcW w:w="4348"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 xml:space="preserve">Developments to 1800; </w:t>
            </w:r>
            <w:smartTag w:uri="urn:schemas-microsoft-com:office:smarttags" w:element="country-region">
              <w:smartTag w:uri="urn:schemas-microsoft-com:office:smarttags" w:element="place">
                <w:r w:rsidRPr="00125C9E">
                  <w:rPr>
                    <w:rFonts w:ascii="Times New Roman" w:eastAsia="Times New Roman" w:hAnsi="Times New Roman" w:cs="Times New Roman"/>
                    <w:sz w:val="24"/>
                    <w:szCs w:val="24"/>
                  </w:rPr>
                  <w:t>Mexico</w:t>
                </w:r>
              </w:smartTag>
            </w:smartTag>
            <w:r w:rsidRPr="00125C9E">
              <w:rPr>
                <w:rFonts w:ascii="Times New Roman" w:eastAsia="Times New Roman" w:hAnsi="Times New Roman" w:cs="Times New Roman"/>
                <w:sz w:val="24"/>
                <w:szCs w:val="24"/>
              </w:rPr>
              <w:t>.</w:t>
            </w:r>
          </w:p>
          <w:p w:rsidR="00125C9E" w:rsidRPr="00125C9E" w:rsidRDefault="00125C9E" w:rsidP="00125C9E">
            <w:pPr>
              <w:spacing w:after="0" w:line="240" w:lineRule="auto"/>
              <w:rPr>
                <w:rFonts w:ascii="Times New Roman" w:eastAsia="Times New Roman" w:hAnsi="Times New Roman" w:cs="Times New Roman"/>
                <w:sz w:val="24"/>
                <w:szCs w:val="24"/>
              </w:rPr>
            </w:pPr>
          </w:p>
        </w:tc>
      </w:tr>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Mar</w:t>
            </w:r>
          </w:p>
        </w:tc>
        <w:tc>
          <w:tcPr>
            <w:tcW w:w="69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8</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w:t>
            </w: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18.</w:t>
            </w:r>
          </w:p>
        </w:tc>
        <w:tc>
          <w:tcPr>
            <w:tcW w:w="2283" w:type="dxa"/>
          </w:tcPr>
          <w:p w:rsidR="00125C9E" w:rsidRPr="00125C9E" w:rsidRDefault="00125C9E" w:rsidP="00125C9E">
            <w:pPr>
              <w:spacing w:after="0" w:line="240" w:lineRule="auto"/>
              <w:rPr>
                <w:rFonts w:ascii="Times New Roman" w:eastAsia="Times New Roman" w:hAnsi="Times New Roman" w:cs="Times New Roman"/>
                <w:sz w:val="24"/>
                <w:szCs w:val="24"/>
              </w:rPr>
            </w:pPr>
            <w:smartTag w:uri="urn:schemas-microsoft-com:office:smarttags" w:element="country-region">
              <w:smartTag w:uri="urn:schemas-microsoft-com:office:smarttags" w:element="place">
                <w:r w:rsidRPr="00125C9E">
                  <w:rPr>
                    <w:rFonts w:ascii="Times New Roman" w:eastAsia="Times New Roman" w:hAnsi="Times New Roman" w:cs="Times New Roman"/>
                    <w:sz w:val="24"/>
                    <w:szCs w:val="24"/>
                  </w:rPr>
                  <w:t>USA</w:t>
                </w:r>
              </w:smartTag>
            </w:smartTag>
            <w:r w:rsidRPr="00125C9E">
              <w:rPr>
                <w:rFonts w:ascii="Times New Roman" w:eastAsia="Times New Roman" w:hAnsi="Times New Roman" w:cs="Times New Roman"/>
                <w:sz w:val="24"/>
                <w:szCs w:val="24"/>
              </w:rPr>
              <w:t xml:space="preserve"> – 19</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Century - 1</w:t>
            </w:r>
          </w:p>
        </w:tc>
        <w:tc>
          <w:tcPr>
            <w:tcW w:w="4348"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Developments up to Civil War; Corps of Engineers.</w:t>
            </w:r>
          </w:p>
          <w:p w:rsidR="00125C9E" w:rsidRPr="00125C9E" w:rsidRDefault="00125C9E" w:rsidP="00125C9E">
            <w:pPr>
              <w:spacing w:after="0" w:line="240" w:lineRule="auto"/>
              <w:rPr>
                <w:rFonts w:ascii="Times New Roman" w:eastAsia="Times New Roman" w:hAnsi="Times New Roman" w:cs="Times New Roman"/>
                <w:sz w:val="24"/>
                <w:szCs w:val="24"/>
              </w:rPr>
            </w:pPr>
          </w:p>
        </w:tc>
      </w:tr>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b/>
                <w:sz w:val="24"/>
                <w:szCs w:val="24"/>
                <w:u w:val="single"/>
              </w:rPr>
            </w:pPr>
          </w:p>
        </w:tc>
        <w:tc>
          <w:tcPr>
            <w:tcW w:w="69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13</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w:t>
            </w: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19.</w:t>
            </w:r>
          </w:p>
        </w:tc>
        <w:tc>
          <w:tcPr>
            <w:tcW w:w="2283" w:type="dxa"/>
          </w:tcPr>
          <w:p w:rsidR="00125C9E" w:rsidRPr="00125C9E" w:rsidRDefault="00125C9E" w:rsidP="00125C9E">
            <w:pPr>
              <w:spacing w:after="0" w:line="240" w:lineRule="auto"/>
              <w:rPr>
                <w:rFonts w:ascii="Times New Roman" w:eastAsia="Times New Roman" w:hAnsi="Times New Roman" w:cs="Times New Roman"/>
                <w:sz w:val="24"/>
                <w:szCs w:val="24"/>
              </w:rPr>
            </w:pPr>
            <w:smartTag w:uri="urn:schemas-microsoft-com:office:smarttags" w:element="country-region">
              <w:smartTag w:uri="urn:schemas-microsoft-com:office:smarttags" w:element="place">
                <w:r w:rsidRPr="00125C9E">
                  <w:rPr>
                    <w:rFonts w:ascii="Times New Roman" w:eastAsia="Times New Roman" w:hAnsi="Times New Roman" w:cs="Times New Roman"/>
                    <w:sz w:val="24"/>
                    <w:szCs w:val="24"/>
                  </w:rPr>
                  <w:t>USA</w:t>
                </w:r>
              </w:smartTag>
            </w:smartTag>
            <w:r w:rsidRPr="00125C9E">
              <w:rPr>
                <w:rFonts w:ascii="Times New Roman" w:eastAsia="Times New Roman" w:hAnsi="Times New Roman" w:cs="Times New Roman"/>
                <w:sz w:val="24"/>
                <w:szCs w:val="24"/>
              </w:rPr>
              <w:t xml:space="preserve"> – 19</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Century - 2</w:t>
            </w:r>
          </w:p>
        </w:tc>
        <w:tc>
          <w:tcPr>
            <w:tcW w:w="4348"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Post-civil war to 1900 – architects &amp; engineers.</w:t>
            </w:r>
          </w:p>
          <w:p w:rsidR="00125C9E" w:rsidRPr="00125C9E" w:rsidRDefault="00125C9E" w:rsidP="00125C9E">
            <w:pPr>
              <w:spacing w:after="0" w:line="240" w:lineRule="auto"/>
              <w:rPr>
                <w:rFonts w:ascii="Times New Roman" w:eastAsia="Times New Roman" w:hAnsi="Times New Roman" w:cs="Times New Roman"/>
                <w:sz w:val="24"/>
                <w:szCs w:val="24"/>
              </w:rPr>
            </w:pPr>
          </w:p>
        </w:tc>
      </w:tr>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b/>
                <w:sz w:val="24"/>
                <w:szCs w:val="24"/>
                <w:u w:val="single"/>
              </w:rPr>
            </w:pPr>
          </w:p>
        </w:tc>
        <w:tc>
          <w:tcPr>
            <w:tcW w:w="69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15</w:t>
            </w:r>
            <w:r w:rsidRPr="00125C9E">
              <w:rPr>
                <w:rFonts w:ascii="Times New Roman" w:eastAsia="Times New Roman" w:hAnsi="Times New Roman" w:cs="Times New Roman"/>
                <w:sz w:val="24"/>
                <w:szCs w:val="24"/>
                <w:vertAlign w:val="superscript"/>
              </w:rPr>
              <w:t>th</w:t>
            </w: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2283"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4348" w:type="dxa"/>
          </w:tcPr>
          <w:p w:rsidR="00125C9E" w:rsidRPr="00125C9E" w:rsidRDefault="00125C9E" w:rsidP="00125C9E">
            <w:pPr>
              <w:spacing w:after="0" w:line="240" w:lineRule="auto"/>
              <w:rPr>
                <w:rFonts w:ascii="Times New Roman" w:eastAsia="Times New Roman" w:hAnsi="Times New Roman" w:cs="Times New Roman"/>
                <w:i/>
                <w:sz w:val="24"/>
                <w:szCs w:val="24"/>
              </w:rPr>
            </w:pPr>
            <w:r w:rsidRPr="00125C9E">
              <w:rPr>
                <w:rFonts w:ascii="Times New Roman" w:eastAsia="Times New Roman" w:hAnsi="Times New Roman" w:cs="Times New Roman"/>
                <w:i/>
                <w:sz w:val="24"/>
                <w:szCs w:val="24"/>
              </w:rPr>
              <w:t>Research paper Draft due</w:t>
            </w:r>
          </w:p>
        </w:tc>
      </w:tr>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b/>
                <w:sz w:val="24"/>
                <w:szCs w:val="24"/>
                <w:u w:val="single"/>
              </w:rPr>
            </w:pPr>
          </w:p>
        </w:tc>
        <w:tc>
          <w:tcPr>
            <w:tcW w:w="69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15</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w:t>
            </w:r>
          </w:p>
          <w:p w:rsidR="00125C9E" w:rsidRPr="00125C9E" w:rsidRDefault="00125C9E" w:rsidP="00125C9E">
            <w:pPr>
              <w:spacing w:after="0" w:line="240" w:lineRule="auto"/>
              <w:rPr>
                <w:rFonts w:ascii="Times New Roman" w:eastAsia="Times New Roman" w:hAnsi="Times New Roman" w:cs="Times New Roman"/>
                <w:sz w:val="24"/>
                <w:szCs w:val="24"/>
              </w:rPr>
            </w:pP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20.</w:t>
            </w:r>
          </w:p>
        </w:tc>
        <w:tc>
          <w:tcPr>
            <w:tcW w:w="2283"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USA – 19</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Century - 3</w:t>
            </w:r>
          </w:p>
        </w:tc>
        <w:tc>
          <w:tcPr>
            <w:tcW w:w="4348"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Post-civil war to 1900 – general contracting; labor unions.</w:t>
            </w:r>
          </w:p>
          <w:p w:rsidR="00125C9E" w:rsidRPr="00125C9E" w:rsidRDefault="00125C9E" w:rsidP="00125C9E">
            <w:pPr>
              <w:spacing w:after="0" w:line="240" w:lineRule="auto"/>
              <w:rPr>
                <w:rFonts w:ascii="Times New Roman" w:eastAsia="Times New Roman" w:hAnsi="Times New Roman" w:cs="Times New Roman"/>
                <w:sz w:val="24"/>
                <w:szCs w:val="24"/>
              </w:rPr>
            </w:pPr>
          </w:p>
        </w:tc>
      </w:tr>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Mar</w:t>
            </w:r>
          </w:p>
          <w:p w:rsidR="00125C9E" w:rsidRPr="00125C9E" w:rsidRDefault="00125C9E" w:rsidP="00125C9E">
            <w:pPr>
              <w:spacing w:after="0" w:line="240" w:lineRule="auto"/>
              <w:rPr>
                <w:rFonts w:ascii="Times New Roman" w:eastAsia="Times New Roman" w:hAnsi="Times New Roman" w:cs="Times New Roman"/>
                <w:b/>
                <w:sz w:val="24"/>
                <w:szCs w:val="24"/>
                <w:u w:val="single"/>
              </w:rPr>
            </w:pPr>
          </w:p>
        </w:tc>
        <w:tc>
          <w:tcPr>
            <w:tcW w:w="69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19</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w:t>
            </w: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2283"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Spring Break</w:t>
            </w:r>
          </w:p>
        </w:tc>
        <w:tc>
          <w:tcPr>
            <w:tcW w:w="4348" w:type="dxa"/>
          </w:tcPr>
          <w:p w:rsidR="00125C9E" w:rsidRPr="00125C9E" w:rsidRDefault="00125C9E" w:rsidP="00125C9E">
            <w:pPr>
              <w:spacing w:after="0" w:line="240" w:lineRule="auto"/>
              <w:rPr>
                <w:rFonts w:ascii="Times New Roman" w:eastAsia="Times New Roman" w:hAnsi="Times New Roman" w:cs="Times New Roman"/>
                <w:sz w:val="24"/>
                <w:szCs w:val="24"/>
              </w:rPr>
            </w:pPr>
          </w:p>
        </w:tc>
      </w:tr>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b/>
                <w:sz w:val="24"/>
                <w:szCs w:val="24"/>
                <w:u w:val="single"/>
              </w:rPr>
            </w:pPr>
          </w:p>
        </w:tc>
        <w:tc>
          <w:tcPr>
            <w:tcW w:w="69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27</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w:t>
            </w: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21.</w:t>
            </w:r>
          </w:p>
        </w:tc>
        <w:tc>
          <w:tcPr>
            <w:tcW w:w="2283"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USA- 19</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Century - 4</w:t>
            </w:r>
          </w:p>
        </w:tc>
        <w:tc>
          <w:tcPr>
            <w:tcW w:w="4348"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Review of American industrial revolution; technological changes &amp; effect on building industry.</w:t>
            </w:r>
          </w:p>
          <w:p w:rsidR="00125C9E" w:rsidRPr="00125C9E" w:rsidRDefault="00125C9E" w:rsidP="00125C9E">
            <w:pPr>
              <w:spacing w:after="0" w:line="240" w:lineRule="auto"/>
              <w:rPr>
                <w:rFonts w:ascii="Times New Roman" w:eastAsia="Times New Roman" w:hAnsi="Times New Roman" w:cs="Times New Roman"/>
                <w:sz w:val="24"/>
                <w:szCs w:val="24"/>
              </w:rPr>
            </w:pPr>
          </w:p>
        </w:tc>
      </w:tr>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69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29</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w:t>
            </w: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22.</w:t>
            </w:r>
          </w:p>
        </w:tc>
        <w:tc>
          <w:tcPr>
            <w:tcW w:w="2283" w:type="dxa"/>
          </w:tcPr>
          <w:p w:rsidR="00125C9E" w:rsidRPr="00125C9E" w:rsidRDefault="00125C9E" w:rsidP="00125C9E">
            <w:pPr>
              <w:spacing w:after="0" w:line="240" w:lineRule="auto"/>
              <w:rPr>
                <w:rFonts w:ascii="Times New Roman" w:eastAsia="Times New Roman" w:hAnsi="Times New Roman" w:cs="Times New Roman"/>
                <w:sz w:val="24"/>
                <w:szCs w:val="24"/>
              </w:rPr>
            </w:pPr>
            <w:smartTag w:uri="urn:schemas-microsoft-com:office:smarttags" w:element="country-region">
              <w:smartTag w:uri="urn:schemas-microsoft-com:office:smarttags" w:element="place">
                <w:r w:rsidRPr="00125C9E">
                  <w:rPr>
                    <w:rFonts w:ascii="Times New Roman" w:eastAsia="Times New Roman" w:hAnsi="Times New Roman" w:cs="Times New Roman"/>
                    <w:sz w:val="24"/>
                    <w:szCs w:val="24"/>
                  </w:rPr>
                  <w:t>USA</w:t>
                </w:r>
              </w:smartTag>
            </w:smartTag>
            <w:r w:rsidRPr="00125C9E">
              <w:rPr>
                <w:rFonts w:ascii="Times New Roman" w:eastAsia="Times New Roman" w:hAnsi="Times New Roman" w:cs="Times New Roman"/>
                <w:sz w:val="24"/>
                <w:szCs w:val="24"/>
              </w:rPr>
              <w:t xml:space="preserve"> – 20</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Century - 1</w:t>
            </w:r>
          </w:p>
        </w:tc>
        <w:tc>
          <w:tcPr>
            <w:tcW w:w="4348"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1900 to WW II – rise of unions, consolidation of general contractors, architects and engineers.</w:t>
            </w:r>
          </w:p>
          <w:p w:rsidR="00125C9E" w:rsidRPr="00125C9E" w:rsidRDefault="00125C9E" w:rsidP="00125C9E">
            <w:pPr>
              <w:spacing w:after="0" w:line="240" w:lineRule="auto"/>
              <w:rPr>
                <w:rFonts w:ascii="Times New Roman" w:eastAsia="Times New Roman" w:hAnsi="Times New Roman" w:cs="Times New Roman"/>
                <w:sz w:val="24"/>
                <w:szCs w:val="24"/>
              </w:rPr>
            </w:pPr>
          </w:p>
        </w:tc>
      </w:tr>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Apr</w:t>
            </w:r>
          </w:p>
        </w:tc>
        <w:tc>
          <w:tcPr>
            <w:tcW w:w="69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3</w:t>
            </w:r>
            <w:r w:rsidRPr="00125C9E">
              <w:rPr>
                <w:rFonts w:ascii="Times New Roman" w:eastAsia="Times New Roman" w:hAnsi="Times New Roman" w:cs="Times New Roman"/>
                <w:sz w:val="24"/>
                <w:szCs w:val="24"/>
                <w:vertAlign w:val="superscript"/>
              </w:rPr>
              <w:t>rd</w:t>
            </w:r>
            <w:r w:rsidRPr="00125C9E">
              <w:rPr>
                <w:rFonts w:ascii="Times New Roman" w:eastAsia="Times New Roman" w:hAnsi="Times New Roman" w:cs="Times New Roman"/>
                <w:sz w:val="24"/>
                <w:szCs w:val="24"/>
              </w:rPr>
              <w:t xml:space="preserve">     </w:t>
            </w: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23.</w:t>
            </w:r>
          </w:p>
        </w:tc>
        <w:tc>
          <w:tcPr>
            <w:tcW w:w="2283" w:type="dxa"/>
          </w:tcPr>
          <w:p w:rsidR="00125C9E" w:rsidRPr="00125C9E" w:rsidRDefault="00125C9E" w:rsidP="00125C9E">
            <w:pPr>
              <w:spacing w:after="0" w:line="240" w:lineRule="auto"/>
              <w:rPr>
                <w:rFonts w:ascii="Times New Roman" w:eastAsia="Times New Roman" w:hAnsi="Times New Roman" w:cs="Times New Roman"/>
                <w:sz w:val="24"/>
                <w:szCs w:val="24"/>
              </w:rPr>
            </w:pPr>
            <w:smartTag w:uri="urn:schemas-microsoft-com:office:smarttags" w:element="country-region">
              <w:smartTag w:uri="urn:schemas-microsoft-com:office:smarttags" w:element="place">
                <w:r w:rsidRPr="00125C9E">
                  <w:rPr>
                    <w:rFonts w:ascii="Times New Roman" w:eastAsia="Times New Roman" w:hAnsi="Times New Roman" w:cs="Times New Roman"/>
                    <w:sz w:val="24"/>
                    <w:szCs w:val="24"/>
                  </w:rPr>
                  <w:t>USA</w:t>
                </w:r>
              </w:smartTag>
            </w:smartTag>
            <w:r w:rsidRPr="00125C9E">
              <w:rPr>
                <w:rFonts w:ascii="Times New Roman" w:eastAsia="Times New Roman" w:hAnsi="Times New Roman" w:cs="Times New Roman"/>
                <w:sz w:val="24"/>
                <w:szCs w:val="24"/>
              </w:rPr>
              <w:t xml:space="preserve"> – 20</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Century - 2</w:t>
            </w:r>
          </w:p>
        </w:tc>
        <w:tc>
          <w:tcPr>
            <w:tcW w:w="4348"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Post-war period to 1970 – fall of the unions, owner’s revolt.</w:t>
            </w:r>
          </w:p>
          <w:p w:rsidR="00125C9E" w:rsidRPr="00125C9E" w:rsidRDefault="00125C9E" w:rsidP="00125C9E">
            <w:pPr>
              <w:spacing w:after="0" w:line="240" w:lineRule="auto"/>
              <w:rPr>
                <w:rFonts w:ascii="Times New Roman" w:eastAsia="Times New Roman" w:hAnsi="Times New Roman" w:cs="Times New Roman"/>
                <w:sz w:val="24"/>
                <w:szCs w:val="24"/>
              </w:rPr>
            </w:pPr>
          </w:p>
        </w:tc>
      </w:tr>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69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5</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w:t>
            </w: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24.</w:t>
            </w:r>
          </w:p>
        </w:tc>
        <w:tc>
          <w:tcPr>
            <w:tcW w:w="2283" w:type="dxa"/>
          </w:tcPr>
          <w:p w:rsidR="00125C9E" w:rsidRPr="00125C9E" w:rsidRDefault="00125C9E" w:rsidP="00125C9E">
            <w:pPr>
              <w:spacing w:after="0" w:line="240" w:lineRule="auto"/>
              <w:rPr>
                <w:rFonts w:ascii="Times New Roman" w:eastAsia="Times New Roman" w:hAnsi="Times New Roman" w:cs="Times New Roman"/>
                <w:sz w:val="24"/>
                <w:szCs w:val="24"/>
              </w:rPr>
            </w:pPr>
            <w:smartTag w:uri="urn:schemas-microsoft-com:office:smarttags" w:element="country-region">
              <w:smartTag w:uri="urn:schemas-microsoft-com:office:smarttags" w:element="place">
                <w:r w:rsidRPr="00125C9E">
                  <w:rPr>
                    <w:rFonts w:ascii="Times New Roman" w:eastAsia="Times New Roman" w:hAnsi="Times New Roman" w:cs="Times New Roman"/>
                    <w:sz w:val="24"/>
                    <w:szCs w:val="24"/>
                  </w:rPr>
                  <w:t>USA</w:t>
                </w:r>
              </w:smartTag>
            </w:smartTag>
            <w:r w:rsidRPr="00125C9E">
              <w:rPr>
                <w:rFonts w:ascii="Times New Roman" w:eastAsia="Times New Roman" w:hAnsi="Times New Roman" w:cs="Times New Roman"/>
                <w:sz w:val="24"/>
                <w:szCs w:val="24"/>
              </w:rPr>
              <w:t xml:space="preserve"> – 20</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Century - 3</w:t>
            </w:r>
          </w:p>
        </w:tc>
        <w:tc>
          <w:tcPr>
            <w:tcW w:w="4348"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1970 to Today – a changing industry; experiments with industrialization.</w:t>
            </w:r>
          </w:p>
          <w:p w:rsidR="00125C9E" w:rsidRPr="00125C9E" w:rsidRDefault="00125C9E" w:rsidP="00125C9E">
            <w:pPr>
              <w:spacing w:after="0" w:line="240" w:lineRule="auto"/>
              <w:rPr>
                <w:rFonts w:ascii="Times New Roman" w:eastAsia="Times New Roman" w:hAnsi="Times New Roman" w:cs="Times New Roman"/>
                <w:sz w:val="24"/>
                <w:szCs w:val="24"/>
              </w:rPr>
            </w:pPr>
          </w:p>
        </w:tc>
      </w:tr>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69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10</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w:t>
            </w: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25.</w:t>
            </w:r>
          </w:p>
        </w:tc>
        <w:tc>
          <w:tcPr>
            <w:tcW w:w="2283"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International Directions – 19</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&amp; 20</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C.</w:t>
            </w:r>
          </w:p>
        </w:tc>
        <w:tc>
          <w:tcPr>
            <w:tcW w:w="4348"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Early stages of globalization; prefabrication trade; export of British railroad know-how; international operations by US firms.</w:t>
            </w:r>
          </w:p>
          <w:p w:rsidR="00125C9E" w:rsidRPr="00125C9E" w:rsidRDefault="00125C9E" w:rsidP="00125C9E">
            <w:pPr>
              <w:spacing w:after="0" w:line="240" w:lineRule="auto"/>
              <w:rPr>
                <w:rFonts w:ascii="Times New Roman" w:eastAsia="Times New Roman" w:hAnsi="Times New Roman" w:cs="Times New Roman"/>
                <w:sz w:val="24"/>
                <w:szCs w:val="24"/>
              </w:rPr>
            </w:pPr>
          </w:p>
        </w:tc>
      </w:tr>
      <w:tr w:rsidR="00125C9E" w:rsidRPr="00125C9E" w:rsidTr="003410BD">
        <w:tc>
          <w:tcPr>
            <w:tcW w:w="857"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69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12</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w:t>
            </w:r>
          </w:p>
        </w:tc>
        <w:tc>
          <w:tcPr>
            <w:tcW w:w="57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26.</w:t>
            </w:r>
          </w:p>
        </w:tc>
        <w:tc>
          <w:tcPr>
            <w:tcW w:w="2283"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International Case Studies</w:t>
            </w:r>
          </w:p>
        </w:tc>
        <w:tc>
          <w:tcPr>
            <w:tcW w:w="4348"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 xml:space="preserve">Examination of three countries: </w:t>
            </w:r>
            <w:smartTag w:uri="urn:schemas-microsoft-com:office:smarttags" w:element="country-region">
              <w:smartTag w:uri="urn:schemas-microsoft-com:office:smarttags" w:element="place">
                <w:r w:rsidRPr="00125C9E">
                  <w:rPr>
                    <w:rFonts w:ascii="Times New Roman" w:eastAsia="Times New Roman" w:hAnsi="Times New Roman" w:cs="Times New Roman"/>
                    <w:sz w:val="24"/>
                    <w:szCs w:val="24"/>
                  </w:rPr>
                  <w:t>Great Britain</w:t>
                </w:r>
              </w:smartTag>
            </w:smartTag>
            <w:r w:rsidRPr="00125C9E">
              <w:rPr>
                <w:rFonts w:ascii="Times New Roman" w:eastAsia="Times New Roman" w:hAnsi="Times New Roman" w:cs="Times New Roman"/>
                <w:sz w:val="24"/>
                <w:szCs w:val="24"/>
              </w:rPr>
              <w:t xml:space="preserve">, </w:t>
            </w:r>
            <w:smartTag w:uri="urn:schemas-microsoft-com:office:smarttags" w:element="country-region">
              <w:smartTag w:uri="urn:schemas-microsoft-com:office:smarttags" w:element="place">
                <w:r w:rsidRPr="00125C9E">
                  <w:rPr>
                    <w:rFonts w:ascii="Times New Roman" w:eastAsia="Times New Roman" w:hAnsi="Times New Roman" w:cs="Times New Roman"/>
                    <w:sz w:val="24"/>
                    <w:szCs w:val="24"/>
                  </w:rPr>
                  <w:t>France</w:t>
                </w:r>
              </w:smartTag>
            </w:smartTag>
            <w:r w:rsidRPr="00125C9E">
              <w:rPr>
                <w:rFonts w:ascii="Times New Roman" w:eastAsia="Times New Roman" w:hAnsi="Times New Roman" w:cs="Times New Roman"/>
                <w:sz w:val="24"/>
                <w:szCs w:val="24"/>
              </w:rPr>
              <w:t xml:space="preserve"> &amp; </w:t>
            </w:r>
            <w:smartTag w:uri="urn:schemas-microsoft-com:office:smarttags" w:element="country-region">
              <w:smartTag w:uri="urn:schemas-microsoft-com:office:smarttags" w:element="place">
                <w:r w:rsidRPr="00125C9E">
                  <w:rPr>
                    <w:rFonts w:ascii="Times New Roman" w:eastAsia="Times New Roman" w:hAnsi="Times New Roman" w:cs="Times New Roman"/>
                    <w:sz w:val="24"/>
                    <w:szCs w:val="24"/>
                  </w:rPr>
                  <w:t>Japan</w:t>
                </w:r>
              </w:smartTag>
            </w:smartTag>
            <w:r w:rsidRPr="00125C9E">
              <w:rPr>
                <w:rFonts w:ascii="Times New Roman" w:eastAsia="Times New Roman" w:hAnsi="Times New Roman" w:cs="Times New Roman"/>
                <w:sz w:val="24"/>
                <w:szCs w:val="24"/>
              </w:rPr>
              <w:t>. Is there something to learn?</w:t>
            </w:r>
          </w:p>
          <w:p w:rsidR="00125C9E" w:rsidRPr="00125C9E" w:rsidRDefault="00125C9E" w:rsidP="00125C9E">
            <w:pPr>
              <w:spacing w:after="0" w:line="240" w:lineRule="auto"/>
              <w:rPr>
                <w:rFonts w:ascii="Times New Roman" w:eastAsia="Times New Roman" w:hAnsi="Times New Roman" w:cs="Times New Roman"/>
                <w:sz w:val="24"/>
                <w:szCs w:val="24"/>
              </w:rPr>
            </w:pPr>
          </w:p>
        </w:tc>
      </w:tr>
    </w:tbl>
    <w:p w:rsidR="00125C9E" w:rsidRPr="00125C9E" w:rsidRDefault="00125C9E" w:rsidP="00125C9E">
      <w:pPr>
        <w:spacing w:after="0" w:line="240" w:lineRule="auto"/>
        <w:rPr>
          <w:rFonts w:ascii="Times New Roman" w:eastAsia="Times New Roman" w:hAnsi="Times New Roman" w:cs="Times New Roman"/>
          <w:b/>
          <w:sz w:val="24"/>
          <w:szCs w:val="24"/>
          <w:u w:val="single"/>
        </w:rPr>
      </w:pPr>
    </w:p>
    <w:p w:rsidR="00125C9E" w:rsidRPr="00125C9E" w:rsidRDefault="00125C9E" w:rsidP="00125C9E">
      <w:pPr>
        <w:spacing w:after="0" w:line="240" w:lineRule="auto"/>
        <w:rPr>
          <w:rFonts w:ascii="Times New Roman" w:eastAsia="Times New Roman" w:hAnsi="Times New Roman" w:cs="Times New Roman"/>
          <w:b/>
          <w:sz w:val="24"/>
          <w:szCs w:val="24"/>
          <w:u w:val="single"/>
        </w:rPr>
      </w:pPr>
    </w:p>
    <w:p w:rsidR="00125C9E" w:rsidRPr="00125C9E" w:rsidRDefault="00125C9E" w:rsidP="00125C9E">
      <w:pPr>
        <w:spacing w:after="0" w:line="240" w:lineRule="auto"/>
        <w:rPr>
          <w:rFonts w:ascii="Times New Roman" w:eastAsia="Times New Roman" w:hAnsi="Times New Roman" w:cs="Times New Roman"/>
          <w:b/>
          <w:sz w:val="24"/>
          <w:szCs w:val="24"/>
          <w:u w:val="single"/>
        </w:rPr>
      </w:pPr>
    </w:p>
    <w:p w:rsidR="00125C9E" w:rsidRPr="00125C9E" w:rsidRDefault="00125C9E" w:rsidP="00125C9E">
      <w:pPr>
        <w:spacing w:after="0" w:line="240" w:lineRule="auto"/>
        <w:rPr>
          <w:rFonts w:ascii="Times New Roman" w:eastAsia="Times New Roman" w:hAnsi="Times New Roman" w:cs="Times New Roman"/>
          <w:b/>
          <w:sz w:val="24"/>
          <w:szCs w:val="24"/>
          <w:u w:val="single"/>
        </w:rPr>
      </w:pPr>
    </w:p>
    <w:p w:rsidR="00125C9E" w:rsidRPr="00125C9E" w:rsidRDefault="00125C9E" w:rsidP="00125C9E">
      <w:pPr>
        <w:spacing w:after="0" w:line="240" w:lineRule="auto"/>
        <w:rPr>
          <w:rFonts w:ascii="Times New Roman" w:eastAsia="Times New Roman" w:hAnsi="Times New Roman" w:cs="Times New Roman"/>
          <w:b/>
          <w:sz w:val="24"/>
          <w:szCs w:val="24"/>
          <w:u w:val="single"/>
        </w:rPr>
      </w:pPr>
    </w:p>
    <w:p w:rsidR="00125C9E" w:rsidRPr="00125C9E" w:rsidRDefault="00125C9E" w:rsidP="00125C9E">
      <w:pPr>
        <w:spacing w:after="0" w:line="240" w:lineRule="auto"/>
        <w:rPr>
          <w:rFonts w:ascii="Times New Roman" w:eastAsia="Times New Roman" w:hAnsi="Times New Roman" w:cs="Times New Roman"/>
          <w:b/>
          <w:sz w:val="24"/>
          <w:szCs w:val="24"/>
          <w:u w:val="single"/>
        </w:rPr>
      </w:pPr>
    </w:p>
    <w:p w:rsidR="00125C9E" w:rsidRPr="00125C9E" w:rsidRDefault="00125C9E" w:rsidP="00125C9E">
      <w:pPr>
        <w:spacing w:after="0" w:line="240" w:lineRule="auto"/>
        <w:rPr>
          <w:rFonts w:ascii="Times New Roman" w:eastAsia="Times New Roman" w:hAnsi="Times New Roman" w:cs="Times New Roman"/>
          <w:b/>
          <w:sz w:val="24"/>
          <w:szCs w:val="24"/>
          <w:u w:val="single"/>
        </w:rPr>
      </w:pPr>
    </w:p>
    <w:p w:rsidR="00125C9E" w:rsidRPr="00125C9E" w:rsidRDefault="00125C9E" w:rsidP="00125C9E">
      <w:pPr>
        <w:spacing w:after="0" w:line="240" w:lineRule="auto"/>
        <w:rPr>
          <w:rFonts w:ascii="Times New Roman" w:eastAsia="Times New Roman" w:hAnsi="Times New Roman" w:cs="Times New Roman"/>
          <w:b/>
          <w:sz w:val="24"/>
          <w:szCs w:val="24"/>
          <w:u w:val="single"/>
        </w:rPr>
      </w:pPr>
    </w:p>
    <w:p w:rsidR="00125C9E" w:rsidRPr="00125C9E" w:rsidRDefault="00125C9E" w:rsidP="00125C9E">
      <w:pPr>
        <w:spacing w:after="0" w:line="240" w:lineRule="auto"/>
        <w:rPr>
          <w:rFonts w:ascii="Times New Roman" w:eastAsia="Times New Roman" w:hAnsi="Times New Roman" w:cs="Times New Roman"/>
          <w:b/>
          <w:sz w:val="24"/>
          <w:szCs w:val="24"/>
          <w:u w:val="single"/>
        </w:rPr>
      </w:pPr>
    </w:p>
    <w:p w:rsidR="00125C9E" w:rsidRPr="00125C9E" w:rsidRDefault="00125C9E" w:rsidP="00125C9E">
      <w:pPr>
        <w:spacing w:after="0" w:line="240" w:lineRule="auto"/>
        <w:rPr>
          <w:rFonts w:ascii="Times New Roman" w:eastAsia="Times New Roman" w:hAnsi="Times New Roman" w:cs="Times New Roman"/>
          <w:b/>
          <w:sz w:val="24"/>
          <w:szCs w:val="24"/>
          <w:u w:val="single"/>
        </w:rPr>
      </w:pPr>
    </w:p>
    <w:p w:rsidR="00125C9E" w:rsidRPr="00125C9E" w:rsidRDefault="00125C9E" w:rsidP="00125C9E">
      <w:pPr>
        <w:spacing w:after="0" w:line="240" w:lineRule="auto"/>
        <w:rPr>
          <w:rFonts w:ascii="Times New Roman" w:eastAsia="Times New Roman" w:hAnsi="Times New Roman" w:cs="Times New Roman"/>
          <w:b/>
          <w:sz w:val="24"/>
          <w:szCs w:val="24"/>
          <w:u w:val="single"/>
        </w:rPr>
      </w:pPr>
    </w:p>
    <w:p w:rsidR="00125C9E" w:rsidRPr="00125C9E" w:rsidRDefault="00125C9E" w:rsidP="00125C9E">
      <w:pPr>
        <w:spacing w:after="0" w:line="240" w:lineRule="auto"/>
        <w:rPr>
          <w:rFonts w:ascii="Times New Roman" w:eastAsia="Times New Roman" w:hAnsi="Times New Roman" w:cs="Times New Roman"/>
          <w:b/>
          <w:sz w:val="24"/>
          <w:szCs w:val="24"/>
          <w:u w:val="single"/>
        </w:rPr>
      </w:pPr>
    </w:p>
    <w:p w:rsidR="00125C9E" w:rsidRPr="00125C9E" w:rsidRDefault="00125C9E" w:rsidP="00125C9E">
      <w:pPr>
        <w:spacing w:after="0" w:line="240" w:lineRule="auto"/>
        <w:rPr>
          <w:rFonts w:ascii="Times New Roman" w:eastAsia="Times New Roman" w:hAnsi="Times New Roman" w:cs="Times New Roman"/>
          <w:b/>
          <w:sz w:val="24"/>
          <w:szCs w:val="24"/>
          <w:u w:val="single"/>
        </w:rPr>
      </w:pPr>
    </w:p>
    <w:p w:rsidR="00125C9E" w:rsidRPr="00125C9E" w:rsidRDefault="00125C9E" w:rsidP="00125C9E">
      <w:pPr>
        <w:spacing w:after="0" w:line="240" w:lineRule="auto"/>
        <w:rPr>
          <w:rFonts w:ascii="Times New Roman" w:eastAsia="Times New Roman" w:hAnsi="Times New Roman" w:cs="Times New Roman"/>
          <w:b/>
          <w:sz w:val="24"/>
          <w:szCs w:val="24"/>
          <w:u w:val="single"/>
        </w:rPr>
      </w:pPr>
      <w:r w:rsidRPr="00125C9E">
        <w:rPr>
          <w:rFonts w:ascii="Times New Roman" w:eastAsia="Times New Roman" w:hAnsi="Times New Roman" w:cs="Times New Roman"/>
          <w:b/>
          <w:sz w:val="24"/>
          <w:szCs w:val="24"/>
          <w:u w:val="single"/>
        </w:rPr>
        <w:t>C. FUTURE TRENDS AND DIRECTIONS__________________________________</w:t>
      </w:r>
    </w:p>
    <w:p w:rsidR="00125C9E" w:rsidRPr="00125C9E" w:rsidRDefault="00125C9E" w:rsidP="00125C9E">
      <w:pPr>
        <w:spacing w:after="0" w:line="240" w:lineRule="auto"/>
        <w:rPr>
          <w:rFonts w:ascii="Times New Roman" w:eastAsia="Times New Roman" w:hAnsi="Times New Roman" w:cs="Times New Roman"/>
          <w:b/>
          <w:sz w:val="24"/>
          <w:szCs w:val="24"/>
          <w:u w:val="single"/>
        </w:rPr>
      </w:pPr>
    </w:p>
    <w:p w:rsidR="00125C9E" w:rsidRPr="00125C9E" w:rsidRDefault="00125C9E" w:rsidP="00125C9E">
      <w:pPr>
        <w:spacing w:after="0" w:line="240" w:lineRule="auto"/>
        <w:rPr>
          <w:rFonts w:ascii="Times New Roman" w:eastAsia="Times New Roman" w:hAnsi="Times New Roman" w:cs="Times New Roman"/>
          <w:b/>
          <w:sz w:val="24"/>
          <w:szCs w:val="24"/>
          <w:u w:val="single"/>
        </w:rPr>
      </w:pPr>
    </w:p>
    <w:p w:rsidR="00125C9E" w:rsidRPr="00125C9E" w:rsidRDefault="00125C9E" w:rsidP="00125C9E">
      <w:pPr>
        <w:spacing w:after="0" w:line="240" w:lineRule="auto"/>
        <w:rPr>
          <w:rFonts w:ascii="Times New Roman" w:eastAsia="Times New Roman" w:hAnsi="Times New Roman" w:cs="Times New Roman"/>
          <w:b/>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
        <w:gridCol w:w="768"/>
        <w:gridCol w:w="655"/>
        <w:gridCol w:w="2101"/>
        <w:gridCol w:w="4200"/>
      </w:tblGrid>
      <w:tr w:rsidR="00125C9E" w:rsidRPr="00125C9E" w:rsidTr="003410BD">
        <w:tc>
          <w:tcPr>
            <w:tcW w:w="91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Month</w:t>
            </w:r>
          </w:p>
        </w:tc>
        <w:tc>
          <w:tcPr>
            <w:tcW w:w="696"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Date</w:t>
            </w:r>
          </w:p>
        </w:tc>
        <w:tc>
          <w:tcPr>
            <w:tcW w:w="662"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No.</w:t>
            </w:r>
          </w:p>
        </w:tc>
        <w:tc>
          <w:tcPr>
            <w:tcW w:w="216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Subject</w:t>
            </w:r>
          </w:p>
        </w:tc>
        <w:tc>
          <w:tcPr>
            <w:tcW w:w="4428"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Outline Content</w:t>
            </w:r>
          </w:p>
        </w:tc>
      </w:tr>
      <w:tr w:rsidR="00125C9E" w:rsidRPr="00125C9E" w:rsidTr="003410BD">
        <w:tc>
          <w:tcPr>
            <w:tcW w:w="91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Apr</w:t>
            </w:r>
          </w:p>
        </w:tc>
        <w:tc>
          <w:tcPr>
            <w:tcW w:w="696"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17</w:t>
            </w:r>
            <w:r w:rsidRPr="00125C9E">
              <w:rPr>
                <w:rFonts w:ascii="Times New Roman" w:eastAsia="Times New Roman" w:hAnsi="Times New Roman" w:cs="Times New Roman"/>
                <w:sz w:val="24"/>
                <w:szCs w:val="24"/>
                <w:vertAlign w:val="superscript"/>
              </w:rPr>
              <w:t>th</w:t>
            </w: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p>
        </w:tc>
        <w:tc>
          <w:tcPr>
            <w:tcW w:w="662"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27.</w:t>
            </w:r>
          </w:p>
        </w:tc>
        <w:tc>
          <w:tcPr>
            <w:tcW w:w="216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Conclusions</w:t>
            </w:r>
          </w:p>
          <w:p w:rsidR="00125C9E" w:rsidRPr="00125C9E" w:rsidRDefault="00125C9E" w:rsidP="00125C9E">
            <w:pPr>
              <w:spacing w:after="0" w:line="240" w:lineRule="auto"/>
              <w:rPr>
                <w:rFonts w:ascii="Times New Roman" w:eastAsia="Times New Roman" w:hAnsi="Times New Roman" w:cs="Times New Roman"/>
                <w:sz w:val="24"/>
                <w:szCs w:val="24"/>
              </w:rPr>
            </w:pPr>
          </w:p>
        </w:tc>
        <w:tc>
          <w:tcPr>
            <w:tcW w:w="4428"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What have we learned from our History lessons relevant to the industry today?</w:t>
            </w:r>
          </w:p>
          <w:p w:rsidR="00125C9E" w:rsidRPr="00125C9E" w:rsidRDefault="00125C9E" w:rsidP="00125C9E">
            <w:pPr>
              <w:spacing w:after="0" w:line="240" w:lineRule="auto"/>
              <w:rPr>
                <w:rFonts w:ascii="Times New Roman" w:eastAsia="Times New Roman" w:hAnsi="Times New Roman" w:cs="Times New Roman"/>
                <w:sz w:val="24"/>
                <w:szCs w:val="24"/>
              </w:rPr>
            </w:pPr>
          </w:p>
        </w:tc>
      </w:tr>
      <w:tr w:rsidR="00125C9E" w:rsidRPr="00125C9E" w:rsidTr="003410BD">
        <w:tc>
          <w:tcPr>
            <w:tcW w:w="910"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696"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19</w:t>
            </w:r>
            <w:r w:rsidRPr="00125C9E">
              <w:rPr>
                <w:rFonts w:ascii="Times New Roman" w:eastAsia="Times New Roman" w:hAnsi="Times New Roman" w:cs="Times New Roman"/>
                <w:sz w:val="24"/>
                <w:szCs w:val="24"/>
                <w:vertAlign w:val="superscript"/>
              </w:rPr>
              <w:t xml:space="preserve">th </w:t>
            </w:r>
            <w:r w:rsidRPr="00125C9E">
              <w:rPr>
                <w:rFonts w:ascii="Times New Roman" w:eastAsia="Times New Roman" w:hAnsi="Times New Roman" w:cs="Times New Roman"/>
                <w:sz w:val="24"/>
                <w:szCs w:val="24"/>
              </w:rPr>
              <w:t xml:space="preserve"> </w:t>
            </w:r>
          </w:p>
          <w:p w:rsidR="00125C9E" w:rsidRPr="00125C9E" w:rsidRDefault="00125C9E" w:rsidP="00125C9E">
            <w:pPr>
              <w:spacing w:after="0" w:line="240" w:lineRule="auto"/>
              <w:rPr>
                <w:rFonts w:ascii="Times New Roman" w:eastAsia="Times New Roman" w:hAnsi="Times New Roman" w:cs="Times New Roman"/>
                <w:sz w:val="24"/>
                <w:szCs w:val="24"/>
                <w:vertAlign w:val="superscript"/>
              </w:rPr>
            </w:pPr>
          </w:p>
          <w:p w:rsidR="00125C9E" w:rsidRPr="00125C9E" w:rsidRDefault="00125C9E" w:rsidP="00125C9E">
            <w:pPr>
              <w:spacing w:after="0" w:line="240" w:lineRule="auto"/>
              <w:rPr>
                <w:rFonts w:ascii="Times New Roman" w:eastAsia="Times New Roman" w:hAnsi="Times New Roman" w:cs="Times New Roman"/>
                <w:sz w:val="24"/>
                <w:szCs w:val="24"/>
              </w:rPr>
            </w:pPr>
          </w:p>
        </w:tc>
        <w:tc>
          <w:tcPr>
            <w:tcW w:w="662"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28.</w:t>
            </w:r>
          </w:p>
        </w:tc>
        <w:tc>
          <w:tcPr>
            <w:tcW w:w="2160"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Future Trends</w:t>
            </w:r>
          </w:p>
        </w:tc>
        <w:tc>
          <w:tcPr>
            <w:tcW w:w="4428"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Short &amp; long term trends underway; future directions?</w:t>
            </w:r>
          </w:p>
        </w:tc>
      </w:tr>
      <w:tr w:rsidR="00125C9E" w:rsidRPr="00125C9E" w:rsidTr="003410BD">
        <w:tc>
          <w:tcPr>
            <w:tcW w:w="910"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696"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21</w:t>
            </w:r>
            <w:r w:rsidRPr="00125C9E">
              <w:rPr>
                <w:rFonts w:ascii="Times New Roman" w:eastAsia="Times New Roman" w:hAnsi="Times New Roman" w:cs="Times New Roman"/>
                <w:sz w:val="24"/>
                <w:szCs w:val="24"/>
                <w:vertAlign w:val="superscript"/>
              </w:rPr>
              <w:t>st</w:t>
            </w:r>
            <w:r w:rsidRPr="00125C9E">
              <w:rPr>
                <w:rFonts w:ascii="Times New Roman" w:eastAsia="Times New Roman" w:hAnsi="Times New Roman" w:cs="Times New Roman"/>
                <w:sz w:val="24"/>
                <w:szCs w:val="24"/>
              </w:rPr>
              <w:t xml:space="preserve">       </w:t>
            </w:r>
          </w:p>
        </w:tc>
        <w:tc>
          <w:tcPr>
            <w:tcW w:w="662"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2160"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4428" w:type="dxa"/>
          </w:tcPr>
          <w:p w:rsidR="00125C9E" w:rsidRPr="00125C9E" w:rsidRDefault="00125C9E" w:rsidP="00125C9E">
            <w:pPr>
              <w:spacing w:after="0" w:line="240" w:lineRule="auto"/>
              <w:rPr>
                <w:rFonts w:ascii="Times New Roman" w:eastAsia="Times New Roman" w:hAnsi="Times New Roman" w:cs="Times New Roman"/>
                <w:i/>
                <w:sz w:val="24"/>
                <w:szCs w:val="24"/>
              </w:rPr>
            </w:pPr>
            <w:r w:rsidRPr="00125C9E">
              <w:rPr>
                <w:rFonts w:ascii="Times New Roman" w:eastAsia="Times New Roman" w:hAnsi="Times New Roman" w:cs="Times New Roman"/>
                <w:i/>
                <w:sz w:val="24"/>
                <w:szCs w:val="24"/>
              </w:rPr>
              <w:t>Final Research Paper Due</w:t>
            </w:r>
          </w:p>
          <w:p w:rsidR="00125C9E" w:rsidRPr="00125C9E" w:rsidRDefault="00125C9E" w:rsidP="00125C9E">
            <w:pPr>
              <w:spacing w:after="0" w:line="240" w:lineRule="auto"/>
              <w:rPr>
                <w:rFonts w:ascii="Times New Roman" w:eastAsia="Times New Roman" w:hAnsi="Times New Roman" w:cs="Times New Roman"/>
                <w:sz w:val="24"/>
                <w:szCs w:val="24"/>
              </w:rPr>
            </w:pPr>
          </w:p>
        </w:tc>
      </w:tr>
      <w:tr w:rsidR="00125C9E" w:rsidRPr="00125C9E" w:rsidTr="003410BD">
        <w:tc>
          <w:tcPr>
            <w:tcW w:w="910"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696"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24</w:t>
            </w:r>
            <w:r w:rsidRPr="00125C9E">
              <w:rPr>
                <w:rFonts w:ascii="Times New Roman" w:eastAsia="Times New Roman" w:hAnsi="Times New Roman" w:cs="Times New Roman"/>
                <w:sz w:val="24"/>
                <w:szCs w:val="24"/>
                <w:vertAlign w:val="superscript"/>
              </w:rPr>
              <w:t>th</w:t>
            </w:r>
          </w:p>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&amp;26</w:t>
            </w:r>
            <w:r w:rsidRPr="00125C9E">
              <w:rPr>
                <w:rFonts w:ascii="Times New Roman" w:eastAsia="Times New Roman" w:hAnsi="Times New Roman" w:cs="Times New Roman"/>
                <w:sz w:val="24"/>
                <w:szCs w:val="24"/>
                <w:vertAlign w:val="superscript"/>
              </w:rPr>
              <w:t>th</w:t>
            </w:r>
            <w:r w:rsidRPr="00125C9E">
              <w:rPr>
                <w:rFonts w:ascii="Times New Roman" w:eastAsia="Times New Roman" w:hAnsi="Times New Roman" w:cs="Times New Roman"/>
                <w:sz w:val="24"/>
                <w:szCs w:val="24"/>
              </w:rPr>
              <w:t xml:space="preserve"> </w:t>
            </w:r>
          </w:p>
          <w:p w:rsidR="00125C9E" w:rsidRPr="00125C9E" w:rsidRDefault="00125C9E" w:rsidP="00125C9E">
            <w:pPr>
              <w:spacing w:after="0" w:line="240" w:lineRule="auto"/>
              <w:rPr>
                <w:rFonts w:ascii="Times New Roman" w:eastAsia="Times New Roman" w:hAnsi="Times New Roman" w:cs="Times New Roman"/>
                <w:sz w:val="24"/>
                <w:szCs w:val="24"/>
              </w:rPr>
            </w:pPr>
          </w:p>
        </w:tc>
        <w:tc>
          <w:tcPr>
            <w:tcW w:w="662"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2160" w:type="dxa"/>
          </w:tcPr>
          <w:p w:rsidR="00125C9E" w:rsidRPr="00125C9E" w:rsidRDefault="00125C9E" w:rsidP="00125C9E">
            <w:pPr>
              <w:spacing w:after="0" w:line="240" w:lineRule="auto"/>
              <w:rPr>
                <w:rFonts w:ascii="Times New Roman" w:eastAsia="Times New Roman" w:hAnsi="Times New Roman" w:cs="Times New Roman"/>
                <w:sz w:val="24"/>
                <w:szCs w:val="24"/>
              </w:rPr>
            </w:pPr>
          </w:p>
        </w:tc>
        <w:tc>
          <w:tcPr>
            <w:tcW w:w="4428" w:type="dxa"/>
          </w:tcPr>
          <w:p w:rsidR="00125C9E" w:rsidRPr="00125C9E" w:rsidRDefault="00125C9E" w:rsidP="00125C9E">
            <w:pPr>
              <w:spacing w:after="0" w:line="240" w:lineRule="auto"/>
              <w:rPr>
                <w:rFonts w:ascii="Times New Roman" w:eastAsia="Times New Roman" w:hAnsi="Times New Roman" w:cs="Times New Roman"/>
                <w:sz w:val="24"/>
                <w:szCs w:val="24"/>
              </w:rPr>
            </w:pPr>
            <w:r w:rsidRPr="00125C9E">
              <w:rPr>
                <w:rFonts w:ascii="Times New Roman" w:eastAsia="Times New Roman" w:hAnsi="Times New Roman" w:cs="Times New Roman"/>
                <w:sz w:val="24"/>
                <w:szCs w:val="24"/>
              </w:rPr>
              <w:t>Research Paper Presentations</w:t>
            </w:r>
          </w:p>
        </w:tc>
      </w:tr>
    </w:tbl>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p>
    <w:p w:rsidR="00125C9E" w:rsidRPr="00125C9E" w:rsidRDefault="00125C9E" w:rsidP="00125C9E">
      <w:pPr>
        <w:spacing w:after="0" w:line="240" w:lineRule="auto"/>
        <w:rPr>
          <w:rFonts w:ascii="Times New Roman" w:eastAsia="Times New Roman" w:hAnsi="Times New Roman" w:cs="Times New Roman"/>
          <w:sz w:val="24"/>
          <w:szCs w:val="24"/>
        </w:rPr>
      </w:pPr>
    </w:p>
    <w:p w:rsidR="00E35216" w:rsidRDefault="005672DE" w:rsidP="00125C9E">
      <w:pPr>
        <w:pStyle w:val="NoSpacing"/>
      </w:pPr>
    </w:p>
    <w:sectPr w:rsidR="00E35216" w:rsidSect="00D64060">
      <w:footerReference w:type="even" r:id="rId11"/>
      <w:footerReference w:type="default" r:id="rId12"/>
      <w:pgSz w:w="12240" w:h="15840" w:code="1"/>
      <w:pgMar w:top="1440" w:right="1800" w:bottom="1008" w:left="1800" w:header="720"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FC2" w:rsidRDefault="00E94FC2">
      <w:pPr>
        <w:spacing w:after="0" w:line="240" w:lineRule="auto"/>
      </w:pPr>
      <w:r>
        <w:separator/>
      </w:r>
    </w:p>
  </w:endnote>
  <w:endnote w:type="continuationSeparator" w:id="0">
    <w:p w:rsidR="00E94FC2" w:rsidRDefault="00E94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D90" w:rsidRDefault="00381456" w:rsidP="00D640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E5D90" w:rsidRDefault="005672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D90" w:rsidRDefault="00381456" w:rsidP="00D640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672DE">
      <w:rPr>
        <w:rStyle w:val="PageNumber"/>
        <w:noProof/>
      </w:rPr>
      <w:t>3</w:t>
    </w:r>
    <w:r>
      <w:rPr>
        <w:rStyle w:val="PageNumber"/>
      </w:rPr>
      <w:fldChar w:fldCharType="end"/>
    </w:r>
  </w:p>
  <w:p w:rsidR="000E5D90" w:rsidRDefault="005672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FC2" w:rsidRDefault="00E94FC2">
      <w:pPr>
        <w:spacing w:after="0" w:line="240" w:lineRule="auto"/>
      </w:pPr>
      <w:r>
        <w:separator/>
      </w:r>
    </w:p>
  </w:footnote>
  <w:footnote w:type="continuationSeparator" w:id="0">
    <w:p w:rsidR="00E94FC2" w:rsidRDefault="00E94F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C3AF9"/>
    <w:multiLevelType w:val="hybridMultilevel"/>
    <w:tmpl w:val="1ACC7F3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57650D0C"/>
    <w:multiLevelType w:val="hybridMultilevel"/>
    <w:tmpl w:val="524E11A6"/>
    <w:lvl w:ilvl="0" w:tplc="04090005">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C9E"/>
    <w:rsid w:val="00125C9E"/>
    <w:rsid w:val="002405C2"/>
    <w:rsid w:val="002421C6"/>
    <w:rsid w:val="00381456"/>
    <w:rsid w:val="004834A3"/>
    <w:rsid w:val="004979E9"/>
    <w:rsid w:val="005672DE"/>
    <w:rsid w:val="005B52D2"/>
    <w:rsid w:val="005E5604"/>
    <w:rsid w:val="006F1DD7"/>
    <w:rsid w:val="00823C84"/>
    <w:rsid w:val="00852A72"/>
    <w:rsid w:val="00AF1F2B"/>
    <w:rsid w:val="00E94FC2"/>
    <w:rsid w:val="00ED6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4078F0CD-DE92-44E4-ACD6-569F7BCB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5C9E"/>
    <w:pPr>
      <w:spacing w:after="0" w:line="240" w:lineRule="auto"/>
    </w:pPr>
  </w:style>
  <w:style w:type="paragraph" w:styleId="Footer">
    <w:name w:val="footer"/>
    <w:basedOn w:val="Normal"/>
    <w:link w:val="FooterChar"/>
    <w:uiPriority w:val="99"/>
    <w:semiHidden/>
    <w:unhideWhenUsed/>
    <w:rsid w:val="00125C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25C9E"/>
  </w:style>
  <w:style w:type="character" w:styleId="PageNumber">
    <w:name w:val="page number"/>
    <w:basedOn w:val="DefaultParagraphFont"/>
    <w:rsid w:val="00125C9E"/>
  </w:style>
  <w:style w:type="character" w:styleId="Hyperlink">
    <w:name w:val="Hyperlink"/>
    <w:basedOn w:val="DefaultParagraphFont"/>
    <w:uiPriority w:val="99"/>
    <w:unhideWhenUsed/>
    <w:rsid w:val="006F1D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rules/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rian.bowen@design.gatech.edu"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catalog.gatech.edu/rules/18b.php" TargetMode="External"/><Relationship Id="rId4" Type="http://schemas.openxmlformats.org/officeDocument/2006/relationships/webSettings" Target="webSettings.xml"/><Relationship Id="rId9" Type="http://schemas.openxmlformats.org/officeDocument/2006/relationships/hyperlink" Target="http://www.adapts.gatech.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1711</Words>
  <Characters>9756</Characters>
  <Application>Microsoft Office Word</Application>
  <DocSecurity>4</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Bowen</dc:creator>
  <cp:keywords/>
  <dc:description/>
  <cp:lastModifiedBy>Hodges, Amy D</cp:lastModifiedBy>
  <cp:revision>2</cp:revision>
  <dcterms:created xsi:type="dcterms:W3CDTF">2018-03-07T19:38:00Z</dcterms:created>
  <dcterms:modified xsi:type="dcterms:W3CDTF">2018-03-07T19:38:00Z</dcterms:modified>
</cp:coreProperties>
</file>