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A66" w:rsidRDefault="00D47A66" w:rsidP="00FE632C">
      <w:pPr>
        <w:jc w:val="center"/>
        <w:rPr>
          <w:rFonts w:ascii="Arial" w:hAnsi="Arial" w:cs="Arial"/>
          <w:b/>
        </w:rPr>
      </w:pPr>
    </w:p>
    <w:p w:rsidR="00D47A66" w:rsidRDefault="00D47A66" w:rsidP="00FE632C">
      <w:pPr>
        <w:jc w:val="center"/>
        <w:rPr>
          <w:rFonts w:ascii="Arial" w:hAnsi="Arial" w:cs="Arial"/>
          <w:b/>
        </w:rPr>
      </w:pPr>
    </w:p>
    <w:p w:rsidR="00D47A66" w:rsidRPr="00FE1BEB" w:rsidRDefault="00D47A66" w:rsidP="00FE632C">
      <w:pPr>
        <w:jc w:val="center"/>
        <w:rPr>
          <w:rFonts w:ascii="Arial" w:hAnsi="Arial" w:cs="Arial"/>
          <w:sz w:val="22"/>
          <w:szCs w:val="22"/>
        </w:rPr>
      </w:pPr>
      <w:r w:rsidRPr="00FE1BEB">
        <w:rPr>
          <w:rFonts w:ascii="Arial" w:hAnsi="Arial" w:cs="Arial"/>
          <w:sz w:val="22"/>
          <w:szCs w:val="22"/>
        </w:rPr>
        <w:t>Georgia Institute of Technology/School of Biology</w:t>
      </w:r>
    </w:p>
    <w:p w:rsidR="00220636" w:rsidRPr="00FE1BEB" w:rsidRDefault="00220636" w:rsidP="00FE632C">
      <w:pPr>
        <w:jc w:val="center"/>
        <w:rPr>
          <w:rFonts w:ascii="Arial" w:hAnsi="Arial" w:cs="Arial"/>
          <w:b/>
          <w:sz w:val="22"/>
          <w:szCs w:val="22"/>
        </w:rPr>
      </w:pPr>
    </w:p>
    <w:p w:rsidR="00FE1BEB" w:rsidRDefault="00FE1BEB" w:rsidP="00FE632C">
      <w:pPr>
        <w:jc w:val="center"/>
        <w:rPr>
          <w:rFonts w:ascii="Arial" w:hAnsi="Arial" w:cs="Arial"/>
          <w:b/>
          <w:sz w:val="22"/>
          <w:szCs w:val="22"/>
        </w:rPr>
      </w:pPr>
    </w:p>
    <w:p w:rsidR="00FE632C" w:rsidRPr="00FE1BEB" w:rsidRDefault="00FE632C" w:rsidP="00FE632C">
      <w:pPr>
        <w:jc w:val="center"/>
        <w:rPr>
          <w:rFonts w:ascii="Arial" w:hAnsi="Arial" w:cs="Arial"/>
          <w:b/>
          <w:sz w:val="22"/>
          <w:szCs w:val="22"/>
        </w:rPr>
      </w:pPr>
      <w:r w:rsidRPr="00FE1BEB">
        <w:rPr>
          <w:rFonts w:ascii="Arial" w:hAnsi="Arial" w:cs="Arial"/>
          <w:b/>
          <w:sz w:val="22"/>
          <w:szCs w:val="22"/>
        </w:rPr>
        <w:t>PROTEIN BIOLOGY</w:t>
      </w:r>
    </w:p>
    <w:p w:rsidR="00D47A66" w:rsidRPr="00FE1BEB" w:rsidRDefault="00D47A66" w:rsidP="00FE632C">
      <w:pPr>
        <w:jc w:val="center"/>
        <w:rPr>
          <w:rFonts w:ascii="Arial" w:hAnsi="Arial" w:cs="Arial"/>
          <w:b/>
          <w:sz w:val="22"/>
          <w:szCs w:val="22"/>
        </w:rPr>
      </w:pPr>
      <w:r w:rsidRPr="00FE1BEB">
        <w:rPr>
          <w:rFonts w:ascii="Arial" w:hAnsi="Arial" w:cs="Arial"/>
          <w:b/>
          <w:sz w:val="22"/>
          <w:szCs w:val="22"/>
        </w:rPr>
        <w:t>(3 c</w:t>
      </w:r>
      <w:r w:rsidR="00E92E42" w:rsidRPr="00FE1BEB">
        <w:rPr>
          <w:rFonts w:ascii="Arial" w:hAnsi="Arial" w:cs="Arial"/>
          <w:b/>
          <w:sz w:val="22"/>
          <w:szCs w:val="22"/>
        </w:rPr>
        <w:t>r</w:t>
      </w:r>
      <w:r w:rsidRPr="00FE1BEB">
        <w:rPr>
          <w:rFonts w:ascii="Arial" w:hAnsi="Arial" w:cs="Arial"/>
          <w:b/>
          <w:sz w:val="22"/>
          <w:szCs w:val="22"/>
        </w:rPr>
        <w:t>edit hours)</w:t>
      </w:r>
    </w:p>
    <w:p w:rsidR="00220636" w:rsidRPr="00FE1BEB" w:rsidRDefault="00220636" w:rsidP="00FE632C">
      <w:pPr>
        <w:jc w:val="center"/>
        <w:rPr>
          <w:rFonts w:ascii="Arial" w:hAnsi="Arial" w:cs="Arial"/>
          <w:b/>
          <w:sz w:val="22"/>
          <w:szCs w:val="22"/>
        </w:rPr>
      </w:pPr>
    </w:p>
    <w:p w:rsidR="00FE632C" w:rsidRPr="00FE1BEB" w:rsidRDefault="00D47A66" w:rsidP="00FE632C">
      <w:pPr>
        <w:jc w:val="center"/>
        <w:rPr>
          <w:rFonts w:ascii="Arial" w:hAnsi="Arial" w:cs="Arial"/>
          <w:b/>
          <w:sz w:val="22"/>
          <w:szCs w:val="22"/>
        </w:rPr>
      </w:pPr>
      <w:r w:rsidRPr="00FE1BEB">
        <w:rPr>
          <w:rFonts w:ascii="Arial" w:hAnsi="Arial" w:cs="Arial"/>
          <w:b/>
          <w:sz w:val="22"/>
          <w:szCs w:val="22"/>
        </w:rPr>
        <w:t>Instruc</w:t>
      </w:r>
      <w:r w:rsidR="00E92E42" w:rsidRPr="00FE1BEB">
        <w:rPr>
          <w:rFonts w:ascii="Arial" w:hAnsi="Arial" w:cs="Arial"/>
          <w:b/>
          <w:sz w:val="22"/>
          <w:szCs w:val="22"/>
        </w:rPr>
        <w:t xml:space="preserve">tor - Professor </w:t>
      </w:r>
      <w:r w:rsidR="00FE632C" w:rsidRPr="00FE1BEB">
        <w:rPr>
          <w:rFonts w:ascii="Arial" w:hAnsi="Arial" w:cs="Arial"/>
          <w:b/>
          <w:sz w:val="22"/>
          <w:szCs w:val="22"/>
        </w:rPr>
        <w:t>Yury Chernoff</w:t>
      </w:r>
    </w:p>
    <w:p w:rsidR="00580338" w:rsidRDefault="00580338" w:rsidP="002324D8">
      <w:pPr>
        <w:jc w:val="center"/>
        <w:rPr>
          <w:rFonts w:ascii="Arial" w:hAnsi="Arial" w:cs="Arial"/>
          <w:sz w:val="22"/>
          <w:szCs w:val="22"/>
        </w:rPr>
      </w:pPr>
    </w:p>
    <w:p w:rsidR="002324D8" w:rsidRPr="00FE1BEB" w:rsidRDefault="002324D8" w:rsidP="002324D8">
      <w:pPr>
        <w:jc w:val="center"/>
        <w:rPr>
          <w:rFonts w:ascii="Arial" w:hAnsi="Arial" w:cs="Arial"/>
          <w:sz w:val="22"/>
          <w:szCs w:val="22"/>
        </w:rPr>
      </w:pPr>
      <w:r w:rsidRPr="00FE1BEB">
        <w:rPr>
          <w:rFonts w:ascii="Arial" w:hAnsi="Arial" w:cs="Arial"/>
          <w:sz w:val="22"/>
          <w:szCs w:val="22"/>
        </w:rPr>
        <w:t>E-mail yury.chernoff@biology.gatech.edu;</w:t>
      </w:r>
      <w:r w:rsidR="008B0A9A" w:rsidRPr="00FE1BEB">
        <w:rPr>
          <w:rFonts w:ascii="Arial" w:hAnsi="Arial" w:cs="Arial"/>
          <w:sz w:val="22"/>
          <w:szCs w:val="22"/>
        </w:rPr>
        <w:t xml:space="preserve"> </w:t>
      </w:r>
      <w:r w:rsidRPr="00FE1BEB">
        <w:rPr>
          <w:rFonts w:ascii="Arial" w:hAnsi="Arial" w:cs="Arial"/>
          <w:sz w:val="22"/>
          <w:szCs w:val="22"/>
        </w:rPr>
        <w:t>Office - Boggs building 1-107</w:t>
      </w:r>
    </w:p>
    <w:p w:rsidR="00220636" w:rsidRPr="00FE1BEB" w:rsidRDefault="002324D8" w:rsidP="00220636">
      <w:pPr>
        <w:jc w:val="center"/>
        <w:rPr>
          <w:rFonts w:ascii="Arial" w:hAnsi="Arial" w:cs="Arial"/>
          <w:sz w:val="22"/>
          <w:szCs w:val="22"/>
        </w:rPr>
      </w:pPr>
      <w:bookmarkStart w:id="0" w:name="_GoBack"/>
      <w:r w:rsidRPr="00FE1BEB">
        <w:rPr>
          <w:rFonts w:ascii="Arial" w:hAnsi="Arial" w:cs="Arial"/>
          <w:sz w:val="22"/>
          <w:szCs w:val="22"/>
        </w:rPr>
        <w:t xml:space="preserve">Office hours - Wed 1-2 PM (prior notification by E-mail is </w:t>
      </w:r>
      <w:r w:rsidR="00E92E42" w:rsidRPr="00FE1BEB">
        <w:rPr>
          <w:rFonts w:ascii="Arial" w:hAnsi="Arial" w:cs="Arial"/>
          <w:sz w:val="22"/>
          <w:szCs w:val="22"/>
        </w:rPr>
        <w:t>recommended</w:t>
      </w:r>
      <w:r w:rsidRPr="00FE1BEB">
        <w:rPr>
          <w:rFonts w:ascii="Arial" w:hAnsi="Arial" w:cs="Arial"/>
          <w:sz w:val="22"/>
          <w:szCs w:val="22"/>
        </w:rPr>
        <w:t>)</w:t>
      </w:r>
      <w:r w:rsidR="00E92E42" w:rsidRPr="00FE1BEB">
        <w:rPr>
          <w:rFonts w:ascii="Arial" w:hAnsi="Arial" w:cs="Arial"/>
          <w:sz w:val="22"/>
          <w:szCs w:val="22"/>
        </w:rPr>
        <w:t xml:space="preserve">, </w:t>
      </w:r>
      <w:r w:rsidR="00220636" w:rsidRPr="00FE1BEB">
        <w:rPr>
          <w:rFonts w:ascii="Arial" w:hAnsi="Arial" w:cs="Arial"/>
          <w:sz w:val="22"/>
          <w:szCs w:val="22"/>
        </w:rPr>
        <w:t>or</w:t>
      </w:r>
      <w:r w:rsidR="00E92E42" w:rsidRPr="00FE1BEB">
        <w:rPr>
          <w:rFonts w:ascii="Arial" w:hAnsi="Arial" w:cs="Arial"/>
          <w:sz w:val="22"/>
          <w:szCs w:val="22"/>
        </w:rPr>
        <w:t xml:space="preserve"> by </w:t>
      </w:r>
      <w:bookmarkEnd w:id="0"/>
      <w:r w:rsidR="00E92E42" w:rsidRPr="00FE1BEB">
        <w:rPr>
          <w:rFonts w:ascii="Arial" w:hAnsi="Arial" w:cs="Arial"/>
          <w:sz w:val="22"/>
          <w:szCs w:val="22"/>
        </w:rPr>
        <w:t>appointment</w:t>
      </w:r>
    </w:p>
    <w:p w:rsidR="00FE1BEB" w:rsidRPr="00FE1BEB" w:rsidRDefault="00E92E42" w:rsidP="00FE1BEB">
      <w:pPr>
        <w:jc w:val="center"/>
        <w:rPr>
          <w:rFonts w:ascii="Arial" w:hAnsi="Arial" w:cs="Arial"/>
          <w:sz w:val="22"/>
          <w:szCs w:val="22"/>
        </w:rPr>
      </w:pPr>
      <w:r w:rsidRPr="00FE1BEB">
        <w:rPr>
          <w:rFonts w:ascii="Arial" w:hAnsi="Arial" w:cs="Arial"/>
          <w:sz w:val="22"/>
          <w:szCs w:val="22"/>
        </w:rPr>
        <w:t>Class days/time/place – T/Th 3:05-4:25 PM (Room 320 Cherry Emerson building)</w:t>
      </w:r>
    </w:p>
    <w:p w:rsidR="00FE1BEB" w:rsidRPr="00FE1BEB" w:rsidRDefault="00FE1BEB" w:rsidP="00FE1BEB">
      <w:pPr>
        <w:jc w:val="center"/>
        <w:rPr>
          <w:rFonts w:ascii="Arial" w:hAnsi="Arial" w:cs="Arial"/>
          <w:sz w:val="22"/>
          <w:szCs w:val="22"/>
        </w:rPr>
      </w:pPr>
    </w:p>
    <w:p w:rsidR="008B0A9A" w:rsidRPr="00FE1BEB" w:rsidRDefault="002324D8" w:rsidP="00FE1BEB">
      <w:pPr>
        <w:rPr>
          <w:rFonts w:ascii="Arial" w:hAnsi="Arial" w:cs="Arial"/>
          <w:b/>
          <w:sz w:val="22"/>
          <w:szCs w:val="22"/>
        </w:rPr>
      </w:pPr>
      <w:r w:rsidRPr="00FE1BEB">
        <w:rPr>
          <w:rFonts w:ascii="Arial" w:hAnsi="Arial" w:cs="Arial"/>
          <w:b/>
          <w:sz w:val="22"/>
          <w:szCs w:val="22"/>
          <w:u w:val="single"/>
        </w:rPr>
        <w:t>Recommended Textbook:</w:t>
      </w:r>
      <w:r w:rsidRPr="00FE1BEB">
        <w:rPr>
          <w:rFonts w:ascii="Arial" w:hAnsi="Arial" w:cs="Arial"/>
          <w:b/>
          <w:sz w:val="22"/>
          <w:szCs w:val="22"/>
        </w:rPr>
        <w:t xml:space="preserve">  </w:t>
      </w:r>
    </w:p>
    <w:p w:rsidR="008B0A9A" w:rsidRPr="00FE1BEB" w:rsidRDefault="002324D8" w:rsidP="008B0A9A">
      <w:pPr>
        <w:rPr>
          <w:rFonts w:ascii="Arial" w:hAnsi="Arial" w:cs="Arial"/>
          <w:sz w:val="22"/>
          <w:szCs w:val="22"/>
        </w:rPr>
      </w:pPr>
      <w:r w:rsidRPr="00FE1BEB">
        <w:rPr>
          <w:rFonts w:ascii="Arial" w:hAnsi="Arial" w:cs="Arial"/>
          <w:sz w:val="22"/>
          <w:szCs w:val="22"/>
        </w:rPr>
        <w:t>Lesk A. M.</w:t>
      </w:r>
      <w:r w:rsidRPr="00FE1BEB">
        <w:rPr>
          <w:rFonts w:ascii="Arial" w:hAnsi="Arial" w:cs="Arial"/>
          <w:b/>
          <w:sz w:val="22"/>
          <w:szCs w:val="22"/>
        </w:rPr>
        <w:t xml:space="preserve"> </w:t>
      </w:r>
      <w:r w:rsidRPr="00FE1BEB">
        <w:rPr>
          <w:rFonts w:ascii="Arial" w:hAnsi="Arial" w:cs="Arial"/>
          <w:sz w:val="22"/>
          <w:szCs w:val="22"/>
        </w:rPr>
        <w:t>(2010) Introduction to Protein Science: Architecture, Function, and Genomics</w:t>
      </w:r>
      <w:r w:rsidR="00E92E42" w:rsidRPr="00FE1BEB">
        <w:rPr>
          <w:rFonts w:ascii="Arial" w:hAnsi="Arial" w:cs="Arial"/>
          <w:sz w:val="22"/>
          <w:szCs w:val="22"/>
        </w:rPr>
        <w:t>, 2d edition (Oxford University Press</w:t>
      </w:r>
      <w:r w:rsidR="008B0A9A" w:rsidRPr="00FE1BEB">
        <w:rPr>
          <w:rFonts w:ascii="Arial" w:hAnsi="Arial" w:cs="Arial"/>
          <w:sz w:val="22"/>
          <w:szCs w:val="22"/>
        </w:rPr>
        <w:t>)</w:t>
      </w:r>
      <w:r w:rsidR="00E92E42" w:rsidRPr="00FE1BEB">
        <w:rPr>
          <w:rFonts w:ascii="Arial" w:hAnsi="Arial" w:cs="Arial"/>
          <w:sz w:val="22"/>
          <w:szCs w:val="22"/>
        </w:rPr>
        <w:t>.</w:t>
      </w:r>
    </w:p>
    <w:p w:rsidR="002324D8" w:rsidRPr="00FE1BEB" w:rsidRDefault="002324D8" w:rsidP="008B0A9A">
      <w:pPr>
        <w:spacing w:before="120"/>
        <w:rPr>
          <w:rFonts w:ascii="Arial" w:hAnsi="Arial" w:cs="Arial"/>
          <w:sz w:val="22"/>
          <w:szCs w:val="22"/>
        </w:rPr>
      </w:pPr>
      <w:r w:rsidRPr="00FE1BEB">
        <w:rPr>
          <w:rFonts w:ascii="Arial" w:hAnsi="Arial" w:cs="Arial"/>
          <w:b/>
          <w:sz w:val="22"/>
          <w:szCs w:val="22"/>
          <w:u w:val="single"/>
        </w:rPr>
        <w:t>Additional sources:</w:t>
      </w:r>
      <w:r w:rsidRPr="00FE1BEB">
        <w:rPr>
          <w:rFonts w:ascii="Arial" w:hAnsi="Arial" w:cs="Arial"/>
          <w:sz w:val="22"/>
          <w:szCs w:val="22"/>
        </w:rPr>
        <w:t xml:space="preserve"> </w:t>
      </w:r>
    </w:p>
    <w:p w:rsidR="002324D8" w:rsidRPr="00FE1BEB" w:rsidRDefault="002324D8" w:rsidP="002324D8">
      <w:pPr>
        <w:rPr>
          <w:rFonts w:ascii="Arial" w:hAnsi="Arial" w:cs="Arial"/>
          <w:sz w:val="22"/>
          <w:szCs w:val="22"/>
        </w:rPr>
      </w:pPr>
      <w:r w:rsidRPr="00FE1BEB">
        <w:rPr>
          <w:rFonts w:ascii="Arial" w:hAnsi="Arial" w:cs="Arial"/>
          <w:sz w:val="22"/>
          <w:szCs w:val="22"/>
        </w:rPr>
        <w:t xml:space="preserve">Lodish et al. (2008) </w:t>
      </w:r>
      <w:r w:rsidRPr="00FE1BEB">
        <w:rPr>
          <w:rFonts w:ascii="Arial" w:hAnsi="Arial" w:cs="Arial"/>
          <w:i/>
          <w:sz w:val="22"/>
          <w:szCs w:val="22"/>
        </w:rPr>
        <w:t>Molecular Cell Biology</w:t>
      </w:r>
      <w:r w:rsidRPr="00FE1BEB">
        <w:rPr>
          <w:rFonts w:ascii="Arial" w:hAnsi="Arial" w:cs="Arial"/>
          <w:sz w:val="22"/>
          <w:szCs w:val="22"/>
        </w:rPr>
        <w:t>, 6</w:t>
      </w:r>
      <w:r w:rsidRPr="00FE1BEB">
        <w:rPr>
          <w:rFonts w:ascii="Arial" w:hAnsi="Arial" w:cs="Arial"/>
          <w:sz w:val="22"/>
          <w:szCs w:val="22"/>
          <w:vertAlign w:val="superscript"/>
        </w:rPr>
        <w:t>th</w:t>
      </w:r>
      <w:r w:rsidRPr="00FE1BEB">
        <w:rPr>
          <w:rFonts w:ascii="Arial" w:hAnsi="Arial" w:cs="Arial"/>
          <w:sz w:val="22"/>
          <w:szCs w:val="22"/>
        </w:rPr>
        <w:t xml:space="preserve"> or 7th edition (W. H. Freeman &amp; Co)</w:t>
      </w:r>
    </w:p>
    <w:p w:rsidR="002324D8" w:rsidRPr="00FE1BEB" w:rsidRDefault="002324D8" w:rsidP="002324D8">
      <w:pPr>
        <w:rPr>
          <w:rFonts w:ascii="Arial" w:hAnsi="Arial" w:cs="Arial"/>
          <w:sz w:val="22"/>
          <w:szCs w:val="22"/>
        </w:rPr>
      </w:pPr>
      <w:r w:rsidRPr="00FE1BEB">
        <w:rPr>
          <w:rFonts w:ascii="Arial" w:hAnsi="Arial" w:cs="Arial"/>
          <w:sz w:val="22"/>
          <w:szCs w:val="22"/>
        </w:rPr>
        <w:t xml:space="preserve">Other books, reviews, and papers indicated in lecture notes and/or posted on T-square. </w:t>
      </w:r>
    </w:p>
    <w:p w:rsidR="002324D8" w:rsidRPr="00FE1BEB" w:rsidRDefault="002324D8" w:rsidP="002324D8">
      <w:pPr>
        <w:rPr>
          <w:rFonts w:ascii="Arial" w:hAnsi="Arial" w:cs="Arial"/>
          <w:sz w:val="22"/>
          <w:szCs w:val="22"/>
        </w:rPr>
      </w:pPr>
      <w:r w:rsidRPr="00FE1BEB">
        <w:rPr>
          <w:rFonts w:ascii="Arial" w:hAnsi="Arial" w:cs="Arial"/>
          <w:sz w:val="22"/>
          <w:szCs w:val="22"/>
        </w:rPr>
        <w:t>NOTE: Most lectures use outside sources in addition to (or instead of) the textbook.</w:t>
      </w:r>
    </w:p>
    <w:p w:rsidR="002324D8" w:rsidRPr="00FE1BEB" w:rsidRDefault="002324D8" w:rsidP="008B0A9A">
      <w:pPr>
        <w:spacing w:before="120"/>
        <w:rPr>
          <w:rFonts w:ascii="Arial" w:hAnsi="Arial" w:cs="Arial"/>
          <w:sz w:val="22"/>
          <w:szCs w:val="22"/>
        </w:rPr>
      </w:pPr>
      <w:r w:rsidRPr="00FE1BEB">
        <w:rPr>
          <w:rFonts w:ascii="Arial" w:hAnsi="Arial" w:cs="Arial"/>
          <w:b/>
          <w:sz w:val="22"/>
          <w:szCs w:val="22"/>
          <w:u w:val="single"/>
        </w:rPr>
        <w:t>Grading:</w:t>
      </w:r>
    </w:p>
    <w:p w:rsidR="00580338" w:rsidRDefault="00580338" w:rsidP="002324D8">
      <w:pPr>
        <w:rPr>
          <w:rFonts w:ascii="Arial" w:hAnsi="Arial" w:cs="Arial"/>
          <w:sz w:val="22"/>
          <w:szCs w:val="22"/>
        </w:rPr>
      </w:pPr>
    </w:p>
    <w:p w:rsidR="00E92E42" w:rsidRPr="00FE1BEB" w:rsidRDefault="00E92E42" w:rsidP="002324D8">
      <w:pPr>
        <w:rPr>
          <w:rFonts w:ascii="Arial" w:hAnsi="Arial" w:cs="Arial"/>
          <w:sz w:val="22"/>
          <w:szCs w:val="22"/>
        </w:rPr>
      </w:pPr>
      <w:r w:rsidRPr="00FE1BEB">
        <w:rPr>
          <w:rFonts w:ascii="Arial" w:hAnsi="Arial" w:cs="Arial"/>
          <w:sz w:val="22"/>
          <w:szCs w:val="22"/>
        </w:rPr>
        <w:t xml:space="preserve">Exams </w:t>
      </w:r>
      <w:r w:rsidR="002B7FBB">
        <w:rPr>
          <w:rFonts w:ascii="Arial" w:hAnsi="Arial" w:cs="Arial"/>
          <w:sz w:val="22"/>
          <w:szCs w:val="22"/>
        </w:rPr>
        <w:t xml:space="preserve">(typically two in-class exams and one final exam) </w:t>
      </w:r>
      <w:r w:rsidRPr="00FE1BEB">
        <w:rPr>
          <w:rFonts w:ascii="Arial" w:hAnsi="Arial" w:cs="Arial"/>
          <w:sz w:val="22"/>
          <w:szCs w:val="22"/>
        </w:rPr>
        <w:t xml:space="preserve">– </w:t>
      </w:r>
      <w:r w:rsidR="006D6B70" w:rsidRPr="00FE1BEB">
        <w:rPr>
          <w:rFonts w:ascii="Arial" w:hAnsi="Arial" w:cs="Arial"/>
          <w:sz w:val="22"/>
          <w:szCs w:val="22"/>
        </w:rPr>
        <w:t>75</w:t>
      </w:r>
      <w:r w:rsidRPr="00FE1BEB">
        <w:rPr>
          <w:rFonts w:ascii="Arial" w:hAnsi="Arial" w:cs="Arial"/>
          <w:sz w:val="22"/>
          <w:szCs w:val="22"/>
        </w:rPr>
        <w:t xml:space="preserve">% </w:t>
      </w:r>
    </w:p>
    <w:p w:rsidR="00580338" w:rsidRDefault="00580338" w:rsidP="002324D8">
      <w:pPr>
        <w:rPr>
          <w:rFonts w:ascii="Arial" w:hAnsi="Arial" w:cs="Arial"/>
          <w:sz w:val="22"/>
          <w:szCs w:val="22"/>
        </w:rPr>
      </w:pPr>
    </w:p>
    <w:p w:rsidR="002324D8" w:rsidRPr="00FE1BEB" w:rsidRDefault="00E92E42" w:rsidP="002324D8">
      <w:pPr>
        <w:rPr>
          <w:rFonts w:ascii="Arial" w:hAnsi="Arial" w:cs="Arial"/>
          <w:sz w:val="22"/>
          <w:szCs w:val="22"/>
        </w:rPr>
      </w:pPr>
      <w:r w:rsidRPr="00FE1BEB">
        <w:rPr>
          <w:rFonts w:ascii="Arial" w:hAnsi="Arial" w:cs="Arial"/>
          <w:sz w:val="22"/>
          <w:szCs w:val="22"/>
        </w:rPr>
        <w:t>I</w:t>
      </w:r>
      <w:r w:rsidR="002324D8" w:rsidRPr="00FE1BEB">
        <w:rPr>
          <w:rFonts w:ascii="Arial" w:hAnsi="Arial" w:cs="Arial"/>
          <w:sz w:val="22"/>
          <w:szCs w:val="22"/>
        </w:rPr>
        <w:t>n class activi</w:t>
      </w:r>
      <w:r w:rsidR="006D6B70" w:rsidRPr="00FE1BEB">
        <w:rPr>
          <w:rFonts w:ascii="Arial" w:hAnsi="Arial" w:cs="Arial"/>
          <w:sz w:val="22"/>
          <w:szCs w:val="22"/>
        </w:rPr>
        <w:t xml:space="preserve">ty, quizzes and assignments </w:t>
      </w:r>
      <w:r w:rsidR="002B7FBB">
        <w:rPr>
          <w:rFonts w:ascii="Arial" w:hAnsi="Arial" w:cs="Arial"/>
          <w:sz w:val="22"/>
          <w:szCs w:val="22"/>
        </w:rPr>
        <w:t>(including, but not limited to: questions to lectures and presentations; presentations in the “flipped classroom” format; two best quizzes out of 3-4 surpri</w:t>
      </w:r>
      <w:r w:rsidR="00580338">
        <w:rPr>
          <w:rFonts w:ascii="Arial" w:hAnsi="Arial" w:cs="Arial"/>
          <w:sz w:val="22"/>
          <w:szCs w:val="22"/>
        </w:rPr>
        <w:t>s</w:t>
      </w:r>
      <w:r w:rsidR="002B7FBB">
        <w:rPr>
          <w:rFonts w:ascii="Arial" w:hAnsi="Arial" w:cs="Arial"/>
          <w:sz w:val="22"/>
          <w:szCs w:val="22"/>
        </w:rPr>
        <w:t xml:space="preserve">e quizzes offered in the class; homework on scientific papers in the field) </w:t>
      </w:r>
      <w:r w:rsidR="006D6B70" w:rsidRPr="00FE1BEB">
        <w:rPr>
          <w:rFonts w:ascii="Arial" w:hAnsi="Arial" w:cs="Arial"/>
          <w:sz w:val="22"/>
          <w:szCs w:val="22"/>
        </w:rPr>
        <w:t>– 25</w:t>
      </w:r>
      <w:r w:rsidR="002324D8" w:rsidRPr="00FE1BEB">
        <w:rPr>
          <w:rFonts w:ascii="Arial" w:hAnsi="Arial" w:cs="Arial"/>
          <w:sz w:val="22"/>
          <w:szCs w:val="22"/>
        </w:rPr>
        <w:t>%.</w:t>
      </w:r>
    </w:p>
    <w:p w:rsidR="006D6B70" w:rsidRPr="00FE1BEB" w:rsidRDefault="006D6B70" w:rsidP="002324D8">
      <w:pPr>
        <w:rPr>
          <w:rFonts w:ascii="Arial" w:hAnsi="Arial" w:cs="Arial"/>
          <w:sz w:val="22"/>
          <w:szCs w:val="22"/>
        </w:rPr>
      </w:pPr>
    </w:p>
    <w:p w:rsidR="006D6B70" w:rsidRPr="00FE1BEB" w:rsidRDefault="006D6B70" w:rsidP="002324D8">
      <w:pPr>
        <w:rPr>
          <w:rFonts w:ascii="Arial" w:hAnsi="Arial" w:cs="Arial"/>
          <w:sz w:val="22"/>
          <w:szCs w:val="22"/>
        </w:rPr>
      </w:pPr>
      <w:r w:rsidRPr="00FE1BEB">
        <w:rPr>
          <w:rFonts w:ascii="Arial" w:hAnsi="Arial" w:cs="Arial"/>
          <w:b/>
          <w:sz w:val="22"/>
          <w:szCs w:val="22"/>
          <w:u w:val="single"/>
        </w:rPr>
        <w:t>Attendance:</w:t>
      </w:r>
    </w:p>
    <w:p w:rsidR="006D6B70" w:rsidRPr="00FE1BEB" w:rsidRDefault="006D6B70" w:rsidP="002324D8">
      <w:pPr>
        <w:rPr>
          <w:rFonts w:ascii="Arial" w:hAnsi="Arial" w:cs="Arial"/>
          <w:sz w:val="22"/>
          <w:szCs w:val="22"/>
        </w:rPr>
      </w:pPr>
      <w:r w:rsidRPr="00FE1BEB">
        <w:rPr>
          <w:rFonts w:ascii="Arial" w:hAnsi="Arial" w:cs="Arial"/>
          <w:sz w:val="22"/>
          <w:szCs w:val="22"/>
        </w:rPr>
        <w:t xml:space="preserve">Periodical attendance polls will be taken without prior notice. </w:t>
      </w:r>
      <w:r w:rsidR="00580338">
        <w:rPr>
          <w:rFonts w:ascii="Arial" w:hAnsi="Arial" w:cs="Arial"/>
          <w:sz w:val="22"/>
          <w:szCs w:val="22"/>
        </w:rPr>
        <w:t>5-10% (depending on the size of the class) of s</w:t>
      </w:r>
      <w:r w:rsidRPr="00FE1BEB">
        <w:rPr>
          <w:rFonts w:ascii="Arial" w:hAnsi="Arial" w:cs="Arial"/>
          <w:sz w:val="22"/>
          <w:szCs w:val="22"/>
        </w:rPr>
        <w:t xml:space="preserve">tudents showing maximal </w:t>
      </w:r>
      <w:r w:rsidR="00192259" w:rsidRPr="00FE1BEB">
        <w:rPr>
          <w:rFonts w:ascii="Arial" w:hAnsi="Arial" w:cs="Arial"/>
          <w:sz w:val="22"/>
          <w:szCs w:val="22"/>
        </w:rPr>
        <w:t>attendance</w:t>
      </w:r>
      <w:r w:rsidRPr="00FE1BEB">
        <w:rPr>
          <w:rFonts w:ascii="Arial" w:hAnsi="Arial" w:cs="Arial"/>
          <w:sz w:val="22"/>
          <w:szCs w:val="22"/>
        </w:rPr>
        <w:t xml:space="preserve"> will receive extra-points.  </w:t>
      </w:r>
    </w:p>
    <w:p w:rsidR="00220636" w:rsidRDefault="00220636" w:rsidP="002324D8">
      <w:pPr>
        <w:rPr>
          <w:rFonts w:ascii="Arial" w:hAnsi="Arial" w:cs="Arial"/>
          <w:sz w:val="22"/>
          <w:szCs w:val="22"/>
        </w:rPr>
      </w:pPr>
    </w:p>
    <w:p w:rsidR="00192259" w:rsidRPr="00BE6D32" w:rsidRDefault="00B465B4" w:rsidP="002324D8">
      <w:pPr>
        <w:rPr>
          <w:rFonts w:ascii="Arial" w:hAnsi="Arial" w:cs="Arial"/>
          <w:b/>
          <w:sz w:val="22"/>
          <w:szCs w:val="22"/>
          <w:u w:val="single"/>
        </w:rPr>
      </w:pPr>
      <w:r w:rsidRPr="00BE6D32">
        <w:rPr>
          <w:rFonts w:ascii="Arial" w:hAnsi="Arial" w:cs="Arial"/>
          <w:b/>
          <w:sz w:val="22"/>
          <w:szCs w:val="22"/>
          <w:u w:val="single"/>
        </w:rPr>
        <w:t>Prerequisites:</w:t>
      </w:r>
    </w:p>
    <w:p w:rsidR="00192259" w:rsidRDefault="00FB5FC4" w:rsidP="002324D8">
      <w:pPr>
        <w:rPr>
          <w:rFonts w:ascii="Arial" w:hAnsi="Arial" w:cs="Arial"/>
          <w:sz w:val="22"/>
          <w:szCs w:val="22"/>
        </w:rPr>
      </w:pPr>
      <w:proofErr w:type="gramStart"/>
      <w:r w:rsidRPr="00FB5FC4">
        <w:rPr>
          <w:rFonts w:ascii="Arial" w:hAnsi="Arial" w:cs="Arial"/>
          <w:sz w:val="22"/>
          <w:szCs w:val="22"/>
        </w:rPr>
        <w:t>BIOL 1510 Minimum Grade of D or BIOL 1511 Minimum Grade of D</w:t>
      </w:r>
      <w:r w:rsidR="002B7FBB">
        <w:rPr>
          <w:rFonts w:ascii="Arial" w:hAnsi="Arial" w:cs="Arial"/>
          <w:sz w:val="22"/>
          <w:szCs w:val="22"/>
        </w:rPr>
        <w:t>.</w:t>
      </w:r>
      <w:proofErr w:type="gramEnd"/>
      <w:r w:rsidR="002B7FBB">
        <w:rPr>
          <w:rFonts w:ascii="Arial" w:hAnsi="Arial" w:cs="Arial"/>
          <w:sz w:val="22"/>
          <w:szCs w:val="22"/>
        </w:rPr>
        <w:t xml:space="preserve"> </w:t>
      </w:r>
    </w:p>
    <w:p w:rsidR="00192259" w:rsidRPr="00FE1BEB" w:rsidRDefault="00192259" w:rsidP="002324D8">
      <w:pPr>
        <w:rPr>
          <w:rFonts w:ascii="Arial" w:hAnsi="Arial" w:cs="Arial"/>
          <w:sz w:val="22"/>
          <w:szCs w:val="22"/>
        </w:rPr>
      </w:pPr>
    </w:p>
    <w:p w:rsidR="00FE1BEB" w:rsidRPr="00FE1BEB" w:rsidRDefault="00220636" w:rsidP="00220636">
      <w:pPr>
        <w:jc w:val="both"/>
        <w:rPr>
          <w:rFonts w:ascii="Arial" w:hAnsi="Arial" w:cs="Arial"/>
          <w:b/>
          <w:sz w:val="22"/>
          <w:szCs w:val="22"/>
          <w:u w:val="single"/>
        </w:rPr>
      </w:pPr>
      <w:r w:rsidRPr="00FE1BEB">
        <w:rPr>
          <w:rFonts w:ascii="Arial" w:hAnsi="Arial" w:cs="Arial"/>
          <w:b/>
          <w:sz w:val="22"/>
          <w:szCs w:val="22"/>
          <w:u w:val="single"/>
        </w:rPr>
        <w:t>G</w:t>
      </w:r>
      <w:r w:rsidR="00FE1BEB" w:rsidRPr="00FE1BEB">
        <w:rPr>
          <w:rFonts w:ascii="Arial" w:hAnsi="Arial" w:cs="Arial"/>
          <w:b/>
          <w:sz w:val="22"/>
          <w:szCs w:val="22"/>
          <w:u w:val="single"/>
        </w:rPr>
        <w:t>oal</w:t>
      </w:r>
      <w:r w:rsidRPr="00FE1BEB">
        <w:rPr>
          <w:rFonts w:ascii="Arial" w:hAnsi="Arial" w:cs="Arial"/>
          <w:b/>
          <w:sz w:val="22"/>
          <w:szCs w:val="22"/>
          <w:u w:val="single"/>
        </w:rPr>
        <w:t xml:space="preserve">: </w:t>
      </w:r>
    </w:p>
    <w:p w:rsidR="00220636" w:rsidRPr="00FE1BEB" w:rsidRDefault="00220636" w:rsidP="00220636">
      <w:pPr>
        <w:jc w:val="both"/>
        <w:rPr>
          <w:rFonts w:ascii="Arial" w:hAnsi="Arial" w:cs="Arial"/>
          <w:sz w:val="22"/>
          <w:szCs w:val="22"/>
        </w:rPr>
      </w:pPr>
      <w:r w:rsidRPr="00FE1BEB">
        <w:rPr>
          <w:rFonts w:ascii="Arial" w:hAnsi="Arial" w:cs="Arial"/>
          <w:sz w:val="22"/>
          <w:szCs w:val="22"/>
        </w:rPr>
        <w:t xml:space="preserve">This course will cover and integrate genetic, cell biological, biochemical and proteomic approaches to studying proteins, and will explain protein functions and protein-based pathologies within the broad biological framework. </w:t>
      </w:r>
    </w:p>
    <w:p w:rsidR="00220636" w:rsidRDefault="00220636" w:rsidP="00220636">
      <w:pPr>
        <w:jc w:val="both"/>
        <w:rPr>
          <w:rFonts w:ascii="Arial" w:hAnsi="Arial" w:cs="Arial"/>
          <w:b/>
          <w:sz w:val="22"/>
          <w:szCs w:val="22"/>
        </w:rPr>
      </w:pPr>
    </w:p>
    <w:p w:rsidR="00192259" w:rsidRPr="00BE6D32" w:rsidRDefault="00301AD4" w:rsidP="00220636">
      <w:pPr>
        <w:jc w:val="both"/>
        <w:rPr>
          <w:rFonts w:ascii="Arial" w:hAnsi="Arial" w:cs="Arial"/>
          <w:b/>
          <w:sz w:val="22"/>
          <w:szCs w:val="22"/>
          <w:u w:val="single"/>
        </w:rPr>
      </w:pPr>
      <w:r>
        <w:rPr>
          <w:rFonts w:ascii="Arial" w:hAnsi="Arial" w:cs="Arial"/>
          <w:b/>
          <w:sz w:val="22"/>
          <w:szCs w:val="22"/>
          <w:u w:val="single"/>
        </w:rPr>
        <w:t xml:space="preserve">Learning </w:t>
      </w:r>
      <w:r w:rsidR="00192259" w:rsidRPr="00BE6D32">
        <w:rPr>
          <w:rFonts w:ascii="Arial" w:hAnsi="Arial" w:cs="Arial"/>
          <w:b/>
          <w:sz w:val="22"/>
          <w:szCs w:val="22"/>
          <w:u w:val="single"/>
        </w:rPr>
        <w:t>Objectives:</w:t>
      </w:r>
    </w:p>
    <w:p w:rsidR="00192259" w:rsidRPr="00580338" w:rsidRDefault="00B465B4" w:rsidP="00220636">
      <w:pPr>
        <w:jc w:val="both"/>
        <w:rPr>
          <w:rFonts w:ascii="Arial" w:hAnsi="Arial" w:cs="Arial"/>
          <w:sz w:val="22"/>
          <w:szCs w:val="22"/>
        </w:rPr>
      </w:pPr>
      <w:r w:rsidRPr="00580338">
        <w:rPr>
          <w:rFonts w:ascii="Arial" w:hAnsi="Arial" w:cs="Arial"/>
          <w:sz w:val="22"/>
          <w:szCs w:val="22"/>
        </w:rPr>
        <w:t xml:space="preserve">Upon completion of </w:t>
      </w:r>
      <w:r w:rsidR="00192259">
        <w:rPr>
          <w:rFonts w:ascii="Arial" w:hAnsi="Arial" w:cs="Arial"/>
          <w:sz w:val="22"/>
          <w:szCs w:val="22"/>
        </w:rPr>
        <w:t>this</w:t>
      </w:r>
      <w:r w:rsidRPr="00580338">
        <w:rPr>
          <w:rFonts w:ascii="Arial" w:hAnsi="Arial" w:cs="Arial"/>
          <w:sz w:val="22"/>
          <w:szCs w:val="22"/>
        </w:rPr>
        <w:t xml:space="preserve"> course, student</w:t>
      </w:r>
      <w:r w:rsidR="00192259">
        <w:rPr>
          <w:rFonts w:ascii="Arial" w:hAnsi="Arial" w:cs="Arial"/>
          <w:sz w:val="22"/>
          <w:szCs w:val="22"/>
        </w:rPr>
        <w:t>s</w:t>
      </w:r>
      <w:r w:rsidRPr="00580338">
        <w:rPr>
          <w:rFonts w:ascii="Arial" w:hAnsi="Arial" w:cs="Arial"/>
          <w:sz w:val="22"/>
          <w:szCs w:val="22"/>
        </w:rPr>
        <w:t xml:space="preserve"> will be able to:  </w:t>
      </w:r>
    </w:p>
    <w:p w:rsidR="00E31E22" w:rsidRDefault="002B7FBB" w:rsidP="00580338">
      <w:pPr>
        <w:numPr>
          <w:ilvl w:val="0"/>
          <w:numId w:val="1"/>
        </w:numPr>
        <w:jc w:val="both"/>
        <w:rPr>
          <w:rFonts w:ascii="Arial" w:hAnsi="Arial" w:cs="Arial"/>
          <w:sz w:val="22"/>
          <w:szCs w:val="22"/>
        </w:rPr>
      </w:pPr>
      <w:r>
        <w:rPr>
          <w:rFonts w:ascii="Arial" w:hAnsi="Arial" w:cs="Arial"/>
          <w:sz w:val="22"/>
          <w:szCs w:val="22"/>
        </w:rPr>
        <w:t xml:space="preserve">Describe the processes involved in protein biosynthesis, processing, folding and degradation. </w:t>
      </w:r>
    </w:p>
    <w:p w:rsidR="00E31E22" w:rsidRDefault="002B7FBB" w:rsidP="00580338">
      <w:pPr>
        <w:numPr>
          <w:ilvl w:val="0"/>
          <w:numId w:val="1"/>
        </w:numPr>
        <w:jc w:val="both"/>
        <w:rPr>
          <w:rFonts w:ascii="Arial" w:hAnsi="Arial" w:cs="Arial"/>
          <w:sz w:val="22"/>
          <w:szCs w:val="22"/>
        </w:rPr>
      </w:pPr>
      <w:r>
        <w:rPr>
          <w:rFonts w:ascii="Arial" w:hAnsi="Arial" w:cs="Arial"/>
          <w:sz w:val="22"/>
          <w:szCs w:val="22"/>
        </w:rPr>
        <w:t>Become familiar with theoretical foundations of the major technical approaches involved in protein analysis.</w:t>
      </w:r>
    </w:p>
    <w:p w:rsidR="00E31E22" w:rsidRDefault="002B7FBB" w:rsidP="00580338">
      <w:pPr>
        <w:numPr>
          <w:ilvl w:val="0"/>
          <w:numId w:val="1"/>
        </w:numPr>
        <w:jc w:val="both"/>
        <w:rPr>
          <w:rFonts w:ascii="Arial" w:hAnsi="Arial" w:cs="Arial"/>
          <w:sz w:val="22"/>
          <w:szCs w:val="22"/>
        </w:rPr>
      </w:pPr>
      <w:r>
        <w:rPr>
          <w:rFonts w:ascii="Arial" w:hAnsi="Arial" w:cs="Arial"/>
          <w:sz w:val="22"/>
          <w:szCs w:val="22"/>
        </w:rPr>
        <w:lastRenderedPageBreak/>
        <w:t xml:space="preserve">Understand molecular and cellular foundations of the protein assembly disorders and their impact on human health. </w:t>
      </w:r>
    </w:p>
    <w:p w:rsidR="002B7FBB" w:rsidRDefault="002B7FBB" w:rsidP="00580338">
      <w:pPr>
        <w:numPr>
          <w:ilvl w:val="0"/>
          <w:numId w:val="1"/>
        </w:numPr>
        <w:jc w:val="both"/>
        <w:rPr>
          <w:rFonts w:ascii="Arial" w:hAnsi="Arial" w:cs="Arial"/>
          <w:sz w:val="22"/>
          <w:szCs w:val="22"/>
        </w:rPr>
      </w:pPr>
      <w:r>
        <w:rPr>
          <w:rFonts w:ascii="Arial" w:hAnsi="Arial" w:cs="Arial"/>
          <w:sz w:val="22"/>
          <w:szCs w:val="22"/>
        </w:rPr>
        <w:t>Get exposure to the integrat</w:t>
      </w:r>
      <w:r w:rsidR="00580338">
        <w:rPr>
          <w:rFonts w:ascii="Arial" w:hAnsi="Arial" w:cs="Arial"/>
          <w:sz w:val="22"/>
          <w:szCs w:val="22"/>
        </w:rPr>
        <w:t>i</w:t>
      </w:r>
      <w:r>
        <w:rPr>
          <w:rFonts w:ascii="Arial" w:hAnsi="Arial" w:cs="Arial"/>
          <w:sz w:val="22"/>
          <w:szCs w:val="22"/>
        </w:rPr>
        <w:t>ve interdisciplinary approach</w:t>
      </w:r>
      <w:r w:rsidR="00580338">
        <w:rPr>
          <w:rFonts w:ascii="Arial" w:hAnsi="Arial" w:cs="Arial"/>
          <w:sz w:val="22"/>
          <w:szCs w:val="22"/>
        </w:rPr>
        <w:t>es</w:t>
      </w:r>
      <w:r>
        <w:rPr>
          <w:rFonts w:ascii="Arial" w:hAnsi="Arial" w:cs="Arial"/>
          <w:sz w:val="22"/>
          <w:szCs w:val="22"/>
        </w:rPr>
        <w:t xml:space="preserve"> to major biological problems, </w:t>
      </w:r>
    </w:p>
    <w:p w:rsidR="00E31E22" w:rsidRPr="00580338" w:rsidRDefault="002B7FBB" w:rsidP="00580338">
      <w:pPr>
        <w:numPr>
          <w:ilvl w:val="0"/>
          <w:numId w:val="1"/>
        </w:numPr>
        <w:jc w:val="both"/>
        <w:rPr>
          <w:rFonts w:ascii="Arial" w:hAnsi="Arial" w:cs="Arial"/>
          <w:sz w:val="22"/>
          <w:szCs w:val="22"/>
        </w:rPr>
      </w:pPr>
      <w:r>
        <w:rPr>
          <w:rFonts w:ascii="Arial" w:hAnsi="Arial" w:cs="Arial"/>
          <w:sz w:val="22"/>
          <w:szCs w:val="22"/>
        </w:rPr>
        <w:t xml:space="preserve">Develop skills that are necessary for scientific discussion and for the analysis of current scientific literature.  </w:t>
      </w:r>
    </w:p>
    <w:p w:rsidR="00192259" w:rsidRPr="00FE1BEB" w:rsidRDefault="00192259" w:rsidP="00220636">
      <w:pPr>
        <w:jc w:val="both"/>
        <w:rPr>
          <w:rFonts w:ascii="Arial" w:hAnsi="Arial" w:cs="Arial"/>
          <w:b/>
          <w:sz w:val="22"/>
          <w:szCs w:val="22"/>
        </w:rPr>
      </w:pPr>
    </w:p>
    <w:p w:rsidR="00FE1BEB" w:rsidRPr="00FE1BEB" w:rsidRDefault="00FE1BEB" w:rsidP="00220636">
      <w:pPr>
        <w:jc w:val="both"/>
        <w:rPr>
          <w:rFonts w:ascii="Arial" w:hAnsi="Arial" w:cs="Arial"/>
          <w:b/>
          <w:sz w:val="22"/>
          <w:szCs w:val="22"/>
          <w:u w:val="single"/>
        </w:rPr>
      </w:pPr>
      <w:r w:rsidRPr="00FE1BEB">
        <w:rPr>
          <w:rFonts w:ascii="Arial" w:hAnsi="Arial" w:cs="Arial"/>
          <w:b/>
          <w:sz w:val="22"/>
          <w:szCs w:val="22"/>
          <w:u w:val="single"/>
        </w:rPr>
        <w:t>Overview:</w:t>
      </w:r>
    </w:p>
    <w:p w:rsidR="00FE1BEB" w:rsidRPr="00FE1BEB" w:rsidRDefault="00FE1BEB" w:rsidP="00220636">
      <w:pPr>
        <w:jc w:val="both"/>
        <w:rPr>
          <w:rFonts w:ascii="Arial" w:hAnsi="Arial" w:cs="Arial"/>
          <w:sz w:val="22"/>
          <w:szCs w:val="22"/>
        </w:rPr>
      </w:pPr>
      <w:r w:rsidRPr="00FE1BEB">
        <w:rPr>
          <w:rFonts w:ascii="Arial" w:hAnsi="Arial" w:cs="Arial"/>
          <w:sz w:val="22"/>
          <w:szCs w:val="22"/>
        </w:rPr>
        <w:t>Biological view of proteins, including: protein biosynthesis, processing, modifications, folding, trafficking, interactions, degradation, natural and directed evolution, protein assembly diseases, amyloids, prions and protein-based inheritance.</w:t>
      </w:r>
    </w:p>
    <w:p w:rsidR="00FE1BEB" w:rsidRPr="00FE1BEB" w:rsidRDefault="00FE1BEB" w:rsidP="00220636">
      <w:pPr>
        <w:jc w:val="both"/>
        <w:rPr>
          <w:rFonts w:ascii="Arial" w:hAnsi="Arial" w:cs="Arial"/>
          <w:b/>
          <w:sz w:val="22"/>
          <w:szCs w:val="22"/>
        </w:rPr>
      </w:pPr>
    </w:p>
    <w:p w:rsidR="00FE1BEB" w:rsidRPr="00FE1BEB" w:rsidRDefault="00FE1BEB" w:rsidP="00220636">
      <w:pPr>
        <w:jc w:val="both"/>
        <w:rPr>
          <w:rFonts w:ascii="Arial" w:hAnsi="Arial" w:cs="Arial"/>
          <w:b/>
          <w:sz w:val="22"/>
          <w:szCs w:val="22"/>
          <w:u w:val="single"/>
        </w:rPr>
      </w:pPr>
      <w:r w:rsidRPr="00FE1BEB">
        <w:rPr>
          <w:rFonts w:ascii="Arial" w:hAnsi="Arial" w:cs="Arial"/>
          <w:b/>
          <w:sz w:val="22"/>
          <w:szCs w:val="22"/>
          <w:u w:val="single"/>
        </w:rPr>
        <w:t>Description:</w:t>
      </w:r>
    </w:p>
    <w:p w:rsidR="007F1853" w:rsidRDefault="007F1853" w:rsidP="00220636">
      <w:pPr>
        <w:jc w:val="both"/>
        <w:rPr>
          <w:rFonts w:ascii="Arial" w:hAnsi="Arial" w:cs="Arial"/>
          <w:sz w:val="22"/>
          <w:szCs w:val="22"/>
        </w:rPr>
      </w:pPr>
      <w:r w:rsidRPr="007F1853">
        <w:rPr>
          <w:rFonts w:ascii="Arial" w:hAnsi="Arial" w:cs="Arial"/>
          <w:sz w:val="22"/>
          <w:szCs w:val="22"/>
        </w:rPr>
        <w:t xml:space="preserve">Proteins are major building blocks and catalytic machineries of life. Understanding biological roles of proteins requires integration of the genetic, cell biological, biochemical and computational approaches. Protein assembly disorders, caused by misfolded protein (amyloids and prions), represent one of the major challenges for humankind. As these disorders are usually age-dependent, their importance is going to increase with the increase </w:t>
      </w:r>
      <w:r w:rsidR="006C14E9">
        <w:rPr>
          <w:rFonts w:ascii="Arial" w:hAnsi="Arial" w:cs="Arial"/>
          <w:sz w:val="22"/>
          <w:szCs w:val="22"/>
        </w:rPr>
        <w:t>in</w:t>
      </w:r>
      <w:r w:rsidRPr="007F1853">
        <w:rPr>
          <w:rFonts w:ascii="Arial" w:hAnsi="Arial" w:cs="Arial"/>
          <w:sz w:val="22"/>
          <w:szCs w:val="22"/>
        </w:rPr>
        <w:t xml:space="preserve"> human life span. Protein-based heritable systems control epigenetic phenomena in microorganisms and possibly in higher eukaryotes. Directed protein evolution t</w:t>
      </w:r>
      <w:r w:rsidR="006C14E9">
        <w:rPr>
          <w:rFonts w:ascii="Arial" w:hAnsi="Arial" w:cs="Arial"/>
          <w:sz w:val="22"/>
          <w:szCs w:val="22"/>
        </w:rPr>
        <w:t xml:space="preserve">echniques have been applied to </w:t>
      </w:r>
      <w:r w:rsidRPr="007F1853">
        <w:rPr>
          <w:rFonts w:ascii="Arial" w:hAnsi="Arial" w:cs="Arial"/>
          <w:sz w:val="22"/>
          <w:szCs w:val="22"/>
        </w:rPr>
        <w:t>engineering new proteins for technological and medical purposes. Understanding of the biological control and roles of proteins is crucial for modern specialists dealing with various aspects of science, medicine and technology.</w:t>
      </w:r>
    </w:p>
    <w:p w:rsidR="007F1853" w:rsidRDefault="007F1853" w:rsidP="00220636">
      <w:pPr>
        <w:jc w:val="both"/>
        <w:rPr>
          <w:rFonts w:ascii="Arial" w:hAnsi="Arial" w:cs="Arial"/>
          <w:sz w:val="22"/>
          <w:szCs w:val="22"/>
        </w:rPr>
      </w:pPr>
    </w:p>
    <w:p w:rsidR="00FE1BEB" w:rsidRPr="00FE1BEB" w:rsidRDefault="00FE1BEB" w:rsidP="00220636">
      <w:pPr>
        <w:jc w:val="both"/>
        <w:rPr>
          <w:rFonts w:ascii="Arial" w:hAnsi="Arial" w:cs="Arial"/>
          <w:sz w:val="22"/>
          <w:szCs w:val="22"/>
        </w:rPr>
      </w:pPr>
      <w:r w:rsidRPr="00FE1BEB">
        <w:rPr>
          <w:rFonts w:ascii="Arial" w:hAnsi="Arial" w:cs="Arial"/>
          <w:sz w:val="22"/>
          <w:szCs w:val="22"/>
        </w:rPr>
        <w:t>This course cover</w:t>
      </w:r>
      <w:r>
        <w:rPr>
          <w:rFonts w:ascii="Arial" w:hAnsi="Arial" w:cs="Arial"/>
          <w:sz w:val="22"/>
          <w:szCs w:val="22"/>
        </w:rPr>
        <w:t>s</w:t>
      </w:r>
      <w:r w:rsidRPr="00FE1BEB">
        <w:rPr>
          <w:rFonts w:ascii="Arial" w:hAnsi="Arial" w:cs="Arial"/>
          <w:sz w:val="22"/>
          <w:szCs w:val="22"/>
        </w:rPr>
        <w:t xml:space="preserve"> protein “life span” from “birth” (biosynthesis) to “death” (degradation), with im</w:t>
      </w:r>
      <w:r>
        <w:rPr>
          <w:rFonts w:ascii="Arial" w:hAnsi="Arial" w:cs="Arial"/>
          <w:sz w:val="22"/>
          <w:szCs w:val="22"/>
        </w:rPr>
        <w:t>p</w:t>
      </w:r>
      <w:r w:rsidRPr="00FE1BEB">
        <w:rPr>
          <w:rFonts w:ascii="Arial" w:hAnsi="Arial" w:cs="Arial"/>
          <w:sz w:val="22"/>
          <w:szCs w:val="22"/>
        </w:rPr>
        <w:t xml:space="preserve">lications for natural and directed protein evolution, and special emphasis on protein assembly disorders, amyloids, prions, and protein-based heritable and epigenetic phenomena. </w:t>
      </w:r>
      <w:r w:rsidR="006C14E9">
        <w:rPr>
          <w:rFonts w:ascii="Arial" w:hAnsi="Arial" w:cs="Arial"/>
          <w:sz w:val="22"/>
          <w:szCs w:val="22"/>
        </w:rPr>
        <w:t>This c</w:t>
      </w:r>
      <w:r w:rsidRPr="00FE1BEB">
        <w:rPr>
          <w:rFonts w:ascii="Arial" w:hAnsi="Arial" w:cs="Arial"/>
          <w:sz w:val="22"/>
          <w:szCs w:val="22"/>
        </w:rPr>
        <w:t xml:space="preserve">ourse includes lectures, selected paper presentations on the course topics, and discussions that review presented materials. To broaden the student perspective, the course will occasionally incorporate guest lectures, given by professors from departments other than School of Biology </w:t>
      </w:r>
      <w:r>
        <w:rPr>
          <w:rFonts w:ascii="Arial" w:hAnsi="Arial" w:cs="Arial"/>
          <w:sz w:val="22"/>
          <w:szCs w:val="22"/>
        </w:rPr>
        <w:t>and organized through the C</w:t>
      </w:r>
      <w:r w:rsidRPr="00FE1BEB">
        <w:rPr>
          <w:rFonts w:ascii="Arial" w:hAnsi="Arial" w:cs="Arial"/>
          <w:sz w:val="22"/>
          <w:szCs w:val="22"/>
        </w:rPr>
        <w:t>enter for Nanobiology of the Macromolecular Assembly Disorders (NanoMAD).</w:t>
      </w:r>
    </w:p>
    <w:p w:rsidR="00FE1BEB" w:rsidRPr="00FE1BEB" w:rsidRDefault="00FE1BEB" w:rsidP="00220636">
      <w:pPr>
        <w:jc w:val="both"/>
        <w:rPr>
          <w:rFonts w:ascii="Arial" w:hAnsi="Arial" w:cs="Arial"/>
          <w:sz w:val="22"/>
          <w:szCs w:val="22"/>
        </w:rPr>
      </w:pPr>
    </w:p>
    <w:p w:rsidR="00220636" w:rsidRPr="00FE1BEB" w:rsidRDefault="00220636" w:rsidP="00220636">
      <w:pPr>
        <w:rPr>
          <w:rFonts w:ascii="Arial" w:hAnsi="Arial" w:cs="Arial"/>
          <w:b/>
          <w:sz w:val="22"/>
          <w:szCs w:val="22"/>
        </w:rPr>
      </w:pPr>
      <w:r w:rsidRPr="00FE1BEB">
        <w:rPr>
          <w:rFonts w:ascii="Arial" w:hAnsi="Arial" w:cs="Arial"/>
          <w:b/>
          <w:sz w:val="22"/>
          <w:szCs w:val="22"/>
          <w:u w:val="single"/>
        </w:rPr>
        <w:t>Academic Integrity:</w:t>
      </w:r>
      <w:r w:rsidRPr="00FE1BEB">
        <w:rPr>
          <w:rFonts w:ascii="Arial" w:hAnsi="Arial" w:cs="Arial"/>
          <w:b/>
          <w:sz w:val="22"/>
          <w:szCs w:val="22"/>
        </w:rPr>
        <w:t xml:space="preserve"> </w:t>
      </w:r>
    </w:p>
    <w:p w:rsidR="00220636" w:rsidRPr="00FE1BEB" w:rsidRDefault="00220636" w:rsidP="00220636">
      <w:pPr>
        <w:rPr>
          <w:rFonts w:ascii="Arial" w:hAnsi="Arial" w:cs="Arial"/>
          <w:sz w:val="22"/>
          <w:szCs w:val="22"/>
        </w:rPr>
      </w:pPr>
      <w:r w:rsidRPr="00FE1BEB">
        <w:rPr>
          <w:rFonts w:ascii="Arial" w:hAnsi="Arial" w:cs="Arial"/>
          <w:sz w:val="22"/>
          <w:szCs w:val="22"/>
        </w:rPr>
        <w:t xml:space="preserve">Academic dishonesty will not be tolerated. This includes cheating, lying about course matters, plagiarism, or helping others commit a violation of the Honor Code. Some exams (when specifically announced in class) allow the use of self-prepared supporting information (one sheet of paper, either typed or handwritten, could be double-sided); no other support </w:t>
      </w:r>
      <w:r w:rsidR="00192259" w:rsidRPr="00FE1BEB">
        <w:rPr>
          <w:rFonts w:ascii="Arial" w:hAnsi="Arial" w:cs="Arial"/>
          <w:sz w:val="22"/>
          <w:szCs w:val="22"/>
        </w:rPr>
        <w:t>materials</w:t>
      </w:r>
      <w:r w:rsidRPr="00FE1BEB">
        <w:rPr>
          <w:rFonts w:ascii="Arial" w:hAnsi="Arial" w:cs="Arial"/>
          <w:sz w:val="22"/>
          <w:szCs w:val="22"/>
        </w:rPr>
        <w:t xml:space="preserve"> are allowed at tests. Plagiarism includes reproducing the words of others without both the use of quotation marks and citation. Students are reminded of the obligations and expectations associated with the Georgia Tech Academic Honor Code and Student Code of Conduct, available online at </w:t>
      </w:r>
      <w:r w:rsidRPr="008B5B56">
        <w:rPr>
          <w:rFonts w:ascii="Arial" w:hAnsi="Arial" w:cs="Arial"/>
          <w:sz w:val="22"/>
          <w:szCs w:val="22"/>
        </w:rPr>
        <w:t>www.honor.gatech.edu</w:t>
      </w:r>
      <w:r w:rsidRPr="00FE1BEB">
        <w:rPr>
          <w:rFonts w:ascii="Arial" w:hAnsi="Arial" w:cs="Arial"/>
          <w:sz w:val="22"/>
          <w:szCs w:val="22"/>
        </w:rPr>
        <w:t xml:space="preserve">. </w:t>
      </w:r>
    </w:p>
    <w:p w:rsidR="00220636" w:rsidRPr="00FE1BEB" w:rsidRDefault="00220636" w:rsidP="00220636">
      <w:pPr>
        <w:rPr>
          <w:rFonts w:ascii="Arial" w:hAnsi="Arial" w:cs="Arial"/>
          <w:sz w:val="22"/>
          <w:szCs w:val="22"/>
        </w:rPr>
      </w:pPr>
    </w:p>
    <w:p w:rsidR="00220636" w:rsidRPr="00FE1BEB" w:rsidRDefault="00220636" w:rsidP="00220636">
      <w:pPr>
        <w:rPr>
          <w:rFonts w:ascii="Arial" w:hAnsi="Arial" w:cs="Arial"/>
          <w:sz w:val="22"/>
          <w:szCs w:val="22"/>
        </w:rPr>
      </w:pPr>
      <w:r w:rsidRPr="00FE1BEB">
        <w:rPr>
          <w:rFonts w:ascii="Arial" w:hAnsi="Arial" w:cs="Arial"/>
          <w:b/>
          <w:sz w:val="22"/>
          <w:szCs w:val="22"/>
          <w:u w:val="single"/>
        </w:rPr>
        <w:t>Learning Accommodations</w:t>
      </w:r>
      <w:r w:rsidRPr="00FE1BEB">
        <w:rPr>
          <w:rFonts w:ascii="Arial" w:hAnsi="Arial" w:cs="Arial"/>
          <w:sz w:val="22"/>
          <w:szCs w:val="22"/>
          <w:u w:val="single"/>
        </w:rPr>
        <w:t>:</w:t>
      </w:r>
      <w:r w:rsidRPr="00FE1BEB">
        <w:rPr>
          <w:rFonts w:ascii="Arial" w:hAnsi="Arial" w:cs="Arial"/>
          <w:sz w:val="22"/>
          <w:szCs w:val="22"/>
        </w:rPr>
        <w:t xml:space="preserve"> </w:t>
      </w:r>
    </w:p>
    <w:p w:rsidR="00220636" w:rsidRPr="00FE1BEB" w:rsidRDefault="00220636" w:rsidP="00220636">
      <w:pPr>
        <w:rPr>
          <w:rFonts w:ascii="Arial" w:hAnsi="Arial" w:cs="Arial"/>
          <w:sz w:val="22"/>
          <w:szCs w:val="22"/>
        </w:rPr>
      </w:pPr>
      <w:r w:rsidRPr="00FE1BEB">
        <w:rPr>
          <w:rFonts w:ascii="Arial" w:hAnsi="Arial" w:cs="Arial"/>
          <w:sz w:val="22"/>
          <w:szCs w:val="22"/>
        </w:rPr>
        <w:t>If needed, we will make classroom accommodations for students with documented disabilities. These accommodations must be arranged in advance and in accordance with the ADAPTS office (</w:t>
      </w:r>
      <w:hyperlink r:id="rId5" w:history="1">
        <w:r w:rsidRPr="00FE1BEB">
          <w:rPr>
            <w:rFonts w:ascii="Arial" w:hAnsi="Arial" w:cs="Arial"/>
            <w:sz w:val="22"/>
            <w:szCs w:val="22"/>
          </w:rPr>
          <w:t>http://www.adapts.gatech.edu</w:t>
        </w:r>
      </w:hyperlink>
      <w:r w:rsidRPr="00FE1BEB">
        <w:rPr>
          <w:rFonts w:ascii="Arial" w:hAnsi="Arial" w:cs="Arial"/>
          <w:sz w:val="22"/>
          <w:szCs w:val="22"/>
        </w:rPr>
        <w:t>).</w:t>
      </w:r>
    </w:p>
    <w:p w:rsidR="00220636" w:rsidRPr="00FE1BEB" w:rsidRDefault="00220636" w:rsidP="00220636">
      <w:pPr>
        <w:rPr>
          <w:rFonts w:ascii="Arial" w:hAnsi="Arial" w:cs="Arial"/>
          <w:b/>
          <w:bCs/>
          <w:i/>
          <w:sz w:val="22"/>
          <w:szCs w:val="22"/>
        </w:rPr>
      </w:pPr>
    </w:p>
    <w:p w:rsidR="00580338" w:rsidRDefault="00580338" w:rsidP="008B0A9A">
      <w:pPr>
        <w:spacing w:before="120"/>
        <w:jc w:val="center"/>
        <w:rPr>
          <w:rFonts w:ascii="Arial" w:hAnsi="Arial" w:cs="Arial"/>
          <w:b/>
          <w:sz w:val="22"/>
          <w:szCs w:val="22"/>
          <w:u w:val="single"/>
        </w:rPr>
      </w:pPr>
    </w:p>
    <w:p w:rsidR="00FE632C" w:rsidRPr="00FE1BEB" w:rsidRDefault="00E92E42" w:rsidP="008B0A9A">
      <w:pPr>
        <w:spacing w:before="120"/>
        <w:jc w:val="center"/>
        <w:rPr>
          <w:rFonts w:ascii="Arial" w:hAnsi="Arial" w:cs="Arial"/>
          <w:b/>
          <w:sz w:val="22"/>
          <w:szCs w:val="22"/>
          <w:u w:val="single"/>
        </w:rPr>
      </w:pPr>
      <w:r w:rsidRPr="00FE1BEB">
        <w:rPr>
          <w:rFonts w:ascii="Arial" w:hAnsi="Arial" w:cs="Arial"/>
          <w:b/>
          <w:sz w:val="22"/>
          <w:szCs w:val="22"/>
          <w:u w:val="single"/>
        </w:rPr>
        <w:lastRenderedPageBreak/>
        <w:t>S</w:t>
      </w:r>
      <w:r w:rsidR="00FE632C" w:rsidRPr="00FE1BEB">
        <w:rPr>
          <w:rFonts w:ascii="Arial" w:hAnsi="Arial" w:cs="Arial"/>
          <w:b/>
          <w:sz w:val="22"/>
          <w:szCs w:val="22"/>
          <w:u w:val="single"/>
        </w:rPr>
        <w:t>chedule of Topics</w:t>
      </w:r>
      <w:r w:rsidR="00220636" w:rsidRPr="00FE1BEB">
        <w:rPr>
          <w:rFonts w:ascii="Arial" w:hAnsi="Arial" w:cs="Arial"/>
          <w:b/>
          <w:sz w:val="22"/>
          <w:szCs w:val="22"/>
          <w:u w:val="single"/>
        </w:rPr>
        <w:t>:</w:t>
      </w:r>
    </w:p>
    <w:p w:rsidR="00C6257C" w:rsidRPr="00FE1BEB" w:rsidRDefault="00C6257C" w:rsidP="00C6257C">
      <w:pPr>
        <w:ind w:left="990" w:right="-180" w:hanging="990"/>
        <w:rPr>
          <w:rFonts w:ascii="Arial" w:hAnsi="Arial" w:cs="Arial"/>
          <w:sz w:val="22"/>
          <w:szCs w:val="22"/>
        </w:rPr>
      </w:pPr>
      <w:r w:rsidRPr="00FE1BEB">
        <w:rPr>
          <w:rFonts w:ascii="Arial" w:hAnsi="Arial" w:cs="Arial"/>
          <w:sz w:val="22"/>
          <w:szCs w:val="22"/>
        </w:rPr>
        <w:t>Week 1:</w:t>
      </w:r>
      <w:r w:rsidRPr="00FE1BEB">
        <w:rPr>
          <w:rFonts w:ascii="Arial" w:hAnsi="Arial" w:cs="Arial"/>
          <w:sz w:val="22"/>
          <w:szCs w:val="22"/>
        </w:rPr>
        <w:tab/>
      </w:r>
      <w:r w:rsidRPr="00FE1BEB">
        <w:rPr>
          <w:rFonts w:ascii="Arial" w:hAnsi="Arial" w:cs="Arial"/>
          <w:sz w:val="22"/>
          <w:szCs w:val="22"/>
        </w:rPr>
        <w:tab/>
        <w:t>Introduction</w:t>
      </w:r>
    </w:p>
    <w:p w:rsidR="00347D3B" w:rsidRPr="00FE1BEB" w:rsidRDefault="00B2217E" w:rsidP="00347D3B">
      <w:pPr>
        <w:ind w:left="990" w:right="-180" w:hanging="990"/>
        <w:rPr>
          <w:rFonts w:ascii="Arial" w:hAnsi="Arial" w:cs="Arial"/>
          <w:sz w:val="22"/>
          <w:szCs w:val="22"/>
        </w:rPr>
      </w:pPr>
      <w:r w:rsidRPr="00FE1BEB">
        <w:rPr>
          <w:rFonts w:ascii="Arial" w:hAnsi="Arial" w:cs="Arial"/>
          <w:sz w:val="22"/>
          <w:szCs w:val="22"/>
        </w:rPr>
        <w:tab/>
      </w:r>
      <w:r w:rsidR="00FE632C" w:rsidRPr="00FE1BEB">
        <w:rPr>
          <w:rFonts w:ascii="Arial" w:hAnsi="Arial" w:cs="Arial"/>
          <w:sz w:val="22"/>
          <w:szCs w:val="22"/>
        </w:rPr>
        <w:tab/>
      </w:r>
      <w:r w:rsidR="00C6257C" w:rsidRPr="00FE1BEB">
        <w:rPr>
          <w:rFonts w:ascii="Arial" w:hAnsi="Arial" w:cs="Arial"/>
          <w:sz w:val="22"/>
          <w:szCs w:val="22"/>
        </w:rPr>
        <w:t>Genes and proteins</w:t>
      </w:r>
    </w:p>
    <w:p w:rsidR="00DB7F8D" w:rsidRPr="00FE1BEB" w:rsidRDefault="00FE632C" w:rsidP="0056755D">
      <w:pPr>
        <w:ind w:left="990" w:right="-180" w:hanging="990"/>
        <w:rPr>
          <w:rFonts w:ascii="Arial" w:hAnsi="Arial" w:cs="Arial"/>
          <w:sz w:val="22"/>
          <w:szCs w:val="22"/>
        </w:rPr>
      </w:pPr>
      <w:r w:rsidRPr="00FE1BEB">
        <w:rPr>
          <w:rFonts w:ascii="Arial" w:hAnsi="Arial" w:cs="Arial"/>
          <w:sz w:val="22"/>
          <w:szCs w:val="22"/>
        </w:rPr>
        <w:t xml:space="preserve">Week 2: </w:t>
      </w:r>
      <w:r w:rsidR="00347D3B" w:rsidRPr="00FE1BEB">
        <w:rPr>
          <w:rFonts w:ascii="Arial" w:hAnsi="Arial" w:cs="Arial"/>
          <w:sz w:val="22"/>
          <w:szCs w:val="22"/>
        </w:rPr>
        <w:tab/>
      </w:r>
      <w:r w:rsidRPr="00FE1BEB">
        <w:rPr>
          <w:rFonts w:ascii="Arial" w:hAnsi="Arial" w:cs="Arial"/>
          <w:sz w:val="22"/>
          <w:szCs w:val="22"/>
        </w:rPr>
        <w:tab/>
      </w:r>
      <w:r w:rsidR="0056755D" w:rsidRPr="00FE1BEB">
        <w:rPr>
          <w:rFonts w:ascii="Arial" w:hAnsi="Arial" w:cs="Arial"/>
          <w:sz w:val="22"/>
          <w:szCs w:val="22"/>
        </w:rPr>
        <w:t>Ribosome</w:t>
      </w:r>
      <w:r w:rsidR="00DB7F8D" w:rsidRPr="00FE1BEB">
        <w:rPr>
          <w:rFonts w:ascii="Arial" w:hAnsi="Arial" w:cs="Arial"/>
          <w:sz w:val="22"/>
          <w:szCs w:val="22"/>
        </w:rPr>
        <w:t xml:space="preserve"> </w:t>
      </w:r>
    </w:p>
    <w:p w:rsidR="0056755D" w:rsidRPr="00FE1BEB" w:rsidRDefault="00DB7F8D" w:rsidP="00DB7F8D">
      <w:pPr>
        <w:ind w:left="990" w:right="-180" w:firstLine="450"/>
        <w:rPr>
          <w:rFonts w:ascii="Arial" w:hAnsi="Arial" w:cs="Arial"/>
          <w:sz w:val="22"/>
          <w:szCs w:val="22"/>
        </w:rPr>
      </w:pPr>
      <w:r w:rsidRPr="00FE1BEB">
        <w:rPr>
          <w:rFonts w:ascii="Arial" w:hAnsi="Arial" w:cs="Arial"/>
          <w:sz w:val="22"/>
          <w:szCs w:val="22"/>
        </w:rPr>
        <w:t xml:space="preserve">Translation initiation </w:t>
      </w:r>
    </w:p>
    <w:p w:rsidR="00FE632C" w:rsidRPr="00FE1BEB" w:rsidRDefault="00FE632C" w:rsidP="00FE632C">
      <w:pPr>
        <w:ind w:left="990" w:right="-180" w:hanging="990"/>
        <w:rPr>
          <w:rFonts w:ascii="Arial" w:hAnsi="Arial" w:cs="Arial"/>
          <w:sz w:val="22"/>
          <w:szCs w:val="22"/>
        </w:rPr>
      </w:pPr>
      <w:r w:rsidRPr="00FE1BEB">
        <w:rPr>
          <w:rFonts w:ascii="Arial" w:hAnsi="Arial" w:cs="Arial"/>
          <w:sz w:val="22"/>
          <w:szCs w:val="22"/>
        </w:rPr>
        <w:t xml:space="preserve">Week 3: </w:t>
      </w:r>
      <w:r w:rsidRPr="00FE1BEB">
        <w:rPr>
          <w:rFonts w:ascii="Arial" w:hAnsi="Arial" w:cs="Arial"/>
          <w:sz w:val="22"/>
          <w:szCs w:val="22"/>
        </w:rPr>
        <w:tab/>
      </w:r>
      <w:r w:rsidR="00BB7174" w:rsidRPr="00FE1BEB">
        <w:rPr>
          <w:rFonts w:ascii="Arial" w:hAnsi="Arial" w:cs="Arial"/>
          <w:sz w:val="22"/>
          <w:szCs w:val="22"/>
        </w:rPr>
        <w:tab/>
      </w:r>
      <w:r w:rsidR="00DB7F8D" w:rsidRPr="00FE1BEB">
        <w:rPr>
          <w:rFonts w:ascii="Arial" w:hAnsi="Arial" w:cs="Arial"/>
          <w:sz w:val="22"/>
          <w:szCs w:val="22"/>
        </w:rPr>
        <w:t>T</w:t>
      </w:r>
      <w:r w:rsidR="008A0970" w:rsidRPr="00FE1BEB">
        <w:rPr>
          <w:rFonts w:ascii="Arial" w:hAnsi="Arial" w:cs="Arial"/>
          <w:sz w:val="22"/>
          <w:szCs w:val="22"/>
        </w:rPr>
        <w:t>ranslat</w:t>
      </w:r>
      <w:r w:rsidR="00E92E42" w:rsidRPr="00FE1BEB">
        <w:rPr>
          <w:rFonts w:ascii="Arial" w:hAnsi="Arial" w:cs="Arial"/>
          <w:sz w:val="22"/>
          <w:szCs w:val="22"/>
        </w:rPr>
        <w:t xml:space="preserve">ion elongation and termination </w:t>
      </w:r>
      <w:r w:rsidR="00DB7F8D" w:rsidRPr="00FE1BEB">
        <w:rPr>
          <w:rFonts w:ascii="Arial" w:hAnsi="Arial" w:cs="Arial"/>
          <w:sz w:val="22"/>
          <w:szCs w:val="22"/>
        </w:rPr>
        <w:t>I, II</w:t>
      </w:r>
    </w:p>
    <w:p w:rsidR="008A0970" w:rsidRPr="00FE1BEB" w:rsidRDefault="00FE632C" w:rsidP="008A0970">
      <w:pPr>
        <w:ind w:left="990" w:right="-180" w:hanging="990"/>
        <w:rPr>
          <w:rFonts w:ascii="Arial" w:hAnsi="Arial" w:cs="Arial"/>
          <w:sz w:val="22"/>
          <w:szCs w:val="22"/>
        </w:rPr>
      </w:pPr>
      <w:r w:rsidRPr="00FE1BEB">
        <w:rPr>
          <w:rFonts w:ascii="Arial" w:hAnsi="Arial" w:cs="Arial"/>
          <w:sz w:val="22"/>
          <w:szCs w:val="22"/>
        </w:rPr>
        <w:t>Week 4:</w:t>
      </w:r>
      <w:r w:rsidRPr="00FE1BEB">
        <w:rPr>
          <w:rFonts w:ascii="Arial" w:hAnsi="Arial" w:cs="Arial"/>
          <w:sz w:val="22"/>
          <w:szCs w:val="22"/>
        </w:rPr>
        <w:tab/>
      </w:r>
      <w:r w:rsidR="008A0970" w:rsidRPr="00FE1BEB">
        <w:rPr>
          <w:rFonts w:ascii="Arial" w:hAnsi="Arial" w:cs="Arial"/>
          <w:sz w:val="22"/>
          <w:szCs w:val="22"/>
        </w:rPr>
        <w:tab/>
      </w:r>
      <w:r w:rsidR="00DB7F8D" w:rsidRPr="00FE1BEB">
        <w:rPr>
          <w:rFonts w:ascii="Arial" w:hAnsi="Arial" w:cs="Arial"/>
          <w:sz w:val="22"/>
          <w:szCs w:val="22"/>
        </w:rPr>
        <w:t>Protein processing, splicing and translocation</w:t>
      </w:r>
    </w:p>
    <w:p w:rsidR="00A065D8" w:rsidRPr="00FE1BEB" w:rsidRDefault="008A0970" w:rsidP="00A065D8">
      <w:pPr>
        <w:ind w:left="990" w:right="-180" w:hanging="990"/>
        <w:rPr>
          <w:rFonts w:ascii="Arial" w:hAnsi="Arial" w:cs="Arial"/>
          <w:sz w:val="22"/>
          <w:szCs w:val="22"/>
        </w:rPr>
      </w:pPr>
      <w:r w:rsidRPr="00FE1BEB">
        <w:rPr>
          <w:rFonts w:ascii="Arial" w:hAnsi="Arial" w:cs="Arial"/>
          <w:sz w:val="22"/>
          <w:szCs w:val="22"/>
        </w:rPr>
        <w:tab/>
      </w:r>
      <w:r w:rsidR="00FE632C" w:rsidRPr="00FE1BEB">
        <w:rPr>
          <w:rFonts w:ascii="Arial" w:hAnsi="Arial" w:cs="Arial"/>
          <w:sz w:val="22"/>
          <w:szCs w:val="22"/>
        </w:rPr>
        <w:tab/>
      </w:r>
      <w:r w:rsidR="00DB7F8D" w:rsidRPr="00FE1BEB">
        <w:rPr>
          <w:rFonts w:ascii="Arial" w:hAnsi="Arial" w:cs="Arial"/>
          <w:sz w:val="22"/>
          <w:szCs w:val="22"/>
        </w:rPr>
        <w:t>Protein modifications</w:t>
      </w:r>
    </w:p>
    <w:p w:rsidR="00A065D8" w:rsidRPr="00FE1BEB" w:rsidRDefault="00FE632C" w:rsidP="00A065D8">
      <w:pPr>
        <w:ind w:left="990" w:right="-180" w:hanging="990"/>
        <w:rPr>
          <w:rFonts w:ascii="Arial" w:hAnsi="Arial" w:cs="Arial"/>
          <w:sz w:val="22"/>
          <w:szCs w:val="22"/>
        </w:rPr>
      </w:pPr>
      <w:r w:rsidRPr="00FE1BEB">
        <w:rPr>
          <w:rFonts w:ascii="Arial" w:hAnsi="Arial" w:cs="Arial"/>
          <w:sz w:val="22"/>
          <w:szCs w:val="22"/>
        </w:rPr>
        <w:t>Week 5:</w:t>
      </w:r>
      <w:r w:rsidR="00C6257C" w:rsidRPr="00FE1BEB">
        <w:rPr>
          <w:rFonts w:ascii="Arial" w:hAnsi="Arial" w:cs="Arial"/>
          <w:sz w:val="22"/>
          <w:szCs w:val="22"/>
        </w:rPr>
        <w:t xml:space="preserve"> </w:t>
      </w:r>
      <w:r w:rsidR="00C6257C" w:rsidRPr="00FE1BEB">
        <w:rPr>
          <w:rFonts w:ascii="Arial" w:hAnsi="Arial" w:cs="Arial"/>
          <w:sz w:val="22"/>
          <w:szCs w:val="22"/>
        </w:rPr>
        <w:tab/>
      </w:r>
      <w:r w:rsidR="00E92E42" w:rsidRPr="00FE1BEB">
        <w:rPr>
          <w:rFonts w:ascii="Arial" w:hAnsi="Arial" w:cs="Arial"/>
          <w:sz w:val="22"/>
          <w:szCs w:val="22"/>
        </w:rPr>
        <w:tab/>
      </w:r>
      <w:r w:rsidR="00DB7F8D" w:rsidRPr="00FE1BEB">
        <w:rPr>
          <w:rFonts w:ascii="Arial" w:hAnsi="Arial" w:cs="Arial"/>
          <w:sz w:val="22"/>
          <w:szCs w:val="22"/>
        </w:rPr>
        <w:t>Mass spectrometry and proteomics</w:t>
      </w:r>
    </w:p>
    <w:p w:rsidR="0082771E" w:rsidRPr="00FE1BEB" w:rsidRDefault="00FE632C" w:rsidP="0082771E">
      <w:pPr>
        <w:ind w:left="990" w:right="-180"/>
        <w:rPr>
          <w:rFonts w:ascii="Arial" w:hAnsi="Arial" w:cs="Arial"/>
          <w:sz w:val="22"/>
          <w:szCs w:val="22"/>
        </w:rPr>
      </w:pPr>
      <w:r w:rsidRPr="00FE1BEB">
        <w:rPr>
          <w:rFonts w:ascii="Arial" w:hAnsi="Arial" w:cs="Arial"/>
          <w:sz w:val="22"/>
          <w:szCs w:val="22"/>
        </w:rPr>
        <w:tab/>
      </w:r>
      <w:r w:rsidR="0082771E" w:rsidRPr="00FE1BEB">
        <w:rPr>
          <w:rFonts w:ascii="Arial" w:hAnsi="Arial" w:cs="Arial"/>
          <w:sz w:val="22"/>
          <w:szCs w:val="22"/>
        </w:rPr>
        <w:t>Discussion session</w:t>
      </w:r>
    </w:p>
    <w:p w:rsidR="00DB7F8D" w:rsidRPr="00FE1BEB" w:rsidRDefault="00FE632C" w:rsidP="00DB7F8D">
      <w:pPr>
        <w:ind w:left="990" w:right="-180" w:hanging="990"/>
        <w:rPr>
          <w:rFonts w:ascii="Arial" w:hAnsi="Arial" w:cs="Arial"/>
          <w:sz w:val="22"/>
          <w:szCs w:val="22"/>
        </w:rPr>
      </w:pPr>
      <w:r w:rsidRPr="00FE1BEB">
        <w:rPr>
          <w:rFonts w:ascii="Arial" w:hAnsi="Arial" w:cs="Arial"/>
          <w:sz w:val="22"/>
          <w:szCs w:val="22"/>
        </w:rPr>
        <w:t>Week 6:</w:t>
      </w:r>
      <w:r w:rsidR="0075548E" w:rsidRPr="00FE1BEB">
        <w:rPr>
          <w:rFonts w:ascii="Arial" w:hAnsi="Arial" w:cs="Arial"/>
          <w:sz w:val="22"/>
          <w:szCs w:val="22"/>
        </w:rPr>
        <w:t xml:space="preserve">    </w:t>
      </w:r>
      <w:r w:rsidR="00C6257C" w:rsidRPr="00FE1BEB">
        <w:rPr>
          <w:rFonts w:ascii="Arial" w:hAnsi="Arial" w:cs="Arial"/>
          <w:sz w:val="22"/>
          <w:szCs w:val="22"/>
        </w:rPr>
        <w:t xml:space="preserve"> </w:t>
      </w:r>
      <w:r w:rsidR="00D15BE0" w:rsidRPr="00FE1BEB">
        <w:rPr>
          <w:rFonts w:ascii="Arial" w:hAnsi="Arial" w:cs="Arial"/>
          <w:sz w:val="22"/>
          <w:szCs w:val="22"/>
        </w:rPr>
        <w:tab/>
      </w:r>
      <w:r w:rsidR="00DB7F8D" w:rsidRPr="00FE1BEB">
        <w:rPr>
          <w:rFonts w:ascii="Arial" w:hAnsi="Arial" w:cs="Arial"/>
          <w:sz w:val="22"/>
          <w:szCs w:val="22"/>
        </w:rPr>
        <w:t>EXAM I (covers weeks 1-5)</w:t>
      </w:r>
    </w:p>
    <w:p w:rsidR="0082771E" w:rsidRPr="00FE1BEB" w:rsidRDefault="00FE632C" w:rsidP="0082771E">
      <w:pPr>
        <w:ind w:left="990" w:right="-180" w:hanging="990"/>
        <w:rPr>
          <w:rFonts w:ascii="Arial" w:hAnsi="Arial" w:cs="Arial"/>
          <w:b/>
          <w:sz w:val="22"/>
          <w:szCs w:val="22"/>
        </w:rPr>
      </w:pPr>
      <w:r w:rsidRPr="00FE1BEB">
        <w:rPr>
          <w:rFonts w:ascii="Arial" w:hAnsi="Arial" w:cs="Arial"/>
          <w:sz w:val="22"/>
          <w:szCs w:val="22"/>
        </w:rPr>
        <w:t xml:space="preserve">   </w:t>
      </w:r>
      <w:r w:rsidRPr="00FE1BEB">
        <w:rPr>
          <w:rFonts w:ascii="Arial" w:hAnsi="Arial" w:cs="Arial"/>
          <w:sz w:val="22"/>
          <w:szCs w:val="22"/>
        </w:rPr>
        <w:tab/>
      </w:r>
      <w:r w:rsidRPr="00FE1BEB">
        <w:rPr>
          <w:rFonts w:ascii="Arial" w:hAnsi="Arial" w:cs="Arial"/>
          <w:sz w:val="22"/>
          <w:szCs w:val="22"/>
        </w:rPr>
        <w:tab/>
      </w:r>
      <w:r w:rsidR="00DB7F8D" w:rsidRPr="00FE1BEB">
        <w:rPr>
          <w:rFonts w:ascii="Arial" w:hAnsi="Arial" w:cs="Arial"/>
          <w:sz w:val="22"/>
          <w:szCs w:val="22"/>
        </w:rPr>
        <w:t>Protein interactomics</w:t>
      </w:r>
    </w:p>
    <w:p w:rsidR="00013539" w:rsidRPr="00FE1BEB" w:rsidRDefault="00FE632C" w:rsidP="00013539">
      <w:pPr>
        <w:ind w:left="990" w:right="-180" w:hanging="990"/>
        <w:rPr>
          <w:rFonts w:ascii="Arial" w:hAnsi="Arial" w:cs="Arial"/>
          <w:sz w:val="22"/>
          <w:szCs w:val="22"/>
        </w:rPr>
      </w:pPr>
      <w:r w:rsidRPr="00FE1BEB">
        <w:rPr>
          <w:rFonts w:ascii="Arial" w:hAnsi="Arial" w:cs="Arial"/>
          <w:sz w:val="22"/>
          <w:szCs w:val="22"/>
        </w:rPr>
        <w:t xml:space="preserve">Week 7: </w:t>
      </w:r>
      <w:r w:rsidRPr="00FE1BEB">
        <w:rPr>
          <w:rFonts w:ascii="Arial" w:hAnsi="Arial" w:cs="Arial"/>
          <w:sz w:val="22"/>
          <w:szCs w:val="22"/>
        </w:rPr>
        <w:tab/>
      </w:r>
      <w:r w:rsidR="00E92E42" w:rsidRPr="00FE1BEB">
        <w:rPr>
          <w:rFonts w:ascii="Arial" w:hAnsi="Arial" w:cs="Arial"/>
          <w:sz w:val="22"/>
          <w:szCs w:val="22"/>
        </w:rPr>
        <w:tab/>
      </w:r>
      <w:r w:rsidR="00DB7F8D" w:rsidRPr="00FE1BEB">
        <w:rPr>
          <w:rFonts w:ascii="Arial" w:hAnsi="Arial" w:cs="Arial"/>
          <w:sz w:val="22"/>
          <w:szCs w:val="22"/>
        </w:rPr>
        <w:t>Protein folding I</w:t>
      </w:r>
      <w:r w:rsidR="00013539" w:rsidRPr="00FE1BEB">
        <w:rPr>
          <w:rFonts w:ascii="Arial" w:hAnsi="Arial" w:cs="Arial"/>
          <w:sz w:val="22"/>
          <w:szCs w:val="22"/>
        </w:rPr>
        <w:t>,</w:t>
      </w:r>
      <w:r w:rsidR="00DB7F8D" w:rsidRPr="00FE1BEB">
        <w:rPr>
          <w:rFonts w:ascii="Arial" w:hAnsi="Arial" w:cs="Arial"/>
          <w:sz w:val="22"/>
          <w:szCs w:val="22"/>
        </w:rPr>
        <w:t>II</w:t>
      </w:r>
    </w:p>
    <w:p w:rsidR="00013539" w:rsidRPr="00FE1BEB" w:rsidRDefault="00FE632C" w:rsidP="00013539">
      <w:pPr>
        <w:ind w:right="-180"/>
        <w:rPr>
          <w:rFonts w:ascii="Arial" w:hAnsi="Arial" w:cs="Arial"/>
          <w:sz w:val="22"/>
          <w:szCs w:val="22"/>
        </w:rPr>
      </w:pPr>
      <w:r w:rsidRPr="00FE1BEB">
        <w:rPr>
          <w:rFonts w:ascii="Arial" w:hAnsi="Arial" w:cs="Arial"/>
          <w:sz w:val="22"/>
          <w:szCs w:val="22"/>
        </w:rPr>
        <w:t xml:space="preserve">Week 8: </w:t>
      </w:r>
      <w:r w:rsidRPr="00FE1BEB">
        <w:rPr>
          <w:rFonts w:ascii="Arial" w:hAnsi="Arial" w:cs="Arial"/>
          <w:sz w:val="22"/>
          <w:szCs w:val="22"/>
        </w:rPr>
        <w:tab/>
      </w:r>
      <w:r w:rsidR="00013539" w:rsidRPr="00FE1BEB">
        <w:rPr>
          <w:rFonts w:ascii="Arial" w:hAnsi="Arial" w:cs="Arial"/>
          <w:sz w:val="22"/>
          <w:szCs w:val="22"/>
        </w:rPr>
        <w:t>Chaperones and stress response</w:t>
      </w:r>
    </w:p>
    <w:p w:rsidR="00013539" w:rsidRPr="00FE1BEB" w:rsidRDefault="00013539" w:rsidP="00013539">
      <w:pPr>
        <w:ind w:left="990" w:right="-180" w:hanging="990"/>
        <w:rPr>
          <w:rFonts w:ascii="Arial" w:hAnsi="Arial" w:cs="Arial"/>
          <w:sz w:val="22"/>
          <w:szCs w:val="22"/>
        </w:rPr>
      </w:pPr>
      <w:r w:rsidRPr="00FE1BEB">
        <w:rPr>
          <w:rFonts w:ascii="Arial" w:hAnsi="Arial" w:cs="Arial"/>
          <w:sz w:val="22"/>
          <w:szCs w:val="22"/>
        </w:rPr>
        <w:tab/>
      </w:r>
      <w:r w:rsidRPr="00FE1BEB">
        <w:rPr>
          <w:rFonts w:ascii="Arial" w:hAnsi="Arial" w:cs="Arial"/>
          <w:sz w:val="22"/>
          <w:szCs w:val="22"/>
        </w:rPr>
        <w:tab/>
        <w:t>Approaches to studying protein structure and folding I</w:t>
      </w:r>
    </w:p>
    <w:p w:rsidR="00E92E42" w:rsidRPr="00FE1BEB" w:rsidRDefault="00FE632C" w:rsidP="00E92E42">
      <w:pPr>
        <w:ind w:right="-180"/>
        <w:rPr>
          <w:rFonts w:ascii="Arial" w:hAnsi="Arial" w:cs="Arial"/>
          <w:sz w:val="22"/>
          <w:szCs w:val="22"/>
        </w:rPr>
      </w:pPr>
      <w:r w:rsidRPr="00FE1BEB">
        <w:rPr>
          <w:rFonts w:ascii="Arial" w:hAnsi="Arial" w:cs="Arial"/>
          <w:sz w:val="22"/>
          <w:szCs w:val="22"/>
        </w:rPr>
        <w:t xml:space="preserve">Week 9: </w:t>
      </w:r>
      <w:r w:rsidR="0075548E" w:rsidRPr="00FE1BEB">
        <w:rPr>
          <w:rFonts w:ascii="Arial" w:hAnsi="Arial" w:cs="Arial"/>
          <w:sz w:val="22"/>
          <w:szCs w:val="22"/>
        </w:rPr>
        <w:t xml:space="preserve">   </w:t>
      </w:r>
      <w:r w:rsidR="0056755D" w:rsidRPr="00FE1BEB">
        <w:rPr>
          <w:rFonts w:ascii="Arial" w:hAnsi="Arial" w:cs="Arial"/>
          <w:sz w:val="22"/>
          <w:szCs w:val="22"/>
        </w:rPr>
        <w:t xml:space="preserve"> </w:t>
      </w:r>
      <w:r w:rsidR="0004419C" w:rsidRPr="00FE1BEB">
        <w:rPr>
          <w:rFonts w:ascii="Arial" w:hAnsi="Arial" w:cs="Arial"/>
          <w:sz w:val="22"/>
          <w:szCs w:val="22"/>
        </w:rPr>
        <w:tab/>
        <w:t>Approaches to studying protein structure and folding</w:t>
      </w:r>
      <w:r w:rsidR="00E92E42" w:rsidRPr="00FE1BEB">
        <w:rPr>
          <w:rFonts w:ascii="Arial" w:hAnsi="Arial" w:cs="Arial"/>
          <w:sz w:val="22"/>
          <w:szCs w:val="22"/>
        </w:rPr>
        <w:t xml:space="preserve"> </w:t>
      </w:r>
      <w:r w:rsidR="00DB7F8D" w:rsidRPr="00FE1BEB">
        <w:rPr>
          <w:rFonts w:ascii="Arial" w:hAnsi="Arial" w:cs="Arial"/>
          <w:sz w:val="22"/>
          <w:szCs w:val="22"/>
        </w:rPr>
        <w:t>II</w:t>
      </w:r>
    </w:p>
    <w:p w:rsidR="00013539" w:rsidRPr="00FE1BEB" w:rsidRDefault="00013539" w:rsidP="00013539">
      <w:pPr>
        <w:ind w:left="720" w:right="-180" w:firstLine="720"/>
        <w:rPr>
          <w:rFonts w:ascii="Arial" w:hAnsi="Arial" w:cs="Arial"/>
          <w:sz w:val="22"/>
          <w:szCs w:val="22"/>
        </w:rPr>
      </w:pPr>
      <w:r w:rsidRPr="00FE1BEB">
        <w:rPr>
          <w:rFonts w:ascii="Arial" w:hAnsi="Arial" w:cs="Arial"/>
          <w:sz w:val="22"/>
          <w:szCs w:val="22"/>
        </w:rPr>
        <w:t>Protein misfolding and aggregation</w:t>
      </w:r>
    </w:p>
    <w:p w:rsidR="00013539" w:rsidRPr="00FE1BEB" w:rsidRDefault="00DB7F8D" w:rsidP="00DB7F8D">
      <w:pPr>
        <w:ind w:right="-180"/>
        <w:rPr>
          <w:rFonts w:ascii="Arial" w:hAnsi="Arial" w:cs="Arial"/>
          <w:sz w:val="22"/>
          <w:szCs w:val="22"/>
        </w:rPr>
      </w:pPr>
      <w:r w:rsidRPr="00FE1BEB">
        <w:rPr>
          <w:rFonts w:ascii="Arial" w:hAnsi="Arial" w:cs="Arial"/>
          <w:sz w:val="22"/>
          <w:szCs w:val="22"/>
        </w:rPr>
        <w:t>Week 10</w:t>
      </w:r>
      <w:r w:rsidRPr="00FE1BEB">
        <w:rPr>
          <w:rFonts w:ascii="Arial" w:hAnsi="Arial" w:cs="Arial"/>
          <w:sz w:val="22"/>
          <w:szCs w:val="22"/>
        </w:rPr>
        <w:tab/>
      </w:r>
      <w:r w:rsidR="00013539" w:rsidRPr="00FE1BEB">
        <w:rPr>
          <w:rFonts w:ascii="Arial" w:hAnsi="Arial" w:cs="Arial"/>
          <w:sz w:val="22"/>
          <w:szCs w:val="22"/>
        </w:rPr>
        <w:t>Protein ubiquitination and degradation</w:t>
      </w:r>
    </w:p>
    <w:p w:rsidR="00DB7F8D" w:rsidRPr="00FE1BEB" w:rsidRDefault="00DB7F8D" w:rsidP="00013539">
      <w:pPr>
        <w:ind w:left="720" w:right="-180" w:firstLine="720"/>
        <w:rPr>
          <w:rFonts w:ascii="Arial" w:hAnsi="Arial" w:cs="Arial"/>
          <w:sz w:val="22"/>
          <w:szCs w:val="22"/>
        </w:rPr>
      </w:pPr>
      <w:r w:rsidRPr="00FE1BEB">
        <w:rPr>
          <w:rFonts w:ascii="Arial" w:hAnsi="Arial" w:cs="Arial"/>
          <w:sz w:val="22"/>
          <w:szCs w:val="22"/>
        </w:rPr>
        <w:t>Discussion session</w:t>
      </w:r>
      <w:r w:rsidRPr="00FE1BEB">
        <w:rPr>
          <w:rFonts w:ascii="Arial" w:hAnsi="Arial" w:cs="Arial"/>
          <w:sz w:val="22"/>
          <w:szCs w:val="22"/>
        </w:rPr>
        <w:tab/>
      </w:r>
    </w:p>
    <w:p w:rsidR="00FE632C" w:rsidRPr="00FE1BEB" w:rsidRDefault="00FE632C" w:rsidP="00A42AF9">
      <w:pPr>
        <w:ind w:right="-180"/>
        <w:rPr>
          <w:rFonts w:ascii="Arial" w:hAnsi="Arial" w:cs="Arial"/>
          <w:sz w:val="22"/>
          <w:szCs w:val="22"/>
        </w:rPr>
      </w:pPr>
      <w:r w:rsidRPr="00FE1BEB">
        <w:rPr>
          <w:rFonts w:ascii="Arial" w:hAnsi="Arial" w:cs="Arial"/>
          <w:sz w:val="22"/>
          <w:szCs w:val="22"/>
        </w:rPr>
        <w:t xml:space="preserve">Week 11: </w:t>
      </w:r>
      <w:r w:rsidR="00A42AF9" w:rsidRPr="00FE1BEB">
        <w:rPr>
          <w:rFonts w:ascii="Arial" w:hAnsi="Arial" w:cs="Arial"/>
          <w:sz w:val="22"/>
          <w:szCs w:val="22"/>
        </w:rPr>
        <w:t xml:space="preserve">  </w:t>
      </w:r>
      <w:r w:rsidRPr="00FE1BEB">
        <w:rPr>
          <w:rFonts w:ascii="Arial" w:hAnsi="Arial" w:cs="Arial"/>
          <w:sz w:val="22"/>
          <w:szCs w:val="22"/>
        </w:rPr>
        <w:tab/>
        <w:t>SPRING BREAK</w:t>
      </w:r>
    </w:p>
    <w:p w:rsidR="00013539" w:rsidRPr="00FE1BEB" w:rsidRDefault="00FE632C" w:rsidP="006061F7">
      <w:pPr>
        <w:ind w:right="-180"/>
        <w:rPr>
          <w:rFonts w:ascii="Arial" w:hAnsi="Arial" w:cs="Arial"/>
          <w:sz w:val="22"/>
          <w:szCs w:val="22"/>
        </w:rPr>
      </w:pPr>
      <w:r w:rsidRPr="00FE1BEB">
        <w:rPr>
          <w:rFonts w:ascii="Arial" w:hAnsi="Arial" w:cs="Arial"/>
          <w:sz w:val="22"/>
          <w:szCs w:val="22"/>
        </w:rPr>
        <w:t xml:space="preserve">Week 12: </w:t>
      </w:r>
      <w:r w:rsidR="00ED4E7F" w:rsidRPr="00FE1BEB">
        <w:rPr>
          <w:rFonts w:ascii="Arial" w:hAnsi="Arial" w:cs="Arial"/>
          <w:sz w:val="22"/>
          <w:szCs w:val="22"/>
        </w:rPr>
        <w:t xml:space="preserve">  </w:t>
      </w:r>
      <w:r w:rsidR="00A065D8" w:rsidRPr="00FE1BEB">
        <w:rPr>
          <w:rFonts w:ascii="Arial" w:hAnsi="Arial" w:cs="Arial"/>
          <w:sz w:val="22"/>
          <w:szCs w:val="22"/>
        </w:rPr>
        <w:tab/>
      </w:r>
      <w:r w:rsidR="00013539" w:rsidRPr="00FE1BEB">
        <w:rPr>
          <w:rFonts w:ascii="Arial" w:hAnsi="Arial" w:cs="Arial"/>
          <w:sz w:val="22"/>
          <w:szCs w:val="22"/>
        </w:rPr>
        <w:t>EXAM II (covers weeks 6-10)</w:t>
      </w:r>
    </w:p>
    <w:p w:rsidR="006061F7" w:rsidRPr="00FE1BEB" w:rsidRDefault="006061F7" w:rsidP="006061F7">
      <w:pPr>
        <w:ind w:right="-180"/>
        <w:rPr>
          <w:rFonts w:ascii="Arial" w:hAnsi="Arial" w:cs="Arial"/>
          <w:sz w:val="22"/>
          <w:szCs w:val="22"/>
        </w:rPr>
      </w:pPr>
      <w:r w:rsidRPr="00FE1BEB">
        <w:rPr>
          <w:rFonts w:ascii="Arial" w:hAnsi="Arial" w:cs="Arial"/>
          <w:sz w:val="22"/>
          <w:szCs w:val="22"/>
        </w:rPr>
        <w:t xml:space="preserve">   </w:t>
      </w:r>
      <w:r w:rsidR="00FE632C" w:rsidRPr="00FE1BEB">
        <w:rPr>
          <w:rFonts w:ascii="Arial" w:hAnsi="Arial" w:cs="Arial"/>
          <w:sz w:val="22"/>
          <w:szCs w:val="22"/>
        </w:rPr>
        <w:tab/>
      </w:r>
      <w:r w:rsidR="00013539" w:rsidRPr="00FE1BEB">
        <w:rPr>
          <w:rFonts w:ascii="Arial" w:hAnsi="Arial" w:cs="Arial"/>
          <w:sz w:val="22"/>
          <w:szCs w:val="22"/>
        </w:rPr>
        <w:tab/>
        <w:t>Protein evolution I</w:t>
      </w:r>
    </w:p>
    <w:p w:rsidR="00013539" w:rsidRPr="00FE1BEB" w:rsidRDefault="00FE632C" w:rsidP="00013539">
      <w:pPr>
        <w:ind w:right="-180"/>
        <w:rPr>
          <w:rFonts w:ascii="Arial" w:hAnsi="Arial" w:cs="Arial"/>
          <w:sz w:val="22"/>
          <w:szCs w:val="22"/>
        </w:rPr>
      </w:pPr>
      <w:r w:rsidRPr="00FE1BEB">
        <w:rPr>
          <w:rFonts w:ascii="Arial" w:hAnsi="Arial" w:cs="Arial"/>
          <w:sz w:val="22"/>
          <w:szCs w:val="22"/>
        </w:rPr>
        <w:t>Week 13</w:t>
      </w:r>
      <w:r w:rsidR="00E92E42" w:rsidRPr="00FE1BEB">
        <w:rPr>
          <w:rFonts w:ascii="Arial" w:hAnsi="Arial" w:cs="Arial"/>
          <w:sz w:val="22"/>
          <w:szCs w:val="22"/>
        </w:rPr>
        <w:tab/>
      </w:r>
      <w:r w:rsidR="00013539" w:rsidRPr="00FE1BEB">
        <w:rPr>
          <w:rFonts w:ascii="Arial" w:hAnsi="Arial" w:cs="Arial"/>
          <w:sz w:val="22"/>
          <w:szCs w:val="22"/>
        </w:rPr>
        <w:t>Protein evolution II</w:t>
      </w:r>
    </w:p>
    <w:p w:rsidR="00013539" w:rsidRPr="00FE1BEB" w:rsidRDefault="00013539" w:rsidP="00013539">
      <w:pPr>
        <w:ind w:right="-180"/>
        <w:rPr>
          <w:rFonts w:ascii="Arial" w:hAnsi="Arial" w:cs="Arial"/>
          <w:sz w:val="22"/>
          <w:szCs w:val="22"/>
        </w:rPr>
      </w:pPr>
      <w:r w:rsidRPr="00FE1BEB">
        <w:rPr>
          <w:rFonts w:ascii="Arial" w:hAnsi="Arial" w:cs="Arial"/>
          <w:sz w:val="22"/>
          <w:szCs w:val="22"/>
        </w:rPr>
        <w:tab/>
      </w:r>
      <w:r w:rsidRPr="00FE1BEB">
        <w:rPr>
          <w:rFonts w:ascii="Arial" w:hAnsi="Arial" w:cs="Arial"/>
          <w:sz w:val="22"/>
          <w:szCs w:val="22"/>
        </w:rPr>
        <w:tab/>
        <w:t>Mammalian prions</w:t>
      </w:r>
    </w:p>
    <w:p w:rsidR="007A53EB" w:rsidRPr="00FE1BEB" w:rsidRDefault="008A0970" w:rsidP="007A53EB">
      <w:pPr>
        <w:tabs>
          <w:tab w:val="left" w:pos="990"/>
          <w:tab w:val="left" w:pos="1440"/>
          <w:tab w:val="left" w:pos="2160"/>
          <w:tab w:val="left" w:pos="2880"/>
          <w:tab w:val="left" w:pos="3600"/>
          <w:tab w:val="left" w:pos="4320"/>
          <w:tab w:val="left" w:pos="5040"/>
          <w:tab w:val="left" w:pos="5760"/>
          <w:tab w:val="left" w:pos="6480"/>
          <w:tab w:val="left" w:pos="7200"/>
          <w:tab w:val="right" w:pos="8640"/>
        </w:tabs>
        <w:suppressAutoHyphens w:val="0"/>
        <w:ind w:left="2160" w:right="-180" w:hanging="2160"/>
        <w:rPr>
          <w:rFonts w:ascii="Arial" w:hAnsi="Arial" w:cs="Arial"/>
          <w:sz w:val="22"/>
          <w:szCs w:val="22"/>
        </w:rPr>
      </w:pPr>
      <w:r w:rsidRPr="00FE1BEB">
        <w:rPr>
          <w:rFonts w:ascii="Arial" w:hAnsi="Arial" w:cs="Arial"/>
          <w:sz w:val="22"/>
          <w:szCs w:val="22"/>
        </w:rPr>
        <w:t>W</w:t>
      </w:r>
      <w:r w:rsidR="00FE632C" w:rsidRPr="00FE1BEB">
        <w:rPr>
          <w:rFonts w:ascii="Arial" w:hAnsi="Arial" w:cs="Arial"/>
          <w:sz w:val="22"/>
          <w:szCs w:val="22"/>
        </w:rPr>
        <w:t>eek 14</w:t>
      </w:r>
      <w:r w:rsidR="00DB7F8D" w:rsidRPr="00FE1BEB">
        <w:rPr>
          <w:rFonts w:ascii="Arial" w:hAnsi="Arial" w:cs="Arial"/>
          <w:sz w:val="22"/>
          <w:szCs w:val="22"/>
        </w:rPr>
        <w:tab/>
      </w:r>
      <w:r w:rsidR="00DB7F8D" w:rsidRPr="00FE1BEB">
        <w:rPr>
          <w:rFonts w:ascii="Arial" w:hAnsi="Arial" w:cs="Arial"/>
          <w:sz w:val="22"/>
          <w:szCs w:val="22"/>
        </w:rPr>
        <w:tab/>
        <w:t>Protein assembly disorders I, I</w:t>
      </w:r>
      <w:r w:rsidR="00013539" w:rsidRPr="00FE1BEB">
        <w:rPr>
          <w:rFonts w:ascii="Arial" w:hAnsi="Arial" w:cs="Arial"/>
          <w:sz w:val="22"/>
          <w:szCs w:val="22"/>
        </w:rPr>
        <w:t>I</w:t>
      </w:r>
    </w:p>
    <w:p w:rsidR="007F776B" w:rsidRPr="00FE1BEB" w:rsidRDefault="00FE632C" w:rsidP="007F776B">
      <w:pPr>
        <w:ind w:right="-180"/>
        <w:rPr>
          <w:rFonts w:ascii="Arial" w:hAnsi="Arial" w:cs="Arial"/>
          <w:sz w:val="22"/>
          <w:szCs w:val="22"/>
        </w:rPr>
      </w:pPr>
      <w:r w:rsidRPr="00FE1BEB">
        <w:rPr>
          <w:rFonts w:ascii="Arial" w:hAnsi="Arial" w:cs="Arial"/>
          <w:sz w:val="22"/>
          <w:szCs w:val="22"/>
        </w:rPr>
        <w:t xml:space="preserve">Week 15: </w:t>
      </w:r>
      <w:r w:rsidR="008B0A9A" w:rsidRPr="00FE1BEB">
        <w:rPr>
          <w:rFonts w:ascii="Arial" w:hAnsi="Arial" w:cs="Arial"/>
          <w:sz w:val="22"/>
          <w:szCs w:val="22"/>
        </w:rPr>
        <w:t xml:space="preserve">  </w:t>
      </w:r>
      <w:r w:rsidR="00DB7F8D" w:rsidRPr="00FE1BEB">
        <w:rPr>
          <w:rFonts w:ascii="Arial" w:hAnsi="Arial" w:cs="Arial"/>
          <w:sz w:val="22"/>
          <w:szCs w:val="22"/>
        </w:rPr>
        <w:tab/>
      </w:r>
      <w:r w:rsidR="00013539" w:rsidRPr="00FE1BEB">
        <w:rPr>
          <w:rFonts w:ascii="Arial" w:hAnsi="Arial" w:cs="Arial"/>
          <w:sz w:val="22"/>
          <w:szCs w:val="22"/>
        </w:rPr>
        <w:t>Protein assembly disorders III</w:t>
      </w:r>
    </w:p>
    <w:p w:rsidR="00013539" w:rsidRPr="00FE1BEB" w:rsidRDefault="00013539" w:rsidP="00013539">
      <w:pPr>
        <w:ind w:left="720" w:right="-180" w:firstLine="720"/>
        <w:rPr>
          <w:rFonts w:ascii="Arial" w:hAnsi="Arial" w:cs="Arial"/>
          <w:sz w:val="22"/>
          <w:szCs w:val="22"/>
        </w:rPr>
      </w:pPr>
      <w:r w:rsidRPr="00FE1BEB">
        <w:rPr>
          <w:rFonts w:ascii="Arial" w:hAnsi="Arial" w:cs="Arial"/>
          <w:sz w:val="22"/>
          <w:szCs w:val="22"/>
        </w:rPr>
        <w:t>Yeast prions and protein-based inheritance I</w:t>
      </w:r>
    </w:p>
    <w:p w:rsidR="006061F7" w:rsidRPr="00FE1BEB" w:rsidRDefault="00DB7F8D" w:rsidP="006061F7">
      <w:pPr>
        <w:ind w:right="-180"/>
        <w:rPr>
          <w:rFonts w:ascii="Arial" w:hAnsi="Arial" w:cs="Arial"/>
          <w:sz w:val="22"/>
          <w:szCs w:val="22"/>
        </w:rPr>
      </w:pPr>
      <w:r w:rsidRPr="00FE1BEB">
        <w:rPr>
          <w:rFonts w:ascii="Arial" w:hAnsi="Arial" w:cs="Arial"/>
          <w:sz w:val="22"/>
          <w:szCs w:val="22"/>
        </w:rPr>
        <w:t>W</w:t>
      </w:r>
      <w:r w:rsidR="00FE632C" w:rsidRPr="00FE1BEB">
        <w:rPr>
          <w:rFonts w:ascii="Arial" w:hAnsi="Arial" w:cs="Arial"/>
          <w:sz w:val="22"/>
          <w:szCs w:val="22"/>
        </w:rPr>
        <w:t xml:space="preserve">eek 16: </w:t>
      </w:r>
      <w:r w:rsidR="006061F7" w:rsidRPr="00FE1BEB">
        <w:rPr>
          <w:rFonts w:ascii="Arial" w:hAnsi="Arial" w:cs="Arial"/>
          <w:sz w:val="22"/>
          <w:szCs w:val="22"/>
        </w:rPr>
        <w:t xml:space="preserve">  </w:t>
      </w:r>
      <w:r w:rsidRPr="00FE1BEB">
        <w:rPr>
          <w:rFonts w:ascii="Arial" w:hAnsi="Arial" w:cs="Arial"/>
          <w:sz w:val="22"/>
          <w:szCs w:val="22"/>
        </w:rPr>
        <w:tab/>
      </w:r>
      <w:r w:rsidR="00EB7115" w:rsidRPr="00FE1BEB">
        <w:rPr>
          <w:rFonts w:ascii="Arial" w:hAnsi="Arial" w:cs="Arial"/>
          <w:sz w:val="22"/>
          <w:szCs w:val="22"/>
        </w:rPr>
        <w:t>Yeast prions a</w:t>
      </w:r>
      <w:r w:rsidR="00013539" w:rsidRPr="00FE1BEB">
        <w:rPr>
          <w:rFonts w:ascii="Arial" w:hAnsi="Arial" w:cs="Arial"/>
          <w:sz w:val="22"/>
          <w:szCs w:val="22"/>
        </w:rPr>
        <w:t xml:space="preserve">nd protein-based inheritance </w:t>
      </w:r>
      <w:r w:rsidR="00EB7115" w:rsidRPr="00FE1BEB">
        <w:rPr>
          <w:rFonts w:ascii="Arial" w:hAnsi="Arial" w:cs="Arial"/>
          <w:sz w:val="22"/>
          <w:szCs w:val="22"/>
        </w:rPr>
        <w:t>II</w:t>
      </w:r>
    </w:p>
    <w:p w:rsidR="00013539" w:rsidRPr="00FE1BEB" w:rsidRDefault="00013539" w:rsidP="00013539">
      <w:pPr>
        <w:ind w:left="720" w:right="-180" w:firstLine="720"/>
        <w:rPr>
          <w:rFonts w:ascii="Arial" w:hAnsi="Arial" w:cs="Arial"/>
          <w:sz w:val="22"/>
          <w:szCs w:val="22"/>
        </w:rPr>
      </w:pPr>
      <w:r w:rsidRPr="00FE1BEB">
        <w:rPr>
          <w:rFonts w:ascii="Arial" w:hAnsi="Arial" w:cs="Arial"/>
          <w:sz w:val="22"/>
          <w:szCs w:val="22"/>
        </w:rPr>
        <w:t>Discussion session</w:t>
      </w:r>
    </w:p>
    <w:p w:rsidR="002324D8" w:rsidRPr="00FE1BEB" w:rsidRDefault="00FE632C" w:rsidP="00FE1BEB">
      <w:pPr>
        <w:ind w:left="990" w:right="-180" w:hanging="990"/>
        <w:rPr>
          <w:rFonts w:ascii="Arial" w:hAnsi="Arial" w:cs="Arial"/>
          <w:sz w:val="22"/>
          <w:szCs w:val="22"/>
          <w:u w:val="single"/>
        </w:rPr>
      </w:pPr>
      <w:r w:rsidRPr="00FE1BEB">
        <w:rPr>
          <w:rFonts w:ascii="Arial" w:hAnsi="Arial" w:cs="Arial"/>
          <w:sz w:val="22"/>
          <w:szCs w:val="22"/>
          <w:lang w:val="pt-BR"/>
        </w:rPr>
        <w:t>Finals</w:t>
      </w:r>
      <w:r w:rsidR="00383B9D" w:rsidRPr="00FE1BEB">
        <w:rPr>
          <w:rFonts w:ascii="Arial" w:hAnsi="Arial" w:cs="Arial"/>
          <w:sz w:val="22"/>
          <w:szCs w:val="22"/>
          <w:lang w:val="pt-BR"/>
        </w:rPr>
        <w:t xml:space="preserve"> week</w:t>
      </w:r>
      <w:r w:rsidR="00383B9D" w:rsidRPr="00FE1BEB">
        <w:rPr>
          <w:rFonts w:ascii="Arial" w:hAnsi="Arial" w:cs="Arial"/>
          <w:sz w:val="22"/>
          <w:szCs w:val="22"/>
          <w:lang w:val="pt-BR"/>
        </w:rPr>
        <w:tab/>
      </w:r>
      <w:r w:rsidRPr="00FE1BEB">
        <w:rPr>
          <w:rFonts w:ascii="Arial" w:hAnsi="Arial" w:cs="Arial"/>
          <w:sz w:val="22"/>
          <w:szCs w:val="22"/>
          <w:lang w:val="pt-BR"/>
        </w:rPr>
        <w:t xml:space="preserve">FINAL EXAM </w:t>
      </w:r>
      <w:r w:rsidR="001500C3" w:rsidRPr="00FE1BEB">
        <w:rPr>
          <w:rFonts w:ascii="Arial" w:hAnsi="Arial" w:cs="Arial"/>
          <w:sz w:val="22"/>
          <w:szCs w:val="22"/>
          <w:lang w:val="pt-BR"/>
        </w:rPr>
        <w:t>(</w:t>
      </w:r>
      <w:r w:rsidR="00302785" w:rsidRPr="00FE1BEB">
        <w:rPr>
          <w:rFonts w:ascii="Arial" w:hAnsi="Arial" w:cs="Arial"/>
          <w:sz w:val="22"/>
          <w:szCs w:val="22"/>
          <w:lang w:val="pt-BR"/>
        </w:rPr>
        <w:t>covers weeks 12-16</w:t>
      </w:r>
      <w:r w:rsidR="00904E51" w:rsidRPr="00FE1BEB">
        <w:rPr>
          <w:rFonts w:ascii="Arial" w:hAnsi="Arial" w:cs="Arial"/>
          <w:sz w:val="22"/>
          <w:szCs w:val="22"/>
          <w:lang w:val="pt-BR"/>
        </w:rPr>
        <w:t>)</w:t>
      </w:r>
    </w:p>
    <w:sectPr w:rsidR="002324D8" w:rsidRPr="00FE1BEB" w:rsidSect="00507D6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12467"/>
    <w:multiLevelType w:val="hybridMultilevel"/>
    <w:tmpl w:val="7C7AB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stylePaneFormatFilter w:val="3F01"/>
  <w:defaultTabStop w:val="720"/>
  <w:characterSpacingControl w:val="doNotCompress"/>
  <w:compat>
    <w:useFELayout/>
  </w:compat>
  <w:rsids>
    <w:rsidRoot w:val="003175F1"/>
    <w:rsid w:val="00013539"/>
    <w:rsid w:val="00013D3C"/>
    <w:rsid w:val="0004419C"/>
    <w:rsid w:val="00063E3F"/>
    <w:rsid w:val="00085C94"/>
    <w:rsid w:val="000874E7"/>
    <w:rsid w:val="000B6E65"/>
    <w:rsid w:val="000C66A7"/>
    <w:rsid w:val="000D2DD8"/>
    <w:rsid w:val="000F3439"/>
    <w:rsid w:val="0012026A"/>
    <w:rsid w:val="001500C3"/>
    <w:rsid w:val="00160523"/>
    <w:rsid w:val="00192259"/>
    <w:rsid w:val="001C5D10"/>
    <w:rsid w:val="001C6E2B"/>
    <w:rsid w:val="001D4ED1"/>
    <w:rsid w:val="00211D99"/>
    <w:rsid w:val="00215C60"/>
    <w:rsid w:val="002165EA"/>
    <w:rsid w:val="00220636"/>
    <w:rsid w:val="002324D8"/>
    <w:rsid w:val="0023768C"/>
    <w:rsid w:val="00282835"/>
    <w:rsid w:val="00292DEE"/>
    <w:rsid w:val="002B2053"/>
    <w:rsid w:val="002B7FBB"/>
    <w:rsid w:val="002C117B"/>
    <w:rsid w:val="002D226B"/>
    <w:rsid w:val="002D3F0F"/>
    <w:rsid w:val="002F6C4C"/>
    <w:rsid w:val="00301AD4"/>
    <w:rsid w:val="00302785"/>
    <w:rsid w:val="00304EAD"/>
    <w:rsid w:val="003175F1"/>
    <w:rsid w:val="00347D3B"/>
    <w:rsid w:val="00383B9D"/>
    <w:rsid w:val="00390633"/>
    <w:rsid w:val="003C570A"/>
    <w:rsid w:val="003D55DE"/>
    <w:rsid w:val="003D7845"/>
    <w:rsid w:val="003E449D"/>
    <w:rsid w:val="0040448F"/>
    <w:rsid w:val="00467A44"/>
    <w:rsid w:val="004C0E69"/>
    <w:rsid w:val="004D3A38"/>
    <w:rsid w:val="004F7F5B"/>
    <w:rsid w:val="00507D66"/>
    <w:rsid w:val="0056755D"/>
    <w:rsid w:val="0057724C"/>
    <w:rsid w:val="00580338"/>
    <w:rsid w:val="00595B0A"/>
    <w:rsid w:val="005B03D6"/>
    <w:rsid w:val="005B1ADE"/>
    <w:rsid w:val="00604CA9"/>
    <w:rsid w:val="006061F7"/>
    <w:rsid w:val="00630001"/>
    <w:rsid w:val="00680CE9"/>
    <w:rsid w:val="00684C52"/>
    <w:rsid w:val="006C14E9"/>
    <w:rsid w:val="006C740C"/>
    <w:rsid w:val="006D6B70"/>
    <w:rsid w:val="007214E5"/>
    <w:rsid w:val="0073131E"/>
    <w:rsid w:val="00750A9E"/>
    <w:rsid w:val="0075548E"/>
    <w:rsid w:val="00756B58"/>
    <w:rsid w:val="00787E08"/>
    <w:rsid w:val="007A2DC3"/>
    <w:rsid w:val="007A53EB"/>
    <w:rsid w:val="007F1853"/>
    <w:rsid w:val="007F776B"/>
    <w:rsid w:val="0082771E"/>
    <w:rsid w:val="008554CD"/>
    <w:rsid w:val="00865180"/>
    <w:rsid w:val="00885DFA"/>
    <w:rsid w:val="008A0970"/>
    <w:rsid w:val="008A40F1"/>
    <w:rsid w:val="008B0948"/>
    <w:rsid w:val="008B0A9A"/>
    <w:rsid w:val="008B5B56"/>
    <w:rsid w:val="008E329B"/>
    <w:rsid w:val="008F1AB6"/>
    <w:rsid w:val="00904E51"/>
    <w:rsid w:val="00922ED6"/>
    <w:rsid w:val="00987A75"/>
    <w:rsid w:val="009A43C2"/>
    <w:rsid w:val="009F4791"/>
    <w:rsid w:val="00A065D8"/>
    <w:rsid w:val="00A2329D"/>
    <w:rsid w:val="00A42AF9"/>
    <w:rsid w:val="00A45328"/>
    <w:rsid w:val="00A50069"/>
    <w:rsid w:val="00A626D5"/>
    <w:rsid w:val="00A77641"/>
    <w:rsid w:val="00AA00D5"/>
    <w:rsid w:val="00AD2AF2"/>
    <w:rsid w:val="00AD404B"/>
    <w:rsid w:val="00B2217E"/>
    <w:rsid w:val="00B26AAA"/>
    <w:rsid w:val="00B37725"/>
    <w:rsid w:val="00B465B4"/>
    <w:rsid w:val="00B840BE"/>
    <w:rsid w:val="00BB7174"/>
    <w:rsid w:val="00BC1D6B"/>
    <w:rsid w:val="00BE0AE6"/>
    <w:rsid w:val="00BE6D32"/>
    <w:rsid w:val="00C420D6"/>
    <w:rsid w:val="00C52FA7"/>
    <w:rsid w:val="00C6257C"/>
    <w:rsid w:val="00C838F1"/>
    <w:rsid w:val="00D15BE0"/>
    <w:rsid w:val="00D3729E"/>
    <w:rsid w:val="00D47A66"/>
    <w:rsid w:val="00D55FFD"/>
    <w:rsid w:val="00D62BD7"/>
    <w:rsid w:val="00D965EC"/>
    <w:rsid w:val="00DB0210"/>
    <w:rsid w:val="00DB7F8D"/>
    <w:rsid w:val="00E11F2C"/>
    <w:rsid w:val="00E31E22"/>
    <w:rsid w:val="00E92E42"/>
    <w:rsid w:val="00EB7115"/>
    <w:rsid w:val="00EC19D3"/>
    <w:rsid w:val="00ED4E7F"/>
    <w:rsid w:val="00EE616B"/>
    <w:rsid w:val="00F0490B"/>
    <w:rsid w:val="00F0562A"/>
    <w:rsid w:val="00F14F59"/>
    <w:rsid w:val="00F16508"/>
    <w:rsid w:val="00F168C6"/>
    <w:rsid w:val="00F3526B"/>
    <w:rsid w:val="00F4445F"/>
    <w:rsid w:val="00FB5FC4"/>
    <w:rsid w:val="00FC1194"/>
    <w:rsid w:val="00FE1BEB"/>
    <w:rsid w:val="00FE632C"/>
    <w:rsid w:val="00FF590B"/>
    <w:rsid w:val="00FF7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632C"/>
    <w:pPr>
      <w:suppressAutoHyphens/>
    </w:pPr>
    <w:rPr>
      <w:rFonts w:eastAsia="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0636"/>
    <w:rPr>
      <w:color w:val="0000FF"/>
      <w:u w:val="single"/>
    </w:rPr>
  </w:style>
  <w:style w:type="paragraph" w:styleId="BalloonText">
    <w:name w:val="Balloon Text"/>
    <w:basedOn w:val="Normal"/>
    <w:link w:val="BalloonTextChar"/>
    <w:rsid w:val="00192259"/>
    <w:rPr>
      <w:rFonts w:ascii="Tahoma" w:hAnsi="Tahoma" w:cs="Tahoma"/>
      <w:sz w:val="16"/>
      <w:szCs w:val="16"/>
    </w:rPr>
  </w:style>
  <w:style w:type="character" w:customStyle="1" w:styleId="BalloonTextChar">
    <w:name w:val="Balloon Text Char"/>
    <w:basedOn w:val="DefaultParagraphFont"/>
    <w:link w:val="BalloonText"/>
    <w:rsid w:val="00192259"/>
    <w:rPr>
      <w:rFonts w:ascii="Tahoma" w:eastAsia="Times New Roman" w:hAnsi="Tahoma" w:cs="Tahoma"/>
      <w:sz w:val="16"/>
      <w:szCs w:val="16"/>
      <w:lang w:eastAsia="ar-SA"/>
    </w:rPr>
  </w:style>
  <w:style w:type="character" w:styleId="CommentReference">
    <w:name w:val="annotation reference"/>
    <w:basedOn w:val="DefaultParagraphFont"/>
    <w:rsid w:val="00192259"/>
    <w:rPr>
      <w:sz w:val="16"/>
      <w:szCs w:val="16"/>
    </w:rPr>
  </w:style>
  <w:style w:type="paragraph" w:styleId="CommentText">
    <w:name w:val="annotation text"/>
    <w:basedOn w:val="Normal"/>
    <w:link w:val="CommentTextChar"/>
    <w:rsid w:val="00192259"/>
  </w:style>
  <w:style w:type="character" w:customStyle="1" w:styleId="CommentTextChar">
    <w:name w:val="Comment Text Char"/>
    <w:basedOn w:val="DefaultParagraphFont"/>
    <w:link w:val="CommentText"/>
    <w:rsid w:val="00192259"/>
    <w:rPr>
      <w:rFonts w:eastAsia="Times New Roman"/>
      <w:lang w:eastAsia="ar-SA"/>
    </w:rPr>
  </w:style>
  <w:style w:type="paragraph" w:styleId="CommentSubject">
    <w:name w:val="annotation subject"/>
    <w:basedOn w:val="CommentText"/>
    <w:next w:val="CommentText"/>
    <w:link w:val="CommentSubjectChar"/>
    <w:rsid w:val="00192259"/>
    <w:rPr>
      <w:b/>
      <w:bCs/>
    </w:rPr>
  </w:style>
  <w:style w:type="character" w:customStyle="1" w:styleId="CommentSubjectChar">
    <w:name w:val="Comment Subject Char"/>
    <w:basedOn w:val="CommentTextChar"/>
    <w:link w:val="CommentSubject"/>
    <w:rsid w:val="00192259"/>
    <w:rPr>
      <w:rFonts w:eastAsia="Times New Roman"/>
      <w:b/>
      <w:bCs/>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632C"/>
    <w:pPr>
      <w:suppressAutoHyphens/>
    </w:pPr>
    <w:rPr>
      <w:rFonts w:eastAsia="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20636"/>
    <w:rPr>
      <w:color w:val="0000FF"/>
      <w:u w:val="single"/>
    </w:rPr>
  </w:style>
  <w:style w:type="paragraph" w:styleId="BalloonText">
    <w:name w:val="Balloon Text"/>
    <w:basedOn w:val="Normal"/>
    <w:link w:val="BalloonTextChar"/>
    <w:rsid w:val="00192259"/>
    <w:rPr>
      <w:rFonts w:ascii="Tahoma" w:hAnsi="Tahoma" w:cs="Tahoma"/>
      <w:sz w:val="16"/>
      <w:szCs w:val="16"/>
    </w:rPr>
  </w:style>
  <w:style w:type="character" w:customStyle="1" w:styleId="BalloonTextChar">
    <w:name w:val="Balloon Text Char"/>
    <w:basedOn w:val="DefaultParagraphFont"/>
    <w:link w:val="BalloonText"/>
    <w:rsid w:val="00192259"/>
    <w:rPr>
      <w:rFonts w:ascii="Tahoma" w:eastAsia="Times New Roman" w:hAnsi="Tahoma" w:cs="Tahoma"/>
      <w:sz w:val="16"/>
      <w:szCs w:val="16"/>
      <w:lang w:eastAsia="ar-SA"/>
    </w:rPr>
  </w:style>
  <w:style w:type="character" w:styleId="CommentReference">
    <w:name w:val="annotation reference"/>
    <w:basedOn w:val="DefaultParagraphFont"/>
    <w:rsid w:val="00192259"/>
    <w:rPr>
      <w:sz w:val="16"/>
      <w:szCs w:val="16"/>
    </w:rPr>
  </w:style>
  <w:style w:type="paragraph" w:styleId="CommentText">
    <w:name w:val="annotation text"/>
    <w:basedOn w:val="Normal"/>
    <w:link w:val="CommentTextChar"/>
    <w:rsid w:val="00192259"/>
  </w:style>
  <w:style w:type="character" w:customStyle="1" w:styleId="CommentTextChar">
    <w:name w:val="Comment Text Char"/>
    <w:basedOn w:val="DefaultParagraphFont"/>
    <w:link w:val="CommentText"/>
    <w:rsid w:val="00192259"/>
    <w:rPr>
      <w:rFonts w:eastAsia="Times New Roman"/>
      <w:lang w:eastAsia="ar-SA"/>
    </w:rPr>
  </w:style>
  <w:style w:type="paragraph" w:styleId="CommentSubject">
    <w:name w:val="annotation subject"/>
    <w:basedOn w:val="CommentText"/>
    <w:next w:val="CommentText"/>
    <w:link w:val="CommentSubjectChar"/>
    <w:rsid w:val="00192259"/>
    <w:rPr>
      <w:b/>
      <w:bCs/>
    </w:rPr>
  </w:style>
  <w:style w:type="character" w:customStyle="1" w:styleId="CommentSubjectChar">
    <w:name w:val="Comment Subject Char"/>
    <w:basedOn w:val="CommentTextChar"/>
    <w:link w:val="CommentSubject"/>
    <w:rsid w:val="00192259"/>
    <w:rPr>
      <w:rFonts w:eastAsia="Times New Roman"/>
      <w:b/>
      <w:bCs/>
      <w:lang w:eastAsia="ar-SA"/>
    </w:rPr>
  </w:style>
</w:styles>
</file>

<file path=word/webSettings.xml><?xml version="1.0" encoding="utf-8"?>
<w:webSettings xmlns:r="http://schemas.openxmlformats.org/officeDocument/2006/relationships" xmlns:w="http://schemas.openxmlformats.org/wordprocessingml/2006/main">
  <w:divs>
    <w:div w:id="170481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dapts.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BIOL 4803E/8803J – PROTEIN BIOLOGY</vt:lpstr>
    </vt:vector>
  </TitlesOfParts>
  <Company/>
  <LinksUpToDate>false</LinksUpToDate>
  <CharactersWithSpaces>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4803E/8803J – PROTEIN BIOLOGY</dc:title>
  <dc:creator>Yury Chernoff</dc:creator>
  <cp:lastModifiedBy>Michael Goodisman</cp:lastModifiedBy>
  <cp:revision>9</cp:revision>
  <cp:lastPrinted>2013-01-08T18:40:00Z</cp:lastPrinted>
  <dcterms:created xsi:type="dcterms:W3CDTF">2013-09-29T21:55:00Z</dcterms:created>
  <dcterms:modified xsi:type="dcterms:W3CDTF">2013-09-30T12:11:00Z</dcterms:modified>
</cp:coreProperties>
</file>