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D6" w:rsidRPr="00C22F20" w:rsidRDefault="00C370AB" w:rsidP="00C22F20">
      <w:pPr>
        <w:jc w:val="center"/>
        <w:rPr>
          <w:b/>
          <w:bCs/>
          <w:sz w:val="24"/>
          <w:szCs w:val="24"/>
        </w:rPr>
      </w:pPr>
      <w:bookmarkStart w:id="0" w:name="_GoBack"/>
      <w:bookmarkEnd w:id="0"/>
      <w:r w:rsidRPr="00C22F20">
        <w:rPr>
          <w:b/>
          <w:bCs/>
          <w:sz w:val="24"/>
          <w:szCs w:val="24"/>
        </w:rPr>
        <w:t>PROGRAMMING FOR BIOINFORMATICS</w:t>
      </w:r>
      <w:r w:rsidR="00CE48FE">
        <w:rPr>
          <w:b/>
          <w:bCs/>
          <w:sz w:val="24"/>
          <w:szCs w:val="24"/>
        </w:rPr>
        <w:t xml:space="preserve"> – BIOL </w:t>
      </w:r>
      <w:r w:rsidR="0078291C">
        <w:rPr>
          <w:b/>
          <w:bCs/>
          <w:sz w:val="24"/>
          <w:szCs w:val="24"/>
        </w:rPr>
        <w:t>7200</w:t>
      </w:r>
    </w:p>
    <w:p w:rsidR="005403D6" w:rsidRPr="004E5683" w:rsidRDefault="00CE48FE" w:rsidP="004E5683">
      <w:pPr>
        <w:spacing w:after="0"/>
        <w:jc w:val="center"/>
        <w:rPr>
          <w:b/>
          <w:i/>
        </w:rPr>
      </w:pPr>
      <w:r>
        <w:rPr>
          <w:i/>
        </w:rPr>
        <w:t>Instructor</w:t>
      </w:r>
      <w:r w:rsidR="005403D6" w:rsidRPr="004E5683">
        <w:rPr>
          <w:i/>
        </w:rPr>
        <w:t xml:space="preserve">: </w:t>
      </w:r>
      <w:r w:rsidR="005403D6" w:rsidRPr="004E5683">
        <w:rPr>
          <w:b/>
          <w:i/>
        </w:rPr>
        <w:t>King Jordan</w:t>
      </w:r>
      <w:r>
        <w:rPr>
          <w:b/>
          <w:i/>
        </w:rPr>
        <w:t xml:space="preserve">; </w:t>
      </w:r>
      <w:r w:rsidRPr="00CE48FE">
        <w:rPr>
          <w:i/>
        </w:rPr>
        <w:t>T</w:t>
      </w:r>
      <w:r>
        <w:rPr>
          <w:i/>
        </w:rPr>
        <w:t xml:space="preserve">eaching </w:t>
      </w:r>
      <w:r w:rsidRPr="00CE48FE">
        <w:rPr>
          <w:i/>
        </w:rPr>
        <w:t>A</w:t>
      </w:r>
      <w:r>
        <w:rPr>
          <w:i/>
        </w:rPr>
        <w:t>ssistant</w:t>
      </w:r>
      <w:r w:rsidR="009E2DA1">
        <w:rPr>
          <w:i/>
        </w:rPr>
        <w:t>:</w:t>
      </w:r>
      <w:r w:rsidRPr="00CE48FE">
        <w:rPr>
          <w:i/>
        </w:rPr>
        <w:t xml:space="preserve"> </w:t>
      </w:r>
      <w:r>
        <w:rPr>
          <w:b/>
          <w:i/>
        </w:rPr>
        <w:t>Lu Wang</w:t>
      </w:r>
    </w:p>
    <w:p w:rsidR="005403D6" w:rsidRPr="004E5683" w:rsidRDefault="005403D6" w:rsidP="004E5683">
      <w:pPr>
        <w:spacing w:after="0"/>
        <w:jc w:val="center"/>
        <w:rPr>
          <w:i/>
        </w:rPr>
      </w:pPr>
      <w:r w:rsidRPr="004E5683">
        <w:rPr>
          <w:i/>
        </w:rPr>
        <w:t xml:space="preserve">School of Biology, </w:t>
      </w:r>
      <w:r w:rsidR="00CE48FE">
        <w:rPr>
          <w:i/>
        </w:rPr>
        <w:t>Engineered Biosystems Building, Office: 2109</w:t>
      </w:r>
    </w:p>
    <w:p w:rsidR="005403D6" w:rsidRDefault="00040010" w:rsidP="00804EDD">
      <w:pPr>
        <w:jc w:val="center"/>
        <w:rPr>
          <w:i/>
          <w:iCs/>
          <w:sz w:val="24"/>
          <w:szCs w:val="24"/>
        </w:rPr>
      </w:pPr>
      <w:hyperlink r:id="rId6" w:history="1">
        <w:r w:rsidR="005403D6" w:rsidRPr="00C22F20">
          <w:rPr>
            <w:rStyle w:val="Hyperlink"/>
            <w:i/>
            <w:iCs/>
            <w:sz w:val="24"/>
            <w:szCs w:val="24"/>
          </w:rPr>
          <w:t>king.jordan@biology.gatech.edu</w:t>
        </w:r>
      </w:hyperlink>
      <w:r w:rsidR="005403D6" w:rsidRPr="00C22F20">
        <w:rPr>
          <w:i/>
          <w:iCs/>
          <w:sz w:val="24"/>
          <w:szCs w:val="24"/>
        </w:rPr>
        <w:t xml:space="preserve"> </w:t>
      </w:r>
      <w:r w:rsidR="00CE48FE">
        <w:rPr>
          <w:i/>
          <w:iCs/>
          <w:sz w:val="24"/>
          <w:szCs w:val="24"/>
        </w:rPr>
        <w:t xml:space="preserve">; </w:t>
      </w:r>
      <w:hyperlink r:id="rId7" w:history="1">
        <w:r w:rsidR="00CE48FE" w:rsidRPr="00E16DA3">
          <w:rPr>
            <w:rStyle w:val="Hyperlink"/>
            <w:i/>
            <w:iCs/>
            <w:sz w:val="24"/>
            <w:szCs w:val="24"/>
          </w:rPr>
          <w:t>lu.wang</w:t>
        </w:r>
        <w:r w:rsidR="00CE48FE" w:rsidRPr="000C1983">
          <w:rPr>
            <w:rStyle w:val="Hyperlink"/>
            <w:i/>
            <w:iCs/>
            <w:sz w:val="24"/>
            <w:szCs w:val="24"/>
          </w:rPr>
          <w:t>@gatech.edu</w:t>
        </w:r>
      </w:hyperlink>
      <w:r w:rsidR="00CE48FE">
        <w:t xml:space="preserve">    </w:t>
      </w:r>
      <w:r w:rsidR="005403D6" w:rsidRPr="00C22F20">
        <w:rPr>
          <w:i/>
          <w:iCs/>
          <w:sz w:val="24"/>
          <w:szCs w:val="24"/>
        </w:rPr>
        <w:t xml:space="preserve">    </w:t>
      </w:r>
    </w:p>
    <w:p w:rsidR="00804EDD" w:rsidRPr="00804EDD" w:rsidRDefault="00804EDD" w:rsidP="00804EDD">
      <w:pPr>
        <w:jc w:val="center"/>
        <w:rPr>
          <w:i/>
          <w:iCs/>
          <w:sz w:val="24"/>
          <w:szCs w:val="24"/>
        </w:rPr>
      </w:pPr>
    </w:p>
    <w:p w:rsidR="00A90577" w:rsidRDefault="003D31EB" w:rsidP="00E16DA3">
      <w:pPr>
        <w:jc w:val="both"/>
        <w:rPr>
          <w:sz w:val="24"/>
          <w:szCs w:val="24"/>
        </w:rPr>
      </w:pPr>
      <w:r>
        <w:rPr>
          <w:b/>
          <w:bCs/>
          <w:i/>
          <w:iCs/>
          <w:sz w:val="24"/>
          <w:szCs w:val="24"/>
        </w:rPr>
        <w:t>Course S</w:t>
      </w:r>
      <w:r w:rsidR="005403D6" w:rsidRPr="00C22F20">
        <w:rPr>
          <w:b/>
          <w:bCs/>
          <w:i/>
          <w:iCs/>
          <w:sz w:val="24"/>
          <w:szCs w:val="24"/>
        </w:rPr>
        <w:t>ummary:</w:t>
      </w:r>
      <w:r w:rsidR="005403D6" w:rsidRPr="00C22F20">
        <w:rPr>
          <w:sz w:val="24"/>
          <w:szCs w:val="24"/>
        </w:rPr>
        <w:t xml:space="preserve"> </w:t>
      </w:r>
      <w:r w:rsidR="00B01481" w:rsidRPr="00C22F20">
        <w:rPr>
          <w:sz w:val="24"/>
          <w:szCs w:val="24"/>
        </w:rPr>
        <w:t>The fields of Bioinformatics and Computational Biology occupy the intersection of the life sciences and information technology.</w:t>
      </w:r>
      <w:r w:rsidR="00507E99" w:rsidRPr="00C22F20">
        <w:rPr>
          <w:sz w:val="24"/>
          <w:szCs w:val="24"/>
        </w:rPr>
        <w:t xml:space="preserve">  Over the last decade, there has been an explosion of data in the life sciences and the proliferation of raw information promises to continue at an even more rapid pace.</w:t>
      </w:r>
      <w:r w:rsidR="00C22F20">
        <w:rPr>
          <w:sz w:val="24"/>
          <w:szCs w:val="24"/>
        </w:rPr>
        <w:t xml:space="preserve">  Computers are needed to handle and assimilate this massive amount of information.  More importantly, the role of bioinformatics is to convert information, in the form of </w:t>
      </w:r>
      <w:r w:rsidR="0019010D">
        <w:rPr>
          <w:sz w:val="24"/>
          <w:szCs w:val="24"/>
        </w:rPr>
        <w:t xml:space="preserve">raw </w:t>
      </w:r>
      <w:r w:rsidR="00C22F20">
        <w:rPr>
          <w:sz w:val="24"/>
          <w:szCs w:val="24"/>
        </w:rPr>
        <w:t xml:space="preserve">data, into </w:t>
      </w:r>
      <w:r w:rsidR="00A90577">
        <w:rPr>
          <w:sz w:val="24"/>
          <w:szCs w:val="24"/>
        </w:rPr>
        <w:t xml:space="preserve">biological </w:t>
      </w:r>
      <w:r w:rsidR="00C22F20">
        <w:rPr>
          <w:sz w:val="24"/>
          <w:szCs w:val="24"/>
        </w:rPr>
        <w:t>knowledge.  In order to do this, bioinformaticists and</w:t>
      </w:r>
      <w:r w:rsidR="00A90577">
        <w:rPr>
          <w:sz w:val="24"/>
          <w:szCs w:val="24"/>
        </w:rPr>
        <w:t>/or</w:t>
      </w:r>
      <w:r w:rsidR="00C22F20">
        <w:rPr>
          <w:sz w:val="24"/>
          <w:szCs w:val="24"/>
        </w:rPr>
        <w:t xml:space="preserve"> computational biologists must be adept at the use of computers.</w:t>
      </w:r>
      <w:r w:rsidR="00A90577">
        <w:rPr>
          <w:sz w:val="24"/>
          <w:szCs w:val="24"/>
        </w:rPr>
        <w:t xml:space="preserve">  </w:t>
      </w:r>
      <w:r w:rsidR="00317322">
        <w:rPr>
          <w:sz w:val="24"/>
          <w:szCs w:val="24"/>
        </w:rPr>
        <w:t xml:space="preserve">In other </w:t>
      </w:r>
      <w:r w:rsidR="00317322" w:rsidRPr="00784487">
        <w:rPr>
          <w:sz w:val="24"/>
          <w:szCs w:val="24"/>
        </w:rPr>
        <w:t>words,</w:t>
      </w:r>
      <w:r w:rsidR="00EE38CC" w:rsidRPr="00784487">
        <w:rPr>
          <w:sz w:val="24"/>
          <w:szCs w:val="24"/>
        </w:rPr>
        <w:t xml:space="preserve"> you </w:t>
      </w:r>
      <w:r w:rsidR="00784487" w:rsidRPr="00784487">
        <w:rPr>
          <w:sz w:val="24"/>
          <w:szCs w:val="24"/>
        </w:rPr>
        <w:t>must know how to code</w:t>
      </w:r>
      <w:r w:rsidR="00A90577">
        <w:rPr>
          <w:sz w:val="24"/>
          <w:szCs w:val="24"/>
        </w:rPr>
        <w:t xml:space="preserve">.  </w:t>
      </w:r>
    </w:p>
    <w:p w:rsidR="00A90577" w:rsidRDefault="005777D3" w:rsidP="00E16DA3">
      <w:pPr>
        <w:jc w:val="both"/>
        <w:rPr>
          <w:sz w:val="24"/>
          <w:szCs w:val="24"/>
        </w:rPr>
      </w:pPr>
      <w:r w:rsidRPr="00C22F20">
        <w:rPr>
          <w:sz w:val="24"/>
          <w:szCs w:val="24"/>
        </w:rPr>
        <w:t xml:space="preserve">This </w:t>
      </w:r>
      <w:r w:rsidR="008B102F">
        <w:rPr>
          <w:sz w:val="24"/>
          <w:szCs w:val="24"/>
        </w:rPr>
        <w:t>active-learning, project-based</w:t>
      </w:r>
      <w:r w:rsidR="00C63E19">
        <w:rPr>
          <w:sz w:val="24"/>
          <w:szCs w:val="24"/>
        </w:rPr>
        <w:t xml:space="preserve"> </w:t>
      </w:r>
      <w:r w:rsidRPr="00C22F20">
        <w:rPr>
          <w:sz w:val="24"/>
          <w:szCs w:val="24"/>
        </w:rPr>
        <w:t xml:space="preserve">course will </w:t>
      </w:r>
      <w:r w:rsidR="006459DA">
        <w:rPr>
          <w:sz w:val="24"/>
          <w:szCs w:val="24"/>
        </w:rPr>
        <w:t>provide</w:t>
      </w:r>
      <w:r w:rsidR="00015DEF">
        <w:rPr>
          <w:sz w:val="24"/>
          <w:szCs w:val="24"/>
        </w:rPr>
        <w:t xml:space="preserve"> a rigorous and intensive</w:t>
      </w:r>
      <w:r w:rsidRPr="00C22F20">
        <w:rPr>
          <w:sz w:val="24"/>
          <w:szCs w:val="24"/>
        </w:rPr>
        <w:t xml:space="preserve"> introduction to programming for bioinformatics.</w:t>
      </w:r>
      <w:r w:rsidR="00A90577">
        <w:rPr>
          <w:sz w:val="24"/>
          <w:szCs w:val="24"/>
        </w:rPr>
        <w:t xml:space="preserve">  We will begin by introducing you to the command line environment in the Unix / Linux operating system – this is where real scientific computing gets done.  This will include a fairly broad coverage of Unix / Linux utilities as well as shell scripting.  </w:t>
      </w:r>
      <w:r w:rsidRPr="00C22F20">
        <w:rPr>
          <w:sz w:val="24"/>
          <w:szCs w:val="24"/>
        </w:rPr>
        <w:t>The course will</w:t>
      </w:r>
      <w:r w:rsidR="00A90577">
        <w:rPr>
          <w:sz w:val="24"/>
          <w:szCs w:val="24"/>
        </w:rPr>
        <w:t xml:space="preserve"> then go on to</w:t>
      </w:r>
      <w:r w:rsidRPr="00C22F20">
        <w:rPr>
          <w:sz w:val="24"/>
          <w:szCs w:val="24"/>
        </w:rPr>
        <w:t xml:space="preserve"> use the Perl programming language to illustrate</w:t>
      </w:r>
      <w:r w:rsidR="00FE22AD" w:rsidRPr="00C22F20">
        <w:rPr>
          <w:sz w:val="24"/>
          <w:szCs w:val="24"/>
        </w:rPr>
        <w:t xml:space="preserve"> the fundamentals of bioinformatics programming.  </w:t>
      </w:r>
    </w:p>
    <w:p w:rsidR="00FE22AD" w:rsidRDefault="005403D6" w:rsidP="00E16DA3">
      <w:pPr>
        <w:jc w:val="both"/>
        <w:rPr>
          <w:sz w:val="24"/>
          <w:szCs w:val="24"/>
        </w:rPr>
      </w:pPr>
      <w:r w:rsidRPr="00C22F20">
        <w:rPr>
          <w:sz w:val="24"/>
          <w:szCs w:val="24"/>
        </w:rPr>
        <w:t>This class meets</w:t>
      </w:r>
      <w:r w:rsidR="00C63FE5">
        <w:rPr>
          <w:sz w:val="24"/>
          <w:szCs w:val="24"/>
        </w:rPr>
        <w:t xml:space="preserve"> for lecture sessions</w:t>
      </w:r>
      <w:r w:rsidRPr="00C22F20">
        <w:rPr>
          <w:sz w:val="24"/>
          <w:szCs w:val="24"/>
        </w:rPr>
        <w:t xml:space="preserve"> on </w:t>
      </w:r>
      <w:r w:rsidRPr="00A26A95">
        <w:rPr>
          <w:b/>
          <w:sz w:val="24"/>
          <w:szCs w:val="24"/>
        </w:rPr>
        <w:t xml:space="preserve">Mondays from </w:t>
      </w:r>
      <w:r w:rsidR="00507E99" w:rsidRPr="00A26A95">
        <w:rPr>
          <w:b/>
          <w:sz w:val="24"/>
          <w:szCs w:val="24"/>
        </w:rPr>
        <w:t>4:0</w:t>
      </w:r>
      <w:r w:rsidR="00A26A95">
        <w:rPr>
          <w:b/>
          <w:sz w:val="24"/>
          <w:szCs w:val="24"/>
        </w:rPr>
        <w:t>5-</w:t>
      </w:r>
      <w:r w:rsidR="00507E99" w:rsidRPr="00A26A95">
        <w:rPr>
          <w:b/>
          <w:sz w:val="24"/>
          <w:szCs w:val="24"/>
        </w:rPr>
        <w:t>5</w:t>
      </w:r>
      <w:r w:rsidRPr="00A26A95">
        <w:rPr>
          <w:b/>
          <w:sz w:val="24"/>
          <w:szCs w:val="24"/>
        </w:rPr>
        <w:t xml:space="preserve">:55 pm in </w:t>
      </w:r>
      <w:r w:rsidR="00C63FE5" w:rsidRPr="00A26A95">
        <w:rPr>
          <w:b/>
          <w:sz w:val="24"/>
          <w:szCs w:val="24"/>
        </w:rPr>
        <w:t>ES&amp;T L110</w:t>
      </w:r>
      <w:r w:rsidR="00C63FE5" w:rsidRPr="009E2DA1">
        <w:rPr>
          <w:b/>
          <w:sz w:val="24"/>
          <w:szCs w:val="24"/>
        </w:rPr>
        <w:t>5</w:t>
      </w:r>
      <w:r w:rsidR="00C63FE5" w:rsidRPr="009E2DA1">
        <w:rPr>
          <w:sz w:val="24"/>
          <w:szCs w:val="24"/>
        </w:rPr>
        <w:t xml:space="preserve"> and for </w:t>
      </w:r>
      <w:r w:rsidR="008B102F">
        <w:rPr>
          <w:sz w:val="24"/>
          <w:szCs w:val="24"/>
        </w:rPr>
        <w:t>exercise/problem</w:t>
      </w:r>
      <w:r w:rsidR="00C63FE5" w:rsidRPr="009E2DA1">
        <w:rPr>
          <w:sz w:val="24"/>
          <w:szCs w:val="24"/>
        </w:rPr>
        <w:t xml:space="preserve"> sessions on </w:t>
      </w:r>
      <w:r w:rsidR="00C63FE5" w:rsidRPr="00172B02">
        <w:rPr>
          <w:b/>
          <w:sz w:val="24"/>
          <w:szCs w:val="24"/>
        </w:rPr>
        <w:t>Thursdays</w:t>
      </w:r>
      <w:r w:rsidR="00A26A95" w:rsidRPr="00172B02">
        <w:rPr>
          <w:b/>
          <w:sz w:val="24"/>
          <w:szCs w:val="24"/>
        </w:rPr>
        <w:t xml:space="preserve"> from</w:t>
      </w:r>
      <w:r w:rsidR="00A26A95">
        <w:rPr>
          <w:sz w:val="24"/>
          <w:szCs w:val="24"/>
        </w:rPr>
        <w:t xml:space="preserve"> </w:t>
      </w:r>
      <w:r w:rsidR="00E16DA3">
        <w:rPr>
          <w:b/>
          <w:sz w:val="24"/>
          <w:szCs w:val="24"/>
        </w:rPr>
        <w:t>4:35-6:25pm</w:t>
      </w:r>
      <w:r w:rsidR="00C63FE5" w:rsidRPr="00A26A95">
        <w:rPr>
          <w:b/>
          <w:sz w:val="24"/>
          <w:szCs w:val="24"/>
        </w:rPr>
        <w:t xml:space="preserve"> in Cherry Emerson 206</w:t>
      </w:r>
      <w:r w:rsidRPr="00C22F20">
        <w:rPr>
          <w:sz w:val="24"/>
          <w:szCs w:val="24"/>
        </w:rPr>
        <w:t>.</w:t>
      </w:r>
      <w:r w:rsidR="00A120A7">
        <w:rPr>
          <w:sz w:val="24"/>
          <w:szCs w:val="24"/>
        </w:rPr>
        <w:t xml:space="preserve">  All r</w:t>
      </w:r>
      <w:r w:rsidR="00A120A7" w:rsidRPr="00C22F20">
        <w:rPr>
          <w:sz w:val="24"/>
          <w:szCs w:val="24"/>
        </w:rPr>
        <w:t>equired and recommended readings</w:t>
      </w:r>
      <w:r w:rsidR="00A120A7">
        <w:rPr>
          <w:sz w:val="24"/>
          <w:szCs w:val="24"/>
        </w:rPr>
        <w:t>, lectures and exercises</w:t>
      </w:r>
      <w:r w:rsidR="00A120A7" w:rsidRPr="00C22F20">
        <w:rPr>
          <w:sz w:val="24"/>
          <w:szCs w:val="24"/>
        </w:rPr>
        <w:t xml:space="preserve"> will be made available on the course T-square site.</w:t>
      </w:r>
      <w:r w:rsidR="00A120A7">
        <w:rPr>
          <w:sz w:val="24"/>
          <w:szCs w:val="24"/>
        </w:rPr>
        <w:t xml:space="preserve">  </w:t>
      </w:r>
      <w:r w:rsidRPr="00C22F20">
        <w:rPr>
          <w:sz w:val="24"/>
          <w:szCs w:val="24"/>
        </w:rPr>
        <w:t xml:space="preserve">  </w:t>
      </w:r>
      <w:r w:rsidR="0049792C" w:rsidRPr="00C22F20">
        <w:rPr>
          <w:sz w:val="24"/>
          <w:szCs w:val="24"/>
        </w:rPr>
        <w:t>This is an exclusively practical and active learning class.  Students will complete exercises in order to learn how to code and how to do bioinformatics.  The only way to learn the course mater</w:t>
      </w:r>
      <w:r w:rsidR="009E23C4">
        <w:rPr>
          <w:sz w:val="24"/>
          <w:szCs w:val="24"/>
        </w:rPr>
        <w:t xml:space="preserve">ial is by doing.  Accordingly, </w:t>
      </w:r>
      <w:r w:rsidRPr="00C22F20">
        <w:rPr>
          <w:sz w:val="24"/>
          <w:szCs w:val="24"/>
        </w:rPr>
        <w:t>attendance and participation are</w:t>
      </w:r>
      <w:r w:rsidR="009E23C4">
        <w:rPr>
          <w:sz w:val="24"/>
          <w:szCs w:val="24"/>
        </w:rPr>
        <w:t xml:space="preserve"> </w:t>
      </w:r>
      <w:r w:rsidRPr="00C22F20">
        <w:rPr>
          <w:sz w:val="24"/>
          <w:szCs w:val="24"/>
        </w:rPr>
        <w:t>mandatory</w:t>
      </w:r>
      <w:r w:rsidR="009E23C4">
        <w:rPr>
          <w:sz w:val="24"/>
          <w:szCs w:val="24"/>
        </w:rPr>
        <w:t xml:space="preserve"> and critical</w:t>
      </w:r>
      <w:r w:rsidRPr="00C22F20">
        <w:rPr>
          <w:sz w:val="24"/>
          <w:szCs w:val="24"/>
        </w:rPr>
        <w:t>.</w:t>
      </w:r>
      <w:r w:rsidR="00A90577">
        <w:rPr>
          <w:sz w:val="24"/>
          <w:szCs w:val="24"/>
        </w:rPr>
        <w:t xml:space="preserve">  </w:t>
      </w:r>
      <w:r w:rsidR="009E23C4">
        <w:rPr>
          <w:sz w:val="24"/>
          <w:szCs w:val="24"/>
        </w:rPr>
        <w:t xml:space="preserve">Students are required to attend </w:t>
      </w:r>
      <w:r w:rsidR="00EB4581">
        <w:rPr>
          <w:sz w:val="24"/>
          <w:szCs w:val="24"/>
        </w:rPr>
        <w:t xml:space="preserve">all </w:t>
      </w:r>
      <w:r w:rsidR="009E23C4">
        <w:rPr>
          <w:sz w:val="24"/>
          <w:szCs w:val="24"/>
        </w:rPr>
        <w:t xml:space="preserve">lecture sessions on </w:t>
      </w:r>
      <w:r w:rsidR="009E23C4" w:rsidRPr="003D31EB">
        <w:rPr>
          <w:sz w:val="24"/>
          <w:szCs w:val="24"/>
        </w:rPr>
        <w:t xml:space="preserve">Mondays; </w:t>
      </w:r>
      <w:r w:rsidR="008B102F">
        <w:rPr>
          <w:sz w:val="24"/>
          <w:szCs w:val="24"/>
        </w:rPr>
        <w:t>exercise/problem</w:t>
      </w:r>
      <w:r w:rsidR="009E23C4" w:rsidRPr="003D31EB">
        <w:rPr>
          <w:sz w:val="24"/>
          <w:szCs w:val="24"/>
        </w:rPr>
        <w:t xml:space="preserve"> sessions on Thursdays are </w:t>
      </w:r>
      <w:r w:rsidR="00EB4581" w:rsidRPr="003D31EB">
        <w:rPr>
          <w:sz w:val="24"/>
          <w:szCs w:val="24"/>
        </w:rPr>
        <w:t>driven</w:t>
      </w:r>
      <w:r w:rsidR="00EB4581">
        <w:rPr>
          <w:sz w:val="24"/>
          <w:szCs w:val="24"/>
        </w:rPr>
        <w:t xml:space="preserve"> by student participation and questions</w:t>
      </w:r>
      <w:r w:rsidR="009E23C4">
        <w:rPr>
          <w:sz w:val="24"/>
          <w:szCs w:val="24"/>
        </w:rPr>
        <w:t xml:space="preserve"> and</w:t>
      </w:r>
      <w:r w:rsidR="00EB4581">
        <w:rPr>
          <w:sz w:val="24"/>
          <w:szCs w:val="24"/>
        </w:rPr>
        <w:t xml:space="preserve"> are</w:t>
      </w:r>
      <w:r w:rsidR="009E23C4">
        <w:rPr>
          <w:sz w:val="24"/>
          <w:szCs w:val="24"/>
        </w:rPr>
        <w:t xml:space="preserve"> intended to provide additional support for </w:t>
      </w:r>
      <w:r w:rsidR="00EB4581">
        <w:rPr>
          <w:sz w:val="24"/>
          <w:szCs w:val="24"/>
        </w:rPr>
        <w:t xml:space="preserve">students’ </w:t>
      </w:r>
      <w:r w:rsidR="009E23C4">
        <w:rPr>
          <w:sz w:val="24"/>
          <w:szCs w:val="24"/>
        </w:rPr>
        <w:t>code develop</w:t>
      </w:r>
      <w:r w:rsidR="009E23C4" w:rsidRPr="008C53EF">
        <w:rPr>
          <w:sz w:val="24"/>
          <w:szCs w:val="24"/>
        </w:rPr>
        <w:t xml:space="preserve">ment.  </w:t>
      </w:r>
      <w:r w:rsidR="00A90577" w:rsidRPr="008C53EF">
        <w:rPr>
          <w:bCs/>
          <w:sz w:val="24"/>
          <w:szCs w:val="24"/>
        </w:rPr>
        <w:t>Student</w:t>
      </w:r>
      <w:r w:rsidR="009E23C4" w:rsidRPr="008C53EF">
        <w:rPr>
          <w:bCs/>
          <w:sz w:val="24"/>
          <w:szCs w:val="24"/>
        </w:rPr>
        <w:t>s who show up late or miss lecture sessions</w:t>
      </w:r>
      <w:r w:rsidR="001E137B">
        <w:rPr>
          <w:bCs/>
          <w:sz w:val="24"/>
          <w:szCs w:val="24"/>
        </w:rPr>
        <w:t xml:space="preserve"> without an Institute approved excuse</w:t>
      </w:r>
      <w:r w:rsidR="00A90577" w:rsidRPr="008C53EF">
        <w:rPr>
          <w:bCs/>
          <w:sz w:val="24"/>
          <w:szCs w:val="24"/>
        </w:rPr>
        <w:t xml:space="preserve"> will </w:t>
      </w:r>
      <w:r w:rsidR="008C53EF" w:rsidRPr="008C53EF">
        <w:rPr>
          <w:bCs/>
          <w:sz w:val="24"/>
          <w:szCs w:val="24"/>
        </w:rPr>
        <w:t>lose 10% of the class participation for each incident</w:t>
      </w:r>
      <w:r w:rsidR="00A90577" w:rsidRPr="008C53EF">
        <w:rPr>
          <w:bCs/>
          <w:sz w:val="24"/>
          <w:szCs w:val="24"/>
        </w:rPr>
        <w:t>.</w:t>
      </w:r>
      <w:r w:rsidR="009E23C4" w:rsidRPr="008C53EF">
        <w:rPr>
          <w:sz w:val="24"/>
          <w:szCs w:val="24"/>
        </w:rPr>
        <w:t xml:space="preserve">  </w:t>
      </w:r>
      <w:r w:rsidR="009E23C4">
        <w:rPr>
          <w:sz w:val="24"/>
          <w:szCs w:val="24"/>
        </w:rPr>
        <w:t>P</w:t>
      </w:r>
      <w:r w:rsidR="00A90577">
        <w:rPr>
          <w:sz w:val="24"/>
          <w:szCs w:val="24"/>
        </w:rPr>
        <w:t>articipation</w:t>
      </w:r>
      <w:r w:rsidR="009E23C4">
        <w:rPr>
          <w:sz w:val="24"/>
          <w:szCs w:val="24"/>
        </w:rPr>
        <w:t xml:space="preserve"> in lecture sessions</w:t>
      </w:r>
      <w:r w:rsidR="00A90577">
        <w:rPr>
          <w:sz w:val="24"/>
          <w:szCs w:val="24"/>
        </w:rPr>
        <w:t xml:space="preserve"> will be judged by the degree to which each student participates in class discussions and exercise sessions.  Students will also have the opportunity to demonstrate and explain their code to the class.</w:t>
      </w:r>
      <w:r w:rsidR="009E23C4">
        <w:rPr>
          <w:sz w:val="24"/>
          <w:szCs w:val="24"/>
        </w:rPr>
        <w:t xml:space="preserve">  Students will also be required to post their code to </w:t>
      </w:r>
      <w:r w:rsidR="003A4B72">
        <w:rPr>
          <w:sz w:val="24"/>
          <w:szCs w:val="24"/>
        </w:rPr>
        <w:t>the course T-square site</w:t>
      </w:r>
      <w:r w:rsidR="009E23C4">
        <w:rPr>
          <w:sz w:val="24"/>
          <w:szCs w:val="24"/>
        </w:rPr>
        <w:t xml:space="preserve"> for evaluation.</w:t>
      </w:r>
      <w:r w:rsidRPr="00C22F20">
        <w:rPr>
          <w:sz w:val="24"/>
          <w:szCs w:val="24"/>
        </w:rPr>
        <w:t xml:space="preserve">  </w:t>
      </w:r>
    </w:p>
    <w:p w:rsidR="003D31EB" w:rsidRDefault="003D31EB" w:rsidP="00E16DA3">
      <w:pPr>
        <w:jc w:val="both"/>
        <w:rPr>
          <w:sz w:val="24"/>
          <w:szCs w:val="24"/>
        </w:rPr>
      </w:pPr>
      <w:r w:rsidRPr="00CC64BC">
        <w:rPr>
          <w:b/>
          <w:i/>
          <w:sz w:val="24"/>
          <w:szCs w:val="24"/>
        </w:rPr>
        <w:t>Learning Outcomes:</w:t>
      </w:r>
      <w:r>
        <w:rPr>
          <w:sz w:val="24"/>
          <w:szCs w:val="24"/>
        </w:rPr>
        <w:t xml:space="preserve"> Students will be able to</w:t>
      </w:r>
      <w:r w:rsidR="00CC64BC">
        <w:rPr>
          <w:sz w:val="24"/>
          <w:szCs w:val="24"/>
        </w:rPr>
        <w:t>:</w:t>
      </w:r>
    </w:p>
    <w:p w:rsidR="003D31EB" w:rsidRDefault="00722D4C" w:rsidP="003D31EB">
      <w:pPr>
        <w:pStyle w:val="ListParagraph"/>
        <w:numPr>
          <w:ilvl w:val="0"/>
          <w:numId w:val="5"/>
        </w:numPr>
        <w:jc w:val="both"/>
        <w:rPr>
          <w:sz w:val="24"/>
          <w:szCs w:val="24"/>
        </w:rPr>
      </w:pPr>
      <w:r>
        <w:rPr>
          <w:sz w:val="24"/>
          <w:szCs w:val="24"/>
        </w:rPr>
        <w:t>Fluidly navigate the Unix/Linux command line</w:t>
      </w:r>
      <w:r w:rsidR="00CC64BC">
        <w:rPr>
          <w:sz w:val="24"/>
          <w:szCs w:val="24"/>
        </w:rPr>
        <w:t xml:space="preserve"> computing</w:t>
      </w:r>
      <w:r>
        <w:rPr>
          <w:sz w:val="24"/>
          <w:szCs w:val="24"/>
        </w:rPr>
        <w:t xml:space="preserve"> environment</w:t>
      </w:r>
    </w:p>
    <w:p w:rsidR="00722D4C" w:rsidRDefault="00CC64BC" w:rsidP="003D31EB">
      <w:pPr>
        <w:pStyle w:val="ListParagraph"/>
        <w:numPr>
          <w:ilvl w:val="0"/>
          <w:numId w:val="5"/>
        </w:numPr>
        <w:jc w:val="both"/>
        <w:rPr>
          <w:sz w:val="24"/>
          <w:szCs w:val="24"/>
        </w:rPr>
      </w:pPr>
      <w:r>
        <w:rPr>
          <w:sz w:val="24"/>
          <w:szCs w:val="24"/>
        </w:rPr>
        <w:t>Accurately use and apply</w:t>
      </w:r>
      <w:r w:rsidR="00722D4C">
        <w:rPr>
          <w:sz w:val="24"/>
          <w:szCs w:val="24"/>
        </w:rPr>
        <w:t xml:space="preserve"> a large set of Unix/Linux utilities and commands</w:t>
      </w:r>
    </w:p>
    <w:p w:rsidR="00722D4C" w:rsidRDefault="00722D4C" w:rsidP="00722D4C">
      <w:pPr>
        <w:pStyle w:val="ListParagraph"/>
        <w:numPr>
          <w:ilvl w:val="0"/>
          <w:numId w:val="5"/>
        </w:numPr>
        <w:jc w:val="both"/>
        <w:rPr>
          <w:sz w:val="24"/>
          <w:szCs w:val="24"/>
        </w:rPr>
      </w:pPr>
      <w:r w:rsidRPr="00722D4C">
        <w:rPr>
          <w:sz w:val="24"/>
          <w:szCs w:val="24"/>
        </w:rPr>
        <w:t xml:space="preserve">Create Unix/Linux shell scripts for </w:t>
      </w:r>
      <w:r w:rsidR="00CC64BC">
        <w:rPr>
          <w:sz w:val="24"/>
          <w:szCs w:val="24"/>
        </w:rPr>
        <w:t>data analysis and pipelining</w:t>
      </w:r>
    </w:p>
    <w:p w:rsidR="00722D4C" w:rsidRDefault="00722D4C" w:rsidP="00722D4C">
      <w:pPr>
        <w:pStyle w:val="ListParagraph"/>
        <w:numPr>
          <w:ilvl w:val="0"/>
          <w:numId w:val="5"/>
        </w:numPr>
        <w:jc w:val="both"/>
        <w:rPr>
          <w:sz w:val="24"/>
          <w:szCs w:val="24"/>
        </w:rPr>
      </w:pPr>
      <w:r>
        <w:rPr>
          <w:sz w:val="24"/>
          <w:szCs w:val="24"/>
        </w:rPr>
        <w:lastRenderedPageBreak/>
        <w:t xml:space="preserve">Understand </w:t>
      </w:r>
      <w:r w:rsidR="00CC64BC">
        <w:rPr>
          <w:sz w:val="24"/>
          <w:szCs w:val="24"/>
        </w:rPr>
        <w:t xml:space="preserve">the </w:t>
      </w:r>
      <w:r>
        <w:rPr>
          <w:sz w:val="24"/>
          <w:szCs w:val="24"/>
        </w:rPr>
        <w:t>fundamental concepts of software installation including environment variables and dependencies</w:t>
      </w:r>
    </w:p>
    <w:p w:rsidR="00722D4C" w:rsidRPr="00722D4C" w:rsidRDefault="00722D4C" w:rsidP="00722D4C">
      <w:pPr>
        <w:pStyle w:val="ListParagraph"/>
        <w:numPr>
          <w:ilvl w:val="0"/>
          <w:numId w:val="5"/>
        </w:numPr>
        <w:jc w:val="both"/>
        <w:rPr>
          <w:sz w:val="24"/>
          <w:szCs w:val="24"/>
        </w:rPr>
      </w:pPr>
      <w:r>
        <w:rPr>
          <w:sz w:val="24"/>
          <w:szCs w:val="24"/>
        </w:rPr>
        <w:t>Download and install a variety of bioinformatics software applications based on these principles</w:t>
      </w:r>
    </w:p>
    <w:p w:rsidR="00722D4C" w:rsidRDefault="00722D4C" w:rsidP="003D31EB">
      <w:pPr>
        <w:pStyle w:val="ListParagraph"/>
        <w:numPr>
          <w:ilvl w:val="0"/>
          <w:numId w:val="5"/>
        </w:numPr>
        <w:jc w:val="both"/>
        <w:rPr>
          <w:sz w:val="24"/>
          <w:szCs w:val="24"/>
        </w:rPr>
      </w:pPr>
      <w:r>
        <w:rPr>
          <w:sz w:val="24"/>
          <w:szCs w:val="24"/>
        </w:rPr>
        <w:t>Navigate and retrieve large-scale data sets from major bioinformatics databases, such as NCBI-</w:t>
      </w:r>
      <w:r w:rsidR="00CC64BC">
        <w:rPr>
          <w:sz w:val="24"/>
          <w:szCs w:val="24"/>
        </w:rPr>
        <w:t xml:space="preserve">Genbank and the </w:t>
      </w:r>
      <w:r>
        <w:rPr>
          <w:sz w:val="24"/>
          <w:szCs w:val="24"/>
        </w:rPr>
        <w:t>UCSC Genome Browser</w:t>
      </w:r>
    </w:p>
    <w:p w:rsidR="00722D4C" w:rsidRDefault="00722D4C" w:rsidP="003D31EB">
      <w:pPr>
        <w:pStyle w:val="ListParagraph"/>
        <w:numPr>
          <w:ilvl w:val="0"/>
          <w:numId w:val="5"/>
        </w:numPr>
        <w:jc w:val="both"/>
        <w:rPr>
          <w:sz w:val="24"/>
          <w:szCs w:val="24"/>
        </w:rPr>
      </w:pPr>
      <w:r>
        <w:rPr>
          <w:sz w:val="24"/>
          <w:szCs w:val="24"/>
        </w:rPr>
        <w:t xml:space="preserve">Understand the data models </w:t>
      </w:r>
      <w:r w:rsidR="00CC64BC">
        <w:rPr>
          <w:sz w:val="24"/>
          <w:szCs w:val="24"/>
        </w:rPr>
        <w:t>that underlie</w:t>
      </w:r>
      <w:r>
        <w:rPr>
          <w:sz w:val="24"/>
          <w:szCs w:val="24"/>
        </w:rPr>
        <w:t xml:space="preserve">, and </w:t>
      </w:r>
      <w:r w:rsidR="00CC64BC">
        <w:rPr>
          <w:sz w:val="24"/>
          <w:szCs w:val="24"/>
        </w:rPr>
        <w:t xml:space="preserve">readily </w:t>
      </w:r>
      <w:r>
        <w:rPr>
          <w:sz w:val="24"/>
          <w:szCs w:val="24"/>
        </w:rPr>
        <w:t>convert among, widely used bioinformatics file formats</w:t>
      </w:r>
    </w:p>
    <w:p w:rsidR="00722D4C" w:rsidRDefault="00722D4C" w:rsidP="003D31EB">
      <w:pPr>
        <w:pStyle w:val="ListParagraph"/>
        <w:numPr>
          <w:ilvl w:val="0"/>
          <w:numId w:val="5"/>
        </w:numPr>
        <w:jc w:val="both"/>
        <w:rPr>
          <w:sz w:val="24"/>
          <w:szCs w:val="24"/>
        </w:rPr>
      </w:pPr>
      <w:r>
        <w:rPr>
          <w:sz w:val="24"/>
          <w:szCs w:val="24"/>
        </w:rPr>
        <w:t>Understand the fundamental concepts and principles that underlie programming in Perl</w:t>
      </w:r>
    </w:p>
    <w:p w:rsidR="00722D4C" w:rsidRDefault="00722D4C" w:rsidP="003D31EB">
      <w:pPr>
        <w:pStyle w:val="ListParagraph"/>
        <w:numPr>
          <w:ilvl w:val="0"/>
          <w:numId w:val="5"/>
        </w:numPr>
        <w:jc w:val="both"/>
        <w:rPr>
          <w:sz w:val="24"/>
          <w:szCs w:val="24"/>
        </w:rPr>
      </w:pPr>
      <w:r>
        <w:rPr>
          <w:sz w:val="24"/>
          <w:szCs w:val="24"/>
        </w:rPr>
        <w:t>Write Unix/Linux shell scripts and/or Perl programs to parse large-scale bioinformatics data sets and extract useful subsets of information</w:t>
      </w:r>
    </w:p>
    <w:p w:rsidR="00722D4C" w:rsidRDefault="00722D4C" w:rsidP="003D31EB">
      <w:pPr>
        <w:pStyle w:val="ListParagraph"/>
        <w:numPr>
          <w:ilvl w:val="0"/>
          <w:numId w:val="5"/>
        </w:numPr>
        <w:jc w:val="both"/>
        <w:rPr>
          <w:sz w:val="24"/>
          <w:szCs w:val="24"/>
        </w:rPr>
      </w:pPr>
      <w:r>
        <w:rPr>
          <w:sz w:val="24"/>
          <w:szCs w:val="24"/>
        </w:rPr>
        <w:t>Write Unix/Linux shell scripts and/or Perl programs to integrate and automate bioinformatics analysis pipelines</w:t>
      </w:r>
    </w:p>
    <w:p w:rsidR="00CC64BC" w:rsidRDefault="00CC64BC" w:rsidP="003D31EB">
      <w:pPr>
        <w:pStyle w:val="ListParagraph"/>
        <w:numPr>
          <w:ilvl w:val="0"/>
          <w:numId w:val="5"/>
        </w:numPr>
        <w:jc w:val="both"/>
        <w:rPr>
          <w:sz w:val="24"/>
          <w:szCs w:val="24"/>
        </w:rPr>
      </w:pPr>
      <w:r>
        <w:rPr>
          <w:sz w:val="24"/>
          <w:szCs w:val="24"/>
        </w:rPr>
        <w:t>Write Unix/Linux shell scripts and/or Perl programs to solve bioinformatics analysis challenges</w:t>
      </w:r>
    </w:p>
    <w:p w:rsidR="00722D4C" w:rsidRDefault="00722D4C" w:rsidP="003D31EB">
      <w:pPr>
        <w:pStyle w:val="ListParagraph"/>
        <w:numPr>
          <w:ilvl w:val="0"/>
          <w:numId w:val="5"/>
        </w:numPr>
        <w:jc w:val="both"/>
        <w:rPr>
          <w:sz w:val="24"/>
          <w:szCs w:val="24"/>
        </w:rPr>
      </w:pPr>
      <w:r>
        <w:rPr>
          <w:sz w:val="24"/>
          <w:szCs w:val="24"/>
        </w:rPr>
        <w:t>Understand the concepts that underlie object oriented programming</w:t>
      </w:r>
      <w:r w:rsidR="00B0127A">
        <w:rPr>
          <w:sz w:val="24"/>
          <w:szCs w:val="24"/>
        </w:rPr>
        <w:t xml:space="preserve"> and apply them in order to utilize pre-existing Perl code modules (</w:t>
      </w:r>
      <w:r w:rsidR="00B0127A" w:rsidRPr="00D71E3A">
        <w:rPr>
          <w:i/>
          <w:sz w:val="24"/>
          <w:szCs w:val="24"/>
        </w:rPr>
        <w:t>e.g.</w:t>
      </w:r>
      <w:r w:rsidR="00D71E3A">
        <w:rPr>
          <w:i/>
          <w:sz w:val="24"/>
          <w:szCs w:val="24"/>
        </w:rPr>
        <w:t>,</w:t>
      </w:r>
      <w:r w:rsidR="00B0127A">
        <w:rPr>
          <w:sz w:val="24"/>
          <w:szCs w:val="24"/>
        </w:rPr>
        <w:t xml:space="preserve"> from CPAN or BioPerl)</w:t>
      </w:r>
    </w:p>
    <w:p w:rsidR="00722D4C" w:rsidRPr="003D31EB" w:rsidRDefault="00722D4C" w:rsidP="003D31EB">
      <w:pPr>
        <w:pStyle w:val="ListParagraph"/>
        <w:numPr>
          <w:ilvl w:val="0"/>
          <w:numId w:val="5"/>
        </w:numPr>
        <w:jc w:val="both"/>
        <w:rPr>
          <w:sz w:val="24"/>
          <w:szCs w:val="24"/>
        </w:rPr>
      </w:pPr>
      <w:r>
        <w:rPr>
          <w:sz w:val="24"/>
          <w:szCs w:val="24"/>
        </w:rPr>
        <w:t>Understand</w:t>
      </w:r>
      <w:r w:rsidR="00B0127A">
        <w:rPr>
          <w:sz w:val="24"/>
          <w:szCs w:val="24"/>
        </w:rPr>
        <w:t xml:space="preserve"> and apply</w:t>
      </w:r>
      <w:r>
        <w:rPr>
          <w:sz w:val="24"/>
          <w:szCs w:val="24"/>
        </w:rPr>
        <w:t xml:space="preserve"> the concepts that underlie</w:t>
      </w:r>
      <w:r w:rsidR="00B0127A">
        <w:rPr>
          <w:sz w:val="24"/>
          <w:szCs w:val="24"/>
        </w:rPr>
        <w:t xml:space="preserve"> code parallelization and threading</w:t>
      </w:r>
    </w:p>
    <w:p w:rsidR="00685061" w:rsidRDefault="003D31EB" w:rsidP="00685061">
      <w:pPr>
        <w:jc w:val="both"/>
        <w:rPr>
          <w:b/>
          <w:sz w:val="24"/>
          <w:szCs w:val="24"/>
        </w:rPr>
      </w:pPr>
      <w:r>
        <w:rPr>
          <w:b/>
          <w:i/>
          <w:sz w:val="24"/>
          <w:szCs w:val="24"/>
        </w:rPr>
        <w:t>Honesty and Integrity P</w:t>
      </w:r>
      <w:r w:rsidR="009E2DA1">
        <w:rPr>
          <w:b/>
          <w:i/>
          <w:sz w:val="24"/>
          <w:szCs w:val="24"/>
        </w:rPr>
        <w:t xml:space="preserve">olicy: </w:t>
      </w:r>
      <w:r w:rsidR="009E2DA1">
        <w:rPr>
          <w:sz w:val="24"/>
          <w:szCs w:val="24"/>
        </w:rPr>
        <w:t>We support and encourage collaboration in this course.  Students may work together to formulate general problem solving strategies and/or algorithmic approaches.  Students may</w:t>
      </w:r>
      <w:r w:rsidR="00EB4581">
        <w:rPr>
          <w:sz w:val="24"/>
          <w:szCs w:val="24"/>
        </w:rPr>
        <w:t xml:space="preserve"> also consult outside resources to help formulate conceptual approac</w:t>
      </w:r>
      <w:r w:rsidR="00EB4581" w:rsidRPr="00EE38CC">
        <w:rPr>
          <w:sz w:val="24"/>
          <w:szCs w:val="24"/>
        </w:rPr>
        <w:t xml:space="preserve">hes to the course coding assignments.  However, all coding must be done individually.  To repeat, the code that you turn in must be your own.  Anything taken from the web is not your own.  </w:t>
      </w:r>
      <w:r w:rsidR="00EB4581">
        <w:rPr>
          <w:sz w:val="24"/>
          <w:szCs w:val="24"/>
        </w:rPr>
        <w:t>All students’ code will be automatically reviewed fo</w:t>
      </w:r>
      <w:r w:rsidR="00EF7B93">
        <w:rPr>
          <w:sz w:val="24"/>
          <w:szCs w:val="24"/>
        </w:rPr>
        <w:t>r plagiarism using state-of-the-</w:t>
      </w:r>
      <w:r w:rsidR="00EB4581">
        <w:rPr>
          <w:sz w:val="24"/>
          <w:szCs w:val="24"/>
        </w:rPr>
        <w:t>art software for code comparison.</w:t>
      </w:r>
      <w:r w:rsidR="00EB4581">
        <w:rPr>
          <w:b/>
          <w:sz w:val="24"/>
          <w:szCs w:val="24"/>
        </w:rPr>
        <w:t xml:space="preserve">  </w:t>
      </w:r>
      <w:r w:rsidR="009E2DA1" w:rsidRPr="009E2DA1">
        <w:rPr>
          <w:sz w:val="24"/>
          <w:szCs w:val="24"/>
        </w:rPr>
        <w:t>In addition</w:t>
      </w:r>
      <w:r w:rsidR="00EB4581">
        <w:rPr>
          <w:sz w:val="24"/>
          <w:szCs w:val="24"/>
        </w:rPr>
        <w:t xml:space="preserve"> to these guidelines</w:t>
      </w:r>
      <w:r w:rsidR="009E2DA1" w:rsidRPr="009E2DA1">
        <w:rPr>
          <w:sz w:val="24"/>
          <w:szCs w:val="24"/>
        </w:rPr>
        <w:t>, you should review</w:t>
      </w:r>
      <w:r w:rsidR="00685061" w:rsidRPr="009E2DA1">
        <w:rPr>
          <w:sz w:val="24"/>
          <w:szCs w:val="24"/>
        </w:rPr>
        <w:t xml:space="preserve"> Georgia Tech’s Academic Honor Code</w:t>
      </w:r>
      <w:r w:rsidR="009E2DA1" w:rsidRPr="009E2DA1">
        <w:rPr>
          <w:sz w:val="24"/>
          <w:szCs w:val="24"/>
        </w:rPr>
        <w:t xml:space="preserve"> </w:t>
      </w:r>
      <w:hyperlink r:id="rId8" w:history="1">
        <w:r w:rsidR="00EB4581" w:rsidRPr="00AF587F">
          <w:rPr>
            <w:rStyle w:val="Hyperlink"/>
          </w:rPr>
          <w:t>http://www.honor.gatech.edu/content/2/the-honor-code</w:t>
        </w:r>
      </w:hyperlink>
      <w:r w:rsidR="00EB4581">
        <w:t>,</w:t>
      </w:r>
      <w:r w:rsidR="00685061" w:rsidRPr="009E2DA1">
        <w:rPr>
          <w:sz w:val="24"/>
          <w:szCs w:val="24"/>
        </w:rPr>
        <w:t xml:space="preserve"> w</w:t>
      </w:r>
      <w:r w:rsidR="00EF7B93">
        <w:rPr>
          <w:sz w:val="24"/>
          <w:szCs w:val="24"/>
        </w:rPr>
        <w:t>hich you are required to uphold at all times.</w:t>
      </w:r>
    </w:p>
    <w:p w:rsidR="003D31EB" w:rsidRDefault="009E2DA1" w:rsidP="003D31EB">
      <w:pPr>
        <w:jc w:val="both"/>
        <w:rPr>
          <w:b/>
          <w:bCs/>
          <w:i/>
          <w:iCs/>
          <w:sz w:val="24"/>
          <w:szCs w:val="24"/>
        </w:rPr>
      </w:pPr>
      <w:r w:rsidRPr="009E2DA1">
        <w:rPr>
          <w:b/>
          <w:i/>
          <w:sz w:val="24"/>
          <w:szCs w:val="24"/>
        </w:rPr>
        <w:t xml:space="preserve">Learning </w:t>
      </w:r>
      <w:r w:rsidR="003D31EB">
        <w:rPr>
          <w:b/>
          <w:i/>
          <w:sz w:val="24"/>
          <w:szCs w:val="24"/>
        </w:rPr>
        <w:t>A</w:t>
      </w:r>
      <w:r w:rsidRPr="009E2DA1">
        <w:rPr>
          <w:b/>
          <w:i/>
          <w:sz w:val="24"/>
          <w:szCs w:val="24"/>
        </w:rPr>
        <w:t>ccommodations:</w:t>
      </w:r>
      <w:r>
        <w:rPr>
          <w:sz w:val="24"/>
          <w:szCs w:val="24"/>
        </w:rPr>
        <w:t xml:space="preserve"> </w:t>
      </w:r>
      <w:r w:rsidR="00CE48FE" w:rsidRPr="00CE48FE">
        <w:rPr>
          <w:sz w:val="24"/>
          <w:szCs w:val="24"/>
        </w:rPr>
        <w:t xml:space="preserve">We will make classroom accommodations for students with documented disabilities. These accommodations must be arranged in advance and in accordance with the </w:t>
      </w:r>
      <w:r w:rsidR="00F2342F">
        <w:rPr>
          <w:sz w:val="24"/>
          <w:szCs w:val="24"/>
        </w:rPr>
        <w:t xml:space="preserve">Office of Disability Services </w:t>
      </w:r>
      <w:r w:rsidR="00CE48FE" w:rsidRPr="00CE48FE">
        <w:rPr>
          <w:sz w:val="24"/>
          <w:szCs w:val="24"/>
        </w:rPr>
        <w:t>(</w:t>
      </w:r>
      <w:hyperlink r:id="rId9" w:history="1">
        <w:r w:rsidR="00F2342F" w:rsidRPr="001F3DEE">
          <w:rPr>
            <w:rStyle w:val="Hyperlink"/>
          </w:rPr>
          <w:t>http://disabilityservices.gatech.edu/</w:t>
        </w:r>
      </w:hyperlink>
      <w:r w:rsidR="00F2342F">
        <w:t>)</w:t>
      </w:r>
      <w:r w:rsidR="00CE48FE" w:rsidRPr="00CE48FE">
        <w:rPr>
          <w:sz w:val="24"/>
          <w:szCs w:val="24"/>
        </w:rPr>
        <w:t>.</w:t>
      </w:r>
    </w:p>
    <w:p w:rsidR="009E4FF6" w:rsidRPr="00C22F20" w:rsidRDefault="009E4FF6" w:rsidP="003D31EB">
      <w:pPr>
        <w:jc w:val="both"/>
        <w:rPr>
          <w:b/>
          <w:bCs/>
          <w:i/>
          <w:iCs/>
          <w:sz w:val="24"/>
          <w:szCs w:val="24"/>
        </w:rPr>
      </w:pPr>
      <w:r w:rsidRPr="00C22F20">
        <w:rPr>
          <w:b/>
          <w:bCs/>
          <w:i/>
          <w:iCs/>
          <w:sz w:val="24"/>
          <w:szCs w:val="24"/>
        </w:rPr>
        <w:t>Course Evaluation</w:t>
      </w:r>
      <w:r w:rsidR="003D31EB">
        <w:rPr>
          <w:b/>
          <w:bCs/>
          <w:i/>
          <w:iCs/>
          <w:sz w:val="24"/>
          <w:szCs w:val="24"/>
        </w:rPr>
        <w:t xml:space="preserve"> and Grading</w:t>
      </w:r>
      <w:r w:rsidRPr="00C22F20">
        <w:rPr>
          <w:b/>
          <w:bCs/>
          <w:i/>
          <w:iCs/>
          <w:sz w:val="24"/>
          <w:szCs w:val="24"/>
        </w:rPr>
        <w:t>:</w:t>
      </w:r>
    </w:p>
    <w:p w:rsidR="00A90577" w:rsidRPr="000A1568" w:rsidRDefault="00A90577" w:rsidP="00E16DA3">
      <w:pPr>
        <w:spacing w:after="0" w:line="360" w:lineRule="auto"/>
        <w:jc w:val="both"/>
        <w:rPr>
          <w:sz w:val="24"/>
          <w:szCs w:val="24"/>
        </w:rPr>
      </w:pPr>
      <w:r w:rsidRPr="000A1568">
        <w:rPr>
          <w:sz w:val="24"/>
          <w:szCs w:val="24"/>
        </w:rPr>
        <w:t>Class participation</w:t>
      </w:r>
      <w:r w:rsidR="004C70CE" w:rsidRPr="000A1568">
        <w:rPr>
          <w:sz w:val="24"/>
          <w:szCs w:val="24"/>
        </w:rPr>
        <w:t xml:space="preserve"> (attendance)</w:t>
      </w:r>
      <w:r w:rsidRPr="000A1568">
        <w:rPr>
          <w:sz w:val="24"/>
          <w:szCs w:val="24"/>
        </w:rPr>
        <w:tab/>
      </w:r>
      <w:r w:rsidRPr="000A1568">
        <w:rPr>
          <w:sz w:val="24"/>
          <w:szCs w:val="24"/>
        </w:rPr>
        <w:tab/>
      </w:r>
      <w:r w:rsidR="004C70CE" w:rsidRPr="000A1568">
        <w:rPr>
          <w:sz w:val="24"/>
          <w:szCs w:val="24"/>
        </w:rPr>
        <w:t>2</w:t>
      </w:r>
      <w:r w:rsidR="009E4FF6" w:rsidRPr="000A1568">
        <w:rPr>
          <w:sz w:val="24"/>
          <w:szCs w:val="24"/>
        </w:rPr>
        <w:t>0 %</w:t>
      </w:r>
    </w:p>
    <w:p w:rsidR="009E4FF6" w:rsidRPr="000A1568" w:rsidRDefault="00A90577" w:rsidP="00E16DA3">
      <w:pPr>
        <w:spacing w:after="0" w:line="360" w:lineRule="auto"/>
        <w:jc w:val="both"/>
        <w:rPr>
          <w:sz w:val="24"/>
          <w:szCs w:val="24"/>
        </w:rPr>
      </w:pPr>
      <w:r w:rsidRPr="000A1568">
        <w:rPr>
          <w:sz w:val="24"/>
          <w:szCs w:val="24"/>
        </w:rPr>
        <w:t>Class demonstrations</w:t>
      </w:r>
      <w:r w:rsidR="004C70CE" w:rsidRPr="000A1568">
        <w:rPr>
          <w:sz w:val="24"/>
          <w:szCs w:val="24"/>
        </w:rPr>
        <w:tab/>
      </w:r>
      <w:r w:rsidR="004C70CE" w:rsidRPr="000A1568">
        <w:rPr>
          <w:sz w:val="24"/>
          <w:szCs w:val="24"/>
        </w:rPr>
        <w:tab/>
      </w:r>
      <w:r w:rsidRPr="000A1568">
        <w:rPr>
          <w:sz w:val="24"/>
          <w:szCs w:val="24"/>
        </w:rPr>
        <w:tab/>
      </w:r>
      <w:r w:rsidRPr="000A1568">
        <w:rPr>
          <w:sz w:val="24"/>
          <w:szCs w:val="24"/>
        </w:rPr>
        <w:tab/>
      </w:r>
      <w:r w:rsidR="0013426E">
        <w:rPr>
          <w:sz w:val="24"/>
          <w:szCs w:val="24"/>
        </w:rPr>
        <w:t>2</w:t>
      </w:r>
      <w:r w:rsidR="009E4FF6" w:rsidRPr="000A1568">
        <w:rPr>
          <w:sz w:val="24"/>
          <w:szCs w:val="24"/>
        </w:rPr>
        <w:t>0 %</w:t>
      </w:r>
    </w:p>
    <w:p w:rsidR="009E4FF6" w:rsidRPr="000A1568" w:rsidRDefault="00D40660" w:rsidP="00E16DA3">
      <w:pPr>
        <w:spacing w:after="0" w:line="360" w:lineRule="auto"/>
        <w:jc w:val="both"/>
        <w:rPr>
          <w:sz w:val="24"/>
          <w:szCs w:val="24"/>
        </w:rPr>
      </w:pPr>
      <w:r>
        <w:rPr>
          <w:sz w:val="24"/>
          <w:szCs w:val="24"/>
        </w:rPr>
        <w:t>Exercises, quizzes &amp; code</w:t>
      </w:r>
      <w:r w:rsidR="00A90577" w:rsidRPr="000A1568">
        <w:rPr>
          <w:sz w:val="24"/>
          <w:szCs w:val="24"/>
        </w:rPr>
        <w:tab/>
      </w:r>
      <w:r w:rsidR="004C70CE" w:rsidRPr="000A1568">
        <w:rPr>
          <w:sz w:val="24"/>
          <w:szCs w:val="24"/>
        </w:rPr>
        <w:tab/>
      </w:r>
      <w:r w:rsidR="00883F2D">
        <w:rPr>
          <w:sz w:val="24"/>
          <w:szCs w:val="24"/>
        </w:rPr>
        <w:tab/>
      </w:r>
      <w:r w:rsidR="0013426E">
        <w:rPr>
          <w:sz w:val="24"/>
          <w:szCs w:val="24"/>
        </w:rPr>
        <w:t>6</w:t>
      </w:r>
      <w:r w:rsidR="009E4FF6" w:rsidRPr="000A1568">
        <w:rPr>
          <w:sz w:val="24"/>
          <w:szCs w:val="24"/>
        </w:rPr>
        <w:t>0 %</w:t>
      </w:r>
    </w:p>
    <w:p w:rsidR="003D31EB" w:rsidRDefault="003D31EB">
      <w:pPr>
        <w:rPr>
          <w:b/>
          <w:sz w:val="24"/>
          <w:szCs w:val="24"/>
        </w:rPr>
      </w:pPr>
      <w:r>
        <w:rPr>
          <w:b/>
          <w:sz w:val="24"/>
          <w:szCs w:val="24"/>
        </w:rPr>
        <w:br w:type="page"/>
      </w:r>
    </w:p>
    <w:p w:rsidR="008B0DD2" w:rsidRPr="00685061" w:rsidRDefault="008B0DD2" w:rsidP="00E16DA3">
      <w:pPr>
        <w:jc w:val="both"/>
        <w:rPr>
          <w:b/>
          <w:sz w:val="24"/>
          <w:szCs w:val="24"/>
        </w:rPr>
      </w:pPr>
      <w:r w:rsidRPr="00685061">
        <w:rPr>
          <w:b/>
          <w:sz w:val="24"/>
          <w:szCs w:val="24"/>
        </w:rPr>
        <w:lastRenderedPageBreak/>
        <w:t xml:space="preserve">Schedule of lecture / </w:t>
      </w:r>
      <w:r w:rsidR="008B102F">
        <w:rPr>
          <w:b/>
          <w:sz w:val="24"/>
          <w:szCs w:val="24"/>
        </w:rPr>
        <w:t>exercise</w:t>
      </w:r>
      <w:r w:rsidRPr="00685061">
        <w:rPr>
          <w:b/>
          <w:sz w:val="24"/>
          <w:szCs w:val="24"/>
        </w:rPr>
        <w:t xml:space="preserve"> sessions</w:t>
      </w:r>
    </w:p>
    <w:tbl>
      <w:tblPr>
        <w:tblStyle w:val="TableGrid"/>
        <w:tblW w:w="9738" w:type="dxa"/>
        <w:tblLook w:val="04A0" w:firstRow="1" w:lastRow="0" w:firstColumn="1" w:lastColumn="0" w:noHBand="0" w:noVBand="1"/>
      </w:tblPr>
      <w:tblGrid>
        <w:gridCol w:w="1458"/>
        <w:gridCol w:w="6840"/>
        <w:gridCol w:w="1440"/>
      </w:tblGrid>
      <w:tr w:rsidR="00A26A95" w:rsidTr="00823677">
        <w:tc>
          <w:tcPr>
            <w:tcW w:w="1458" w:type="dxa"/>
          </w:tcPr>
          <w:p w:rsidR="00A26A95" w:rsidRPr="0049792C" w:rsidRDefault="00A26A95" w:rsidP="00E16DA3">
            <w:pPr>
              <w:jc w:val="both"/>
              <w:rPr>
                <w:b/>
                <w:sz w:val="24"/>
                <w:szCs w:val="24"/>
              </w:rPr>
            </w:pPr>
            <w:r w:rsidRPr="0049792C">
              <w:rPr>
                <w:b/>
                <w:sz w:val="24"/>
                <w:szCs w:val="24"/>
              </w:rPr>
              <w:t>Date</w:t>
            </w:r>
          </w:p>
        </w:tc>
        <w:tc>
          <w:tcPr>
            <w:tcW w:w="6840" w:type="dxa"/>
          </w:tcPr>
          <w:p w:rsidR="00A26A95" w:rsidRPr="0049792C" w:rsidRDefault="00A26A95" w:rsidP="00E16DA3">
            <w:pPr>
              <w:jc w:val="both"/>
              <w:rPr>
                <w:b/>
                <w:sz w:val="24"/>
                <w:szCs w:val="24"/>
              </w:rPr>
            </w:pPr>
            <w:r w:rsidRPr="0049792C">
              <w:rPr>
                <w:b/>
                <w:sz w:val="24"/>
                <w:szCs w:val="24"/>
              </w:rPr>
              <w:t>Topic</w:t>
            </w:r>
          </w:p>
        </w:tc>
        <w:tc>
          <w:tcPr>
            <w:tcW w:w="1440" w:type="dxa"/>
          </w:tcPr>
          <w:p w:rsidR="00A26A95" w:rsidRPr="0049792C" w:rsidRDefault="00A26A95" w:rsidP="00E16DA3">
            <w:pPr>
              <w:jc w:val="both"/>
              <w:rPr>
                <w:b/>
                <w:sz w:val="24"/>
                <w:szCs w:val="24"/>
              </w:rPr>
            </w:pPr>
            <w:r>
              <w:rPr>
                <w:b/>
                <w:sz w:val="24"/>
                <w:szCs w:val="24"/>
              </w:rPr>
              <w:t>Room</w:t>
            </w:r>
          </w:p>
        </w:tc>
      </w:tr>
      <w:tr w:rsidR="00A26A95" w:rsidTr="00823677">
        <w:tc>
          <w:tcPr>
            <w:tcW w:w="1458" w:type="dxa"/>
          </w:tcPr>
          <w:p w:rsidR="00A26A95" w:rsidRPr="00A26A95" w:rsidRDefault="0013426E" w:rsidP="00E16DA3">
            <w:pPr>
              <w:jc w:val="both"/>
              <w:rPr>
                <w:color w:val="FF0000"/>
                <w:sz w:val="24"/>
                <w:szCs w:val="24"/>
              </w:rPr>
            </w:pPr>
            <w:r>
              <w:rPr>
                <w:color w:val="FF0000"/>
                <w:sz w:val="24"/>
                <w:szCs w:val="24"/>
              </w:rPr>
              <w:t>Mon Aug 18</w:t>
            </w:r>
          </w:p>
        </w:tc>
        <w:tc>
          <w:tcPr>
            <w:tcW w:w="6840" w:type="dxa"/>
          </w:tcPr>
          <w:p w:rsidR="00A26A95" w:rsidRPr="00A26A95" w:rsidRDefault="0013426E" w:rsidP="00E16DA3">
            <w:pPr>
              <w:jc w:val="both"/>
              <w:rPr>
                <w:color w:val="FF0000"/>
                <w:sz w:val="24"/>
                <w:szCs w:val="24"/>
              </w:rPr>
            </w:pPr>
            <w:r w:rsidRPr="0013426E">
              <w:rPr>
                <w:color w:val="FF0000"/>
                <w:sz w:val="24"/>
                <w:szCs w:val="24"/>
              </w:rPr>
              <w:t>Introduction to *nix environment</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Aug 21</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A26A95" w:rsidP="00E16DA3">
            <w:pPr>
              <w:jc w:val="both"/>
              <w:rPr>
                <w:color w:val="FF0000"/>
                <w:sz w:val="24"/>
                <w:szCs w:val="24"/>
              </w:rPr>
            </w:pPr>
            <w:r w:rsidRPr="00A26A95">
              <w:rPr>
                <w:color w:val="FF0000"/>
                <w:sz w:val="24"/>
                <w:szCs w:val="24"/>
              </w:rPr>
              <w:t xml:space="preserve">Mon </w:t>
            </w:r>
            <w:r w:rsidR="0013426E">
              <w:rPr>
                <w:color w:val="FF0000"/>
                <w:sz w:val="24"/>
                <w:szCs w:val="24"/>
              </w:rPr>
              <w:t>Aug 25</w:t>
            </w:r>
          </w:p>
        </w:tc>
        <w:tc>
          <w:tcPr>
            <w:tcW w:w="6840" w:type="dxa"/>
          </w:tcPr>
          <w:p w:rsidR="00A26A95" w:rsidRPr="00A26A95" w:rsidRDefault="0013426E" w:rsidP="00E16DA3">
            <w:pPr>
              <w:jc w:val="both"/>
              <w:rPr>
                <w:color w:val="FF0000"/>
                <w:sz w:val="24"/>
                <w:szCs w:val="24"/>
              </w:rPr>
            </w:pPr>
            <w:r w:rsidRPr="0013426E">
              <w:rPr>
                <w:color w:val="FF0000"/>
                <w:sz w:val="24"/>
                <w:szCs w:val="24"/>
              </w:rPr>
              <w:t>Basic system administration in *nix</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Aug 28</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Sep 4</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13426E" w:rsidP="00E16DA3">
            <w:pPr>
              <w:jc w:val="both"/>
              <w:rPr>
                <w:color w:val="FF0000"/>
                <w:sz w:val="24"/>
                <w:szCs w:val="24"/>
              </w:rPr>
            </w:pPr>
            <w:r>
              <w:rPr>
                <w:color w:val="FF0000"/>
                <w:sz w:val="24"/>
                <w:szCs w:val="24"/>
              </w:rPr>
              <w:t>Mon Sep 8</w:t>
            </w:r>
          </w:p>
        </w:tc>
        <w:tc>
          <w:tcPr>
            <w:tcW w:w="6840" w:type="dxa"/>
          </w:tcPr>
          <w:p w:rsidR="00A26A95" w:rsidRPr="00A26A95" w:rsidRDefault="0013426E" w:rsidP="00E16DA3">
            <w:pPr>
              <w:jc w:val="both"/>
              <w:rPr>
                <w:color w:val="FF0000"/>
                <w:sz w:val="24"/>
                <w:szCs w:val="24"/>
              </w:rPr>
            </w:pPr>
            <w:r w:rsidRPr="0013426E">
              <w:rPr>
                <w:color w:val="FF0000"/>
                <w:sz w:val="24"/>
                <w:szCs w:val="24"/>
              </w:rPr>
              <w:t>Introduction to bioinformatics databases</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Sep 11</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13426E" w:rsidP="00E16DA3">
            <w:pPr>
              <w:jc w:val="both"/>
              <w:rPr>
                <w:color w:val="FF0000"/>
                <w:sz w:val="24"/>
                <w:szCs w:val="24"/>
              </w:rPr>
            </w:pPr>
            <w:r>
              <w:rPr>
                <w:color w:val="FF0000"/>
                <w:sz w:val="24"/>
                <w:szCs w:val="24"/>
              </w:rPr>
              <w:t>Mon Sep 15</w:t>
            </w:r>
          </w:p>
        </w:tc>
        <w:tc>
          <w:tcPr>
            <w:tcW w:w="6840" w:type="dxa"/>
          </w:tcPr>
          <w:p w:rsidR="00A26A95" w:rsidRPr="00A26A95" w:rsidRDefault="0013426E" w:rsidP="00E16DA3">
            <w:pPr>
              <w:jc w:val="both"/>
              <w:rPr>
                <w:color w:val="FF0000"/>
                <w:sz w:val="24"/>
                <w:szCs w:val="24"/>
              </w:rPr>
            </w:pPr>
            <w:r w:rsidRPr="0013426E">
              <w:rPr>
                <w:color w:val="FF0000"/>
                <w:sz w:val="24"/>
                <w:szCs w:val="24"/>
              </w:rPr>
              <w:t>Utility compilation and installation with *nix</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Sep 18</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13426E" w:rsidP="00E16DA3">
            <w:pPr>
              <w:jc w:val="both"/>
              <w:rPr>
                <w:color w:val="FF0000"/>
                <w:sz w:val="24"/>
                <w:szCs w:val="24"/>
              </w:rPr>
            </w:pPr>
            <w:r>
              <w:rPr>
                <w:color w:val="FF0000"/>
                <w:sz w:val="24"/>
                <w:szCs w:val="24"/>
              </w:rPr>
              <w:t>Mon Sep 22</w:t>
            </w:r>
          </w:p>
        </w:tc>
        <w:tc>
          <w:tcPr>
            <w:tcW w:w="6840" w:type="dxa"/>
          </w:tcPr>
          <w:p w:rsidR="00A26A95" w:rsidRPr="00A26A95" w:rsidRDefault="0013426E" w:rsidP="00E16DA3">
            <w:pPr>
              <w:jc w:val="both"/>
              <w:rPr>
                <w:color w:val="FF0000"/>
                <w:sz w:val="24"/>
                <w:szCs w:val="24"/>
              </w:rPr>
            </w:pPr>
            <w:r w:rsidRPr="0013426E">
              <w:rPr>
                <w:color w:val="FF0000"/>
                <w:sz w:val="24"/>
                <w:szCs w:val="24"/>
              </w:rPr>
              <w:t>Advanced regex and file handling</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Sep 25</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A26A95" w:rsidP="00E16DA3">
            <w:pPr>
              <w:jc w:val="both"/>
              <w:rPr>
                <w:color w:val="FF0000"/>
                <w:sz w:val="24"/>
                <w:szCs w:val="24"/>
              </w:rPr>
            </w:pPr>
            <w:r w:rsidRPr="00A26A95">
              <w:rPr>
                <w:color w:val="FF0000"/>
                <w:sz w:val="24"/>
                <w:szCs w:val="24"/>
              </w:rPr>
              <w:t xml:space="preserve">Mon </w:t>
            </w:r>
            <w:r>
              <w:rPr>
                <w:color w:val="FF0000"/>
                <w:sz w:val="24"/>
                <w:szCs w:val="24"/>
              </w:rPr>
              <w:t xml:space="preserve">Sep </w:t>
            </w:r>
            <w:r w:rsidR="0013426E">
              <w:rPr>
                <w:color w:val="FF0000"/>
                <w:sz w:val="24"/>
                <w:szCs w:val="24"/>
              </w:rPr>
              <w:t>29</w:t>
            </w:r>
          </w:p>
        </w:tc>
        <w:tc>
          <w:tcPr>
            <w:tcW w:w="6840" w:type="dxa"/>
          </w:tcPr>
          <w:p w:rsidR="00A26A95" w:rsidRPr="00A26A95" w:rsidRDefault="0013426E" w:rsidP="00E16DA3">
            <w:pPr>
              <w:jc w:val="both"/>
              <w:rPr>
                <w:color w:val="FF0000"/>
                <w:sz w:val="24"/>
                <w:szCs w:val="24"/>
              </w:rPr>
            </w:pPr>
            <w:r w:rsidRPr="0013426E">
              <w:rPr>
                <w:color w:val="FF0000"/>
                <w:sz w:val="24"/>
                <w:szCs w:val="24"/>
              </w:rPr>
              <w:t>Shell scripting and pipelining basic</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Oct 2</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rPr>
          <w:trHeight w:val="64"/>
        </w:trPr>
        <w:tc>
          <w:tcPr>
            <w:tcW w:w="1458" w:type="dxa"/>
          </w:tcPr>
          <w:p w:rsidR="00A26A95" w:rsidRPr="00A26A95" w:rsidRDefault="0013426E" w:rsidP="00E16DA3">
            <w:pPr>
              <w:jc w:val="both"/>
              <w:rPr>
                <w:color w:val="FF0000"/>
                <w:sz w:val="24"/>
                <w:szCs w:val="24"/>
              </w:rPr>
            </w:pPr>
            <w:r>
              <w:rPr>
                <w:color w:val="FF0000"/>
                <w:sz w:val="24"/>
                <w:szCs w:val="24"/>
              </w:rPr>
              <w:t>Mon Oct 6</w:t>
            </w:r>
          </w:p>
        </w:tc>
        <w:tc>
          <w:tcPr>
            <w:tcW w:w="6840" w:type="dxa"/>
          </w:tcPr>
          <w:p w:rsidR="00A26A95" w:rsidRPr="00A26A95" w:rsidRDefault="0013426E" w:rsidP="00E16DA3">
            <w:pPr>
              <w:jc w:val="both"/>
              <w:rPr>
                <w:color w:val="FF0000"/>
                <w:sz w:val="24"/>
                <w:szCs w:val="24"/>
              </w:rPr>
            </w:pPr>
            <w:r w:rsidRPr="0013426E">
              <w:rPr>
                <w:color w:val="FF0000"/>
                <w:sz w:val="24"/>
                <w:szCs w:val="24"/>
              </w:rPr>
              <w:t>SNP calling pipeline</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rPr>
          <w:trHeight w:val="64"/>
        </w:trPr>
        <w:tc>
          <w:tcPr>
            <w:tcW w:w="1458" w:type="dxa"/>
          </w:tcPr>
          <w:p w:rsidR="00A26A95" w:rsidRPr="00A26A95" w:rsidRDefault="0013426E" w:rsidP="00E16DA3">
            <w:pPr>
              <w:jc w:val="both"/>
              <w:rPr>
                <w:color w:val="0033CC"/>
                <w:sz w:val="24"/>
                <w:szCs w:val="24"/>
              </w:rPr>
            </w:pPr>
            <w:r>
              <w:rPr>
                <w:color w:val="0033CC"/>
                <w:sz w:val="24"/>
                <w:szCs w:val="24"/>
              </w:rPr>
              <w:t>Thu Oct 9</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rPr>
          <w:trHeight w:val="64"/>
        </w:trPr>
        <w:tc>
          <w:tcPr>
            <w:tcW w:w="1458" w:type="dxa"/>
          </w:tcPr>
          <w:p w:rsidR="00A26A95" w:rsidRPr="00A26A95" w:rsidRDefault="0013426E" w:rsidP="00E16DA3">
            <w:pPr>
              <w:jc w:val="both"/>
              <w:rPr>
                <w:color w:val="0033CC"/>
                <w:sz w:val="24"/>
                <w:szCs w:val="24"/>
              </w:rPr>
            </w:pPr>
            <w:r>
              <w:rPr>
                <w:color w:val="0033CC"/>
                <w:sz w:val="24"/>
                <w:szCs w:val="24"/>
              </w:rPr>
              <w:t>Thu Oct 16</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rPr>
          <w:trHeight w:val="64"/>
        </w:trPr>
        <w:tc>
          <w:tcPr>
            <w:tcW w:w="1458" w:type="dxa"/>
          </w:tcPr>
          <w:p w:rsidR="00A26A95" w:rsidRPr="00A26A95" w:rsidRDefault="0013426E" w:rsidP="00E16DA3">
            <w:pPr>
              <w:jc w:val="both"/>
              <w:rPr>
                <w:color w:val="FF0000"/>
                <w:sz w:val="24"/>
                <w:szCs w:val="24"/>
              </w:rPr>
            </w:pPr>
            <w:r>
              <w:rPr>
                <w:color w:val="FF0000"/>
                <w:sz w:val="24"/>
                <w:szCs w:val="24"/>
              </w:rPr>
              <w:t>Mon Oct 20</w:t>
            </w:r>
          </w:p>
        </w:tc>
        <w:tc>
          <w:tcPr>
            <w:tcW w:w="6840" w:type="dxa"/>
          </w:tcPr>
          <w:p w:rsidR="00A26A95" w:rsidRPr="00A26A95" w:rsidRDefault="00A26A95" w:rsidP="00E16DA3">
            <w:pPr>
              <w:jc w:val="both"/>
              <w:rPr>
                <w:color w:val="FF0000"/>
                <w:sz w:val="24"/>
                <w:szCs w:val="24"/>
              </w:rPr>
            </w:pPr>
            <w:r w:rsidRPr="00A26A95">
              <w:rPr>
                <w:color w:val="FF0000"/>
                <w:sz w:val="24"/>
                <w:szCs w:val="24"/>
              </w:rPr>
              <w:t>Introduction to Programming Concepts and Perl</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rPr>
          <w:trHeight w:val="64"/>
        </w:trPr>
        <w:tc>
          <w:tcPr>
            <w:tcW w:w="1458" w:type="dxa"/>
          </w:tcPr>
          <w:p w:rsidR="00A26A95" w:rsidRPr="00A26A95" w:rsidRDefault="0013426E" w:rsidP="00E16DA3">
            <w:pPr>
              <w:jc w:val="both"/>
              <w:rPr>
                <w:color w:val="0033CC"/>
                <w:sz w:val="24"/>
                <w:szCs w:val="24"/>
              </w:rPr>
            </w:pPr>
            <w:r>
              <w:rPr>
                <w:color w:val="0033CC"/>
                <w:sz w:val="24"/>
                <w:szCs w:val="24"/>
              </w:rPr>
              <w:t>Thu Oct 23</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13426E" w:rsidP="00E16DA3">
            <w:pPr>
              <w:jc w:val="both"/>
              <w:rPr>
                <w:color w:val="FF0000"/>
                <w:sz w:val="24"/>
                <w:szCs w:val="24"/>
              </w:rPr>
            </w:pPr>
            <w:r>
              <w:rPr>
                <w:color w:val="FF0000"/>
                <w:sz w:val="24"/>
                <w:szCs w:val="24"/>
              </w:rPr>
              <w:t>Mon Oct 27</w:t>
            </w:r>
          </w:p>
        </w:tc>
        <w:tc>
          <w:tcPr>
            <w:tcW w:w="6840" w:type="dxa"/>
          </w:tcPr>
          <w:p w:rsidR="00A26A95" w:rsidRPr="00A26A95" w:rsidRDefault="00A26A95" w:rsidP="00E16DA3">
            <w:pPr>
              <w:jc w:val="both"/>
              <w:rPr>
                <w:color w:val="FF0000"/>
                <w:sz w:val="24"/>
                <w:szCs w:val="24"/>
              </w:rPr>
            </w:pPr>
            <w:r w:rsidRPr="00A26A95">
              <w:rPr>
                <w:color w:val="FF0000"/>
                <w:sz w:val="24"/>
                <w:szCs w:val="24"/>
              </w:rPr>
              <w:t>Perl for Bioinformatics I</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Oct 30</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A26A95" w:rsidP="00E16DA3">
            <w:pPr>
              <w:jc w:val="both"/>
              <w:rPr>
                <w:color w:val="FF0000"/>
                <w:sz w:val="24"/>
                <w:szCs w:val="24"/>
              </w:rPr>
            </w:pPr>
            <w:r w:rsidRPr="00A26A95">
              <w:rPr>
                <w:color w:val="FF0000"/>
                <w:sz w:val="24"/>
                <w:szCs w:val="24"/>
              </w:rPr>
              <w:t xml:space="preserve">Mon </w:t>
            </w:r>
            <w:r w:rsidR="0013426E">
              <w:rPr>
                <w:color w:val="FF0000"/>
                <w:sz w:val="24"/>
                <w:szCs w:val="24"/>
              </w:rPr>
              <w:t>Nov 3</w:t>
            </w:r>
          </w:p>
        </w:tc>
        <w:tc>
          <w:tcPr>
            <w:tcW w:w="6840" w:type="dxa"/>
          </w:tcPr>
          <w:p w:rsidR="00A26A95" w:rsidRPr="00A26A95" w:rsidRDefault="00A26A95" w:rsidP="00E16DA3">
            <w:pPr>
              <w:jc w:val="both"/>
              <w:rPr>
                <w:color w:val="FF0000"/>
                <w:sz w:val="24"/>
                <w:szCs w:val="24"/>
              </w:rPr>
            </w:pPr>
            <w:r w:rsidRPr="00A26A95">
              <w:rPr>
                <w:color w:val="FF0000"/>
                <w:sz w:val="24"/>
                <w:szCs w:val="24"/>
              </w:rPr>
              <w:t>Perl for Bioinformatics II</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Nov 6</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A26A95" w:rsidP="00E16DA3">
            <w:pPr>
              <w:jc w:val="both"/>
              <w:rPr>
                <w:color w:val="FF0000"/>
                <w:sz w:val="24"/>
                <w:szCs w:val="24"/>
              </w:rPr>
            </w:pPr>
            <w:r>
              <w:rPr>
                <w:color w:val="FF0000"/>
                <w:sz w:val="24"/>
                <w:szCs w:val="24"/>
              </w:rPr>
              <w:t xml:space="preserve">Mon Nov </w:t>
            </w:r>
            <w:r w:rsidR="0013426E">
              <w:rPr>
                <w:color w:val="FF0000"/>
                <w:sz w:val="24"/>
                <w:szCs w:val="24"/>
              </w:rPr>
              <w:t>10</w:t>
            </w:r>
          </w:p>
        </w:tc>
        <w:tc>
          <w:tcPr>
            <w:tcW w:w="6840" w:type="dxa"/>
          </w:tcPr>
          <w:p w:rsidR="00A26A95" w:rsidRPr="00A26A95" w:rsidRDefault="00A26A95" w:rsidP="00E16DA3">
            <w:pPr>
              <w:jc w:val="both"/>
              <w:rPr>
                <w:color w:val="FF0000"/>
                <w:sz w:val="24"/>
                <w:szCs w:val="24"/>
              </w:rPr>
            </w:pPr>
            <w:r w:rsidRPr="00A26A95">
              <w:rPr>
                <w:color w:val="FF0000"/>
                <w:sz w:val="24"/>
                <w:szCs w:val="24"/>
              </w:rPr>
              <w:t>Regular Expressions in Perl</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A26A95" w:rsidTr="00823677">
        <w:tc>
          <w:tcPr>
            <w:tcW w:w="1458" w:type="dxa"/>
          </w:tcPr>
          <w:p w:rsidR="00A26A95" w:rsidRPr="00A26A95" w:rsidRDefault="0013426E" w:rsidP="00E16DA3">
            <w:pPr>
              <w:jc w:val="both"/>
              <w:rPr>
                <w:color w:val="0033CC"/>
                <w:sz w:val="24"/>
                <w:szCs w:val="24"/>
              </w:rPr>
            </w:pPr>
            <w:r>
              <w:rPr>
                <w:color w:val="0033CC"/>
                <w:sz w:val="24"/>
                <w:szCs w:val="24"/>
              </w:rPr>
              <w:t>Thu Nov 13</w:t>
            </w:r>
          </w:p>
        </w:tc>
        <w:tc>
          <w:tcPr>
            <w:tcW w:w="6840" w:type="dxa"/>
          </w:tcPr>
          <w:p w:rsidR="00A26A95" w:rsidRPr="00A26A95" w:rsidRDefault="00A26A95"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A26A95" w:rsidRPr="00A26A95" w:rsidRDefault="00A26A95" w:rsidP="00E16DA3">
            <w:pPr>
              <w:jc w:val="both"/>
              <w:rPr>
                <w:color w:val="0033CC"/>
                <w:sz w:val="24"/>
                <w:szCs w:val="24"/>
              </w:rPr>
            </w:pPr>
            <w:r w:rsidRPr="00A26A95">
              <w:rPr>
                <w:color w:val="0033CC"/>
                <w:sz w:val="24"/>
                <w:szCs w:val="24"/>
              </w:rPr>
              <w:t>CE 206</w:t>
            </w:r>
          </w:p>
        </w:tc>
      </w:tr>
      <w:tr w:rsidR="00A26A95" w:rsidTr="00823677">
        <w:tc>
          <w:tcPr>
            <w:tcW w:w="1458" w:type="dxa"/>
          </w:tcPr>
          <w:p w:rsidR="00A26A95" w:rsidRPr="00A26A95" w:rsidRDefault="0013426E" w:rsidP="00E16DA3">
            <w:pPr>
              <w:jc w:val="both"/>
              <w:rPr>
                <w:color w:val="FF0000"/>
                <w:sz w:val="24"/>
                <w:szCs w:val="24"/>
              </w:rPr>
            </w:pPr>
            <w:r>
              <w:rPr>
                <w:color w:val="FF0000"/>
                <w:sz w:val="24"/>
                <w:szCs w:val="24"/>
              </w:rPr>
              <w:t>Mon Nov 17</w:t>
            </w:r>
          </w:p>
        </w:tc>
        <w:tc>
          <w:tcPr>
            <w:tcW w:w="6840" w:type="dxa"/>
          </w:tcPr>
          <w:p w:rsidR="00A26A95" w:rsidRPr="00A26A95" w:rsidRDefault="00A26A95" w:rsidP="00E16DA3">
            <w:pPr>
              <w:jc w:val="both"/>
              <w:rPr>
                <w:color w:val="FF0000"/>
                <w:sz w:val="24"/>
                <w:szCs w:val="24"/>
              </w:rPr>
            </w:pPr>
            <w:r w:rsidRPr="00A26A95">
              <w:rPr>
                <w:color w:val="FF0000"/>
                <w:sz w:val="24"/>
                <w:szCs w:val="24"/>
              </w:rPr>
              <w:t>High-throughput analysis with Perl</w:t>
            </w:r>
          </w:p>
        </w:tc>
        <w:tc>
          <w:tcPr>
            <w:tcW w:w="1440" w:type="dxa"/>
          </w:tcPr>
          <w:p w:rsidR="00A26A95" w:rsidRPr="00A26A95" w:rsidRDefault="00A26A95" w:rsidP="00E16DA3">
            <w:pPr>
              <w:jc w:val="both"/>
              <w:rPr>
                <w:color w:val="FF0000"/>
                <w:sz w:val="24"/>
                <w:szCs w:val="24"/>
              </w:rPr>
            </w:pPr>
            <w:r w:rsidRPr="00A26A95">
              <w:rPr>
                <w:color w:val="FF0000"/>
                <w:sz w:val="24"/>
                <w:szCs w:val="24"/>
              </w:rPr>
              <w:t>ES&amp;T L1105</w:t>
            </w:r>
          </w:p>
        </w:tc>
      </w:tr>
      <w:tr w:rsidR="00823677" w:rsidTr="00823677">
        <w:tc>
          <w:tcPr>
            <w:tcW w:w="1458" w:type="dxa"/>
          </w:tcPr>
          <w:p w:rsidR="00823677" w:rsidRPr="00A26A95" w:rsidRDefault="0013426E" w:rsidP="00E16DA3">
            <w:pPr>
              <w:jc w:val="both"/>
              <w:rPr>
                <w:color w:val="0033CC"/>
                <w:sz w:val="24"/>
                <w:szCs w:val="24"/>
              </w:rPr>
            </w:pPr>
            <w:r>
              <w:rPr>
                <w:color w:val="0033CC"/>
                <w:sz w:val="24"/>
                <w:szCs w:val="24"/>
              </w:rPr>
              <w:t>Thu Nov 20</w:t>
            </w:r>
          </w:p>
        </w:tc>
        <w:tc>
          <w:tcPr>
            <w:tcW w:w="6840" w:type="dxa"/>
          </w:tcPr>
          <w:p w:rsidR="00823677" w:rsidRPr="00A26A95" w:rsidRDefault="00823677"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823677" w:rsidRPr="00A26A95" w:rsidRDefault="00823677" w:rsidP="00E16DA3">
            <w:pPr>
              <w:jc w:val="both"/>
              <w:rPr>
                <w:color w:val="0033CC"/>
                <w:sz w:val="24"/>
                <w:szCs w:val="24"/>
              </w:rPr>
            </w:pPr>
            <w:r w:rsidRPr="00A26A95">
              <w:rPr>
                <w:color w:val="0033CC"/>
                <w:sz w:val="24"/>
                <w:szCs w:val="24"/>
              </w:rPr>
              <w:t>CE 206</w:t>
            </w:r>
          </w:p>
        </w:tc>
      </w:tr>
      <w:tr w:rsidR="00823677" w:rsidTr="00823677">
        <w:tc>
          <w:tcPr>
            <w:tcW w:w="1458" w:type="dxa"/>
          </w:tcPr>
          <w:p w:rsidR="00823677" w:rsidRPr="00A26A95" w:rsidRDefault="0013426E" w:rsidP="00E16DA3">
            <w:pPr>
              <w:jc w:val="both"/>
              <w:rPr>
                <w:color w:val="FF0000"/>
                <w:sz w:val="24"/>
                <w:szCs w:val="24"/>
              </w:rPr>
            </w:pPr>
            <w:r>
              <w:rPr>
                <w:color w:val="FF0000"/>
                <w:sz w:val="24"/>
                <w:szCs w:val="24"/>
              </w:rPr>
              <w:t>Mon Nov 24</w:t>
            </w:r>
          </w:p>
        </w:tc>
        <w:tc>
          <w:tcPr>
            <w:tcW w:w="6840" w:type="dxa"/>
          </w:tcPr>
          <w:p w:rsidR="00823677" w:rsidRPr="00A26A95" w:rsidRDefault="00823677" w:rsidP="00E16DA3">
            <w:pPr>
              <w:jc w:val="both"/>
              <w:rPr>
                <w:color w:val="FF0000"/>
                <w:sz w:val="24"/>
                <w:szCs w:val="24"/>
              </w:rPr>
            </w:pPr>
            <w:r w:rsidRPr="00A26A95">
              <w:rPr>
                <w:color w:val="FF0000"/>
                <w:sz w:val="24"/>
                <w:szCs w:val="24"/>
              </w:rPr>
              <w:t>Code optimization with Perl</w:t>
            </w:r>
          </w:p>
        </w:tc>
        <w:tc>
          <w:tcPr>
            <w:tcW w:w="1440" w:type="dxa"/>
          </w:tcPr>
          <w:p w:rsidR="00823677" w:rsidRPr="00A26A95" w:rsidRDefault="00823677" w:rsidP="00E16DA3">
            <w:pPr>
              <w:jc w:val="both"/>
              <w:rPr>
                <w:color w:val="FF0000"/>
                <w:sz w:val="24"/>
                <w:szCs w:val="24"/>
              </w:rPr>
            </w:pPr>
            <w:r w:rsidRPr="00A26A95">
              <w:rPr>
                <w:color w:val="FF0000"/>
                <w:sz w:val="24"/>
                <w:szCs w:val="24"/>
              </w:rPr>
              <w:t>ES&amp;T L1105</w:t>
            </w:r>
          </w:p>
        </w:tc>
      </w:tr>
      <w:tr w:rsidR="00823677" w:rsidTr="00823677">
        <w:tc>
          <w:tcPr>
            <w:tcW w:w="1458" w:type="dxa"/>
          </w:tcPr>
          <w:p w:rsidR="00823677" w:rsidRPr="00A26A95" w:rsidRDefault="0013426E" w:rsidP="00E16DA3">
            <w:pPr>
              <w:jc w:val="both"/>
              <w:rPr>
                <w:color w:val="FF0000"/>
                <w:sz w:val="24"/>
                <w:szCs w:val="24"/>
              </w:rPr>
            </w:pPr>
            <w:r>
              <w:rPr>
                <w:color w:val="FF0000"/>
                <w:sz w:val="24"/>
                <w:szCs w:val="24"/>
              </w:rPr>
              <w:t>Mon Dec 1</w:t>
            </w:r>
          </w:p>
        </w:tc>
        <w:tc>
          <w:tcPr>
            <w:tcW w:w="6840" w:type="dxa"/>
          </w:tcPr>
          <w:p w:rsidR="00823677" w:rsidRPr="00A26A95" w:rsidRDefault="00823677" w:rsidP="00E16DA3">
            <w:pPr>
              <w:jc w:val="both"/>
              <w:rPr>
                <w:color w:val="FF0000"/>
                <w:sz w:val="24"/>
                <w:szCs w:val="24"/>
              </w:rPr>
            </w:pPr>
            <w:r w:rsidRPr="00A26A95">
              <w:rPr>
                <w:color w:val="FF0000"/>
                <w:sz w:val="24"/>
                <w:szCs w:val="24"/>
              </w:rPr>
              <w:t>Object oriented Perl &amp; BioPerl</w:t>
            </w:r>
          </w:p>
        </w:tc>
        <w:tc>
          <w:tcPr>
            <w:tcW w:w="1440" w:type="dxa"/>
          </w:tcPr>
          <w:p w:rsidR="00823677" w:rsidRPr="00A26A95" w:rsidRDefault="00823677" w:rsidP="00E16DA3">
            <w:pPr>
              <w:jc w:val="both"/>
              <w:rPr>
                <w:color w:val="FF0000"/>
                <w:sz w:val="24"/>
                <w:szCs w:val="24"/>
              </w:rPr>
            </w:pPr>
            <w:r w:rsidRPr="00A26A95">
              <w:rPr>
                <w:color w:val="FF0000"/>
                <w:sz w:val="24"/>
                <w:szCs w:val="24"/>
              </w:rPr>
              <w:t>ES&amp;T L1105</w:t>
            </w:r>
          </w:p>
        </w:tc>
      </w:tr>
      <w:tr w:rsidR="00823677" w:rsidTr="00823677">
        <w:tc>
          <w:tcPr>
            <w:tcW w:w="1458" w:type="dxa"/>
          </w:tcPr>
          <w:p w:rsidR="00823677" w:rsidRPr="00A26A95" w:rsidRDefault="0013426E" w:rsidP="00E16DA3">
            <w:pPr>
              <w:jc w:val="both"/>
              <w:rPr>
                <w:color w:val="0033CC"/>
                <w:sz w:val="24"/>
                <w:szCs w:val="24"/>
              </w:rPr>
            </w:pPr>
            <w:r>
              <w:rPr>
                <w:color w:val="0033CC"/>
                <w:sz w:val="24"/>
                <w:szCs w:val="24"/>
              </w:rPr>
              <w:t>Thu Dec 4</w:t>
            </w:r>
          </w:p>
        </w:tc>
        <w:tc>
          <w:tcPr>
            <w:tcW w:w="6840" w:type="dxa"/>
          </w:tcPr>
          <w:p w:rsidR="00823677" w:rsidRPr="00A26A95" w:rsidRDefault="00823677" w:rsidP="00E16DA3">
            <w:pPr>
              <w:jc w:val="both"/>
              <w:rPr>
                <w:color w:val="0033CC"/>
                <w:sz w:val="24"/>
                <w:szCs w:val="24"/>
              </w:rPr>
            </w:pPr>
            <w:r w:rsidRPr="00A26A95">
              <w:rPr>
                <w:color w:val="0033CC"/>
                <w:sz w:val="24"/>
                <w:szCs w:val="24"/>
              </w:rPr>
              <w:t xml:space="preserve">Open </w:t>
            </w:r>
            <w:r w:rsidR="008B102F">
              <w:rPr>
                <w:color w:val="0033CC"/>
                <w:sz w:val="24"/>
                <w:szCs w:val="24"/>
              </w:rPr>
              <w:t>exercise</w:t>
            </w:r>
            <w:r w:rsidRPr="00A26A95">
              <w:rPr>
                <w:color w:val="0033CC"/>
                <w:sz w:val="24"/>
                <w:szCs w:val="24"/>
              </w:rPr>
              <w:t xml:space="preserve"> session</w:t>
            </w:r>
          </w:p>
        </w:tc>
        <w:tc>
          <w:tcPr>
            <w:tcW w:w="1440" w:type="dxa"/>
          </w:tcPr>
          <w:p w:rsidR="00823677" w:rsidRPr="00A26A95" w:rsidRDefault="00823677" w:rsidP="00E16DA3">
            <w:pPr>
              <w:jc w:val="both"/>
              <w:rPr>
                <w:color w:val="0033CC"/>
                <w:sz w:val="24"/>
                <w:szCs w:val="24"/>
              </w:rPr>
            </w:pPr>
            <w:r w:rsidRPr="00A26A95">
              <w:rPr>
                <w:color w:val="0033CC"/>
                <w:sz w:val="24"/>
                <w:szCs w:val="24"/>
              </w:rPr>
              <w:t>CE 206</w:t>
            </w:r>
          </w:p>
        </w:tc>
      </w:tr>
    </w:tbl>
    <w:p w:rsidR="00E16DA3" w:rsidRDefault="00E16DA3" w:rsidP="00E16DA3">
      <w:pPr>
        <w:jc w:val="both"/>
      </w:pPr>
    </w:p>
    <w:p w:rsidR="00812DA1" w:rsidRPr="00E16DA3" w:rsidRDefault="00812DA1" w:rsidP="00E16DA3">
      <w:pPr>
        <w:jc w:val="center"/>
        <w:rPr>
          <w:b/>
        </w:rPr>
      </w:pPr>
      <w:r w:rsidRPr="00E16DA3">
        <w:rPr>
          <w:b/>
        </w:rPr>
        <w:t>Note that the syllabus is subject to change depending on the speed at which the class progresses</w:t>
      </w:r>
      <w:r w:rsidR="0013426E">
        <w:rPr>
          <w:b/>
        </w:rPr>
        <w:t xml:space="preserve"> and the performance of the students</w:t>
      </w:r>
      <w:r w:rsidRPr="00E16DA3">
        <w:rPr>
          <w:b/>
        </w:rPr>
        <w:t>.</w:t>
      </w:r>
    </w:p>
    <w:sectPr w:rsidR="00812DA1" w:rsidRPr="00E16DA3" w:rsidSect="00E16DA3">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3CC2"/>
    <w:multiLevelType w:val="hybridMultilevel"/>
    <w:tmpl w:val="1A269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85175"/>
    <w:multiLevelType w:val="hybridMultilevel"/>
    <w:tmpl w:val="6D3AD700"/>
    <w:lvl w:ilvl="0" w:tplc="B65C7D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B737B"/>
    <w:multiLevelType w:val="hybridMultilevel"/>
    <w:tmpl w:val="BC78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C0E41"/>
    <w:multiLevelType w:val="hybridMultilevel"/>
    <w:tmpl w:val="EC9262CA"/>
    <w:lvl w:ilvl="0" w:tplc="C73A9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1555C"/>
    <w:multiLevelType w:val="hybridMultilevel"/>
    <w:tmpl w:val="80023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81"/>
    <w:rsid w:val="000120BD"/>
    <w:rsid w:val="00015DEF"/>
    <w:rsid w:val="00040010"/>
    <w:rsid w:val="0007539E"/>
    <w:rsid w:val="000A1568"/>
    <w:rsid w:val="000D7011"/>
    <w:rsid w:val="0013426E"/>
    <w:rsid w:val="00172B02"/>
    <w:rsid w:val="0019010D"/>
    <w:rsid w:val="001E137B"/>
    <w:rsid w:val="00250F89"/>
    <w:rsid w:val="00277ABB"/>
    <w:rsid w:val="002B689C"/>
    <w:rsid w:val="002E491C"/>
    <w:rsid w:val="002F4069"/>
    <w:rsid w:val="00317322"/>
    <w:rsid w:val="003614D2"/>
    <w:rsid w:val="00386F55"/>
    <w:rsid w:val="003A4B72"/>
    <w:rsid w:val="003D31EB"/>
    <w:rsid w:val="003D3350"/>
    <w:rsid w:val="00422324"/>
    <w:rsid w:val="0049792C"/>
    <w:rsid w:val="004C70CE"/>
    <w:rsid w:val="004E5683"/>
    <w:rsid w:val="00506AB9"/>
    <w:rsid w:val="00507E99"/>
    <w:rsid w:val="005403D6"/>
    <w:rsid w:val="005777D3"/>
    <w:rsid w:val="00577885"/>
    <w:rsid w:val="00586999"/>
    <w:rsid w:val="005877F5"/>
    <w:rsid w:val="0062129B"/>
    <w:rsid w:val="006459DA"/>
    <w:rsid w:val="00655FB8"/>
    <w:rsid w:val="00685061"/>
    <w:rsid w:val="006A0126"/>
    <w:rsid w:val="006C277B"/>
    <w:rsid w:val="006F6E12"/>
    <w:rsid w:val="006F78E0"/>
    <w:rsid w:val="00722D4C"/>
    <w:rsid w:val="00745811"/>
    <w:rsid w:val="00780F50"/>
    <w:rsid w:val="0078291C"/>
    <w:rsid w:val="00784487"/>
    <w:rsid w:val="00786E5F"/>
    <w:rsid w:val="007F534F"/>
    <w:rsid w:val="00804EDD"/>
    <w:rsid w:val="008073B8"/>
    <w:rsid w:val="00812DA1"/>
    <w:rsid w:val="00823677"/>
    <w:rsid w:val="00883F2D"/>
    <w:rsid w:val="008B0DD2"/>
    <w:rsid w:val="008B102F"/>
    <w:rsid w:val="008B20CC"/>
    <w:rsid w:val="008C53EF"/>
    <w:rsid w:val="008E3351"/>
    <w:rsid w:val="0090299E"/>
    <w:rsid w:val="0090660F"/>
    <w:rsid w:val="00953DEB"/>
    <w:rsid w:val="0099160A"/>
    <w:rsid w:val="009E0B03"/>
    <w:rsid w:val="009E23C4"/>
    <w:rsid w:val="009E2DA1"/>
    <w:rsid w:val="009E4FF6"/>
    <w:rsid w:val="00A120A7"/>
    <w:rsid w:val="00A26A95"/>
    <w:rsid w:val="00A805AE"/>
    <w:rsid w:val="00A90577"/>
    <w:rsid w:val="00AE163E"/>
    <w:rsid w:val="00B0127A"/>
    <w:rsid w:val="00B01481"/>
    <w:rsid w:val="00B32B78"/>
    <w:rsid w:val="00B504C1"/>
    <w:rsid w:val="00B944F0"/>
    <w:rsid w:val="00B97BEE"/>
    <w:rsid w:val="00BE6E05"/>
    <w:rsid w:val="00C22F20"/>
    <w:rsid w:val="00C3326C"/>
    <w:rsid w:val="00C33C76"/>
    <w:rsid w:val="00C370AB"/>
    <w:rsid w:val="00C5624E"/>
    <w:rsid w:val="00C63E19"/>
    <w:rsid w:val="00C63FE5"/>
    <w:rsid w:val="00C65844"/>
    <w:rsid w:val="00CC64BC"/>
    <w:rsid w:val="00CE48FE"/>
    <w:rsid w:val="00D36581"/>
    <w:rsid w:val="00D40660"/>
    <w:rsid w:val="00D71E3A"/>
    <w:rsid w:val="00DB14CF"/>
    <w:rsid w:val="00E16DA3"/>
    <w:rsid w:val="00E37CD4"/>
    <w:rsid w:val="00E61FB2"/>
    <w:rsid w:val="00EA4AC1"/>
    <w:rsid w:val="00EB4581"/>
    <w:rsid w:val="00EE38CC"/>
    <w:rsid w:val="00EF7B93"/>
    <w:rsid w:val="00F2342F"/>
    <w:rsid w:val="00F72AC8"/>
    <w:rsid w:val="00FC4CF4"/>
    <w:rsid w:val="00FD4EC0"/>
    <w:rsid w:val="00FD7D8D"/>
    <w:rsid w:val="00FE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56E31B-3134-4086-81EE-C2CF1B33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403D6"/>
    <w:pPr>
      <w:keepNext/>
      <w:spacing w:after="0" w:line="240" w:lineRule="auto"/>
      <w:jc w:val="center"/>
      <w:outlineLvl w:val="0"/>
    </w:pPr>
    <w:rPr>
      <w:rFonts w:ascii="Times New Roman" w:eastAsia="Times New Roman" w:hAnsi="Times New Roman" w:cs="Times New Roman"/>
      <w:i/>
      <w:iCs/>
      <w:sz w:val="24"/>
      <w:szCs w:val="20"/>
    </w:rPr>
  </w:style>
  <w:style w:type="paragraph" w:styleId="Heading3">
    <w:name w:val="heading 3"/>
    <w:basedOn w:val="Normal"/>
    <w:next w:val="Normal"/>
    <w:link w:val="Heading3Char"/>
    <w:qFormat/>
    <w:rsid w:val="005403D6"/>
    <w:pPr>
      <w:keepNext/>
      <w:spacing w:after="0" w:line="240" w:lineRule="auto"/>
      <w:outlineLvl w:val="2"/>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E491C"/>
    <w:pPr>
      <w:ind w:left="720"/>
      <w:contextualSpacing/>
    </w:pPr>
  </w:style>
  <w:style w:type="character" w:customStyle="1" w:styleId="Heading1Char">
    <w:name w:val="Heading 1 Char"/>
    <w:basedOn w:val="DefaultParagraphFont"/>
    <w:link w:val="Heading1"/>
    <w:rsid w:val="005403D6"/>
    <w:rPr>
      <w:rFonts w:ascii="Times New Roman" w:eastAsia="Times New Roman" w:hAnsi="Times New Roman" w:cs="Times New Roman"/>
      <w:i/>
      <w:iCs/>
      <w:sz w:val="24"/>
      <w:szCs w:val="20"/>
    </w:rPr>
  </w:style>
  <w:style w:type="character" w:customStyle="1" w:styleId="Heading3Char">
    <w:name w:val="Heading 3 Char"/>
    <w:basedOn w:val="DefaultParagraphFont"/>
    <w:link w:val="Heading3"/>
    <w:rsid w:val="005403D6"/>
    <w:rPr>
      <w:rFonts w:ascii="Times New Roman" w:eastAsia="Times New Roman" w:hAnsi="Times New Roman" w:cs="Times New Roman"/>
      <w:sz w:val="24"/>
      <w:szCs w:val="20"/>
    </w:rPr>
  </w:style>
  <w:style w:type="character" w:styleId="Hyperlink">
    <w:name w:val="Hyperlink"/>
    <w:basedOn w:val="DefaultParagraphFont"/>
    <w:rsid w:val="00540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content/2/the-honor-code" TargetMode="External"/><Relationship Id="rId3" Type="http://schemas.openxmlformats.org/officeDocument/2006/relationships/styles" Target="styles.xml"/><Relationship Id="rId7" Type="http://schemas.openxmlformats.org/officeDocument/2006/relationships/hyperlink" Target="mailto:lavanya.rishishwar@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ng.jordan@biology.gatec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8145E-1214-4D29-A700-92F17C3C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1051</Words>
  <Characters>5991</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Insittute of Technology</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Irving K</dc:creator>
  <cp:lastModifiedBy>Redding, Lisa Depew</cp:lastModifiedBy>
  <cp:revision>2</cp:revision>
  <dcterms:created xsi:type="dcterms:W3CDTF">2015-10-29T17:08:00Z</dcterms:created>
  <dcterms:modified xsi:type="dcterms:W3CDTF">2015-10-29T17:08:00Z</dcterms:modified>
</cp:coreProperties>
</file>