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5CA74" w14:textId="7D665156" w:rsidR="000B7E5F" w:rsidRPr="00EE065A" w:rsidRDefault="00245876" w:rsidP="000B7E5F">
      <w:pPr>
        <w:tabs>
          <w:tab w:val="left" w:pos="1440"/>
          <w:tab w:val="left" w:pos="4320"/>
          <w:tab w:val="left" w:pos="5760"/>
        </w:tabs>
      </w:pPr>
      <w:r w:rsidRPr="00EE065A">
        <w:rPr>
          <w:b/>
        </w:rPr>
        <w:t>Instructors:</w:t>
      </w:r>
      <w:r w:rsidR="000B7E5F" w:rsidRPr="00EE065A">
        <w:rPr>
          <w:b/>
        </w:rPr>
        <w:t xml:space="preserve">                                                   </w:t>
      </w:r>
    </w:p>
    <w:p w14:paraId="4718EECF" w14:textId="3DDE0B3B" w:rsidR="00245876" w:rsidRPr="00EE065A" w:rsidRDefault="00245876" w:rsidP="00941CEB">
      <w:pPr>
        <w:tabs>
          <w:tab w:val="left" w:pos="1440"/>
          <w:tab w:val="left" w:pos="4320"/>
          <w:tab w:val="left" w:pos="5760"/>
        </w:tabs>
      </w:pPr>
      <w:r w:rsidRPr="00EE065A">
        <w:t xml:space="preserve">Dr. </w:t>
      </w:r>
      <w:r w:rsidR="00EB5EBB" w:rsidRPr="00EE065A">
        <w:t xml:space="preserve">Emily Weigel </w:t>
      </w:r>
      <w:r w:rsidR="00EB5EBB" w:rsidRPr="00EE065A">
        <w:tab/>
      </w:r>
      <w:r w:rsidR="00156C68" w:rsidRPr="00EE065A">
        <w:t>Tu 12:00, sec A</w:t>
      </w:r>
      <w:r w:rsidR="00941CEB" w:rsidRPr="00EE065A">
        <w:t xml:space="preserve">:  </w:t>
      </w:r>
      <w:r w:rsidR="00156C68" w:rsidRPr="00EE065A">
        <w:t xml:space="preserve">Alex and </w:t>
      </w:r>
      <w:r w:rsidR="00EE065A" w:rsidRPr="00EE065A">
        <w:t>Danny</w:t>
      </w:r>
    </w:p>
    <w:p w14:paraId="228E4382" w14:textId="07348208" w:rsidR="00245876" w:rsidRPr="00EE065A" w:rsidRDefault="00245876" w:rsidP="00245876">
      <w:pPr>
        <w:tabs>
          <w:tab w:val="left" w:pos="1440"/>
          <w:tab w:val="left" w:pos="4320"/>
          <w:tab w:val="left" w:pos="5760"/>
        </w:tabs>
      </w:pPr>
      <w:r w:rsidRPr="00EE065A">
        <w:t>Email:</w:t>
      </w:r>
      <w:r w:rsidR="00EB5EBB" w:rsidRPr="00EE065A">
        <w:t xml:space="preserve"> emily.weigel</w:t>
      </w:r>
      <w:r w:rsidRPr="00EE065A">
        <w:t>@bio</w:t>
      </w:r>
      <w:r w:rsidR="00EB5EBB" w:rsidRPr="00EE065A">
        <w:t>sci</w:t>
      </w:r>
      <w:r w:rsidRPr="00EE065A">
        <w:t>.gatech.edu</w:t>
      </w:r>
      <w:r w:rsidRPr="00EE065A">
        <w:tab/>
      </w:r>
      <w:r w:rsidR="00156C68" w:rsidRPr="00EE065A">
        <w:t>Tu 3:00,  sec  B</w:t>
      </w:r>
      <w:r w:rsidR="00941CEB" w:rsidRPr="00EE065A">
        <w:t xml:space="preserve">:  </w:t>
      </w:r>
      <w:r w:rsidR="00882B79" w:rsidRPr="00EE065A">
        <w:t xml:space="preserve"> </w:t>
      </w:r>
      <w:r w:rsidR="00156C68" w:rsidRPr="00EE065A">
        <w:t>Tim and</w:t>
      </w:r>
      <w:r w:rsidR="009E13B3" w:rsidRPr="00EE065A">
        <w:t xml:space="preserve"> Jessica</w:t>
      </w:r>
    </w:p>
    <w:p w14:paraId="403A2D18" w14:textId="60722213" w:rsidR="00156C68" w:rsidRPr="00EE065A" w:rsidRDefault="00EB5EBB" w:rsidP="00245876">
      <w:pPr>
        <w:tabs>
          <w:tab w:val="left" w:pos="1440"/>
          <w:tab w:val="left" w:pos="4320"/>
          <w:tab w:val="left" w:pos="5760"/>
        </w:tabs>
      </w:pPr>
      <w:r w:rsidRPr="00EE065A">
        <w:t>CULC 474E</w:t>
      </w:r>
      <w:r w:rsidR="00245876" w:rsidRPr="00EE065A">
        <w:t>,</w:t>
      </w:r>
      <w:r w:rsidR="00156C68" w:rsidRPr="00EE065A">
        <w:t xml:space="preserve"> 404-385-1713                           </w:t>
      </w:r>
      <w:r w:rsidR="00941CEB" w:rsidRPr="00EE065A">
        <w:t>Th 12</w:t>
      </w:r>
      <w:r w:rsidR="00156C68" w:rsidRPr="00EE065A">
        <w:t>:00, sec C</w:t>
      </w:r>
      <w:r w:rsidR="00941CEB" w:rsidRPr="00EE065A">
        <w:t xml:space="preserve">: </w:t>
      </w:r>
      <w:r w:rsidR="00156C68" w:rsidRPr="00EE065A">
        <w:t xml:space="preserve"> </w:t>
      </w:r>
      <w:r w:rsidR="00EE065A" w:rsidRPr="00EE065A">
        <w:t>Danny</w:t>
      </w:r>
      <w:r w:rsidR="00156C68" w:rsidRPr="00EE065A">
        <w:t xml:space="preserve"> and Alex</w:t>
      </w:r>
    </w:p>
    <w:p w14:paraId="6476E94F" w14:textId="3E112DAE" w:rsidR="00245876" w:rsidRPr="00EE065A" w:rsidRDefault="00156C68" w:rsidP="00245876">
      <w:pPr>
        <w:tabs>
          <w:tab w:val="left" w:pos="1440"/>
          <w:tab w:val="left" w:pos="4320"/>
          <w:tab w:val="left" w:pos="5760"/>
        </w:tabs>
      </w:pPr>
      <w:r w:rsidRPr="00EE065A">
        <w:tab/>
      </w:r>
      <w:r w:rsidRPr="00EE065A">
        <w:tab/>
      </w:r>
      <w:r w:rsidR="00424DEA" w:rsidRPr="00EE065A">
        <w:t xml:space="preserve">Th 3:00,  sec </w:t>
      </w:r>
      <w:r w:rsidRPr="00EE065A">
        <w:t>D</w:t>
      </w:r>
      <w:r w:rsidR="00424DEA" w:rsidRPr="00EE065A">
        <w:t xml:space="preserve">:   </w:t>
      </w:r>
      <w:r w:rsidR="009E13B3" w:rsidRPr="00EE065A">
        <w:t>Jessica</w:t>
      </w:r>
      <w:r w:rsidRPr="00EE065A">
        <w:t xml:space="preserve"> and </w:t>
      </w:r>
      <w:r w:rsidR="00424DEA" w:rsidRPr="00EE065A">
        <w:t xml:space="preserve">Tim </w:t>
      </w:r>
    </w:p>
    <w:p w14:paraId="40E16559" w14:textId="77777777" w:rsidR="00245876" w:rsidRPr="00EE065A" w:rsidRDefault="00245876" w:rsidP="00245876">
      <w:pPr>
        <w:tabs>
          <w:tab w:val="left" w:pos="1440"/>
          <w:tab w:val="left" w:pos="5040"/>
        </w:tabs>
        <w:rPr>
          <w:u w:val="single"/>
        </w:rPr>
      </w:pPr>
      <w:r w:rsidRPr="00EE065A">
        <w:rPr>
          <w:u w:val="single"/>
        </w:rPr>
        <w:t xml:space="preserve">TA contacts: </w:t>
      </w:r>
    </w:p>
    <w:p w14:paraId="21F9E585" w14:textId="2E8250B5" w:rsidR="00EB5EBB" w:rsidRPr="00EE065A" w:rsidRDefault="00424DEA" w:rsidP="00EB5EBB">
      <w:pPr>
        <w:tabs>
          <w:tab w:val="left" w:pos="1440"/>
          <w:tab w:val="left" w:pos="5040"/>
        </w:tabs>
      </w:pPr>
      <w:r w:rsidRPr="00EE065A">
        <w:t>Alex Draper</w:t>
      </w:r>
      <w:r w:rsidR="00EB5EBB" w:rsidRPr="00EE065A">
        <w:t xml:space="preserve">, </w:t>
      </w:r>
      <w:hyperlink r:id="rId8" w:history="1">
        <w:r w:rsidRPr="00EE065A">
          <w:rPr>
            <w:rStyle w:val="Hyperlink"/>
          </w:rPr>
          <w:t>adraper3@gatech.edu</w:t>
        </w:r>
      </w:hyperlink>
      <w:r w:rsidRPr="00EE065A">
        <w:t xml:space="preserve"> </w:t>
      </w:r>
      <w:r w:rsidR="00B71D3F" w:rsidRPr="00EE065A">
        <w:t xml:space="preserve">Office hours </w:t>
      </w:r>
      <w:r w:rsidR="009E4622" w:rsidRPr="00EE065A">
        <w:t>Tuesday 10</w:t>
      </w:r>
      <w:r w:rsidRPr="00EE065A">
        <w:t>am</w:t>
      </w:r>
      <w:r w:rsidR="00B71D3F" w:rsidRPr="00EE065A">
        <w:t xml:space="preserve"> in </w:t>
      </w:r>
      <w:r w:rsidRPr="00EE065A">
        <w:t xml:space="preserve">CULC </w:t>
      </w:r>
      <w:r w:rsidR="009E4622" w:rsidRPr="00EE065A">
        <w:t>487</w:t>
      </w:r>
    </w:p>
    <w:p w14:paraId="4BA83687" w14:textId="50F1DB90" w:rsidR="00424DEA" w:rsidRPr="00EE065A" w:rsidRDefault="00EE065A" w:rsidP="00EB5EBB">
      <w:pPr>
        <w:tabs>
          <w:tab w:val="left" w:pos="1440"/>
          <w:tab w:val="left" w:pos="5040"/>
        </w:tabs>
      </w:pPr>
      <w:r w:rsidRPr="00EE065A">
        <w:t>Danny</w:t>
      </w:r>
      <w:r w:rsidR="00424DEA" w:rsidRPr="00EE065A">
        <w:t xml:space="preserve"> Lauer, </w:t>
      </w:r>
      <w:hyperlink r:id="rId9" w:history="1">
        <w:r w:rsidR="00424DEA" w:rsidRPr="00EE065A">
          <w:rPr>
            <w:rStyle w:val="Hyperlink"/>
          </w:rPr>
          <w:t>lauerd@gatech.edu</w:t>
        </w:r>
      </w:hyperlink>
      <w:r>
        <w:t xml:space="preserve"> Office hours</w:t>
      </w:r>
      <w:r w:rsidR="00424DEA" w:rsidRPr="00EE065A">
        <w:t xml:space="preserve"> </w:t>
      </w:r>
      <w:r w:rsidRPr="00EE065A">
        <w:t xml:space="preserve">Mondays 2-3pm </w:t>
      </w:r>
      <w:r w:rsidR="00156C68" w:rsidRPr="00EE065A">
        <w:t xml:space="preserve">CULC </w:t>
      </w:r>
      <w:r w:rsidR="009E4622" w:rsidRPr="00EE065A">
        <w:t>487</w:t>
      </w:r>
      <w:r w:rsidR="00424DEA" w:rsidRPr="00EE065A">
        <w:t xml:space="preserve"> </w:t>
      </w:r>
    </w:p>
    <w:p w14:paraId="227F200E" w14:textId="0214BDE4" w:rsidR="000B7E5F" w:rsidRPr="00EE065A" w:rsidRDefault="00882B79" w:rsidP="000B7E5F">
      <w:pPr>
        <w:tabs>
          <w:tab w:val="left" w:pos="1440"/>
          <w:tab w:val="left" w:pos="5040"/>
        </w:tabs>
      </w:pPr>
      <w:r w:rsidRPr="00EE065A">
        <w:t xml:space="preserve">Tim O’Sullivan, </w:t>
      </w:r>
      <w:hyperlink r:id="rId10" w:history="1">
        <w:r w:rsidRPr="00EE065A">
          <w:rPr>
            <w:rStyle w:val="Hyperlink"/>
          </w:rPr>
          <w:t>tosullivan6@gatech.edu</w:t>
        </w:r>
      </w:hyperlink>
      <w:r w:rsidRPr="00EE065A">
        <w:t xml:space="preserve"> </w:t>
      </w:r>
      <w:r w:rsidR="00B71D3F" w:rsidRPr="00EE065A">
        <w:t>Office h</w:t>
      </w:r>
      <w:r w:rsidRPr="00EE065A">
        <w:t xml:space="preserve">ours </w:t>
      </w:r>
      <w:r w:rsidR="00424DEA" w:rsidRPr="00EE065A">
        <w:t xml:space="preserve">Tuesday </w:t>
      </w:r>
      <w:r w:rsidR="00EE065A" w:rsidRPr="00EE065A">
        <w:t>11am-12pm</w:t>
      </w:r>
      <w:r w:rsidRPr="00EE065A">
        <w:t xml:space="preserve"> in ES&amp;T </w:t>
      </w:r>
      <w:r w:rsidR="008F33B9" w:rsidRPr="00EE065A">
        <w:t>2243</w:t>
      </w:r>
    </w:p>
    <w:p w14:paraId="335039F4" w14:textId="4D3372C4" w:rsidR="000B7E5F" w:rsidRPr="00156C68" w:rsidRDefault="00424DEA" w:rsidP="000B7E5F">
      <w:pPr>
        <w:tabs>
          <w:tab w:val="left" w:pos="1440"/>
          <w:tab w:val="left" w:pos="5040"/>
        </w:tabs>
      </w:pPr>
      <w:r w:rsidRPr="00EE065A">
        <w:t>Jessica Pruett</w:t>
      </w:r>
      <w:r w:rsidR="000B7E5F" w:rsidRPr="00EE065A">
        <w:t xml:space="preserve"> </w:t>
      </w:r>
      <w:hyperlink r:id="rId11" w:history="1">
        <w:r w:rsidRPr="00EE065A">
          <w:rPr>
            <w:rStyle w:val="Hyperlink"/>
          </w:rPr>
          <w:t>jpruett7@gatech.edu</w:t>
        </w:r>
      </w:hyperlink>
      <w:r w:rsidR="000B7E5F" w:rsidRPr="00EE065A">
        <w:t xml:space="preserve"> </w:t>
      </w:r>
      <w:r w:rsidRPr="00EE065A">
        <w:t>Office hours Thur</w:t>
      </w:r>
      <w:r w:rsidR="00B71D3F" w:rsidRPr="00EE065A">
        <w:t>sdays 1</w:t>
      </w:r>
      <w:r w:rsidRPr="00EE065A">
        <w:t>0-11</w:t>
      </w:r>
      <w:r w:rsidR="00882B79" w:rsidRPr="00EE065A">
        <w:t>a</w:t>
      </w:r>
      <w:r w:rsidR="00B71D3F" w:rsidRPr="00EE065A">
        <w:t xml:space="preserve">m in </w:t>
      </w:r>
      <w:r w:rsidRPr="00EE065A">
        <w:t xml:space="preserve">CULC </w:t>
      </w:r>
      <w:r w:rsidR="009E4622" w:rsidRPr="00EE065A">
        <w:t>487</w:t>
      </w:r>
    </w:p>
    <w:p w14:paraId="1E872D39" w14:textId="77777777" w:rsidR="00245876" w:rsidRPr="00A25E42" w:rsidRDefault="00245876" w:rsidP="00245876">
      <w:pPr>
        <w:tabs>
          <w:tab w:val="left" w:pos="1440"/>
          <w:tab w:val="left" w:pos="5040"/>
        </w:tabs>
      </w:pPr>
    </w:p>
    <w:p w14:paraId="0EFBA3EC" w14:textId="77777777" w:rsidR="00687BE0" w:rsidRDefault="00245876" w:rsidP="00101AFF">
      <w:pPr>
        <w:tabs>
          <w:tab w:val="left" w:pos="1440"/>
          <w:tab w:val="left" w:pos="5760"/>
        </w:tabs>
      </w:pPr>
      <w:r w:rsidRPr="00A25E42">
        <w:rPr>
          <w:u w:val="single"/>
        </w:rPr>
        <w:t>Course Description</w:t>
      </w:r>
      <w:r w:rsidRPr="00A25E42">
        <w:t xml:space="preserve">: </w:t>
      </w:r>
      <w:r w:rsidR="00BE3AA5" w:rsidRPr="00A25E42">
        <w:t xml:space="preserve">This </w:t>
      </w:r>
      <w:r w:rsidR="00B659D6">
        <w:t xml:space="preserve">skills-building </w:t>
      </w:r>
      <w:r w:rsidR="00BE3AA5" w:rsidRPr="00A25E42">
        <w:t xml:space="preserve">course addresses </w:t>
      </w:r>
      <w:r w:rsidRPr="00A25E42">
        <w:rPr>
          <w:b/>
        </w:rPr>
        <w:t>populations</w:t>
      </w:r>
      <w:r w:rsidRPr="00A25E42">
        <w:t xml:space="preserve"> (natural</w:t>
      </w:r>
      <w:r w:rsidR="00BE3AA5" w:rsidRPr="00A25E42">
        <w:t xml:space="preserve"> selection, population growth), </w:t>
      </w:r>
      <w:r w:rsidRPr="00A25E42">
        <w:rPr>
          <w:b/>
        </w:rPr>
        <w:t>communities</w:t>
      </w:r>
      <w:r w:rsidRPr="00A25E42">
        <w:t xml:space="preserve"> (how individuals compete for resources, how populations are tied together by exploitative interactions), and </w:t>
      </w:r>
      <w:r w:rsidRPr="00A25E42">
        <w:rPr>
          <w:b/>
        </w:rPr>
        <w:t>ecosystems</w:t>
      </w:r>
      <w:r w:rsidRPr="00A25E42">
        <w:t xml:space="preserve"> (why does soil, air, and water quality matter; how do ecologists study landscapes; how do humans interact with the global ecosystem). We will </w:t>
      </w:r>
      <w:r w:rsidR="00612DFB" w:rsidRPr="00A25E42">
        <w:t>practice</w:t>
      </w:r>
      <w:r w:rsidRPr="00A25E42">
        <w:t xml:space="preserve"> the scientif</w:t>
      </w:r>
      <w:r w:rsidR="00A25E42" w:rsidRPr="00A25E42">
        <w:t>ic method and</w:t>
      </w:r>
      <w:r w:rsidRPr="00A25E42">
        <w:t xml:space="preserve"> its application to ecological principles, and hone your skills in</w:t>
      </w:r>
      <w:r w:rsidR="00A25E42" w:rsidRPr="00A25E42">
        <w:t xml:space="preserve"> both data analysis and</w:t>
      </w:r>
      <w:r w:rsidRPr="00A25E42">
        <w:t xml:space="preserve"> </w:t>
      </w:r>
      <w:r w:rsidR="00A25E42" w:rsidRPr="00A25E42">
        <w:t>communication with scientific and lay audiences.</w:t>
      </w:r>
      <w:r w:rsidR="00101AFF">
        <w:t xml:space="preserve"> </w:t>
      </w:r>
    </w:p>
    <w:p w14:paraId="40E11786" w14:textId="7D2BFD99" w:rsidR="00BE3AA5" w:rsidRPr="00A25E42" w:rsidRDefault="00BE3AA5" w:rsidP="00245876">
      <w:pPr>
        <w:tabs>
          <w:tab w:val="left" w:pos="1440"/>
          <w:tab w:val="left" w:pos="5760"/>
        </w:tabs>
      </w:pPr>
    </w:p>
    <w:p w14:paraId="6D0065D8" w14:textId="0ED71D61" w:rsidR="00BE3AA5" w:rsidRPr="00A25E42" w:rsidRDefault="00BE3AA5" w:rsidP="00245876">
      <w:pPr>
        <w:tabs>
          <w:tab w:val="left" w:pos="1440"/>
          <w:tab w:val="left" w:pos="5760"/>
        </w:tabs>
      </w:pPr>
      <w:r w:rsidRPr="00A25E42">
        <w:t>Additionally, this</w:t>
      </w:r>
      <w:r w:rsidR="00A25E42" w:rsidRPr="00A25E42">
        <w:t xml:space="preserve"> course</w:t>
      </w:r>
      <w:r w:rsidRPr="00A25E42">
        <w:t xml:space="preserve"> </w:t>
      </w:r>
      <w:r w:rsidRPr="00A25E42">
        <w:rPr>
          <w:color w:val="000000"/>
        </w:rPr>
        <w:t>is part of Georgia Tech’s Serve-Learn-Sustain (SLS) initiative, which provides students with opportunities to combine their academic and career interests with their desire to make worthwhile contributions to the world and build sustainable communities where people and nature thrive, in Georgia, the United States, and around the globe.  More information about SLS can be found at www.serve-learn-sustain.gatech.edu.  Visit the website to sign up for the </w:t>
      </w:r>
      <w:hyperlink r:id="rId12" w:tgtFrame="_blank" w:history="1">
        <w:r w:rsidRPr="00A25E42">
          <w:rPr>
            <w:color w:val="0000FF"/>
            <w:u w:val="single"/>
          </w:rPr>
          <w:t>SLS Email</w:t>
        </w:r>
      </w:hyperlink>
      <w:r w:rsidRPr="00A25E42">
        <w:rPr>
          <w:color w:val="000000"/>
        </w:rPr>
        <w:t> List, view the full list of </w:t>
      </w:r>
      <w:hyperlink r:id="rId13" w:tgtFrame="_blank" w:history="1">
        <w:r w:rsidRPr="00A25E42">
          <w:rPr>
            <w:color w:val="0000FF"/>
            <w:u w:val="single"/>
          </w:rPr>
          <w:t>affiliated courses and projects</w:t>
        </w:r>
      </w:hyperlink>
      <w:r w:rsidRPr="00A25E42">
        <w:rPr>
          <w:color w:val="000000"/>
        </w:rPr>
        <w:t xml:space="preserve">, and find links to their social media presence. </w:t>
      </w:r>
    </w:p>
    <w:p w14:paraId="7220E34F" w14:textId="610CD86B" w:rsidR="00245876" w:rsidRDefault="00245876" w:rsidP="00245876">
      <w:pPr>
        <w:tabs>
          <w:tab w:val="left" w:pos="1440"/>
          <w:tab w:val="left" w:pos="5040"/>
        </w:tabs>
      </w:pPr>
    </w:p>
    <w:p w14:paraId="68F966D3" w14:textId="42EA9EB1" w:rsidR="0018547A" w:rsidRPr="0018547A" w:rsidRDefault="00687BE0" w:rsidP="0018547A">
      <w:pPr>
        <w:tabs>
          <w:tab w:val="left" w:pos="1440"/>
          <w:tab w:val="left" w:pos="5760"/>
        </w:tabs>
      </w:pPr>
      <w:r w:rsidRPr="00687BE0">
        <w:rPr>
          <w:u w:val="single"/>
        </w:rPr>
        <w:t>Pre/Co-requisites:</w:t>
      </w:r>
      <w:r>
        <w:t xml:space="preserve"> </w:t>
      </w:r>
      <w:r w:rsidR="0018547A" w:rsidRPr="0018547A">
        <w:t>BIOS 1107 AND (BIOS 1107L OR BIOS 1207L) OR BIOL 1510 OR BIOL 1511</w:t>
      </w:r>
    </w:p>
    <w:p w14:paraId="51674B7A" w14:textId="03579F66" w:rsidR="00687BE0" w:rsidRPr="00A25E42" w:rsidRDefault="00EB6197" w:rsidP="00687BE0">
      <w:pPr>
        <w:tabs>
          <w:tab w:val="left" w:pos="1440"/>
          <w:tab w:val="left" w:pos="5760"/>
        </w:tabs>
      </w:pPr>
      <w:r>
        <w:t xml:space="preserve">grade of D </w:t>
      </w:r>
      <w:r w:rsidR="00EE065A">
        <w:t xml:space="preserve">and </w:t>
      </w:r>
      <w:r>
        <w:t>(Pre-) Enr</w:t>
      </w:r>
      <w:r w:rsidR="00687BE0">
        <w:t xml:space="preserve">ollment in </w:t>
      </w:r>
      <w:r w:rsidR="00D567DE">
        <w:t>BIOS 23</w:t>
      </w:r>
      <w:r w:rsidR="00FE57B7">
        <w:t>00</w:t>
      </w:r>
      <w:r w:rsidR="00687BE0">
        <w:t>.</w:t>
      </w:r>
      <w:r w:rsidR="00687BE0" w:rsidRPr="00EB6197">
        <w:rPr>
          <w:b/>
        </w:rPr>
        <w:t xml:space="preserve"> </w:t>
      </w:r>
      <w:r w:rsidR="00687BE0" w:rsidRPr="00EB6197">
        <w:rPr>
          <w:b/>
          <w:i/>
        </w:rPr>
        <w:t xml:space="preserve">Note that this lab may be taken alongside </w:t>
      </w:r>
      <w:r w:rsidR="00D567DE">
        <w:rPr>
          <w:b/>
          <w:i/>
        </w:rPr>
        <w:t>BIOS 23</w:t>
      </w:r>
      <w:bookmarkStart w:id="0" w:name="_GoBack"/>
      <w:bookmarkEnd w:id="0"/>
      <w:r w:rsidR="00FE57B7">
        <w:rPr>
          <w:b/>
          <w:i/>
        </w:rPr>
        <w:t>00</w:t>
      </w:r>
      <w:r w:rsidR="00687BE0" w:rsidRPr="00EB6197">
        <w:rPr>
          <w:b/>
          <w:i/>
        </w:rPr>
        <w:t>, but your grade in each course is independently earned.</w:t>
      </w:r>
    </w:p>
    <w:p w14:paraId="44D76546" w14:textId="77777777" w:rsidR="00687BE0" w:rsidRPr="00A25E42" w:rsidRDefault="00687BE0" w:rsidP="00245876">
      <w:pPr>
        <w:tabs>
          <w:tab w:val="left" w:pos="1440"/>
          <w:tab w:val="left" w:pos="5040"/>
        </w:tabs>
      </w:pPr>
    </w:p>
    <w:p w14:paraId="72BD4E80" w14:textId="77777777" w:rsidR="00245876" w:rsidRPr="00A25E42" w:rsidRDefault="00245876" w:rsidP="00245876">
      <w:pPr>
        <w:tabs>
          <w:tab w:val="left" w:pos="1440"/>
          <w:tab w:val="left" w:pos="5040"/>
        </w:tabs>
      </w:pPr>
      <w:r w:rsidRPr="00A25E42">
        <w:rPr>
          <w:u w:val="single"/>
        </w:rPr>
        <w:t>Course Goals:</w:t>
      </w:r>
      <w:r w:rsidRPr="00A25E42">
        <w:t xml:space="preserve"> By the end of this course, you will be able to:</w:t>
      </w:r>
    </w:p>
    <w:p w14:paraId="637967A1" w14:textId="427EA12A" w:rsidR="00245876" w:rsidRPr="00A25E42" w:rsidRDefault="00245876" w:rsidP="00245876">
      <w:pPr>
        <w:numPr>
          <w:ilvl w:val="0"/>
          <w:numId w:val="1"/>
        </w:numPr>
        <w:tabs>
          <w:tab w:val="left" w:pos="720"/>
          <w:tab w:val="left" w:pos="5040"/>
        </w:tabs>
      </w:pPr>
      <w:r w:rsidRPr="00A25E42">
        <w:t>Identify and interpret basic ecological concepts through observation, experime</w:t>
      </w:r>
      <w:r w:rsidR="00EB6197">
        <w:t>ntation, and modeled simulation</w:t>
      </w:r>
    </w:p>
    <w:p w14:paraId="43897151" w14:textId="3EC96740" w:rsidR="00245876" w:rsidRPr="00A25E42" w:rsidRDefault="00245876" w:rsidP="00245876">
      <w:pPr>
        <w:numPr>
          <w:ilvl w:val="0"/>
          <w:numId w:val="1"/>
        </w:numPr>
        <w:tabs>
          <w:tab w:val="left" w:pos="720"/>
          <w:tab w:val="left" w:pos="5040"/>
        </w:tabs>
      </w:pPr>
      <w:r w:rsidRPr="00A25E42">
        <w:t>Design experiments and use b</w:t>
      </w:r>
      <w:r w:rsidR="00EB6197">
        <w:t>asic statistics to analyze data</w:t>
      </w:r>
    </w:p>
    <w:p w14:paraId="516673FE" w14:textId="7C6A4791" w:rsidR="00687BE0" w:rsidRDefault="00245876" w:rsidP="00687BE0">
      <w:pPr>
        <w:numPr>
          <w:ilvl w:val="0"/>
          <w:numId w:val="1"/>
        </w:numPr>
        <w:tabs>
          <w:tab w:val="left" w:pos="720"/>
          <w:tab w:val="left" w:pos="5040"/>
        </w:tabs>
      </w:pPr>
      <w:r w:rsidRPr="00A25E42">
        <w:t>Write lab reports in the style accepted by</w:t>
      </w:r>
      <w:r w:rsidR="00EB6197">
        <w:t xml:space="preserve"> Ecological scientific journals</w:t>
      </w:r>
    </w:p>
    <w:p w14:paraId="630932FA" w14:textId="2749772F" w:rsidR="00687BE0" w:rsidRDefault="00687BE0" w:rsidP="00687BE0">
      <w:pPr>
        <w:numPr>
          <w:ilvl w:val="0"/>
          <w:numId w:val="1"/>
        </w:numPr>
        <w:tabs>
          <w:tab w:val="left" w:pos="720"/>
          <w:tab w:val="left" w:pos="5040"/>
        </w:tabs>
      </w:pPr>
      <w:r>
        <w:t>Identify relationships among ecological, social, and economic systems</w:t>
      </w:r>
      <w:r w:rsidR="00EB6197">
        <w:t>*</w:t>
      </w:r>
    </w:p>
    <w:p w14:paraId="55F03547" w14:textId="4B0282B3" w:rsidR="00EB6197" w:rsidRDefault="00687BE0" w:rsidP="00EB6197">
      <w:pPr>
        <w:numPr>
          <w:ilvl w:val="0"/>
          <w:numId w:val="1"/>
        </w:numPr>
        <w:tabs>
          <w:tab w:val="left" w:pos="720"/>
          <w:tab w:val="left" w:pos="5040"/>
        </w:tabs>
      </w:pPr>
      <w:r>
        <w:t>Demonstrate skills needed to work effectively in</w:t>
      </w:r>
      <w:r w:rsidR="00EB6197">
        <w:t xml:space="preserve"> different types of communities*</w:t>
      </w:r>
    </w:p>
    <w:p w14:paraId="63778ABD" w14:textId="47AA4007" w:rsidR="00687BE0" w:rsidRDefault="00687BE0" w:rsidP="00687BE0">
      <w:pPr>
        <w:numPr>
          <w:ilvl w:val="0"/>
          <w:numId w:val="1"/>
        </w:numPr>
        <w:tabs>
          <w:tab w:val="left" w:pos="720"/>
          <w:tab w:val="left" w:pos="5040"/>
        </w:tabs>
      </w:pPr>
      <w:r>
        <w:t>Evaluate how decisions impact th</w:t>
      </w:r>
      <w:r w:rsidR="00EB6197">
        <w:t>e sustainability of communities*</w:t>
      </w:r>
    </w:p>
    <w:p w14:paraId="124B341D" w14:textId="46439B87" w:rsidR="00EB6197" w:rsidRDefault="00C52BB4" w:rsidP="00EB6197">
      <w:pPr>
        <w:numPr>
          <w:ilvl w:val="0"/>
          <w:numId w:val="1"/>
        </w:numPr>
        <w:tabs>
          <w:tab w:val="left" w:pos="720"/>
          <w:tab w:val="left" w:pos="5040"/>
        </w:tabs>
      </w:pPr>
      <w:r>
        <w:t>Describe how you</w:t>
      </w:r>
      <w:r w:rsidR="00687BE0">
        <w:t xml:space="preserve"> can use </w:t>
      </w:r>
      <w:r>
        <w:t>Ecology</w:t>
      </w:r>
      <w:r w:rsidR="00687BE0">
        <w:t xml:space="preserve"> to make communities more</w:t>
      </w:r>
      <w:r w:rsidR="00EB6197">
        <w:t xml:space="preserve"> sustainable*</w:t>
      </w:r>
    </w:p>
    <w:p w14:paraId="2AB25C3E" w14:textId="25195CF0" w:rsidR="00EB6197" w:rsidRDefault="00EB6197" w:rsidP="00EB6197">
      <w:pPr>
        <w:pStyle w:val="ListParagraph"/>
        <w:tabs>
          <w:tab w:val="left" w:pos="720"/>
          <w:tab w:val="left" w:pos="5040"/>
        </w:tabs>
      </w:pPr>
      <w:r>
        <w:t>*Indicates specific goals of SLS achieved by students in this course</w:t>
      </w:r>
    </w:p>
    <w:p w14:paraId="509912B2" w14:textId="77777777" w:rsidR="00687BE0" w:rsidRPr="00A25E42" w:rsidRDefault="00687BE0" w:rsidP="00687BE0">
      <w:pPr>
        <w:tabs>
          <w:tab w:val="left" w:pos="720"/>
          <w:tab w:val="left" w:pos="5040"/>
        </w:tabs>
        <w:ind w:left="720"/>
      </w:pPr>
    </w:p>
    <w:p w14:paraId="02F3F6B0" w14:textId="77777777" w:rsidR="00245876" w:rsidRPr="00A25E42" w:rsidRDefault="00245876" w:rsidP="00960357">
      <w:pPr>
        <w:tabs>
          <w:tab w:val="left" w:pos="1440"/>
          <w:tab w:val="left" w:pos="5760"/>
        </w:tabs>
      </w:pPr>
      <w:r w:rsidRPr="00A25E42">
        <w:rPr>
          <w:u w:val="single"/>
        </w:rPr>
        <w:t>Required Materials</w:t>
      </w:r>
      <w:r w:rsidRPr="00A25E42">
        <w:t>:</w:t>
      </w:r>
    </w:p>
    <w:p w14:paraId="3CFA44CE" w14:textId="371BB4EF" w:rsidR="00E330C1" w:rsidRPr="00A25E42" w:rsidRDefault="00E330C1" w:rsidP="00245876">
      <w:r w:rsidRPr="00A25E42">
        <w:t>-</w:t>
      </w:r>
      <w:r w:rsidR="00960357" w:rsidRPr="00A25E42">
        <w:t xml:space="preserve">Lab Manual: Weekly lab </w:t>
      </w:r>
      <w:r w:rsidR="00185014" w:rsidRPr="00A25E42">
        <w:t>exercises</w:t>
      </w:r>
      <w:r w:rsidR="00960357" w:rsidRPr="00A25E42">
        <w:t xml:space="preserve"> will be made available on </w:t>
      </w:r>
      <w:r w:rsidR="00FE44CF">
        <w:t>CANVAS</w:t>
      </w:r>
      <w:r w:rsidR="00960357" w:rsidRPr="00A25E42">
        <w:t xml:space="preserve"> prior to each lab. These </w:t>
      </w:r>
      <w:r w:rsidR="00185014" w:rsidRPr="00A25E42">
        <w:t>lab exercises</w:t>
      </w:r>
      <w:r w:rsidR="00960357" w:rsidRPr="00A25E42">
        <w:t xml:space="preserve"> must be printed </w:t>
      </w:r>
      <w:r w:rsidR="00880A60" w:rsidRPr="00A25E42">
        <w:t xml:space="preserve">on full-size sheets </w:t>
      </w:r>
      <w:r w:rsidR="00960357" w:rsidRPr="00A25E42">
        <w:t>and are required to participate in lab each week.</w:t>
      </w:r>
    </w:p>
    <w:p w14:paraId="55B8F54A" w14:textId="7422EE48" w:rsidR="00E330C1" w:rsidRPr="00A25E42" w:rsidRDefault="00E330C1" w:rsidP="00245876">
      <w:r w:rsidRPr="00A25E42">
        <w:t xml:space="preserve">-Lab Binder: Your labs, although covering different aspects of ecology, will build your skills as scientists over time. It is important that you keep a binder of these past labs </w:t>
      </w:r>
      <w:r w:rsidR="005562F7" w:rsidRPr="00A25E42">
        <w:t xml:space="preserve">and data </w:t>
      </w:r>
      <w:r w:rsidR="00370583">
        <w:t>for your own reference, particularly for your end-of-semester projects and weekly tree measurements.</w:t>
      </w:r>
    </w:p>
    <w:p w14:paraId="27DEA902" w14:textId="3297EE60" w:rsidR="00E330C1" w:rsidRPr="00A25E42" w:rsidRDefault="00E330C1" w:rsidP="00245876">
      <w:r w:rsidRPr="00A25E42">
        <w:t>-</w:t>
      </w:r>
      <w:r w:rsidR="00960357" w:rsidRPr="00A25E42">
        <w:t>Lab Coats: Lab coats are required for any activity conducted within our laboratory classroom.</w:t>
      </w:r>
    </w:p>
    <w:p w14:paraId="24067D8E" w14:textId="77777777" w:rsidR="00245876" w:rsidRPr="00A25E42" w:rsidRDefault="00E330C1" w:rsidP="00245876">
      <w:r w:rsidRPr="00A25E42">
        <w:lastRenderedPageBreak/>
        <w:t>-</w:t>
      </w:r>
      <w:r w:rsidR="00245876" w:rsidRPr="00A25E42">
        <w:t xml:space="preserve">Additional </w:t>
      </w:r>
      <w:r w:rsidR="00960357" w:rsidRPr="00A25E42">
        <w:t xml:space="preserve">recommended </w:t>
      </w:r>
      <w:r w:rsidR="00245876" w:rsidRPr="00A25E42">
        <w:t xml:space="preserve">materials: </w:t>
      </w:r>
      <w:r w:rsidR="00960357" w:rsidRPr="00A25E42">
        <w:t xml:space="preserve">Graphing </w:t>
      </w:r>
      <w:r w:rsidR="00245876" w:rsidRPr="00A25E42">
        <w:t xml:space="preserve">calculator, appropriate clothing for outdoor trips </w:t>
      </w:r>
    </w:p>
    <w:p w14:paraId="280B8389" w14:textId="77777777" w:rsidR="00245876" w:rsidRPr="00A25E42" w:rsidRDefault="00245876" w:rsidP="00245876">
      <w:pPr>
        <w:tabs>
          <w:tab w:val="left" w:pos="720"/>
          <w:tab w:val="left" w:pos="1440"/>
          <w:tab w:val="left" w:pos="5760"/>
        </w:tabs>
      </w:pPr>
    </w:p>
    <w:p w14:paraId="1C320D67" w14:textId="7E718D71" w:rsidR="00A25E42" w:rsidRPr="00F26EBC" w:rsidRDefault="00245876" w:rsidP="00F26EBC">
      <w:r w:rsidRPr="00A25E42">
        <w:rPr>
          <w:u w:val="single"/>
        </w:rPr>
        <w:t>Attendance</w:t>
      </w:r>
      <w:r w:rsidRPr="00A25E42">
        <w:t xml:space="preserve">: 100% attendance is expected. Given that you are working with others to perform experiments and collect data, making up a lab is very difficult.  </w:t>
      </w:r>
      <w:r w:rsidRPr="00A25E42">
        <w:rPr>
          <w:b/>
        </w:rPr>
        <w:t xml:space="preserve">If you must miss a laboratory, you need to contact Dr. </w:t>
      </w:r>
      <w:r w:rsidR="00EB5EBB" w:rsidRPr="00A25E42">
        <w:rPr>
          <w:b/>
        </w:rPr>
        <w:t>Weigel</w:t>
      </w:r>
      <w:r w:rsidRPr="00A25E42">
        <w:rPr>
          <w:b/>
        </w:rPr>
        <w:t xml:space="preserve"> and your lab instructors as soon as possible.</w:t>
      </w:r>
      <w:r w:rsidRPr="00A25E42">
        <w:t xml:space="preserve"> If possible, we will arrange for you to attend a different section. There will be no make-up laboratories. Vacation, work commitments, and social events are not acceptable reasons to miss lab. Examples of legitimate reasons to miss a lab include serious illness, illness or death in your immediate family, and participation in official university activities. You will be required to provide </w:t>
      </w:r>
      <w:hyperlink r:id="rId14" w:history="1">
        <w:r w:rsidR="00876630" w:rsidRPr="00A25E42">
          <w:rPr>
            <w:rStyle w:val="Hyperlink"/>
          </w:rPr>
          <w:t xml:space="preserve">official institute </w:t>
        </w:r>
        <w:r w:rsidRPr="00A25E42">
          <w:rPr>
            <w:rStyle w:val="Hyperlink"/>
          </w:rPr>
          <w:t>documentation</w:t>
        </w:r>
      </w:hyperlink>
      <w:r w:rsidRPr="00A25E42">
        <w:t xml:space="preserve"> for excused absences. You will not be permitted to make up work for unexcused absences. Persistent tardiness will result in loss of points from your participation grade.  </w:t>
      </w:r>
    </w:p>
    <w:p w14:paraId="2DCD2CC4" w14:textId="77777777" w:rsidR="00A25E42" w:rsidRPr="00A25E42" w:rsidRDefault="00A25E42" w:rsidP="0657DCD3">
      <w:pPr>
        <w:tabs>
          <w:tab w:val="left" w:pos="720"/>
          <w:tab w:val="left" w:pos="1440"/>
          <w:tab w:val="left" w:pos="5760"/>
        </w:tabs>
        <w:rPr>
          <w:u w:val="single"/>
        </w:rPr>
      </w:pPr>
    </w:p>
    <w:p w14:paraId="50C4C6BD" w14:textId="6C36FE7D" w:rsidR="00245876" w:rsidRPr="00A25E42" w:rsidRDefault="0657DCD3" w:rsidP="0657DCD3">
      <w:pPr>
        <w:tabs>
          <w:tab w:val="left" w:pos="720"/>
          <w:tab w:val="left" w:pos="1440"/>
          <w:tab w:val="left" w:pos="5760"/>
        </w:tabs>
      </w:pPr>
      <w:r w:rsidRPr="00A25E42">
        <w:rPr>
          <w:u w:val="single"/>
        </w:rPr>
        <w:t>Evaluation</w:t>
      </w:r>
      <w:r w:rsidRPr="00A25E42">
        <w:t xml:space="preserve">: Your grade will be calculated out of </w:t>
      </w:r>
      <w:r w:rsidR="00687BE0">
        <w:rPr>
          <w:b/>
          <w:bCs/>
        </w:rPr>
        <w:t>30</w:t>
      </w:r>
      <w:r w:rsidRPr="00A25E42">
        <w:rPr>
          <w:b/>
          <w:bCs/>
        </w:rPr>
        <w:t>0</w:t>
      </w:r>
      <w:r w:rsidRPr="00A25E42">
        <w:t xml:space="preserve"> points using the following scale:</w:t>
      </w:r>
    </w:p>
    <w:p w14:paraId="28091C86" w14:textId="77777777" w:rsidR="00245876" w:rsidRPr="00A25E42" w:rsidRDefault="00245876" w:rsidP="00245876">
      <w:pPr>
        <w:tabs>
          <w:tab w:val="left" w:pos="720"/>
          <w:tab w:val="left" w:pos="1440"/>
          <w:tab w:val="left" w:pos="5760"/>
        </w:tabs>
      </w:pPr>
    </w:p>
    <w:p w14:paraId="00980EAF" w14:textId="7F0FFEFA" w:rsidR="00245876" w:rsidRPr="00A25E42" w:rsidRDefault="00245876" w:rsidP="00245876">
      <w:pPr>
        <w:tabs>
          <w:tab w:val="left" w:pos="720"/>
          <w:tab w:val="left" w:pos="1440"/>
          <w:tab w:val="left" w:pos="5760"/>
        </w:tabs>
        <w:rPr>
          <w:b/>
        </w:rPr>
      </w:pPr>
      <w:r w:rsidRPr="00A25E42">
        <w:rPr>
          <w:b/>
        </w:rPr>
        <w:t>A = 90-100%     B =</w:t>
      </w:r>
      <w:r w:rsidR="00EB6197">
        <w:rPr>
          <w:b/>
        </w:rPr>
        <w:t xml:space="preserve"> 80-89.9</w:t>
      </w:r>
      <w:r w:rsidRPr="00A25E42">
        <w:rPr>
          <w:b/>
        </w:rPr>
        <w:t xml:space="preserve">%     C = </w:t>
      </w:r>
      <w:r w:rsidR="00EB6197">
        <w:rPr>
          <w:b/>
        </w:rPr>
        <w:t>70-79.9</w:t>
      </w:r>
      <w:r w:rsidRPr="00A25E42">
        <w:rPr>
          <w:b/>
        </w:rPr>
        <w:t>%     D =</w:t>
      </w:r>
      <w:r w:rsidR="00EB6197">
        <w:rPr>
          <w:b/>
        </w:rPr>
        <w:t xml:space="preserve"> 60-69.9%     F = 0-59.9</w:t>
      </w:r>
      <w:r w:rsidRPr="00A25E42">
        <w:rPr>
          <w:b/>
        </w:rPr>
        <w:t>%</w:t>
      </w:r>
    </w:p>
    <w:p w14:paraId="6478066B" w14:textId="77777777" w:rsidR="00245876" w:rsidRPr="00A25E42" w:rsidRDefault="00245876" w:rsidP="00245876">
      <w:pPr>
        <w:tabs>
          <w:tab w:val="left" w:pos="720"/>
          <w:tab w:val="left" w:pos="1440"/>
          <w:tab w:val="left" w:pos="5760"/>
        </w:tabs>
      </w:pPr>
      <w:r w:rsidRPr="00A25E42">
        <w:tab/>
        <w:t>Points will be based on the following:</w:t>
      </w:r>
    </w:p>
    <w:p w14:paraId="6B9B3593" w14:textId="77777777" w:rsidR="00245876" w:rsidRPr="00A25E42" w:rsidRDefault="00245876" w:rsidP="00245876">
      <w:pPr>
        <w:tabs>
          <w:tab w:val="left" w:pos="720"/>
          <w:tab w:val="left" w:pos="1440"/>
          <w:tab w:val="left" w:pos="2160"/>
          <w:tab w:val="left" w:pos="5760"/>
          <w:tab w:val="right" w:pos="7560"/>
        </w:tabs>
      </w:pPr>
      <w:r w:rsidRPr="00A25E42">
        <w:tab/>
      </w:r>
      <w:r w:rsidRPr="00A25E42">
        <w:tab/>
      </w:r>
      <w:r w:rsidRPr="00A25E42">
        <w:tab/>
      </w:r>
      <w:r w:rsidR="0010631B" w:rsidRPr="00A25E42">
        <w:t>10</w:t>
      </w:r>
      <w:r w:rsidRPr="00A25E42">
        <w:t xml:space="preserve"> Pre-lab </w:t>
      </w:r>
      <w:r w:rsidR="00E330C1" w:rsidRPr="00A25E42">
        <w:t>Assessments</w:t>
      </w:r>
      <w:r w:rsidRPr="00A25E42">
        <w:t xml:space="preserve"> (5 pts each)</w:t>
      </w:r>
      <w:r w:rsidRPr="00A25E42">
        <w:tab/>
      </w:r>
      <w:r w:rsidRPr="00A25E42">
        <w:tab/>
      </w:r>
      <w:r w:rsidR="0010631B" w:rsidRPr="00A25E42">
        <w:t>50</w:t>
      </w:r>
    </w:p>
    <w:p w14:paraId="3C6333A0" w14:textId="77777777" w:rsidR="00245876" w:rsidRPr="00A25E42" w:rsidRDefault="00245876" w:rsidP="00245876">
      <w:pPr>
        <w:tabs>
          <w:tab w:val="left" w:pos="720"/>
          <w:tab w:val="left" w:pos="1440"/>
          <w:tab w:val="left" w:pos="2160"/>
          <w:tab w:val="left" w:pos="5760"/>
          <w:tab w:val="right" w:pos="7560"/>
        </w:tabs>
      </w:pPr>
      <w:r w:rsidRPr="00A25E42">
        <w:tab/>
      </w:r>
      <w:r w:rsidRPr="00A25E42">
        <w:tab/>
      </w:r>
      <w:r w:rsidRPr="00A25E42">
        <w:tab/>
        <w:t>1 Plagiarism Exercise</w:t>
      </w:r>
      <w:r w:rsidRPr="00A25E42">
        <w:tab/>
      </w:r>
      <w:r w:rsidRPr="00A25E42">
        <w:tab/>
        <w:t>1</w:t>
      </w:r>
      <w:r w:rsidR="00CC1084" w:rsidRPr="00A25E42">
        <w:t>0</w:t>
      </w:r>
      <w:r w:rsidRPr="00A25E42">
        <w:tab/>
      </w:r>
    </w:p>
    <w:p w14:paraId="44C05844" w14:textId="2C1C867F" w:rsidR="00245876" w:rsidRPr="00A25E42" w:rsidRDefault="00245876" w:rsidP="00245876">
      <w:pPr>
        <w:tabs>
          <w:tab w:val="left" w:pos="720"/>
          <w:tab w:val="left" w:pos="1440"/>
          <w:tab w:val="left" w:pos="2160"/>
          <w:tab w:val="left" w:pos="5760"/>
        </w:tabs>
      </w:pPr>
      <w:r w:rsidRPr="00A25E42">
        <w:tab/>
      </w:r>
      <w:r w:rsidRPr="00A25E42">
        <w:tab/>
      </w:r>
      <w:r w:rsidRPr="00A25E42">
        <w:tab/>
        <w:t xml:space="preserve">5 Writing </w:t>
      </w:r>
      <w:r w:rsidR="00C85F3F" w:rsidRPr="00A25E42">
        <w:t>Subsections</w:t>
      </w:r>
      <w:r w:rsidRPr="00A25E42">
        <w:t xml:space="preserve"> (15 pts each)  </w:t>
      </w:r>
      <w:r w:rsidRPr="00A25E42">
        <w:tab/>
      </w:r>
      <w:r w:rsidRPr="00A25E42">
        <w:tab/>
      </w:r>
      <w:r w:rsidRPr="00A25E42">
        <w:tab/>
        <w:t xml:space="preserve">  75</w:t>
      </w:r>
    </w:p>
    <w:p w14:paraId="22070C0F" w14:textId="77777777" w:rsidR="00245876" w:rsidRPr="00A25E42" w:rsidRDefault="00245876" w:rsidP="00245876">
      <w:pPr>
        <w:tabs>
          <w:tab w:val="left" w:pos="720"/>
          <w:tab w:val="left" w:pos="1440"/>
          <w:tab w:val="left" w:pos="2160"/>
          <w:tab w:val="left" w:pos="5760"/>
        </w:tabs>
      </w:pPr>
      <w:r w:rsidRPr="00A25E42">
        <w:tab/>
      </w:r>
      <w:r w:rsidRPr="00A25E42">
        <w:tab/>
      </w:r>
      <w:r w:rsidRPr="00A25E42">
        <w:tab/>
        <w:t>1 Full Lab Report</w:t>
      </w:r>
      <w:r w:rsidRPr="00A25E42">
        <w:tab/>
      </w:r>
      <w:r w:rsidRPr="00A25E42">
        <w:tab/>
      </w:r>
      <w:r w:rsidRPr="00A25E42">
        <w:tab/>
        <w:t xml:space="preserve">  50</w:t>
      </w:r>
    </w:p>
    <w:p w14:paraId="03666FBF" w14:textId="77777777" w:rsidR="00245876" w:rsidRPr="00A25E42" w:rsidRDefault="00E330C1" w:rsidP="00245876">
      <w:pPr>
        <w:tabs>
          <w:tab w:val="left" w:pos="720"/>
          <w:tab w:val="left" w:pos="1440"/>
          <w:tab w:val="left" w:pos="2160"/>
          <w:tab w:val="left" w:pos="2610"/>
          <w:tab w:val="left" w:pos="5760"/>
          <w:tab w:val="right" w:pos="7560"/>
        </w:tabs>
      </w:pPr>
      <w:r w:rsidRPr="00A25E42">
        <w:tab/>
      </w:r>
      <w:r w:rsidRPr="00A25E42">
        <w:tab/>
      </w:r>
      <w:r w:rsidRPr="00A25E42">
        <w:tab/>
        <w:t>1 Presentation</w:t>
      </w:r>
      <w:r w:rsidR="00245876" w:rsidRPr="00A25E42">
        <w:tab/>
      </w:r>
      <w:r w:rsidR="00245876" w:rsidRPr="00A25E42">
        <w:tab/>
      </w:r>
      <w:r w:rsidRPr="00A25E42">
        <w:t>30</w:t>
      </w:r>
    </w:p>
    <w:p w14:paraId="0BD9B321" w14:textId="25A66155" w:rsidR="00E330C1" w:rsidRPr="00A25E42" w:rsidRDefault="00CC1084" w:rsidP="00245876">
      <w:pPr>
        <w:tabs>
          <w:tab w:val="left" w:pos="720"/>
          <w:tab w:val="left" w:pos="1440"/>
          <w:tab w:val="left" w:pos="2160"/>
          <w:tab w:val="left" w:pos="2610"/>
          <w:tab w:val="left" w:pos="5760"/>
          <w:tab w:val="right" w:pos="7560"/>
        </w:tabs>
      </w:pPr>
      <w:r w:rsidRPr="00A25E42">
        <w:tab/>
      </w:r>
      <w:r w:rsidRPr="00A25E42">
        <w:tab/>
      </w:r>
      <w:r w:rsidRPr="00A25E42">
        <w:tab/>
      </w:r>
      <w:r w:rsidR="008B0AEE" w:rsidRPr="00A25E42">
        <w:t>Campus Tree</w:t>
      </w:r>
      <w:r w:rsidR="008B0AEE">
        <w:t xml:space="preserve"> Project </w:t>
      </w:r>
      <w:r w:rsidR="008B0AEE">
        <w:tab/>
      </w:r>
      <w:r w:rsidR="008B0AEE">
        <w:tab/>
      </w:r>
      <w:r w:rsidRPr="00A25E42">
        <w:t>25</w:t>
      </w:r>
    </w:p>
    <w:p w14:paraId="39B9AA11" w14:textId="06064BBB" w:rsidR="00245876" w:rsidRPr="00A25E42" w:rsidRDefault="00245876" w:rsidP="00245876">
      <w:pPr>
        <w:tabs>
          <w:tab w:val="left" w:pos="720"/>
          <w:tab w:val="left" w:pos="1440"/>
          <w:tab w:val="left" w:pos="2160"/>
          <w:tab w:val="left" w:pos="5760"/>
        </w:tabs>
      </w:pPr>
      <w:r w:rsidRPr="00A25E42">
        <w:tab/>
      </w:r>
      <w:r w:rsidRPr="00A25E42">
        <w:tab/>
      </w:r>
      <w:r w:rsidRPr="00A25E42">
        <w:tab/>
      </w:r>
      <w:r w:rsidR="002A5B1C" w:rsidRPr="00A25E42">
        <w:t xml:space="preserve">Weekly </w:t>
      </w:r>
      <w:r w:rsidRPr="00A25E42">
        <w:t>Participation (includes in-class activities)</w:t>
      </w:r>
      <w:r w:rsidRPr="00A25E42">
        <w:tab/>
        <w:t xml:space="preserve">  </w:t>
      </w:r>
      <w:r w:rsidR="00687BE0">
        <w:t>60</w:t>
      </w:r>
      <w:r w:rsidRPr="00A25E42">
        <w:tab/>
      </w:r>
      <w:r w:rsidRPr="00A25E42">
        <w:tab/>
      </w:r>
    </w:p>
    <w:p w14:paraId="22BE270B" w14:textId="333B32B8" w:rsidR="00245876" w:rsidRDefault="00245876" w:rsidP="00245876">
      <w:pPr>
        <w:rPr>
          <w:u w:val="single"/>
        </w:rPr>
      </w:pPr>
    </w:p>
    <w:p w14:paraId="01159CAE" w14:textId="77777777" w:rsidR="00A25E42" w:rsidRPr="00A25E42" w:rsidRDefault="00A25E42" w:rsidP="00245876">
      <w:pPr>
        <w:rPr>
          <w:u w:val="single"/>
        </w:rPr>
      </w:pPr>
    </w:p>
    <w:p w14:paraId="73EC94CE" w14:textId="27BCCA01" w:rsidR="00245876" w:rsidRPr="00A25E42" w:rsidRDefault="009F61E0" w:rsidP="00245876">
      <w:r>
        <w:rPr>
          <w:u w:val="single"/>
        </w:rPr>
        <w:t>Pre-labs</w:t>
      </w:r>
      <w:r w:rsidR="00245876" w:rsidRPr="00A25E42">
        <w:rPr>
          <w:u w:val="single"/>
        </w:rPr>
        <w:t>, Reports, and Presentation</w:t>
      </w:r>
      <w:r w:rsidR="004345A4" w:rsidRPr="00A25E42">
        <w:t>: P</w:t>
      </w:r>
      <w:r w:rsidR="00245876" w:rsidRPr="00A25E42">
        <w:t xml:space="preserve">re-lab </w:t>
      </w:r>
      <w:r w:rsidR="00E330C1" w:rsidRPr="00A25E42">
        <w:t>assessments (‘Pre-labs’)</w:t>
      </w:r>
      <w:r w:rsidR="00245876" w:rsidRPr="00A25E42">
        <w:t xml:space="preserve"> will be given</w:t>
      </w:r>
      <w:r w:rsidR="00E330C1" w:rsidRPr="00A25E42">
        <w:t xml:space="preserve"> either as an assignment due before lab or a quiz</w:t>
      </w:r>
      <w:r w:rsidR="00245876" w:rsidRPr="00A25E42">
        <w:t xml:space="preserve"> at the begin</w:t>
      </w:r>
      <w:r w:rsidR="00E330C1" w:rsidRPr="00A25E42">
        <w:t>ning of lab concentrating</w:t>
      </w:r>
      <w:r w:rsidR="00245876" w:rsidRPr="00A25E42">
        <w:t xml:space="preserve"> on the current day’s material. </w:t>
      </w:r>
      <w:r w:rsidR="00E330C1" w:rsidRPr="00A25E42">
        <w:t xml:space="preserve">Pre-labs are due at the very start of the lab. </w:t>
      </w:r>
      <w:r w:rsidR="00245876" w:rsidRPr="00A25E42">
        <w:rPr>
          <w:i/>
        </w:rPr>
        <w:t>Late arrivals to lab</w:t>
      </w:r>
      <w:r w:rsidR="00E330C1" w:rsidRPr="00A25E42">
        <w:rPr>
          <w:i/>
        </w:rPr>
        <w:t xml:space="preserve"> will not be allowed to submit work completed outside of class, nor </w:t>
      </w:r>
      <w:r w:rsidR="00245876" w:rsidRPr="00A25E42">
        <w:rPr>
          <w:i/>
        </w:rPr>
        <w:t>take the quiz. If you miss a quiz due to an unexcused absence from lab, you will receive a zero for that quiz.</w:t>
      </w:r>
      <w:r w:rsidR="00245876" w:rsidRPr="00A25E42">
        <w:t xml:space="preserve"> </w:t>
      </w:r>
    </w:p>
    <w:p w14:paraId="56158B6F" w14:textId="77777777" w:rsidR="00EB5EBB" w:rsidRPr="00A25E42" w:rsidRDefault="00EB5EBB" w:rsidP="00245876"/>
    <w:p w14:paraId="36508AED" w14:textId="231D4F5B" w:rsidR="00245876" w:rsidRPr="00A25E42" w:rsidRDefault="00245876" w:rsidP="00245876">
      <w:r w:rsidRPr="00A25E42">
        <w:t xml:space="preserve">In the </w:t>
      </w:r>
      <w:r w:rsidR="00C85F3F" w:rsidRPr="00A25E42">
        <w:rPr>
          <w:b/>
        </w:rPr>
        <w:t>writing subsection</w:t>
      </w:r>
      <w:r w:rsidR="004345A4" w:rsidRPr="00A25E42">
        <w:rPr>
          <w:b/>
        </w:rPr>
        <w:t>s</w:t>
      </w:r>
      <w:r w:rsidRPr="00A25E42">
        <w:t xml:space="preserve">, you will complete the data analysis and write one or more sections of </w:t>
      </w:r>
      <w:r w:rsidRPr="00A25E42">
        <w:rPr>
          <w:b/>
        </w:rPr>
        <w:t>the lab report</w:t>
      </w:r>
      <w:r w:rsidRPr="00A25E42">
        <w:t xml:space="preserve">. There are </w:t>
      </w:r>
      <w:r w:rsidR="004345A4" w:rsidRPr="00A25E42">
        <w:t>several</w:t>
      </w:r>
      <w:r w:rsidRPr="00A25E42">
        <w:t xml:space="preserve"> assignments, each one increasing in length</w:t>
      </w:r>
      <w:r w:rsidR="004345A4" w:rsidRPr="00A25E42">
        <w:t xml:space="preserve"> and difficulty</w:t>
      </w:r>
      <w:r w:rsidRPr="00A25E42">
        <w:t xml:space="preserve"> compared to the previous, in order to facilitate your development as a scientific writer. </w:t>
      </w:r>
      <w:r w:rsidR="00E330C1" w:rsidRPr="00A25E42">
        <w:t>A</w:t>
      </w:r>
      <w:r w:rsidR="00876630" w:rsidRPr="00A25E42">
        <w:t>t</w:t>
      </w:r>
      <w:r w:rsidR="00E330C1" w:rsidRPr="00A25E42">
        <w:t xml:space="preserve"> the end of the semester</w:t>
      </w:r>
      <w:r w:rsidR="00876630" w:rsidRPr="00A25E42">
        <w:t>, each group will give a 15-</w:t>
      </w:r>
      <w:r w:rsidRPr="00A25E42">
        <w:t xml:space="preserve">minute PowerPoint </w:t>
      </w:r>
      <w:r w:rsidRPr="00A25E42">
        <w:rPr>
          <w:b/>
        </w:rPr>
        <w:t>presentation</w:t>
      </w:r>
      <w:r w:rsidR="00876630" w:rsidRPr="00A25E42">
        <w:t xml:space="preserve"> to further hone your scientific communication skills. </w:t>
      </w:r>
      <w:r w:rsidR="00E330C1" w:rsidRPr="00A25E42">
        <w:t>More details on group membership and</w:t>
      </w:r>
      <w:r w:rsidR="00876630" w:rsidRPr="00A25E42">
        <w:t xml:space="preserve"> presentation</w:t>
      </w:r>
      <w:r w:rsidR="00E330C1" w:rsidRPr="00A25E42">
        <w:t xml:space="preserve"> content will be given later in the semester.</w:t>
      </w:r>
    </w:p>
    <w:p w14:paraId="71CAAAA8" w14:textId="77777777" w:rsidR="005C66CE" w:rsidRPr="00A25E42" w:rsidRDefault="005C66CE" w:rsidP="00245876"/>
    <w:p w14:paraId="6F0D3082" w14:textId="4B9B4808" w:rsidR="005C66CE" w:rsidRPr="00A25E42" w:rsidRDefault="0657DCD3" w:rsidP="0657DCD3">
      <w:r w:rsidRPr="00A25E42">
        <w:rPr>
          <w:u w:val="single"/>
        </w:rPr>
        <w:t>Participation, Acceptable</w:t>
      </w:r>
      <w:r w:rsidR="007E0A97" w:rsidRPr="00A25E42">
        <w:rPr>
          <w:u w:val="single"/>
        </w:rPr>
        <w:t xml:space="preserve"> Behavior, and Technology Usage</w:t>
      </w:r>
      <w:r w:rsidRPr="00A25E42">
        <w:t xml:space="preserve">: You are expected to be engaged and respectful of others. When on campus or not, you represent Georgia Tech, and the guest speakers and access we have to resources can be cut off due to misbehavior. We also encourage you to bring your laptops, smartphones, tablets, etc. to class to take advantage of on-line research tools during class time. However, abusing this policy will result in receiving a 0 for the day for all assignments for any “technology infractions”. These infractions include, but are not limited to, audible cell phone rings/alerts, on-line shopping, texting, Facebook, non-essential e-mail checking, and </w:t>
      </w:r>
      <w:r w:rsidR="00360E7A" w:rsidRPr="00A25E42">
        <w:t>other activities</w:t>
      </w:r>
      <w:r w:rsidRPr="00A25E42">
        <w:t xml:space="preserve"> </w:t>
      </w:r>
      <w:r w:rsidR="00360E7A" w:rsidRPr="00A25E42">
        <w:t>un</w:t>
      </w:r>
      <w:r w:rsidRPr="00A25E42">
        <w:t>related to</w:t>
      </w:r>
      <w:r w:rsidR="00360E7A" w:rsidRPr="00A25E42">
        <w:t xml:space="preserve"> this class. N</w:t>
      </w:r>
      <w:r w:rsidRPr="00A25E42">
        <w:t>o verbal warnings</w:t>
      </w:r>
      <w:r w:rsidR="00360E7A" w:rsidRPr="00A25E42">
        <w:t>. N</w:t>
      </w:r>
      <w:r w:rsidRPr="00A25E42">
        <w:t xml:space="preserve">o exceptions. </w:t>
      </w:r>
      <w:r w:rsidR="00EB6197">
        <w:t>This is for your learning AND safety.</w:t>
      </w:r>
    </w:p>
    <w:p w14:paraId="4AEE6EA1" w14:textId="77777777" w:rsidR="00245876" w:rsidRPr="00A25E42" w:rsidRDefault="00245876" w:rsidP="00245876">
      <w:pPr>
        <w:tabs>
          <w:tab w:val="left" w:pos="720"/>
          <w:tab w:val="left" w:pos="1440"/>
          <w:tab w:val="left" w:pos="5760"/>
        </w:tabs>
      </w:pPr>
    </w:p>
    <w:p w14:paraId="3816E9BC" w14:textId="79AD95DF" w:rsidR="00245876" w:rsidRPr="00A25E42" w:rsidRDefault="00245876" w:rsidP="005562F7">
      <w:r w:rsidRPr="00A25E42">
        <w:rPr>
          <w:u w:val="single"/>
        </w:rPr>
        <w:lastRenderedPageBreak/>
        <w:t>Late assignments</w:t>
      </w:r>
      <w:r w:rsidR="005562F7" w:rsidRPr="00A25E42">
        <w:rPr>
          <w:u w:val="single"/>
        </w:rPr>
        <w:t>:</w:t>
      </w:r>
      <w:r w:rsidR="005562F7" w:rsidRPr="00A25E42">
        <w:t xml:space="preserve"> Lab reports and writing subsections are the only assignments which will be accepted late</w:t>
      </w:r>
      <w:r w:rsidR="00EB6197">
        <w:t>, as we want to give you practice and feedback on written reports</w:t>
      </w:r>
      <w:r w:rsidR="005562F7" w:rsidRPr="00A25E42">
        <w:t>. Each assignment will</w:t>
      </w:r>
      <w:r w:rsidRPr="00A25E42">
        <w:t xml:space="preserve"> be reduced one letter grad</w:t>
      </w:r>
      <w:r w:rsidR="00D54D6C" w:rsidRPr="00A25E42">
        <w:t xml:space="preserve">e (10%) for each </w:t>
      </w:r>
      <w:r w:rsidR="005562F7" w:rsidRPr="00A25E42">
        <w:t xml:space="preserve">24hr period </w:t>
      </w:r>
      <w:r w:rsidR="00D54D6C" w:rsidRPr="00A25E42">
        <w:t xml:space="preserve">it is late; </w:t>
      </w:r>
      <w:r w:rsidR="00EB6197">
        <w:t xml:space="preserve">note that </w:t>
      </w:r>
      <w:r w:rsidR="00D54D6C" w:rsidRPr="00A25E42">
        <w:t xml:space="preserve">this includes weekend days (i.e., assignments due Thursday and submitted Monday will lose 40%). </w:t>
      </w:r>
      <w:r w:rsidR="005562F7" w:rsidRPr="00A25E42">
        <w:t>All assignments, including l</w:t>
      </w:r>
      <w:r w:rsidR="00876630" w:rsidRPr="00A25E42">
        <w:t>ab reports and writing subsections</w:t>
      </w:r>
      <w:r w:rsidR="005562F7" w:rsidRPr="00A25E42">
        <w:t>,</w:t>
      </w:r>
      <w:r w:rsidR="00876630" w:rsidRPr="00A25E42">
        <w:t xml:space="preserve"> will be due </w:t>
      </w:r>
      <w:r w:rsidR="00876630" w:rsidRPr="00A25E42">
        <w:rPr>
          <w:b/>
          <w:i/>
          <w:u w:val="single"/>
        </w:rPr>
        <w:t>at the start of lab</w:t>
      </w:r>
      <w:r w:rsidR="00876630" w:rsidRPr="00A25E42">
        <w:t xml:space="preserve"> and may be submitted electronically via </w:t>
      </w:r>
      <w:r w:rsidR="00FE44CF">
        <w:t>CANVAS</w:t>
      </w:r>
      <w:r w:rsidR="00EB6197">
        <w:t xml:space="preserve"> dropboxes</w:t>
      </w:r>
      <w:r w:rsidR="00876630" w:rsidRPr="00A25E42">
        <w:t xml:space="preserve"> </w:t>
      </w:r>
      <w:r w:rsidR="00876630" w:rsidRPr="00A25E42">
        <w:rPr>
          <w:b/>
        </w:rPr>
        <w:t>(</w:t>
      </w:r>
      <w:r w:rsidR="00876630" w:rsidRPr="00A25E42">
        <w:rPr>
          <w:b/>
          <w:i/>
        </w:rPr>
        <w:t>not email</w:t>
      </w:r>
      <w:r w:rsidR="00876630" w:rsidRPr="00A25E42">
        <w:rPr>
          <w:b/>
        </w:rPr>
        <w:t>)</w:t>
      </w:r>
      <w:r w:rsidR="00876630" w:rsidRPr="00A25E42">
        <w:t xml:space="preserve"> to your TAs. </w:t>
      </w:r>
      <w:r w:rsidR="005562F7" w:rsidRPr="00A25E42">
        <w:t xml:space="preserve">We will still evaluate and give you feedback on your work so that you may improve, however the grade will reflect the work’s tardiness. </w:t>
      </w:r>
    </w:p>
    <w:p w14:paraId="1057B12D" w14:textId="0F34C977" w:rsidR="005562F7" w:rsidRPr="00A25E42" w:rsidRDefault="005562F7" w:rsidP="005562F7"/>
    <w:p w14:paraId="7721A3F5" w14:textId="07024C00" w:rsidR="005562F7" w:rsidRPr="00A25E42" w:rsidRDefault="00A25E42" w:rsidP="005562F7">
      <w:r w:rsidRPr="00A25E42">
        <w:rPr>
          <w:u w:val="single"/>
        </w:rPr>
        <w:t>Regrades thru</w:t>
      </w:r>
      <w:r w:rsidR="00941CEB" w:rsidRPr="00A25E42">
        <w:rPr>
          <w:u w:val="single"/>
        </w:rPr>
        <w:t xml:space="preserve"> </w:t>
      </w:r>
      <w:r w:rsidR="005562F7" w:rsidRPr="00A25E42">
        <w:rPr>
          <w:u w:val="single"/>
        </w:rPr>
        <w:t>Revise and Resubmit:</w:t>
      </w:r>
      <w:r w:rsidR="005562F7" w:rsidRPr="00A25E42">
        <w:t xml:space="preserve"> You will have </w:t>
      </w:r>
      <w:r w:rsidR="005562F7" w:rsidRPr="009E00DC">
        <w:rPr>
          <w:u w:val="single"/>
        </w:rPr>
        <w:t>one (1)</w:t>
      </w:r>
      <w:r w:rsidR="005562F7" w:rsidRPr="00A25E42">
        <w:t xml:space="preserve"> opportunity to revise and resubmit</w:t>
      </w:r>
      <w:r w:rsidR="009E00DC">
        <w:t xml:space="preserve"> </w:t>
      </w:r>
      <w:r w:rsidR="009E00DC" w:rsidRPr="009E00DC">
        <w:rPr>
          <w:u w:val="single"/>
        </w:rPr>
        <w:t>one (1)</w:t>
      </w:r>
      <w:r w:rsidR="009E00DC">
        <w:t xml:space="preserve"> </w:t>
      </w:r>
      <w:r w:rsidR="00360E7A" w:rsidRPr="00A25E42">
        <w:t xml:space="preserve">writing </w:t>
      </w:r>
      <w:r w:rsidR="00360E7A" w:rsidRPr="009E00DC">
        <w:rPr>
          <w:u w:val="single"/>
        </w:rPr>
        <w:t>subsection</w:t>
      </w:r>
      <w:r w:rsidR="00360E7A" w:rsidRPr="00A25E42">
        <w:t xml:space="preserve"> </w:t>
      </w:r>
      <w:r w:rsidR="005562F7" w:rsidRPr="00A25E42">
        <w:t xml:space="preserve">for reevaluation. </w:t>
      </w:r>
      <w:r w:rsidR="00360E7A" w:rsidRPr="00A25E42">
        <w:t xml:space="preserve">You may use the feedback from your TAs and reflection on your own work to rewrite </w:t>
      </w:r>
      <w:r w:rsidR="00360E7A" w:rsidRPr="00A25E42">
        <w:rPr>
          <w:u w:val="single"/>
        </w:rPr>
        <w:t xml:space="preserve">one </w:t>
      </w:r>
      <w:r w:rsidR="00360E7A" w:rsidRPr="009E00DC">
        <w:rPr>
          <w:u w:val="single"/>
        </w:rPr>
        <w:t>writing subsection</w:t>
      </w:r>
      <w:r w:rsidR="00687BE0" w:rsidRPr="00687BE0">
        <w:t xml:space="preserve"> </w:t>
      </w:r>
      <w:r w:rsidR="00687BE0">
        <w:t>(not a full lab report)</w:t>
      </w:r>
      <w:r w:rsidR="00360E7A" w:rsidRPr="00A25E42">
        <w:t xml:space="preserve">. You have </w:t>
      </w:r>
      <w:r w:rsidR="00360E7A" w:rsidRPr="00A25E42">
        <w:rPr>
          <w:u w:val="single"/>
        </w:rPr>
        <w:t>one week</w:t>
      </w:r>
      <w:r w:rsidR="00360E7A" w:rsidRPr="00A25E42">
        <w:t xml:space="preserve"> from the return of the assignment to resubmit the subsection, and </w:t>
      </w:r>
      <w:r w:rsidRPr="00A25E42">
        <w:t xml:space="preserve">similar to professional manuscript submissions to a journal, </w:t>
      </w:r>
      <w:r w:rsidR="00360E7A" w:rsidRPr="00A25E42">
        <w:t xml:space="preserve">you </w:t>
      </w:r>
      <w:r w:rsidR="00360E7A" w:rsidRPr="00EB6197">
        <w:rPr>
          <w:i/>
        </w:rPr>
        <w:t xml:space="preserve">must </w:t>
      </w:r>
      <w:r w:rsidR="00370583" w:rsidRPr="00EB6197">
        <w:rPr>
          <w:i/>
        </w:rPr>
        <w:t xml:space="preserve">also </w:t>
      </w:r>
      <w:r w:rsidR="00360E7A" w:rsidRPr="00EB6197">
        <w:rPr>
          <w:i/>
        </w:rPr>
        <w:t>include</w:t>
      </w:r>
      <w:r w:rsidR="00360E7A" w:rsidRPr="00A25E42">
        <w:t xml:space="preserve"> a detailed cover letter enumerating the changes you have made to improve your writing</w:t>
      </w:r>
      <w:r w:rsidRPr="00A25E42">
        <w:t xml:space="preserve"> and/or rationale as to why you chose not to change an element</w:t>
      </w:r>
      <w:r w:rsidR="00360E7A" w:rsidRPr="00A25E42">
        <w:t>.</w:t>
      </w:r>
      <w:r w:rsidR="00941CEB" w:rsidRPr="00A25E42">
        <w:t xml:space="preserve"> The second grading, whether higher or lower, replaces the original score. No ot</w:t>
      </w:r>
      <w:r w:rsidRPr="00A25E42">
        <w:t>her regrades will be considered, so please choose wisely for what you submit.</w:t>
      </w:r>
    </w:p>
    <w:p w14:paraId="6211A391" w14:textId="6F2524D7" w:rsidR="00245876" w:rsidRDefault="00245876" w:rsidP="00245876">
      <w:pPr>
        <w:tabs>
          <w:tab w:val="left" w:pos="720"/>
          <w:tab w:val="left" w:pos="1440"/>
          <w:tab w:val="left" w:pos="2160"/>
          <w:tab w:val="left" w:pos="5760"/>
        </w:tabs>
        <w:rPr>
          <w:u w:val="single"/>
        </w:rPr>
      </w:pPr>
    </w:p>
    <w:p w14:paraId="7E0EB13D" w14:textId="261AFA65" w:rsidR="00F26EBC" w:rsidRPr="00156C68" w:rsidRDefault="00F26EBC" w:rsidP="00F26EBC">
      <w:pPr>
        <w:rPr>
          <w:sz w:val="23"/>
          <w:szCs w:val="23"/>
        </w:rPr>
      </w:pPr>
      <w:r w:rsidRPr="00156C68">
        <w:rPr>
          <w:bCs/>
          <w:sz w:val="23"/>
          <w:szCs w:val="23"/>
          <w:u w:val="single"/>
        </w:rPr>
        <w:t>Accommodations for Students with Disabilities:</w:t>
      </w:r>
      <w:r w:rsidRPr="00156C68">
        <w:rPr>
          <w:bCs/>
          <w:sz w:val="23"/>
          <w:szCs w:val="23"/>
        </w:rPr>
        <w:t xml:space="preserve"> If you are a student with learning needs that </w:t>
      </w:r>
      <w:r w:rsidRPr="00156C68">
        <w:rPr>
          <w:sz w:val="23"/>
          <w:szCs w:val="23"/>
        </w:rPr>
        <w:t xml:space="preserve">require </w:t>
      </w:r>
      <w:r w:rsidRPr="00156C68">
        <w:rPr>
          <w:bCs/>
          <w:sz w:val="23"/>
          <w:szCs w:val="23"/>
        </w:rPr>
        <w:t xml:space="preserve">special </w:t>
      </w:r>
      <w:r w:rsidRPr="00156C68">
        <w:rPr>
          <w:sz w:val="23"/>
          <w:szCs w:val="23"/>
        </w:rPr>
        <w:t>accommodation</w:t>
      </w:r>
      <w:r w:rsidRPr="00156C68">
        <w:rPr>
          <w:bCs/>
          <w:sz w:val="23"/>
          <w:szCs w:val="23"/>
        </w:rPr>
        <w:t xml:space="preserve">, </w:t>
      </w:r>
      <w:r w:rsidRPr="00156C68">
        <w:rPr>
          <w:sz w:val="23"/>
          <w:szCs w:val="23"/>
        </w:rPr>
        <w:t xml:space="preserve">contact </w:t>
      </w:r>
      <w:r w:rsidRPr="00156C68">
        <w:rPr>
          <w:bCs/>
          <w:sz w:val="23"/>
          <w:szCs w:val="23"/>
        </w:rPr>
        <w:t>the Office of Disability Services</w:t>
      </w:r>
      <w:r w:rsidRPr="00156C68">
        <w:rPr>
          <w:sz w:val="23"/>
          <w:szCs w:val="23"/>
        </w:rPr>
        <w:t xml:space="preserve"> at (404)894-256</w:t>
      </w:r>
      <w:r w:rsidRPr="00156C68">
        <w:rPr>
          <w:bCs/>
          <w:sz w:val="23"/>
          <w:szCs w:val="23"/>
        </w:rPr>
        <w:t>3</w:t>
      </w:r>
      <w:r w:rsidRPr="00156C68">
        <w:rPr>
          <w:sz w:val="23"/>
          <w:szCs w:val="23"/>
        </w:rPr>
        <w:t xml:space="preserve"> or </w:t>
      </w:r>
      <w:hyperlink r:id="rId15" w:history="1">
        <w:r w:rsidRPr="00156C68">
          <w:rPr>
            <w:rStyle w:val="Hyperlink"/>
            <w:sz w:val="23"/>
            <w:szCs w:val="23"/>
          </w:rPr>
          <w:t>http://disabilityservices.gatech.edu/</w:t>
        </w:r>
      </w:hyperlink>
      <w:r w:rsidRPr="00156C68">
        <w:rPr>
          <w:bCs/>
          <w:sz w:val="23"/>
          <w:szCs w:val="23"/>
        </w:rPr>
        <w:t>,</w:t>
      </w:r>
      <w:r w:rsidRPr="00156C68">
        <w:rPr>
          <w:sz w:val="23"/>
          <w:szCs w:val="23"/>
        </w:rPr>
        <w:t xml:space="preserve"> as soon as possible</w:t>
      </w:r>
      <w:r w:rsidRPr="00156C68">
        <w:rPr>
          <w:bCs/>
          <w:sz w:val="23"/>
          <w:szCs w:val="23"/>
        </w:rPr>
        <w:t xml:space="preserve">, to </w:t>
      </w:r>
      <w:r w:rsidRPr="00156C68">
        <w:rPr>
          <w:sz w:val="23"/>
          <w:szCs w:val="23"/>
        </w:rPr>
        <w:t xml:space="preserve">make an appointment to discuss </w:t>
      </w:r>
      <w:r w:rsidRPr="00156C68">
        <w:rPr>
          <w:bCs/>
          <w:sz w:val="23"/>
          <w:szCs w:val="23"/>
        </w:rPr>
        <w:t xml:space="preserve">your </w:t>
      </w:r>
      <w:r w:rsidRPr="00156C68">
        <w:rPr>
          <w:sz w:val="23"/>
          <w:szCs w:val="23"/>
        </w:rPr>
        <w:t xml:space="preserve">special needs and </w:t>
      </w:r>
      <w:r w:rsidRPr="00156C68">
        <w:rPr>
          <w:bCs/>
          <w:sz w:val="23"/>
          <w:szCs w:val="23"/>
        </w:rPr>
        <w:t xml:space="preserve">to </w:t>
      </w:r>
      <w:r w:rsidRPr="00156C68">
        <w:rPr>
          <w:sz w:val="23"/>
          <w:szCs w:val="23"/>
        </w:rPr>
        <w:t xml:space="preserve">obtain an accommodations letter.  </w:t>
      </w:r>
      <w:r w:rsidRPr="00156C68">
        <w:rPr>
          <w:bCs/>
          <w:sz w:val="23"/>
          <w:szCs w:val="23"/>
        </w:rPr>
        <w:t>Please also e-mail me as soon as possible in order to set up a time to discuss your learning needs</w:t>
      </w:r>
      <w:r w:rsidRPr="00156C68">
        <w:rPr>
          <w:sz w:val="23"/>
          <w:szCs w:val="23"/>
        </w:rPr>
        <w:t>.</w:t>
      </w:r>
    </w:p>
    <w:p w14:paraId="7F0335C0" w14:textId="77777777" w:rsidR="00F26EBC" w:rsidRPr="00156C68" w:rsidRDefault="00F26EBC" w:rsidP="00245876">
      <w:pPr>
        <w:tabs>
          <w:tab w:val="left" w:pos="720"/>
          <w:tab w:val="left" w:pos="1440"/>
          <w:tab w:val="left" w:pos="2160"/>
          <w:tab w:val="left" w:pos="5760"/>
        </w:tabs>
        <w:rPr>
          <w:sz w:val="23"/>
          <w:szCs w:val="23"/>
          <w:u w:val="single"/>
        </w:rPr>
      </w:pPr>
    </w:p>
    <w:p w14:paraId="34C7D916" w14:textId="3CAE9023" w:rsidR="0048239C" w:rsidRPr="00156C68" w:rsidRDefault="00245876" w:rsidP="0048239C">
      <w:pPr>
        <w:rPr>
          <w:sz w:val="23"/>
          <w:szCs w:val="23"/>
        </w:rPr>
      </w:pPr>
      <w:r w:rsidRPr="00156C68">
        <w:rPr>
          <w:sz w:val="23"/>
          <w:szCs w:val="23"/>
          <w:u w:val="single"/>
        </w:rPr>
        <w:t>Academic Integrity</w:t>
      </w:r>
      <w:r w:rsidRPr="00156C68">
        <w:rPr>
          <w:sz w:val="23"/>
          <w:szCs w:val="23"/>
        </w:rPr>
        <w:t xml:space="preserve">: </w:t>
      </w:r>
      <w:r w:rsidR="0048239C" w:rsidRPr="00156C68">
        <w:rPr>
          <w:sz w:val="23"/>
          <w:szCs w:val="23"/>
        </w:rPr>
        <w:t xml:space="preserve">Georgia Tech aims to cultivate a community based on trust, academic integrity, and honor. Students are expected to act according to the highest ethical standards.  For information on Georgia Tech's Academic Honor Code, please visit </w:t>
      </w:r>
      <w:hyperlink r:id="rId16" w:history="1">
        <w:r w:rsidR="0048239C" w:rsidRPr="00156C68">
          <w:rPr>
            <w:rStyle w:val="Hyperlink"/>
            <w:sz w:val="23"/>
            <w:szCs w:val="23"/>
          </w:rPr>
          <w:t>http://www.catalog.gatech.edu/policies/honor-code/</w:t>
        </w:r>
      </w:hyperlink>
      <w:r w:rsidR="0048239C" w:rsidRPr="00156C68">
        <w:rPr>
          <w:sz w:val="23"/>
          <w:szCs w:val="23"/>
        </w:rPr>
        <w:t xml:space="preserve"> or </w:t>
      </w:r>
      <w:hyperlink r:id="rId17" w:history="1">
        <w:r w:rsidR="0048239C" w:rsidRPr="00156C68">
          <w:rPr>
            <w:rStyle w:val="Hyperlink"/>
            <w:sz w:val="23"/>
            <w:szCs w:val="23"/>
          </w:rPr>
          <w:t>http://www.catalog.gatech.edu/rules/18/</w:t>
        </w:r>
      </w:hyperlink>
      <w:r w:rsidR="0048239C" w:rsidRPr="00156C68">
        <w:rPr>
          <w:sz w:val="23"/>
          <w:szCs w:val="23"/>
        </w:rPr>
        <w:t>. Any student suspected of cheating or plagiarizing on a quiz, exam, or assignment will be reported to the Office of Student Integrity, who will investigate the incident and identify the appropriate penalty for violations.</w:t>
      </w:r>
    </w:p>
    <w:p w14:paraId="1A44C0AA" w14:textId="77777777" w:rsidR="0048239C" w:rsidRPr="00156C68" w:rsidRDefault="0048239C" w:rsidP="00370583">
      <w:pPr>
        <w:tabs>
          <w:tab w:val="left" w:pos="720"/>
          <w:tab w:val="left" w:pos="1440"/>
          <w:tab w:val="left" w:pos="2160"/>
          <w:tab w:val="left" w:pos="5760"/>
        </w:tabs>
        <w:rPr>
          <w:sz w:val="23"/>
          <w:szCs w:val="23"/>
        </w:rPr>
      </w:pPr>
    </w:p>
    <w:p w14:paraId="3D61FB66" w14:textId="08CB511D" w:rsidR="00245876" w:rsidRPr="00156C68" w:rsidRDefault="00245876" w:rsidP="00370583">
      <w:pPr>
        <w:tabs>
          <w:tab w:val="left" w:pos="720"/>
          <w:tab w:val="left" w:pos="1440"/>
          <w:tab w:val="left" w:pos="2160"/>
          <w:tab w:val="left" w:pos="5760"/>
        </w:tabs>
        <w:rPr>
          <w:bCs/>
          <w:sz w:val="23"/>
          <w:szCs w:val="23"/>
        </w:rPr>
      </w:pPr>
      <w:r w:rsidRPr="00156C68">
        <w:rPr>
          <w:bCs/>
          <w:sz w:val="23"/>
          <w:szCs w:val="23"/>
        </w:rPr>
        <w:t>While students will collaborate in performing the experiments and collecting the data,</w:t>
      </w:r>
      <w:r w:rsidRPr="00156C68">
        <w:rPr>
          <w:b/>
          <w:bCs/>
          <w:sz w:val="23"/>
          <w:szCs w:val="23"/>
        </w:rPr>
        <w:t xml:space="preserve"> each student is expected to create their own figures and figure legends, and write their own lab reports and data analysis assignments</w:t>
      </w:r>
      <w:r w:rsidRPr="00156C68">
        <w:rPr>
          <w:bCs/>
          <w:sz w:val="23"/>
          <w:szCs w:val="23"/>
        </w:rPr>
        <w:t>.</w:t>
      </w:r>
      <w:r w:rsidRPr="00156C68">
        <w:rPr>
          <w:b/>
          <w:bCs/>
          <w:sz w:val="23"/>
          <w:szCs w:val="23"/>
        </w:rPr>
        <w:t xml:space="preserve">  Plagiarism</w:t>
      </w:r>
      <w:r w:rsidRPr="00156C68">
        <w:rPr>
          <w:bCs/>
          <w:sz w:val="23"/>
          <w:szCs w:val="23"/>
        </w:rPr>
        <w:t xml:space="preserve"> includes reprinting the words of others without both the use of quotation marks </w:t>
      </w:r>
      <w:r w:rsidRPr="00156C68">
        <w:rPr>
          <w:bCs/>
          <w:i/>
          <w:sz w:val="23"/>
          <w:szCs w:val="23"/>
        </w:rPr>
        <w:t>and</w:t>
      </w:r>
      <w:r w:rsidRPr="00156C68">
        <w:rPr>
          <w:bCs/>
          <w:sz w:val="23"/>
          <w:szCs w:val="23"/>
        </w:rPr>
        <w:t xml:space="preserve"> citation. As direct quotes are seldom used in scientific writing, </w:t>
      </w:r>
      <w:r w:rsidRPr="00156C68">
        <w:rPr>
          <w:bCs/>
          <w:i/>
          <w:sz w:val="23"/>
          <w:szCs w:val="23"/>
        </w:rPr>
        <w:t>you are expected to rephrase the words of others, without quotation marks, and provide the citation.</w:t>
      </w:r>
      <w:r w:rsidRPr="00156C68">
        <w:rPr>
          <w:bCs/>
          <w:sz w:val="23"/>
          <w:szCs w:val="23"/>
        </w:rPr>
        <w:t xml:space="preserve"> If this is unclear, please ask your TA for help before turning in your assignment. </w:t>
      </w:r>
    </w:p>
    <w:p w14:paraId="2792CC78" w14:textId="1478ABBC" w:rsidR="0048239C" w:rsidRPr="00156C68" w:rsidRDefault="0048239C" w:rsidP="00370583">
      <w:pPr>
        <w:tabs>
          <w:tab w:val="left" w:pos="720"/>
          <w:tab w:val="left" w:pos="1440"/>
          <w:tab w:val="left" w:pos="2160"/>
          <w:tab w:val="left" w:pos="5760"/>
        </w:tabs>
        <w:rPr>
          <w:bCs/>
          <w:sz w:val="23"/>
          <w:szCs w:val="23"/>
        </w:rPr>
      </w:pPr>
    </w:p>
    <w:p w14:paraId="54F1E864" w14:textId="7EC802E4" w:rsidR="0048239C" w:rsidRPr="00156C68" w:rsidRDefault="0048239C" w:rsidP="0048239C">
      <w:pPr>
        <w:rPr>
          <w:sz w:val="23"/>
          <w:szCs w:val="23"/>
        </w:rPr>
      </w:pPr>
      <w:r w:rsidRPr="00156C68">
        <w:rPr>
          <w:sz w:val="23"/>
          <w:szCs w:val="23"/>
          <w:u w:val="single"/>
        </w:rPr>
        <w:t>Student-Faculty Expectations Agreement:</w:t>
      </w:r>
      <w:r w:rsidRPr="00156C68">
        <w:rPr>
          <w:sz w:val="23"/>
          <w:szCs w:val="23"/>
        </w:rPr>
        <w:t xml:space="preserve"> At Georgia Tech we believe that it is important to strive for an atmosphere of mutual respect, acknowledgement, and responsibility between faculty members and the student body. See </w:t>
      </w:r>
      <w:hyperlink r:id="rId18">
        <w:r w:rsidRPr="00156C68">
          <w:rPr>
            <w:rStyle w:val="Hyperlink"/>
            <w:sz w:val="23"/>
            <w:szCs w:val="23"/>
          </w:rPr>
          <w:t>http://www.catalog.gatech.edu/rules/22/</w:t>
        </w:r>
      </w:hyperlink>
      <w:r w:rsidRPr="00156C68">
        <w:rPr>
          <w:sz w:val="23"/>
          <w:szCs w:val="23"/>
        </w:rPr>
        <w:t xml:space="preserve"> for an articulation of some basic expectation th</w:t>
      </w:r>
      <w:r w:rsidR="00F26EBC" w:rsidRPr="00156C68">
        <w:rPr>
          <w:sz w:val="23"/>
          <w:szCs w:val="23"/>
        </w:rPr>
        <w:t>at you can have of me and that we</w:t>
      </w:r>
      <w:r w:rsidRPr="00156C68">
        <w:rPr>
          <w:sz w:val="23"/>
          <w:szCs w:val="23"/>
        </w:rPr>
        <w:t xml:space="preserve"> have of you. In the end, simple respect for knowledge, hard work, and cordial interactions will help build the e</w:t>
      </w:r>
      <w:r w:rsidR="00F26EBC" w:rsidRPr="00156C68">
        <w:rPr>
          <w:sz w:val="23"/>
          <w:szCs w:val="23"/>
        </w:rPr>
        <w:t>nvironment we seek. Therefore, we</w:t>
      </w:r>
      <w:r w:rsidRPr="00156C68">
        <w:rPr>
          <w:sz w:val="23"/>
          <w:szCs w:val="23"/>
        </w:rPr>
        <w:t xml:space="preserve"> encourage you to remain committed to the ideals of Georgia Tech while in this class.</w:t>
      </w:r>
    </w:p>
    <w:p w14:paraId="5A23EB19" w14:textId="0D0C7F38" w:rsidR="00F26EBC" w:rsidRPr="00156C68" w:rsidRDefault="00F26EBC" w:rsidP="0048239C">
      <w:pPr>
        <w:rPr>
          <w:sz w:val="23"/>
          <w:szCs w:val="23"/>
        </w:rPr>
      </w:pPr>
    </w:p>
    <w:p w14:paraId="337934D4" w14:textId="36F655D4" w:rsidR="00F26EBC" w:rsidRPr="00156C68" w:rsidRDefault="00F26EBC" w:rsidP="00F26EBC">
      <w:pPr>
        <w:rPr>
          <w:sz w:val="23"/>
          <w:szCs w:val="23"/>
        </w:rPr>
      </w:pPr>
      <w:r w:rsidRPr="00156C68">
        <w:rPr>
          <w:sz w:val="23"/>
          <w:szCs w:val="23"/>
          <w:u w:val="single"/>
        </w:rPr>
        <w:t>Statement of Intent for Inclusivity:</w:t>
      </w:r>
      <w:r w:rsidRPr="00156C68">
        <w:rPr>
          <w:sz w:val="23"/>
          <w:szCs w:val="23"/>
        </w:rPr>
        <w:t xml:space="preserve"> As members of the Georgia Tech community, we are committed to creating a learning environment in which all students feel safe and included.  Because we are individuals with varying needs, </w:t>
      </w:r>
      <w:r w:rsidR="00385A03" w:rsidRPr="00156C68">
        <w:rPr>
          <w:sz w:val="23"/>
          <w:szCs w:val="23"/>
        </w:rPr>
        <w:t>we are</w:t>
      </w:r>
      <w:r w:rsidRPr="00156C68">
        <w:rPr>
          <w:sz w:val="23"/>
          <w:szCs w:val="23"/>
        </w:rPr>
        <w:t xml:space="preserve"> reliant on your feedback to achieve this goal.  To that end, </w:t>
      </w:r>
      <w:r w:rsidR="00385A03" w:rsidRPr="00156C68">
        <w:rPr>
          <w:sz w:val="23"/>
          <w:szCs w:val="23"/>
        </w:rPr>
        <w:t xml:space="preserve">we </w:t>
      </w:r>
      <w:r w:rsidRPr="00156C68">
        <w:rPr>
          <w:sz w:val="23"/>
          <w:szCs w:val="23"/>
        </w:rPr>
        <w:t xml:space="preserve">invite you to </w:t>
      </w:r>
      <w:r w:rsidRPr="00156C68">
        <w:rPr>
          <w:sz w:val="23"/>
          <w:szCs w:val="23"/>
        </w:rPr>
        <w:lastRenderedPageBreak/>
        <w:t xml:space="preserve">enter into dialogue with </w:t>
      </w:r>
      <w:r w:rsidR="00385A03" w:rsidRPr="00156C68">
        <w:rPr>
          <w:sz w:val="23"/>
          <w:szCs w:val="23"/>
        </w:rPr>
        <w:t>us about the things we</w:t>
      </w:r>
      <w:r w:rsidRPr="00156C68">
        <w:rPr>
          <w:sz w:val="23"/>
          <w:szCs w:val="23"/>
        </w:rPr>
        <w:t xml:space="preserve"> can stop, start, and continue doing to make </w:t>
      </w:r>
      <w:r w:rsidR="00385A03" w:rsidRPr="00156C68">
        <w:rPr>
          <w:sz w:val="23"/>
          <w:szCs w:val="23"/>
        </w:rPr>
        <w:t>our</w:t>
      </w:r>
      <w:r w:rsidRPr="00156C68">
        <w:rPr>
          <w:sz w:val="23"/>
          <w:szCs w:val="23"/>
        </w:rPr>
        <w:t xml:space="preserve"> classroom an environment in which every student feels valued and can engage actively in our learning community.</w:t>
      </w:r>
    </w:p>
    <w:p w14:paraId="72F646CD" w14:textId="7E6CB3CE" w:rsidR="00880A60" w:rsidRPr="00156C68" w:rsidRDefault="00880A60" w:rsidP="00245876">
      <w:pPr>
        <w:rPr>
          <w:sz w:val="23"/>
          <w:szCs w:val="23"/>
          <w:u w:val="single"/>
        </w:rPr>
      </w:pPr>
    </w:p>
    <w:p w14:paraId="6D072300" w14:textId="6B13B4F7" w:rsidR="00880A60" w:rsidRPr="00156C68" w:rsidRDefault="00880A60" w:rsidP="00245876">
      <w:pPr>
        <w:rPr>
          <w:sz w:val="23"/>
          <w:szCs w:val="23"/>
        </w:rPr>
      </w:pPr>
      <w:r w:rsidRPr="00156C68">
        <w:rPr>
          <w:sz w:val="23"/>
          <w:szCs w:val="23"/>
          <w:u w:val="single"/>
        </w:rPr>
        <w:t>Amendments</w:t>
      </w:r>
      <w:r w:rsidRPr="00156C68">
        <w:rPr>
          <w:sz w:val="23"/>
          <w:szCs w:val="23"/>
        </w:rPr>
        <w:t>: Your instructors reserve the right to make changes as severe weather and other factors necessitate. Any changes will be accompanied by advanced notice from the instructors.</w:t>
      </w:r>
    </w:p>
    <w:p w14:paraId="6E12574C" w14:textId="50ABEA48" w:rsidR="00A25E42" w:rsidRPr="00156C68" w:rsidRDefault="00A25E42" w:rsidP="00245876">
      <w:pPr>
        <w:rPr>
          <w:sz w:val="23"/>
          <w:szCs w:val="23"/>
        </w:rPr>
      </w:pPr>
    </w:p>
    <w:p w14:paraId="45D6B302" w14:textId="77777777" w:rsidR="00245876" w:rsidRPr="008B0AEE" w:rsidRDefault="00245876" w:rsidP="00245876">
      <w:pPr>
        <w:spacing w:after="240"/>
        <w:jc w:val="center"/>
        <w:rPr>
          <w:u w:val="single"/>
        </w:rPr>
      </w:pPr>
      <w:r w:rsidRPr="008B0AEE">
        <w:rPr>
          <w:u w:val="single"/>
        </w:rPr>
        <w:t>Lab Rules and Safety Precautions</w:t>
      </w:r>
    </w:p>
    <w:p w14:paraId="589E1EE1" w14:textId="77777777" w:rsidR="00D54D6C" w:rsidRPr="00156C68" w:rsidRDefault="00D54D6C" w:rsidP="00245876">
      <w:pPr>
        <w:spacing w:after="240"/>
        <w:jc w:val="center"/>
        <w:rPr>
          <w:b/>
          <w:i/>
          <w:sz w:val="22"/>
          <w:szCs w:val="22"/>
        </w:rPr>
      </w:pPr>
      <w:r w:rsidRPr="00156C68">
        <w:rPr>
          <w:i/>
          <w:sz w:val="22"/>
          <w:szCs w:val="22"/>
        </w:rPr>
        <w:t>Note that violations of the below rules can and will result in a negative impact on your grade.</w:t>
      </w:r>
    </w:p>
    <w:p w14:paraId="45137EB2" w14:textId="1D22083E" w:rsidR="00245876" w:rsidRDefault="00245876" w:rsidP="00245876">
      <w:pPr>
        <w:numPr>
          <w:ilvl w:val="0"/>
          <w:numId w:val="2"/>
        </w:numPr>
        <w:spacing w:after="240"/>
      </w:pPr>
      <w:r w:rsidRPr="008B0AEE">
        <w:rPr>
          <w:b/>
        </w:rPr>
        <w:t>You are required to wear closed-toe, full-heel shoes at all times.</w:t>
      </w:r>
      <w:r w:rsidRPr="008B0AEE">
        <w:t xml:space="preserve"> </w:t>
      </w:r>
      <w:r w:rsidRPr="008B0AEE">
        <w:rPr>
          <w:b/>
        </w:rPr>
        <w:t xml:space="preserve">Lab coats are </w:t>
      </w:r>
      <w:r w:rsidR="00D54D6C" w:rsidRPr="008B0AEE">
        <w:rPr>
          <w:b/>
        </w:rPr>
        <w:t xml:space="preserve">required for every lab. </w:t>
      </w:r>
      <w:r w:rsidR="00474498" w:rsidRPr="008B0AEE">
        <w:t>However,</w:t>
      </w:r>
      <w:r w:rsidR="00D54D6C" w:rsidRPr="008B0AEE">
        <w:t xml:space="preserve"> when we move to outdoor labs, at your instructor’s discretion, lab coats may be removed. While indoor labs require that your legs must also be completely covered, outdoor labs may be quite hot; for this reason, we recommend bringing a change of clothes if you intend to wear shorts. </w:t>
      </w:r>
      <w:r w:rsidR="00C85F3F" w:rsidRPr="008B0AEE">
        <w:t>We advise shoes with good grip.</w:t>
      </w:r>
      <w:r w:rsidR="00D54D6C" w:rsidRPr="008B0AEE">
        <w:rPr>
          <w:b/>
        </w:rPr>
        <w:t xml:space="preserve"> </w:t>
      </w:r>
      <w:r w:rsidR="00474498" w:rsidRPr="008B0AEE">
        <w:rPr>
          <w:b/>
        </w:rPr>
        <w:t>If you do not wear the appropriate garments, you will be sent home to change.</w:t>
      </w:r>
      <w:r w:rsidR="00474498" w:rsidRPr="008B0AEE">
        <w:t xml:space="preserve">  This is for your safety.</w:t>
      </w:r>
    </w:p>
    <w:p w14:paraId="3B2953CD" w14:textId="3A42F3A8" w:rsidR="00156C68" w:rsidRPr="009E00DC" w:rsidRDefault="00156C68" w:rsidP="00156C68">
      <w:pPr>
        <w:numPr>
          <w:ilvl w:val="0"/>
          <w:numId w:val="2"/>
        </w:numPr>
        <w:spacing w:after="240"/>
      </w:pPr>
      <w:r w:rsidRPr="009E00DC">
        <w:t xml:space="preserve">Please </w:t>
      </w:r>
      <w:r>
        <w:t xml:space="preserve">contact </w:t>
      </w:r>
      <w:r w:rsidRPr="009E00DC">
        <w:t>Dr. Weigel to confidentially inform her of any health issues which may impact your engagement in lab or at field sites. These include any severe allergies (such as to bees or grass)</w:t>
      </w:r>
      <w:r>
        <w:t xml:space="preserve"> or other major</w:t>
      </w:r>
      <w:r w:rsidRPr="009E00DC">
        <w:t xml:space="preserve"> health concerns. You may also choose to inform your TA.</w:t>
      </w:r>
    </w:p>
    <w:p w14:paraId="6EFB62DD" w14:textId="41A6F0AE" w:rsidR="00156C68" w:rsidRDefault="00245876" w:rsidP="00156C68">
      <w:pPr>
        <w:numPr>
          <w:ilvl w:val="0"/>
          <w:numId w:val="2"/>
        </w:numPr>
        <w:spacing w:after="240"/>
      </w:pPr>
      <w:r w:rsidRPr="008B0AEE">
        <w:t xml:space="preserve">Eating and drinking </w:t>
      </w:r>
      <w:r w:rsidRPr="008B0AEE">
        <w:rPr>
          <w:b/>
          <w:u w:val="single"/>
        </w:rPr>
        <w:t>ARE NOT</w:t>
      </w:r>
      <w:r w:rsidRPr="008B0AEE">
        <w:t xml:space="preserve"> permitted in the lab.  If you carry a water bottle</w:t>
      </w:r>
      <w:r w:rsidR="00250F52">
        <w:t>,</w:t>
      </w:r>
      <w:r w:rsidRPr="008B0AEE">
        <w:t xml:space="preserve"> you must keep it tucked away in your bag</w:t>
      </w:r>
      <w:r w:rsidR="00D54D6C" w:rsidRPr="008B0AEE">
        <w:t xml:space="preserve"> at the front of the room</w:t>
      </w:r>
      <w:r w:rsidRPr="008B0AEE">
        <w:t>.</w:t>
      </w:r>
    </w:p>
    <w:p w14:paraId="78F2FFB0" w14:textId="77777777" w:rsidR="00D54D6C" w:rsidRPr="008B0AEE" w:rsidRDefault="00D54D6C" w:rsidP="00D54D6C">
      <w:pPr>
        <w:numPr>
          <w:ilvl w:val="0"/>
          <w:numId w:val="2"/>
        </w:numPr>
        <w:spacing w:after="240"/>
      </w:pPr>
      <w:r w:rsidRPr="008B0AEE">
        <w:t>Walkways and safety equipment must be free of obstructions. Please place backpacks and other belongings beneath the tables or in the cubbies provided.</w:t>
      </w:r>
    </w:p>
    <w:p w14:paraId="1D47F4C2" w14:textId="4FEB1931" w:rsidR="00245876" w:rsidRPr="008B0AEE" w:rsidRDefault="00245876" w:rsidP="00245876">
      <w:pPr>
        <w:numPr>
          <w:ilvl w:val="0"/>
          <w:numId w:val="2"/>
        </w:numPr>
        <w:spacing w:after="240"/>
      </w:pPr>
      <w:r w:rsidRPr="008B0AEE">
        <w:t xml:space="preserve">You are responsible for cleaning up your work area and returning all materials to their proper place before leaving.  </w:t>
      </w:r>
    </w:p>
    <w:p w14:paraId="6C8566A7" w14:textId="795E0825" w:rsidR="00245876" w:rsidRDefault="00245876" w:rsidP="00245876">
      <w:pPr>
        <w:numPr>
          <w:ilvl w:val="0"/>
          <w:numId w:val="2"/>
        </w:numPr>
        <w:spacing w:after="240"/>
      </w:pPr>
      <w:r w:rsidRPr="008B0AEE">
        <w:t>Please ask if you do not know how to operate lab equipment.</w:t>
      </w:r>
      <w:r w:rsidR="00474498" w:rsidRPr="008B0AEE">
        <w:t xml:space="preserve"> </w:t>
      </w:r>
      <w:r w:rsidR="00D54D6C" w:rsidRPr="008B0AEE">
        <w:t xml:space="preserve">You can break equipment and hurt yourself if you do not know what you are doing. </w:t>
      </w:r>
      <w:r w:rsidR="00474498" w:rsidRPr="008B0AEE">
        <w:t>When in doubt, always ask!</w:t>
      </w:r>
    </w:p>
    <w:p w14:paraId="66780AA8" w14:textId="77777777" w:rsidR="00156C68" w:rsidRPr="009E00DC" w:rsidRDefault="00156C68" w:rsidP="00156C68">
      <w:pPr>
        <w:numPr>
          <w:ilvl w:val="0"/>
          <w:numId w:val="2"/>
        </w:numPr>
        <w:spacing w:after="240"/>
      </w:pPr>
      <w:r w:rsidRPr="009E00DC">
        <w:t>Notify your TAs immediately if you are injured or lab equipment has been damaged.</w:t>
      </w:r>
    </w:p>
    <w:p w14:paraId="6292E42F" w14:textId="04C4C690" w:rsidR="00245876" w:rsidRPr="008B0AEE" w:rsidRDefault="0657DCD3" w:rsidP="00D54D6C">
      <w:pPr>
        <w:numPr>
          <w:ilvl w:val="0"/>
          <w:numId w:val="2"/>
        </w:numPr>
        <w:spacing w:after="240"/>
      </w:pPr>
      <w:r w:rsidRPr="008B0AEE">
        <w:t xml:space="preserve">Always be prepared for inclement weather when we have an outdoor lab scheduled – bring rain gear, hat, layers, etc. as necessary. </w:t>
      </w:r>
      <w:r w:rsidRPr="008B0AEE">
        <w:rPr>
          <w:b/>
          <w:bCs/>
        </w:rPr>
        <w:t xml:space="preserve">When raining, you will be expected to do activities that involve your hands – merely bringing an umbrella will make it difficult to conduct the lab and stay dry! </w:t>
      </w:r>
      <w:r w:rsidRPr="008B0AEE">
        <w:t xml:space="preserve">Invest in or borrow a rain jacket for the semester. </w:t>
      </w:r>
    </w:p>
    <w:p w14:paraId="3848CA72" w14:textId="77777777" w:rsidR="00245876" w:rsidRPr="008B0AEE" w:rsidRDefault="0657DCD3" w:rsidP="00245876">
      <w:pPr>
        <w:numPr>
          <w:ilvl w:val="0"/>
          <w:numId w:val="2"/>
        </w:numPr>
        <w:spacing w:after="240"/>
      </w:pPr>
      <w:r w:rsidRPr="008B0AEE">
        <w:t>We recommend you bring a water bottle, use sunscreen, wear a hat, and wash your hands after handling organisms. You may also choose to wear bug repellent or spray sunscreen, but please do not apply it before getting to the field site. Watch for poison ivy and check for ticks after outdoor activities, particularly field trips.</w:t>
      </w:r>
    </w:p>
    <w:p w14:paraId="5B8B5C6B" w14:textId="77777777" w:rsidR="00245876" w:rsidRPr="008B0AEE" w:rsidRDefault="0657DCD3" w:rsidP="00273539">
      <w:pPr>
        <w:pStyle w:val="ListParagraph"/>
        <w:numPr>
          <w:ilvl w:val="0"/>
          <w:numId w:val="2"/>
        </w:numPr>
        <w:spacing w:after="240"/>
        <w:sectPr w:rsidR="00245876" w:rsidRPr="008B0AEE" w:rsidSect="00EA2E26">
          <w:headerReference w:type="default" r:id="rId19"/>
          <w:footerReference w:type="default" r:id="rId20"/>
          <w:pgSz w:w="12240" w:h="15840"/>
          <w:pgMar w:top="1440" w:right="1152" w:bottom="1152" w:left="1296" w:header="720" w:footer="720" w:gutter="0"/>
          <w:pgNumType w:start="1"/>
          <w:cols w:space="720"/>
        </w:sectPr>
      </w:pPr>
      <w:r w:rsidRPr="008B0AEE">
        <w:t xml:space="preserve">Please note that handguns are not permitted in state vehicles, in accordance with the </w:t>
      </w:r>
      <w:hyperlink r:id="rId21">
        <w:r w:rsidRPr="008B0AEE">
          <w:rPr>
            <w:rStyle w:val="Hyperlink"/>
          </w:rPr>
          <w:t>Georgia Fleet Management Manual</w:t>
        </w:r>
      </w:hyperlink>
      <w:r w:rsidRPr="008B0AEE">
        <w:t>. The right for permit holders to carry a concealed handgun extends only to USG-owned or leased property. It does not extend to locations of field trips or other outings. Please note the laboratory schedule and plan appropriately.</w:t>
      </w:r>
    </w:p>
    <w:p w14:paraId="0C654905" w14:textId="22A02053" w:rsidR="00185014" w:rsidRDefault="2703D9E8" w:rsidP="2703D9E8">
      <w:pPr>
        <w:jc w:val="center"/>
        <w:rPr>
          <w:sz w:val="32"/>
          <w:szCs w:val="32"/>
        </w:rPr>
      </w:pPr>
      <w:r w:rsidRPr="2703D9E8">
        <w:rPr>
          <w:sz w:val="32"/>
          <w:szCs w:val="32"/>
        </w:rPr>
        <w:lastRenderedPageBreak/>
        <w:t>Tentative Lab Schedule</w:t>
      </w:r>
    </w:p>
    <w:p w14:paraId="7404D948" w14:textId="77777777" w:rsidR="001A7ADB" w:rsidRPr="001A7ADB" w:rsidRDefault="001A7ADB" w:rsidP="2703D9E8">
      <w:pPr>
        <w:jc w:val="center"/>
        <w:rPr>
          <w:sz w:val="10"/>
          <w:szCs w:val="10"/>
        </w:rPr>
      </w:pPr>
    </w:p>
    <w:p w14:paraId="270025BF" w14:textId="244D4AC4" w:rsidR="00185014" w:rsidRDefault="2703D9E8" w:rsidP="009E00DC">
      <w:pPr>
        <w:pStyle w:val="ListParagraph"/>
        <w:ind w:right="2448"/>
        <w:jc w:val="center"/>
        <w:rPr>
          <w:sz w:val="22"/>
          <w:szCs w:val="22"/>
        </w:rPr>
      </w:pPr>
      <w:r w:rsidRPr="009E00DC">
        <w:rPr>
          <w:i/>
          <w:sz w:val="22"/>
          <w:szCs w:val="22"/>
          <w:u w:val="single"/>
        </w:rPr>
        <w:t>Prior to each week’s lab</w:t>
      </w:r>
      <w:r w:rsidRPr="001A7ADB">
        <w:rPr>
          <w:sz w:val="22"/>
          <w:szCs w:val="22"/>
        </w:rPr>
        <w:t>, you should read the lab exercise</w:t>
      </w:r>
      <w:r w:rsidR="00F216B3">
        <w:rPr>
          <w:sz w:val="22"/>
          <w:szCs w:val="22"/>
        </w:rPr>
        <w:t xml:space="preserve"> and</w:t>
      </w:r>
      <w:r w:rsidRPr="001A7ADB">
        <w:rPr>
          <w:sz w:val="22"/>
          <w:szCs w:val="22"/>
        </w:rPr>
        <w:t xml:space="preserve"> complete </w:t>
      </w:r>
      <w:r w:rsidR="00AA1A6E" w:rsidRPr="001A7ADB">
        <w:rPr>
          <w:sz w:val="22"/>
          <w:szCs w:val="22"/>
        </w:rPr>
        <w:t>any</w:t>
      </w:r>
      <w:r w:rsidRPr="001A7ADB">
        <w:rPr>
          <w:sz w:val="22"/>
          <w:szCs w:val="22"/>
        </w:rPr>
        <w:t xml:space="preserve"> </w:t>
      </w:r>
      <w:r w:rsidR="001A7ADB" w:rsidRPr="001A7ADB">
        <w:rPr>
          <w:sz w:val="22"/>
          <w:szCs w:val="22"/>
        </w:rPr>
        <w:t>p</w:t>
      </w:r>
      <w:r w:rsidRPr="001A7ADB">
        <w:rPr>
          <w:sz w:val="22"/>
          <w:szCs w:val="22"/>
        </w:rPr>
        <w:t>relab exercise</w:t>
      </w:r>
      <w:r w:rsidR="00AA1A6E" w:rsidRPr="001A7ADB">
        <w:rPr>
          <w:sz w:val="22"/>
          <w:szCs w:val="22"/>
        </w:rPr>
        <w:t>s</w:t>
      </w:r>
      <w:r w:rsidR="001A7ADB">
        <w:rPr>
          <w:sz w:val="22"/>
          <w:szCs w:val="22"/>
        </w:rPr>
        <w:t xml:space="preserve"> (and tree</w:t>
      </w:r>
      <w:r w:rsidR="009E00DC">
        <w:rPr>
          <w:sz w:val="22"/>
          <w:szCs w:val="22"/>
        </w:rPr>
        <w:t xml:space="preserve"> measurements). </w:t>
      </w:r>
    </w:p>
    <w:p w14:paraId="4612A3D5" w14:textId="77777777" w:rsidR="00F216B3" w:rsidRPr="00D353FC" w:rsidRDefault="00F216B3" w:rsidP="009E00DC">
      <w:pPr>
        <w:pStyle w:val="ListParagraph"/>
        <w:ind w:right="2448"/>
        <w:jc w:val="center"/>
        <w:rPr>
          <w:rFonts w:ascii="Arial" w:hAnsi="Arial" w:cs="Arial"/>
          <w:sz w:val="28"/>
          <w:szCs w:val="28"/>
        </w:rPr>
      </w:pPr>
    </w:p>
    <w:tbl>
      <w:tblPr>
        <w:tblW w:w="14580" w:type="dxa"/>
        <w:tblInd w:w="-630" w:type="dxa"/>
        <w:tblLook w:val="04A0" w:firstRow="1" w:lastRow="0" w:firstColumn="1" w:lastColumn="0" w:noHBand="0" w:noVBand="1"/>
      </w:tblPr>
      <w:tblGrid>
        <w:gridCol w:w="754"/>
        <w:gridCol w:w="1406"/>
        <w:gridCol w:w="3870"/>
        <w:gridCol w:w="2970"/>
        <w:gridCol w:w="2880"/>
        <w:gridCol w:w="2700"/>
      </w:tblGrid>
      <w:tr w:rsidR="003409A8" w:rsidRPr="00071719" w14:paraId="1BA9894E" w14:textId="7723F777" w:rsidTr="009E00DC">
        <w:trPr>
          <w:trHeight w:val="390"/>
        </w:trPr>
        <w:tc>
          <w:tcPr>
            <w:tcW w:w="754" w:type="dxa"/>
            <w:tcBorders>
              <w:top w:val="nil"/>
              <w:left w:val="nil"/>
              <w:bottom w:val="nil"/>
              <w:right w:val="nil"/>
            </w:tcBorders>
            <w:shd w:val="clear" w:color="auto" w:fill="auto"/>
            <w:noWrap/>
            <w:vAlign w:val="bottom"/>
            <w:hideMark/>
          </w:tcPr>
          <w:p w14:paraId="4BB4DB3D" w14:textId="77777777" w:rsidR="003409A8" w:rsidRPr="00071719" w:rsidRDefault="003409A8" w:rsidP="003409A8">
            <w:pPr>
              <w:rPr>
                <w:b/>
                <w:bCs/>
                <w:color w:val="000000" w:themeColor="text1"/>
                <w:sz w:val="21"/>
                <w:szCs w:val="21"/>
              </w:rPr>
            </w:pPr>
            <w:r w:rsidRPr="00071719">
              <w:rPr>
                <w:b/>
                <w:bCs/>
                <w:color w:val="000000" w:themeColor="text1"/>
                <w:sz w:val="21"/>
                <w:szCs w:val="21"/>
              </w:rPr>
              <w:t>Week</w:t>
            </w:r>
          </w:p>
        </w:tc>
        <w:tc>
          <w:tcPr>
            <w:tcW w:w="1406" w:type="dxa"/>
            <w:tcBorders>
              <w:top w:val="nil"/>
              <w:left w:val="nil"/>
              <w:bottom w:val="nil"/>
              <w:right w:val="nil"/>
            </w:tcBorders>
            <w:shd w:val="clear" w:color="auto" w:fill="auto"/>
            <w:noWrap/>
            <w:vAlign w:val="bottom"/>
            <w:hideMark/>
          </w:tcPr>
          <w:p w14:paraId="744B9E9B" w14:textId="77777777" w:rsidR="003409A8" w:rsidRPr="00071719" w:rsidRDefault="003409A8" w:rsidP="003409A8">
            <w:pPr>
              <w:rPr>
                <w:b/>
                <w:bCs/>
                <w:color w:val="000000" w:themeColor="text1"/>
                <w:sz w:val="21"/>
                <w:szCs w:val="21"/>
              </w:rPr>
            </w:pPr>
            <w:r w:rsidRPr="00071719">
              <w:rPr>
                <w:b/>
                <w:bCs/>
                <w:color w:val="000000" w:themeColor="text1"/>
                <w:sz w:val="21"/>
                <w:szCs w:val="21"/>
              </w:rPr>
              <w:t>Dates</w:t>
            </w:r>
          </w:p>
        </w:tc>
        <w:tc>
          <w:tcPr>
            <w:tcW w:w="3870" w:type="dxa"/>
            <w:tcBorders>
              <w:top w:val="nil"/>
              <w:left w:val="nil"/>
              <w:bottom w:val="single" w:sz="8" w:space="0" w:color="auto"/>
              <w:right w:val="nil"/>
            </w:tcBorders>
            <w:shd w:val="clear" w:color="auto" w:fill="auto"/>
            <w:noWrap/>
            <w:vAlign w:val="bottom"/>
            <w:hideMark/>
          </w:tcPr>
          <w:p w14:paraId="14108C49" w14:textId="77777777" w:rsidR="003409A8" w:rsidRPr="00071719" w:rsidRDefault="003409A8" w:rsidP="003409A8">
            <w:pPr>
              <w:rPr>
                <w:b/>
                <w:bCs/>
                <w:color w:val="000000" w:themeColor="text1"/>
                <w:sz w:val="21"/>
                <w:szCs w:val="21"/>
              </w:rPr>
            </w:pPr>
            <w:r w:rsidRPr="00071719">
              <w:rPr>
                <w:b/>
                <w:bCs/>
                <w:color w:val="000000" w:themeColor="text1"/>
                <w:sz w:val="21"/>
                <w:szCs w:val="21"/>
              </w:rPr>
              <w:t>Pre-lab Activity</w:t>
            </w:r>
          </w:p>
        </w:tc>
        <w:tc>
          <w:tcPr>
            <w:tcW w:w="2970" w:type="dxa"/>
            <w:tcBorders>
              <w:top w:val="nil"/>
              <w:left w:val="nil"/>
              <w:bottom w:val="single" w:sz="8" w:space="0" w:color="auto"/>
              <w:right w:val="nil"/>
            </w:tcBorders>
            <w:shd w:val="clear" w:color="auto" w:fill="auto"/>
            <w:noWrap/>
            <w:vAlign w:val="bottom"/>
            <w:hideMark/>
          </w:tcPr>
          <w:p w14:paraId="59E27641" w14:textId="44A5F056" w:rsidR="003409A8" w:rsidRPr="00071719" w:rsidRDefault="003409A8" w:rsidP="003409A8">
            <w:pPr>
              <w:rPr>
                <w:b/>
                <w:bCs/>
                <w:color w:val="000000" w:themeColor="text1"/>
                <w:sz w:val="21"/>
                <w:szCs w:val="21"/>
              </w:rPr>
            </w:pPr>
            <w:r w:rsidRPr="00071719">
              <w:rPr>
                <w:b/>
                <w:bCs/>
                <w:color w:val="000000" w:themeColor="text1"/>
                <w:sz w:val="21"/>
                <w:szCs w:val="21"/>
              </w:rPr>
              <w:t xml:space="preserve">Tree Project Measurement </w:t>
            </w:r>
          </w:p>
        </w:tc>
        <w:tc>
          <w:tcPr>
            <w:tcW w:w="2880" w:type="dxa"/>
            <w:tcBorders>
              <w:top w:val="nil"/>
              <w:left w:val="nil"/>
              <w:bottom w:val="single" w:sz="8" w:space="0" w:color="auto"/>
              <w:right w:val="nil"/>
            </w:tcBorders>
            <w:vAlign w:val="bottom"/>
          </w:tcPr>
          <w:p w14:paraId="0AA3B29E" w14:textId="2E598768" w:rsidR="003409A8" w:rsidRPr="00071719" w:rsidRDefault="003409A8" w:rsidP="003409A8">
            <w:pPr>
              <w:rPr>
                <w:b/>
                <w:bCs/>
                <w:color w:val="000000" w:themeColor="text1"/>
                <w:sz w:val="21"/>
                <w:szCs w:val="21"/>
              </w:rPr>
            </w:pPr>
            <w:r w:rsidRPr="00071719">
              <w:rPr>
                <w:b/>
                <w:bCs/>
                <w:color w:val="000000" w:themeColor="text1"/>
                <w:sz w:val="21"/>
                <w:szCs w:val="21"/>
              </w:rPr>
              <w:t>Lab Exercise</w:t>
            </w:r>
          </w:p>
        </w:tc>
        <w:tc>
          <w:tcPr>
            <w:tcW w:w="2700" w:type="dxa"/>
            <w:tcBorders>
              <w:top w:val="nil"/>
              <w:left w:val="nil"/>
              <w:bottom w:val="single" w:sz="8" w:space="0" w:color="auto"/>
              <w:right w:val="nil"/>
            </w:tcBorders>
            <w:shd w:val="clear" w:color="auto" w:fill="auto"/>
            <w:noWrap/>
          </w:tcPr>
          <w:p w14:paraId="5F0C23EC" w14:textId="77777777" w:rsidR="003409A8" w:rsidRPr="00071719" w:rsidRDefault="003409A8" w:rsidP="003409A8">
            <w:pPr>
              <w:rPr>
                <w:b/>
                <w:bCs/>
                <w:color w:val="000000" w:themeColor="text1"/>
                <w:sz w:val="21"/>
                <w:szCs w:val="21"/>
              </w:rPr>
            </w:pPr>
          </w:p>
          <w:p w14:paraId="5FDF7C1F" w14:textId="3BAC60D8" w:rsidR="003409A8" w:rsidRPr="00071719" w:rsidRDefault="003409A8" w:rsidP="003409A8">
            <w:pPr>
              <w:rPr>
                <w:b/>
                <w:bCs/>
                <w:color w:val="000000" w:themeColor="text1"/>
                <w:sz w:val="21"/>
                <w:szCs w:val="21"/>
              </w:rPr>
            </w:pPr>
            <w:r w:rsidRPr="00071719">
              <w:rPr>
                <w:b/>
                <w:bCs/>
                <w:color w:val="000000" w:themeColor="text1"/>
                <w:sz w:val="21"/>
                <w:szCs w:val="21"/>
              </w:rPr>
              <w:t>Assignment</w:t>
            </w:r>
          </w:p>
        </w:tc>
      </w:tr>
      <w:tr w:rsidR="006B4FB0" w:rsidRPr="00071719" w14:paraId="12F6BA15" w14:textId="67BDE424" w:rsidTr="009E00DC">
        <w:trPr>
          <w:trHeight w:val="300"/>
        </w:trPr>
        <w:tc>
          <w:tcPr>
            <w:tcW w:w="754" w:type="dxa"/>
            <w:tcBorders>
              <w:top w:val="nil"/>
              <w:left w:val="nil"/>
              <w:bottom w:val="nil"/>
              <w:right w:val="nil"/>
            </w:tcBorders>
            <w:shd w:val="clear" w:color="auto" w:fill="auto"/>
            <w:noWrap/>
            <w:vAlign w:val="bottom"/>
            <w:hideMark/>
          </w:tcPr>
          <w:p w14:paraId="52053938" w14:textId="77777777" w:rsidR="006B4FB0" w:rsidRPr="00071719" w:rsidRDefault="006B4FB0" w:rsidP="006B4FB0">
            <w:pPr>
              <w:jc w:val="right"/>
              <w:rPr>
                <w:color w:val="000000" w:themeColor="text1"/>
                <w:sz w:val="21"/>
                <w:szCs w:val="21"/>
              </w:rPr>
            </w:pPr>
            <w:r w:rsidRPr="00071719">
              <w:rPr>
                <w:color w:val="000000" w:themeColor="text1"/>
                <w:sz w:val="21"/>
                <w:szCs w:val="21"/>
              </w:rPr>
              <w:t>1</w:t>
            </w:r>
          </w:p>
        </w:tc>
        <w:tc>
          <w:tcPr>
            <w:tcW w:w="1406" w:type="dxa"/>
            <w:tcBorders>
              <w:top w:val="single" w:sz="8" w:space="0" w:color="auto"/>
              <w:left w:val="single" w:sz="8" w:space="0" w:color="auto"/>
              <w:bottom w:val="single" w:sz="4" w:space="0" w:color="auto"/>
            </w:tcBorders>
            <w:shd w:val="clear" w:color="auto" w:fill="auto"/>
            <w:noWrap/>
            <w:vAlign w:val="center"/>
            <w:hideMark/>
          </w:tcPr>
          <w:p w14:paraId="2D7108EA" w14:textId="46A46357" w:rsidR="006B4FB0" w:rsidRPr="00071719" w:rsidRDefault="006B4FB0" w:rsidP="006B4FB0">
            <w:pPr>
              <w:rPr>
                <w:color w:val="000000" w:themeColor="text1"/>
                <w:sz w:val="21"/>
                <w:szCs w:val="21"/>
              </w:rPr>
            </w:pPr>
            <w:r>
              <w:rPr>
                <w:color w:val="000000" w:themeColor="text1"/>
                <w:sz w:val="21"/>
                <w:szCs w:val="21"/>
              </w:rPr>
              <w:t>Aug 21/23</w:t>
            </w:r>
          </w:p>
        </w:tc>
        <w:tc>
          <w:tcPr>
            <w:tcW w:w="3870" w:type="dxa"/>
            <w:tcBorders>
              <w:top w:val="single" w:sz="8" w:space="0" w:color="auto"/>
              <w:bottom w:val="single" w:sz="4" w:space="0" w:color="auto"/>
              <w:right w:val="single" w:sz="4" w:space="0" w:color="auto"/>
            </w:tcBorders>
            <w:shd w:val="clear" w:color="auto" w:fill="auto"/>
            <w:noWrap/>
            <w:vAlign w:val="center"/>
          </w:tcPr>
          <w:p w14:paraId="646FBE3D" w14:textId="7B983FF1" w:rsidR="006B4FB0" w:rsidRPr="00071719" w:rsidRDefault="006B4FB0" w:rsidP="006B4FB0">
            <w:pPr>
              <w:rPr>
                <w:color w:val="000000" w:themeColor="text1"/>
                <w:sz w:val="21"/>
                <w:szCs w:val="21"/>
              </w:rPr>
            </w:pPr>
            <w:r w:rsidRPr="00071719">
              <w:rPr>
                <w:color w:val="000000" w:themeColor="text1"/>
                <w:sz w:val="21"/>
                <w:szCs w:val="21"/>
              </w:rPr>
              <w:t>Read Syllabus; Procure required materials</w:t>
            </w:r>
          </w:p>
        </w:tc>
        <w:tc>
          <w:tcPr>
            <w:tcW w:w="2970" w:type="dxa"/>
            <w:tcBorders>
              <w:top w:val="single" w:sz="8" w:space="0" w:color="auto"/>
              <w:left w:val="nil"/>
              <w:bottom w:val="single" w:sz="4" w:space="0" w:color="auto"/>
            </w:tcBorders>
            <w:shd w:val="clear" w:color="auto" w:fill="auto"/>
            <w:noWrap/>
            <w:vAlign w:val="center"/>
          </w:tcPr>
          <w:p w14:paraId="2DE22412" w14:textId="0FECA0F8" w:rsidR="006B4FB0" w:rsidRPr="00071719" w:rsidRDefault="006B4FB0" w:rsidP="006B4FB0">
            <w:pPr>
              <w:rPr>
                <w:i/>
                <w:color w:val="000000" w:themeColor="text1"/>
                <w:sz w:val="21"/>
                <w:szCs w:val="21"/>
              </w:rPr>
            </w:pPr>
            <w:r w:rsidRPr="00071719">
              <w:rPr>
                <w:i/>
                <w:color w:val="000000" w:themeColor="text1"/>
                <w:sz w:val="21"/>
                <w:szCs w:val="21"/>
              </w:rPr>
              <w:t>None</w:t>
            </w:r>
          </w:p>
        </w:tc>
        <w:tc>
          <w:tcPr>
            <w:tcW w:w="2880" w:type="dxa"/>
            <w:tcBorders>
              <w:top w:val="single" w:sz="8" w:space="0" w:color="auto"/>
              <w:bottom w:val="single" w:sz="4" w:space="0" w:color="auto"/>
            </w:tcBorders>
            <w:vAlign w:val="center"/>
          </w:tcPr>
          <w:p w14:paraId="5EE6D872" w14:textId="5406A01A" w:rsidR="006B4FB0" w:rsidRPr="00071719" w:rsidRDefault="006B4FB0" w:rsidP="006B4FB0">
            <w:pPr>
              <w:rPr>
                <w:b/>
                <w:bCs/>
                <w:color w:val="000000" w:themeColor="text1"/>
                <w:sz w:val="21"/>
                <w:szCs w:val="21"/>
              </w:rPr>
            </w:pPr>
            <w:r w:rsidRPr="00071719">
              <w:rPr>
                <w:color w:val="000000" w:themeColor="text1"/>
                <w:sz w:val="21"/>
                <w:szCs w:val="21"/>
              </w:rPr>
              <w:t xml:space="preserve">Introductions, Lab Safety, Food Web Activity, Plagiarism Exercise </w:t>
            </w:r>
          </w:p>
        </w:tc>
        <w:tc>
          <w:tcPr>
            <w:tcW w:w="2700" w:type="dxa"/>
            <w:tcBorders>
              <w:top w:val="single" w:sz="8" w:space="0" w:color="auto"/>
              <w:bottom w:val="single" w:sz="4" w:space="0" w:color="auto"/>
              <w:right w:val="single" w:sz="8" w:space="0" w:color="auto"/>
            </w:tcBorders>
            <w:shd w:val="clear" w:color="auto" w:fill="auto"/>
            <w:noWrap/>
            <w:vAlign w:val="center"/>
          </w:tcPr>
          <w:p w14:paraId="578E8E52" w14:textId="1D38D579" w:rsidR="006B4FB0" w:rsidRPr="00C900FF" w:rsidRDefault="006B4FB0" w:rsidP="006B4FB0">
            <w:pPr>
              <w:rPr>
                <w:b/>
                <w:bCs/>
                <w:color w:val="000000" w:themeColor="text1"/>
                <w:sz w:val="21"/>
                <w:szCs w:val="21"/>
              </w:rPr>
            </w:pPr>
            <w:r w:rsidRPr="00C900FF">
              <w:rPr>
                <w:b/>
                <w:bCs/>
                <w:color w:val="000000" w:themeColor="text1"/>
                <w:sz w:val="21"/>
                <w:szCs w:val="21"/>
              </w:rPr>
              <w:t>Plagiarism Exercise (in class)</w:t>
            </w:r>
          </w:p>
        </w:tc>
      </w:tr>
      <w:tr w:rsidR="006B4FB0" w:rsidRPr="00071719" w14:paraId="1BDF79E6" w14:textId="6C197D5F" w:rsidTr="009E00DC">
        <w:trPr>
          <w:trHeight w:val="300"/>
        </w:trPr>
        <w:tc>
          <w:tcPr>
            <w:tcW w:w="754" w:type="dxa"/>
            <w:tcBorders>
              <w:top w:val="nil"/>
              <w:left w:val="nil"/>
              <w:bottom w:val="nil"/>
              <w:right w:val="nil"/>
            </w:tcBorders>
            <w:shd w:val="clear" w:color="auto" w:fill="auto"/>
            <w:noWrap/>
            <w:vAlign w:val="bottom"/>
            <w:hideMark/>
          </w:tcPr>
          <w:p w14:paraId="1E4D6663" w14:textId="77777777" w:rsidR="006B4FB0" w:rsidRPr="00071719" w:rsidRDefault="006B4FB0" w:rsidP="006B4FB0">
            <w:pPr>
              <w:jc w:val="right"/>
              <w:rPr>
                <w:color w:val="000000" w:themeColor="text1"/>
                <w:sz w:val="21"/>
                <w:szCs w:val="21"/>
              </w:rPr>
            </w:pPr>
            <w:r w:rsidRPr="00071719">
              <w:rPr>
                <w:color w:val="000000" w:themeColor="text1"/>
                <w:sz w:val="21"/>
                <w:szCs w:val="21"/>
              </w:rPr>
              <w:t>2</w:t>
            </w:r>
          </w:p>
        </w:tc>
        <w:tc>
          <w:tcPr>
            <w:tcW w:w="1406" w:type="dxa"/>
            <w:tcBorders>
              <w:top w:val="nil"/>
              <w:left w:val="single" w:sz="8" w:space="0" w:color="auto"/>
              <w:bottom w:val="single" w:sz="4" w:space="0" w:color="auto"/>
            </w:tcBorders>
            <w:shd w:val="clear" w:color="auto" w:fill="auto"/>
            <w:noWrap/>
            <w:vAlign w:val="center"/>
            <w:hideMark/>
          </w:tcPr>
          <w:p w14:paraId="1A5DA4A1" w14:textId="72913429" w:rsidR="006B4FB0" w:rsidRPr="00071719" w:rsidRDefault="006B4FB0" w:rsidP="006B4FB0">
            <w:pPr>
              <w:rPr>
                <w:color w:val="000000" w:themeColor="text1"/>
                <w:sz w:val="21"/>
                <w:szCs w:val="21"/>
              </w:rPr>
            </w:pPr>
            <w:r>
              <w:rPr>
                <w:color w:val="000000" w:themeColor="text1"/>
                <w:sz w:val="21"/>
                <w:szCs w:val="21"/>
              </w:rPr>
              <w:t>Aug 28/30</w:t>
            </w:r>
          </w:p>
        </w:tc>
        <w:tc>
          <w:tcPr>
            <w:tcW w:w="3870" w:type="dxa"/>
            <w:tcBorders>
              <w:top w:val="single" w:sz="4" w:space="0" w:color="auto"/>
              <w:bottom w:val="single" w:sz="4" w:space="0" w:color="auto"/>
              <w:right w:val="single" w:sz="4" w:space="0" w:color="auto"/>
            </w:tcBorders>
            <w:shd w:val="clear" w:color="auto" w:fill="auto"/>
            <w:noWrap/>
            <w:vAlign w:val="center"/>
          </w:tcPr>
          <w:p w14:paraId="158184F7" w14:textId="6AD2A2CC" w:rsidR="006B4FB0" w:rsidRPr="00F26EBC" w:rsidRDefault="006B4FB0" w:rsidP="006B4FB0">
            <w:pPr>
              <w:rPr>
                <w:color w:val="000000" w:themeColor="text1"/>
                <w:sz w:val="21"/>
                <w:szCs w:val="21"/>
              </w:rPr>
            </w:pPr>
            <w:r w:rsidRPr="00F26EBC">
              <w:rPr>
                <w:color w:val="000000" w:themeColor="text1"/>
                <w:sz w:val="21"/>
                <w:szCs w:val="21"/>
              </w:rPr>
              <w:t>Print Lab; Download R and/or RStudio  and Read Lab and Ch. 1-2 of ‘Using R for Ecology Students’ as Prelab</w:t>
            </w:r>
          </w:p>
        </w:tc>
        <w:tc>
          <w:tcPr>
            <w:tcW w:w="2970" w:type="dxa"/>
            <w:tcBorders>
              <w:top w:val="single" w:sz="4" w:space="0" w:color="auto"/>
              <w:left w:val="nil"/>
              <w:bottom w:val="single" w:sz="4" w:space="0" w:color="auto"/>
            </w:tcBorders>
            <w:shd w:val="clear" w:color="auto" w:fill="auto"/>
            <w:noWrap/>
            <w:vAlign w:val="center"/>
          </w:tcPr>
          <w:p w14:paraId="24D6AE5B" w14:textId="03E80092" w:rsidR="006B4FB0" w:rsidRPr="00F26EBC" w:rsidRDefault="006B4FB0" w:rsidP="006B4FB0">
            <w:pPr>
              <w:rPr>
                <w:i/>
                <w:color w:val="000000" w:themeColor="text1"/>
                <w:sz w:val="21"/>
                <w:szCs w:val="21"/>
              </w:rPr>
            </w:pPr>
            <w:r w:rsidRPr="00F26EBC">
              <w:rPr>
                <w:i/>
                <w:color w:val="000000" w:themeColor="text1"/>
                <w:sz w:val="21"/>
                <w:szCs w:val="21"/>
              </w:rPr>
              <w:t>None</w:t>
            </w:r>
          </w:p>
        </w:tc>
        <w:tc>
          <w:tcPr>
            <w:tcW w:w="2880" w:type="dxa"/>
            <w:tcBorders>
              <w:top w:val="single" w:sz="4" w:space="0" w:color="auto"/>
              <w:bottom w:val="single" w:sz="4" w:space="0" w:color="auto"/>
            </w:tcBorders>
            <w:vAlign w:val="center"/>
          </w:tcPr>
          <w:p w14:paraId="7FBD738E" w14:textId="4569F68A" w:rsidR="006B4FB0" w:rsidRPr="00071719" w:rsidRDefault="006B4FB0" w:rsidP="006B4FB0">
            <w:pPr>
              <w:rPr>
                <w:b/>
                <w:bCs/>
                <w:color w:val="000000" w:themeColor="text1"/>
                <w:sz w:val="21"/>
                <w:szCs w:val="21"/>
              </w:rPr>
            </w:pPr>
            <w:r w:rsidRPr="00071719">
              <w:rPr>
                <w:color w:val="000000" w:themeColor="text1"/>
                <w:sz w:val="21"/>
                <w:szCs w:val="21"/>
              </w:rPr>
              <w:t>Scientific Tools and Communication</w:t>
            </w:r>
          </w:p>
        </w:tc>
        <w:tc>
          <w:tcPr>
            <w:tcW w:w="2700" w:type="dxa"/>
            <w:tcBorders>
              <w:top w:val="single" w:sz="4" w:space="0" w:color="auto"/>
              <w:bottom w:val="single" w:sz="4" w:space="0" w:color="auto"/>
              <w:right w:val="single" w:sz="8" w:space="0" w:color="auto"/>
            </w:tcBorders>
            <w:shd w:val="clear" w:color="auto" w:fill="auto"/>
            <w:noWrap/>
            <w:vAlign w:val="center"/>
          </w:tcPr>
          <w:p w14:paraId="5AEB9C7E" w14:textId="590A6B26" w:rsidR="006B4FB0" w:rsidRPr="00C900FF" w:rsidRDefault="006B4FB0" w:rsidP="006B4FB0">
            <w:pPr>
              <w:rPr>
                <w:b/>
                <w:bCs/>
                <w:color w:val="000000" w:themeColor="text1"/>
                <w:sz w:val="21"/>
                <w:szCs w:val="21"/>
              </w:rPr>
            </w:pPr>
          </w:p>
        </w:tc>
      </w:tr>
      <w:tr w:rsidR="006B4FB0" w:rsidRPr="00071719" w14:paraId="292BDC44" w14:textId="6FDD1648" w:rsidTr="009E00DC">
        <w:trPr>
          <w:trHeight w:val="300"/>
        </w:trPr>
        <w:tc>
          <w:tcPr>
            <w:tcW w:w="754" w:type="dxa"/>
            <w:tcBorders>
              <w:top w:val="nil"/>
              <w:left w:val="nil"/>
              <w:bottom w:val="nil"/>
              <w:right w:val="nil"/>
            </w:tcBorders>
            <w:shd w:val="clear" w:color="auto" w:fill="auto"/>
            <w:noWrap/>
            <w:vAlign w:val="bottom"/>
          </w:tcPr>
          <w:p w14:paraId="67542426" w14:textId="77777777" w:rsidR="006B4FB0" w:rsidRPr="00071719" w:rsidRDefault="006B4FB0" w:rsidP="006B4FB0">
            <w:pPr>
              <w:jc w:val="right"/>
              <w:rPr>
                <w:color w:val="000000" w:themeColor="text1"/>
                <w:sz w:val="21"/>
                <w:szCs w:val="21"/>
              </w:rPr>
            </w:pPr>
            <w:r w:rsidRPr="00071719">
              <w:rPr>
                <w:color w:val="000000" w:themeColor="text1"/>
                <w:sz w:val="21"/>
                <w:szCs w:val="21"/>
              </w:rPr>
              <w:t>3</w:t>
            </w:r>
          </w:p>
        </w:tc>
        <w:tc>
          <w:tcPr>
            <w:tcW w:w="1406" w:type="dxa"/>
            <w:tcBorders>
              <w:top w:val="nil"/>
              <w:left w:val="single" w:sz="8" w:space="0" w:color="auto"/>
              <w:bottom w:val="single" w:sz="4" w:space="0" w:color="auto"/>
            </w:tcBorders>
            <w:shd w:val="clear" w:color="auto" w:fill="auto"/>
            <w:noWrap/>
            <w:vAlign w:val="center"/>
          </w:tcPr>
          <w:p w14:paraId="21FBBD78" w14:textId="03A0639F" w:rsidR="006B4FB0" w:rsidRPr="00071719" w:rsidRDefault="006B4FB0" w:rsidP="006B4FB0">
            <w:pPr>
              <w:rPr>
                <w:sz w:val="21"/>
                <w:szCs w:val="21"/>
              </w:rPr>
            </w:pPr>
            <w:r>
              <w:rPr>
                <w:sz w:val="21"/>
                <w:szCs w:val="21"/>
              </w:rPr>
              <w:t>Sept 4/6</w:t>
            </w:r>
          </w:p>
        </w:tc>
        <w:tc>
          <w:tcPr>
            <w:tcW w:w="3870" w:type="dxa"/>
            <w:tcBorders>
              <w:top w:val="single" w:sz="4" w:space="0" w:color="auto"/>
              <w:bottom w:val="single" w:sz="4" w:space="0" w:color="auto"/>
              <w:right w:val="single" w:sz="4" w:space="0" w:color="auto"/>
            </w:tcBorders>
            <w:shd w:val="clear" w:color="auto" w:fill="auto"/>
            <w:noWrap/>
            <w:vAlign w:val="center"/>
          </w:tcPr>
          <w:p w14:paraId="51A05B24" w14:textId="6EC9A975" w:rsidR="006B4FB0" w:rsidRPr="00F26EBC" w:rsidRDefault="006B4FB0" w:rsidP="006B4FB0">
            <w:pPr>
              <w:rPr>
                <w:color w:val="000000" w:themeColor="text1"/>
                <w:sz w:val="21"/>
                <w:szCs w:val="21"/>
              </w:rPr>
            </w:pPr>
            <w:r w:rsidRPr="00F26EBC">
              <w:rPr>
                <w:color w:val="000000" w:themeColor="text1"/>
                <w:sz w:val="21"/>
                <w:szCs w:val="21"/>
              </w:rPr>
              <w:t>Print Lab; Study for Prelab Worksheet</w:t>
            </w:r>
          </w:p>
        </w:tc>
        <w:tc>
          <w:tcPr>
            <w:tcW w:w="2970" w:type="dxa"/>
            <w:tcBorders>
              <w:top w:val="single" w:sz="4" w:space="0" w:color="auto"/>
              <w:left w:val="nil"/>
              <w:bottom w:val="single" w:sz="4" w:space="0" w:color="auto"/>
            </w:tcBorders>
            <w:shd w:val="clear" w:color="auto" w:fill="auto"/>
            <w:noWrap/>
            <w:vAlign w:val="center"/>
          </w:tcPr>
          <w:p w14:paraId="0FD556E9" w14:textId="6555218C" w:rsidR="006B4FB0" w:rsidRPr="00F26EBC" w:rsidRDefault="006B4FB0" w:rsidP="006B4FB0">
            <w:pPr>
              <w:rPr>
                <w:i/>
                <w:color w:val="000000" w:themeColor="text1"/>
                <w:sz w:val="21"/>
                <w:szCs w:val="21"/>
              </w:rPr>
            </w:pPr>
            <w:r w:rsidRPr="00F26EBC">
              <w:rPr>
                <w:i/>
                <w:color w:val="000000" w:themeColor="text1"/>
                <w:sz w:val="21"/>
                <w:szCs w:val="21"/>
              </w:rPr>
              <w:t>Measurement #1 (done and uploaded in class)</w:t>
            </w:r>
          </w:p>
        </w:tc>
        <w:tc>
          <w:tcPr>
            <w:tcW w:w="2880" w:type="dxa"/>
            <w:tcBorders>
              <w:top w:val="single" w:sz="4" w:space="0" w:color="auto"/>
              <w:bottom w:val="single" w:sz="4" w:space="0" w:color="auto"/>
            </w:tcBorders>
          </w:tcPr>
          <w:p w14:paraId="061F527E" w14:textId="3D8A0808" w:rsidR="006B4FB0" w:rsidRPr="00071719" w:rsidRDefault="006B4FB0" w:rsidP="006B4FB0">
            <w:pPr>
              <w:rPr>
                <w:bCs/>
                <w:color w:val="000000" w:themeColor="text1"/>
                <w:sz w:val="21"/>
                <w:szCs w:val="21"/>
              </w:rPr>
            </w:pPr>
            <w:r w:rsidRPr="00071719">
              <w:rPr>
                <w:color w:val="000000" w:themeColor="text1"/>
                <w:sz w:val="21"/>
                <w:szCs w:val="21"/>
              </w:rPr>
              <w:t>Tree Project &amp; Living Building ☼</w:t>
            </w:r>
          </w:p>
        </w:tc>
        <w:tc>
          <w:tcPr>
            <w:tcW w:w="2700" w:type="dxa"/>
            <w:tcBorders>
              <w:top w:val="single" w:sz="4" w:space="0" w:color="auto"/>
              <w:bottom w:val="single" w:sz="4" w:space="0" w:color="auto"/>
              <w:right w:val="single" w:sz="8" w:space="0" w:color="auto"/>
            </w:tcBorders>
            <w:shd w:val="clear" w:color="auto" w:fill="auto"/>
            <w:noWrap/>
            <w:vAlign w:val="center"/>
          </w:tcPr>
          <w:p w14:paraId="0673F287" w14:textId="2FEBCA21" w:rsidR="006B4FB0" w:rsidRPr="00C900FF" w:rsidRDefault="006B4FB0" w:rsidP="006B4FB0">
            <w:pPr>
              <w:rPr>
                <w:b/>
                <w:bCs/>
                <w:color w:val="000000" w:themeColor="text1"/>
                <w:sz w:val="21"/>
                <w:szCs w:val="21"/>
              </w:rPr>
            </w:pPr>
          </w:p>
        </w:tc>
      </w:tr>
      <w:tr w:rsidR="006B4FB0" w:rsidRPr="00071719" w14:paraId="542DC4F5" w14:textId="70533CD4" w:rsidTr="009E00DC">
        <w:trPr>
          <w:trHeight w:val="300"/>
        </w:trPr>
        <w:tc>
          <w:tcPr>
            <w:tcW w:w="754" w:type="dxa"/>
            <w:tcBorders>
              <w:top w:val="nil"/>
              <w:left w:val="nil"/>
              <w:bottom w:val="nil"/>
              <w:right w:val="nil"/>
            </w:tcBorders>
            <w:shd w:val="clear" w:color="auto" w:fill="auto"/>
            <w:noWrap/>
            <w:vAlign w:val="bottom"/>
          </w:tcPr>
          <w:p w14:paraId="12ADF186" w14:textId="77777777" w:rsidR="006B4FB0" w:rsidRPr="00071719" w:rsidRDefault="006B4FB0" w:rsidP="006B4FB0">
            <w:pPr>
              <w:jc w:val="right"/>
              <w:rPr>
                <w:color w:val="000000" w:themeColor="text1"/>
                <w:sz w:val="21"/>
                <w:szCs w:val="21"/>
              </w:rPr>
            </w:pPr>
            <w:r w:rsidRPr="00071719">
              <w:rPr>
                <w:color w:val="000000" w:themeColor="text1"/>
                <w:sz w:val="21"/>
                <w:szCs w:val="21"/>
              </w:rPr>
              <w:t>4</w:t>
            </w:r>
          </w:p>
        </w:tc>
        <w:tc>
          <w:tcPr>
            <w:tcW w:w="1406" w:type="dxa"/>
            <w:tcBorders>
              <w:top w:val="nil"/>
              <w:left w:val="single" w:sz="8" w:space="0" w:color="auto"/>
              <w:bottom w:val="single" w:sz="4" w:space="0" w:color="auto"/>
            </w:tcBorders>
            <w:shd w:val="clear" w:color="auto" w:fill="auto"/>
            <w:noWrap/>
            <w:vAlign w:val="center"/>
          </w:tcPr>
          <w:p w14:paraId="36176CD5" w14:textId="33F3DBEA" w:rsidR="006B4FB0" w:rsidRPr="00071719" w:rsidRDefault="006B4FB0" w:rsidP="006B4FB0">
            <w:pPr>
              <w:rPr>
                <w:sz w:val="21"/>
                <w:szCs w:val="21"/>
              </w:rPr>
            </w:pPr>
            <w:r>
              <w:rPr>
                <w:sz w:val="21"/>
                <w:szCs w:val="21"/>
              </w:rPr>
              <w:t>Sept 11/13</w:t>
            </w:r>
          </w:p>
        </w:tc>
        <w:tc>
          <w:tcPr>
            <w:tcW w:w="3870" w:type="dxa"/>
            <w:tcBorders>
              <w:top w:val="single" w:sz="4" w:space="0" w:color="auto"/>
              <w:bottom w:val="single" w:sz="4" w:space="0" w:color="auto"/>
              <w:right w:val="single" w:sz="4" w:space="0" w:color="auto"/>
            </w:tcBorders>
            <w:shd w:val="clear" w:color="auto" w:fill="auto"/>
            <w:noWrap/>
            <w:vAlign w:val="center"/>
          </w:tcPr>
          <w:p w14:paraId="3BB70856" w14:textId="79E19803" w:rsidR="006B4FB0" w:rsidRPr="00F26EBC" w:rsidRDefault="006B4FB0" w:rsidP="006B4FB0">
            <w:pPr>
              <w:rPr>
                <w:sz w:val="21"/>
                <w:szCs w:val="21"/>
              </w:rPr>
            </w:pPr>
            <w:r w:rsidRPr="00F26EBC">
              <w:rPr>
                <w:color w:val="000000" w:themeColor="text1"/>
                <w:sz w:val="21"/>
                <w:szCs w:val="21"/>
              </w:rPr>
              <w:t>Print Lab; Complete Prelab Quiz</w:t>
            </w:r>
          </w:p>
        </w:tc>
        <w:tc>
          <w:tcPr>
            <w:tcW w:w="2970" w:type="dxa"/>
            <w:tcBorders>
              <w:top w:val="single" w:sz="4" w:space="0" w:color="auto"/>
              <w:left w:val="nil"/>
              <w:bottom w:val="single" w:sz="4" w:space="0" w:color="auto"/>
            </w:tcBorders>
            <w:shd w:val="clear" w:color="auto" w:fill="auto"/>
            <w:noWrap/>
            <w:vAlign w:val="center"/>
          </w:tcPr>
          <w:p w14:paraId="77C7A6BA" w14:textId="0DF4EE8D" w:rsidR="006B4FB0" w:rsidRPr="00F26EBC" w:rsidRDefault="006B4FB0" w:rsidP="006B4FB0">
            <w:pPr>
              <w:rPr>
                <w:i/>
                <w:color w:val="000000" w:themeColor="text1"/>
                <w:sz w:val="21"/>
                <w:szCs w:val="21"/>
              </w:rPr>
            </w:pPr>
            <w:r w:rsidRPr="00F26EBC">
              <w:rPr>
                <w:i/>
                <w:color w:val="000000" w:themeColor="text1"/>
                <w:sz w:val="21"/>
                <w:szCs w:val="21"/>
              </w:rPr>
              <w:t>#2 (due by class)</w:t>
            </w:r>
          </w:p>
        </w:tc>
        <w:tc>
          <w:tcPr>
            <w:tcW w:w="2880" w:type="dxa"/>
            <w:tcBorders>
              <w:top w:val="single" w:sz="4" w:space="0" w:color="auto"/>
              <w:bottom w:val="single" w:sz="4" w:space="0" w:color="auto"/>
            </w:tcBorders>
          </w:tcPr>
          <w:p w14:paraId="5349BCB1" w14:textId="77777777" w:rsidR="006B4FB0" w:rsidRPr="009E00DC" w:rsidRDefault="006B4FB0" w:rsidP="006B4FB0">
            <w:pPr>
              <w:rPr>
                <w:color w:val="000000" w:themeColor="text1"/>
                <w:sz w:val="21"/>
                <w:szCs w:val="21"/>
              </w:rPr>
            </w:pPr>
            <w:r w:rsidRPr="009E00DC">
              <w:rPr>
                <w:color w:val="000000" w:themeColor="text1"/>
                <w:sz w:val="21"/>
                <w:szCs w:val="21"/>
              </w:rPr>
              <w:t>Forensic Ecology</w:t>
            </w:r>
          </w:p>
          <w:p w14:paraId="420B4935" w14:textId="3D3A0F47" w:rsidR="006B4FB0" w:rsidRPr="009E00DC" w:rsidRDefault="006B4FB0" w:rsidP="006B4FB0">
            <w:pPr>
              <w:rPr>
                <w:b/>
                <w:bCs/>
                <w:color w:val="000000" w:themeColor="text1"/>
                <w:sz w:val="21"/>
                <w:szCs w:val="21"/>
              </w:rPr>
            </w:pPr>
          </w:p>
        </w:tc>
        <w:tc>
          <w:tcPr>
            <w:tcW w:w="2700" w:type="dxa"/>
            <w:tcBorders>
              <w:top w:val="single" w:sz="4" w:space="0" w:color="auto"/>
              <w:bottom w:val="single" w:sz="4" w:space="0" w:color="auto"/>
              <w:right w:val="single" w:sz="8" w:space="0" w:color="auto"/>
            </w:tcBorders>
            <w:shd w:val="clear" w:color="auto" w:fill="auto"/>
            <w:noWrap/>
            <w:vAlign w:val="center"/>
          </w:tcPr>
          <w:p w14:paraId="41542575" w14:textId="55415265" w:rsidR="006B4FB0" w:rsidRPr="009E00DC" w:rsidRDefault="006B4FB0" w:rsidP="006B4FB0">
            <w:pPr>
              <w:rPr>
                <w:b/>
                <w:bCs/>
                <w:color w:val="000000" w:themeColor="text1"/>
                <w:sz w:val="21"/>
                <w:szCs w:val="21"/>
              </w:rPr>
            </w:pPr>
            <w:r w:rsidRPr="009E00DC">
              <w:rPr>
                <w:b/>
                <w:bCs/>
                <w:color w:val="000000" w:themeColor="text1"/>
                <w:sz w:val="21"/>
                <w:szCs w:val="21"/>
              </w:rPr>
              <w:t xml:space="preserve">Introduction Due </w:t>
            </w:r>
            <w:r w:rsidR="00C900FF" w:rsidRPr="009E00DC">
              <w:rPr>
                <w:b/>
                <w:sz w:val="21"/>
                <w:szCs w:val="21"/>
              </w:rPr>
              <w:t>Sept 18/20</w:t>
            </w:r>
          </w:p>
        </w:tc>
      </w:tr>
      <w:tr w:rsidR="006B4FB0" w:rsidRPr="00071719" w14:paraId="2EBEC847" w14:textId="0496AD33" w:rsidTr="009E00DC">
        <w:trPr>
          <w:trHeight w:val="300"/>
        </w:trPr>
        <w:tc>
          <w:tcPr>
            <w:tcW w:w="754" w:type="dxa"/>
            <w:tcBorders>
              <w:top w:val="nil"/>
              <w:left w:val="nil"/>
              <w:bottom w:val="nil"/>
              <w:right w:val="nil"/>
            </w:tcBorders>
            <w:shd w:val="clear" w:color="auto" w:fill="auto"/>
            <w:noWrap/>
            <w:vAlign w:val="bottom"/>
          </w:tcPr>
          <w:p w14:paraId="7AE9C178" w14:textId="77777777" w:rsidR="006B4FB0" w:rsidRPr="00071719" w:rsidRDefault="006B4FB0" w:rsidP="006B4FB0">
            <w:pPr>
              <w:jc w:val="right"/>
              <w:rPr>
                <w:color w:val="000000" w:themeColor="text1"/>
                <w:sz w:val="21"/>
                <w:szCs w:val="21"/>
              </w:rPr>
            </w:pPr>
            <w:r w:rsidRPr="00071719">
              <w:rPr>
                <w:color w:val="000000" w:themeColor="text1"/>
                <w:sz w:val="21"/>
                <w:szCs w:val="21"/>
              </w:rPr>
              <w:t>5</w:t>
            </w:r>
          </w:p>
        </w:tc>
        <w:tc>
          <w:tcPr>
            <w:tcW w:w="1406" w:type="dxa"/>
            <w:tcBorders>
              <w:top w:val="nil"/>
              <w:left w:val="single" w:sz="8" w:space="0" w:color="auto"/>
              <w:bottom w:val="single" w:sz="4" w:space="0" w:color="auto"/>
            </w:tcBorders>
            <w:shd w:val="clear" w:color="auto" w:fill="auto"/>
            <w:noWrap/>
            <w:vAlign w:val="center"/>
          </w:tcPr>
          <w:p w14:paraId="74B009F5" w14:textId="31611183" w:rsidR="006B4FB0" w:rsidRPr="00071719" w:rsidRDefault="006B4FB0" w:rsidP="006B4FB0">
            <w:pPr>
              <w:rPr>
                <w:sz w:val="21"/>
                <w:szCs w:val="21"/>
              </w:rPr>
            </w:pPr>
            <w:r>
              <w:rPr>
                <w:sz w:val="21"/>
                <w:szCs w:val="21"/>
              </w:rPr>
              <w:t>Sept 18/20</w:t>
            </w:r>
          </w:p>
        </w:tc>
        <w:tc>
          <w:tcPr>
            <w:tcW w:w="3870" w:type="dxa"/>
            <w:tcBorders>
              <w:top w:val="single" w:sz="4" w:space="0" w:color="auto"/>
              <w:bottom w:val="single" w:sz="4" w:space="0" w:color="auto"/>
              <w:right w:val="single" w:sz="4" w:space="0" w:color="auto"/>
            </w:tcBorders>
            <w:shd w:val="clear" w:color="auto" w:fill="auto"/>
            <w:noWrap/>
            <w:vAlign w:val="center"/>
          </w:tcPr>
          <w:p w14:paraId="207AF577" w14:textId="17BE7D47" w:rsidR="006B4FB0" w:rsidRPr="00F26EBC" w:rsidRDefault="006B4FB0" w:rsidP="006B4FB0">
            <w:pPr>
              <w:rPr>
                <w:b/>
                <w:bCs/>
                <w:color w:val="000000" w:themeColor="text1"/>
                <w:sz w:val="21"/>
                <w:szCs w:val="21"/>
              </w:rPr>
            </w:pPr>
            <w:r w:rsidRPr="00F26EBC">
              <w:rPr>
                <w:color w:val="000000" w:themeColor="text1"/>
                <w:sz w:val="21"/>
                <w:szCs w:val="21"/>
              </w:rPr>
              <w:t xml:space="preserve">Print Lab; Study for Prelab Quiz </w:t>
            </w:r>
          </w:p>
        </w:tc>
        <w:tc>
          <w:tcPr>
            <w:tcW w:w="2970" w:type="dxa"/>
            <w:tcBorders>
              <w:top w:val="single" w:sz="4" w:space="0" w:color="auto"/>
              <w:left w:val="nil"/>
              <w:bottom w:val="single" w:sz="4" w:space="0" w:color="auto"/>
            </w:tcBorders>
            <w:shd w:val="clear" w:color="auto" w:fill="auto"/>
            <w:noWrap/>
            <w:vAlign w:val="center"/>
          </w:tcPr>
          <w:p w14:paraId="28279AA4" w14:textId="08703FEA" w:rsidR="006B4FB0" w:rsidRPr="00F26EBC" w:rsidRDefault="006B4FB0" w:rsidP="006B4FB0">
            <w:pPr>
              <w:rPr>
                <w:i/>
                <w:color w:val="000000" w:themeColor="text1"/>
                <w:sz w:val="21"/>
                <w:szCs w:val="21"/>
              </w:rPr>
            </w:pPr>
            <w:r w:rsidRPr="00F26EBC">
              <w:rPr>
                <w:i/>
                <w:color w:val="000000" w:themeColor="text1"/>
                <w:sz w:val="21"/>
                <w:szCs w:val="21"/>
              </w:rPr>
              <w:t>#3 (due by class)</w:t>
            </w:r>
          </w:p>
        </w:tc>
        <w:tc>
          <w:tcPr>
            <w:tcW w:w="2880" w:type="dxa"/>
            <w:tcBorders>
              <w:top w:val="single" w:sz="4" w:space="0" w:color="auto"/>
              <w:bottom w:val="single" w:sz="4" w:space="0" w:color="auto"/>
            </w:tcBorders>
            <w:vAlign w:val="center"/>
          </w:tcPr>
          <w:p w14:paraId="2CFA8BFB" w14:textId="2D6E1EF8" w:rsidR="006B4FB0" w:rsidRPr="009E00DC" w:rsidRDefault="006B4FB0" w:rsidP="006B4FB0">
            <w:pPr>
              <w:rPr>
                <w:b/>
                <w:bCs/>
                <w:color w:val="000000" w:themeColor="text1"/>
                <w:sz w:val="21"/>
                <w:szCs w:val="21"/>
              </w:rPr>
            </w:pPr>
            <w:r w:rsidRPr="009E00DC">
              <w:rPr>
                <w:color w:val="000000" w:themeColor="text1"/>
                <w:sz w:val="21"/>
                <w:szCs w:val="21"/>
              </w:rPr>
              <w:t>Population Ecology</w:t>
            </w:r>
          </w:p>
        </w:tc>
        <w:tc>
          <w:tcPr>
            <w:tcW w:w="2700" w:type="dxa"/>
            <w:tcBorders>
              <w:top w:val="single" w:sz="4" w:space="0" w:color="auto"/>
              <w:bottom w:val="single" w:sz="4" w:space="0" w:color="auto"/>
              <w:right w:val="single" w:sz="8" w:space="0" w:color="auto"/>
            </w:tcBorders>
            <w:shd w:val="clear" w:color="auto" w:fill="auto"/>
            <w:noWrap/>
            <w:vAlign w:val="center"/>
          </w:tcPr>
          <w:p w14:paraId="12645934" w14:textId="3C383B0D" w:rsidR="006B4FB0" w:rsidRPr="009E00DC" w:rsidRDefault="006B4FB0" w:rsidP="009E00DC">
            <w:pPr>
              <w:rPr>
                <w:b/>
                <w:bCs/>
                <w:color w:val="000000" w:themeColor="text1"/>
                <w:sz w:val="21"/>
                <w:szCs w:val="21"/>
              </w:rPr>
            </w:pPr>
            <w:r w:rsidRPr="009E00DC">
              <w:rPr>
                <w:b/>
                <w:bCs/>
                <w:color w:val="000000" w:themeColor="text1"/>
                <w:sz w:val="21"/>
                <w:szCs w:val="21"/>
              </w:rPr>
              <w:t xml:space="preserve">Methods Due </w:t>
            </w:r>
            <w:r w:rsidR="009E00DC" w:rsidRPr="009E00DC">
              <w:rPr>
                <w:b/>
                <w:sz w:val="21"/>
                <w:szCs w:val="21"/>
              </w:rPr>
              <w:t>Sept 25/27</w:t>
            </w:r>
          </w:p>
        </w:tc>
      </w:tr>
      <w:tr w:rsidR="006B4FB0" w:rsidRPr="00071719" w14:paraId="6AC18D92" w14:textId="630BD393" w:rsidTr="009E00DC">
        <w:trPr>
          <w:trHeight w:val="300"/>
        </w:trPr>
        <w:tc>
          <w:tcPr>
            <w:tcW w:w="754" w:type="dxa"/>
            <w:tcBorders>
              <w:top w:val="nil"/>
              <w:left w:val="nil"/>
              <w:bottom w:val="nil"/>
              <w:right w:val="nil"/>
            </w:tcBorders>
            <w:shd w:val="clear" w:color="auto" w:fill="auto"/>
            <w:noWrap/>
            <w:vAlign w:val="bottom"/>
          </w:tcPr>
          <w:p w14:paraId="681621F5" w14:textId="77777777" w:rsidR="006B4FB0" w:rsidRPr="00071719" w:rsidRDefault="006B4FB0" w:rsidP="006B4FB0">
            <w:pPr>
              <w:jc w:val="right"/>
              <w:rPr>
                <w:color w:val="000000" w:themeColor="text1"/>
                <w:sz w:val="21"/>
                <w:szCs w:val="21"/>
              </w:rPr>
            </w:pPr>
            <w:r w:rsidRPr="00071719">
              <w:rPr>
                <w:color w:val="000000" w:themeColor="text1"/>
                <w:sz w:val="21"/>
                <w:szCs w:val="21"/>
              </w:rPr>
              <w:t>6</w:t>
            </w:r>
          </w:p>
        </w:tc>
        <w:tc>
          <w:tcPr>
            <w:tcW w:w="1406" w:type="dxa"/>
            <w:tcBorders>
              <w:top w:val="nil"/>
              <w:left w:val="single" w:sz="8" w:space="0" w:color="auto"/>
              <w:bottom w:val="single" w:sz="4" w:space="0" w:color="auto"/>
            </w:tcBorders>
            <w:shd w:val="clear" w:color="auto" w:fill="auto"/>
            <w:noWrap/>
            <w:vAlign w:val="center"/>
          </w:tcPr>
          <w:p w14:paraId="3421AFDD" w14:textId="37D49DD8" w:rsidR="006B4FB0" w:rsidRPr="00071719" w:rsidRDefault="006B4FB0" w:rsidP="006B4FB0">
            <w:pPr>
              <w:rPr>
                <w:sz w:val="21"/>
                <w:szCs w:val="21"/>
              </w:rPr>
            </w:pPr>
            <w:r>
              <w:rPr>
                <w:sz w:val="21"/>
                <w:szCs w:val="21"/>
              </w:rPr>
              <w:t>Sept 25/27</w:t>
            </w:r>
          </w:p>
        </w:tc>
        <w:tc>
          <w:tcPr>
            <w:tcW w:w="3870" w:type="dxa"/>
            <w:tcBorders>
              <w:top w:val="single" w:sz="4" w:space="0" w:color="auto"/>
              <w:bottom w:val="single" w:sz="4" w:space="0" w:color="auto"/>
              <w:right w:val="single" w:sz="4" w:space="0" w:color="auto"/>
            </w:tcBorders>
            <w:shd w:val="clear" w:color="auto" w:fill="auto"/>
            <w:noWrap/>
            <w:vAlign w:val="center"/>
          </w:tcPr>
          <w:p w14:paraId="0B646E6E" w14:textId="4AA3955B" w:rsidR="006B4FB0" w:rsidRPr="00F26EBC" w:rsidRDefault="006B4FB0" w:rsidP="006B4FB0">
            <w:pPr>
              <w:rPr>
                <w:color w:val="000000" w:themeColor="text1"/>
                <w:sz w:val="21"/>
                <w:szCs w:val="21"/>
              </w:rPr>
            </w:pPr>
            <w:r w:rsidRPr="00F26EBC">
              <w:rPr>
                <w:color w:val="000000" w:themeColor="text1"/>
                <w:sz w:val="21"/>
                <w:szCs w:val="21"/>
              </w:rPr>
              <w:t>Print Lab; Study for Prelab Quiz</w:t>
            </w:r>
          </w:p>
        </w:tc>
        <w:tc>
          <w:tcPr>
            <w:tcW w:w="2970" w:type="dxa"/>
            <w:tcBorders>
              <w:top w:val="single" w:sz="4" w:space="0" w:color="auto"/>
              <w:left w:val="nil"/>
              <w:bottom w:val="single" w:sz="4" w:space="0" w:color="auto"/>
            </w:tcBorders>
            <w:shd w:val="clear" w:color="auto" w:fill="auto"/>
            <w:noWrap/>
            <w:vAlign w:val="center"/>
          </w:tcPr>
          <w:p w14:paraId="7403FCDF" w14:textId="55509952" w:rsidR="006B4FB0" w:rsidRPr="00F26EBC" w:rsidRDefault="006B4FB0" w:rsidP="006B4FB0">
            <w:pPr>
              <w:rPr>
                <w:i/>
                <w:color w:val="000000" w:themeColor="text1"/>
                <w:sz w:val="21"/>
                <w:szCs w:val="21"/>
              </w:rPr>
            </w:pPr>
            <w:r w:rsidRPr="00F26EBC">
              <w:rPr>
                <w:i/>
                <w:color w:val="000000" w:themeColor="text1"/>
                <w:sz w:val="21"/>
                <w:szCs w:val="21"/>
              </w:rPr>
              <w:t>#4 (due by class)</w:t>
            </w:r>
          </w:p>
        </w:tc>
        <w:tc>
          <w:tcPr>
            <w:tcW w:w="2880" w:type="dxa"/>
            <w:tcBorders>
              <w:top w:val="single" w:sz="4" w:space="0" w:color="auto"/>
              <w:bottom w:val="single" w:sz="4" w:space="0" w:color="auto"/>
            </w:tcBorders>
            <w:vAlign w:val="center"/>
          </w:tcPr>
          <w:p w14:paraId="7612F07D" w14:textId="41FC0C69" w:rsidR="006B4FB0" w:rsidRPr="009E00DC" w:rsidRDefault="006B4FB0" w:rsidP="006B4FB0">
            <w:pPr>
              <w:rPr>
                <w:color w:val="000000" w:themeColor="text1"/>
                <w:sz w:val="21"/>
                <w:szCs w:val="21"/>
              </w:rPr>
            </w:pPr>
            <w:r w:rsidRPr="009E00DC">
              <w:rPr>
                <w:color w:val="000000" w:themeColor="text1"/>
                <w:sz w:val="21"/>
                <w:szCs w:val="21"/>
              </w:rPr>
              <w:t>Population Structure</w:t>
            </w:r>
          </w:p>
        </w:tc>
        <w:tc>
          <w:tcPr>
            <w:tcW w:w="2700" w:type="dxa"/>
            <w:tcBorders>
              <w:top w:val="single" w:sz="4" w:space="0" w:color="auto"/>
              <w:bottom w:val="single" w:sz="4" w:space="0" w:color="auto"/>
              <w:right w:val="single" w:sz="8" w:space="0" w:color="auto"/>
            </w:tcBorders>
            <w:shd w:val="clear" w:color="auto" w:fill="auto"/>
            <w:noWrap/>
            <w:vAlign w:val="center"/>
          </w:tcPr>
          <w:p w14:paraId="5808F591" w14:textId="4B073011" w:rsidR="006B4FB0" w:rsidRPr="009E00DC" w:rsidRDefault="006B4FB0" w:rsidP="009E00DC">
            <w:pPr>
              <w:rPr>
                <w:color w:val="000000" w:themeColor="text1"/>
                <w:sz w:val="21"/>
                <w:szCs w:val="21"/>
              </w:rPr>
            </w:pPr>
            <w:r w:rsidRPr="009E00DC">
              <w:rPr>
                <w:b/>
                <w:bCs/>
                <w:color w:val="000000" w:themeColor="text1"/>
                <w:sz w:val="21"/>
                <w:szCs w:val="21"/>
              </w:rPr>
              <w:t xml:space="preserve">Results Due </w:t>
            </w:r>
            <w:r w:rsidR="009E00DC" w:rsidRPr="009E00DC">
              <w:rPr>
                <w:b/>
                <w:bCs/>
                <w:color w:val="000000" w:themeColor="text1"/>
                <w:sz w:val="21"/>
                <w:szCs w:val="21"/>
              </w:rPr>
              <w:t>Oct 2/4</w:t>
            </w:r>
          </w:p>
        </w:tc>
      </w:tr>
      <w:tr w:rsidR="006B4FB0" w:rsidRPr="00071719" w14:paraId="485E05DF" w14:textId="130343FF" w:rsidTr="009E00DC">
        <w:trPr>
          <w:trHeight w:val="300"/>
        </w:trPr>
        <w:tc>
          <w:tcPr>
            <w:tcW w:w="754" w:type="dxa"/>
            <w:tcBorders>
              <w:top w:val="nil"/>
              <w:left w:val="nil"/>
              <w:right w:val="nil"/>
            </w:tcBorders>
            <w:shd w:val="clear" w:color="auto" w:fill="auto"/>
            <w:noWrap/>
            <w:vAlign w:val="bottom"/>
          </w:tcPr>
          <w:p w14:paraId="1E610856" w14:textId="293F0D0B" w:rsidR="006B4FB0" w:rsidRPr="000E25A1" w:rsidRDefault="006B4FB0" w:rsidP="006B4FB0">
            <w:pPr>
              <w:jc w:val="right"/>
              <w:rPr>
                <w:color w:val="000000" w:themeColor="text1"/>
                <w:sz w:val="21"/>
                <w:szCs w:val="21"/>
              </w:rPr>
            </w:pPr>
            <w:r w:rsidRPr="000E25A1">
              <w:rPr>
                <w:color w:val="000000" w:themeColor="text1"/>
                <w:sz w:val="21"/>
                <w:szCs w:val="21"/>
              </w:rPr>
              <w:t>7</w:t>
            </w:r>
          </w:p>
        </w:tc>
        <w:tc>
          <w:tcPr>
            <w:tcW w:w="1406" w:type="dxa"/>
            <w:tcBorders>
              <w:top w:val="nil"/>
              <w:left w:val="single" w:sz="8" w:space="0" w:color="auto"/>
              <w:bottom w:val="single" w:sz="4" w:space="0" w:color="auto"/>
            </w:tcBorders>
            <w:shd w:val="clear" w:color="auto" w:fill="auto"/>
            <w:noWrap/>
            <w:vAlign w:val="center"/>
          </w:tcPr>
          <w:p w14:paraId="0B898D1C" w14:textId="415089AB" w:rsidR="006B4FB0" w:rsidRPr="000E25A1" w:rsidRDefault="006B4FB0" w:rsidP="006B4FB0">
            <w:pPr>
              <w:rPr>
                <w:sz w:val="21"/>
                <w:szCs w:val="21"/>
              </w:rPr>
            </w:pPr>
            <w:r w:rsidRPr="000E25A1">
              <w:rPr>
                <w:sz w:val="21"/>
                <w:szCs w:val="21"/>
              </w:rPr>
              <w:t>Oct 2/4</w:t>
            </w:r>
          </w:p>
        </w:tc>
        <w:tc>
          <w:tcPr>
            <w:tcW w:w="3870" w:type="dxa"/>
            <w:tcBorders>
              <w:top w:val="single" w:sz="4" w:space="0" w:color="auto"/>
              <w:bottom w:val="single" w:sz="4" w:space="0" w:color="auto"/>
              <w:right w:val="single" w:sz="4" w:space="0" w:color="auto"/>
            </w:tcBorders>
            <w:shd w:val="clear" w:color="auto" w:fill="auto"/>
            <w:noWrap/>
            <w:vAlign w:val="center"/>
          </w:tcPr>
          <w:p w14:paraId="36F711B0" w14:textId="2C218B1E" w:rsidR="006B4FB0" w:rsidRPr="00F26EBC" w:rsidRDefault="006B4FB0" w:rsidP="006B4FB0">
            <w:pPr>
              <w:rPr>
                <w:color w:val="000000" w:themeColor="text1"/>
                <w:sz w:val="21"/>
                <w:szCs w:val="21"/>
              </w:rPr>
            </w:pPr>
            <w:r w:rsidRPr="00F26EBC">
              <w:rPr>
                <w:color w:val="000000" w:themeColor="text1"/>
                <w:sz w:val="21"/>
                <w:szCs w:val="21"/>
              </w:rPr>
              <w:t>Print Lab; Complete Prelab Reading</w:t>
            </w:r>
          </w:p>
        </w:tc>
        <w:tc>
          <w:tcPr>
            <w:tcW w:w="2970" w:type="dxa"/>
            <w:tcBorders>
              <w:top w:val="single" w:sz="4" w:space="0" w:color="auto"/>
              <w:left w:val="nil"/>
              <w:bottom w:val="single" w:sz="4" w:space="0" w:color="auto"/>
            </w:tcBorders>
            <w:shd w:val="clear" w:color="auto" w:fill="auto"/>
            <w:noWrap/>
            <w:vAlign w:val="center"/>
          </w:tcPr>
          <w:p w14:paraId="493251C3" w14:textId="1016CA2A" w:rsidR="006B4FB0" w:rsidRPr="00F26EBC" w:rsidRDefault="006B4FB0" w:rsidP="006B4FB0">
            <w:pPr>
              <w:rPr>
                <w:i/>
                <w:color w:val="000000" w:themeColor="text1"/>
                <w:sz w:val="21"/>
                <w:szCs w:val="21"/>
              </w:rPr>
            </w:pPr>
            <w:r w:rsidRPr="00F26EBC">
              <w:rPr>
                <w:i/>
                <w:color w:val="000000" w:themeColor="text1"/>
                <w:sz w:val="21"/>
                <w:szCs w:val="21"/>
              </w:rPr>
              <w:t>#5 (due by class)</w:t>
            </w:r>
          </w:p>
        </w:tc>
        <w:tc>
          <w:tcPr>
            <w:tcW w:w="2880" w:type="dxa"/>
            <w:tcBorders>
              <w:top w:val="single" w:sz="4" w:space="0" w:color="auto"/>
              <w:bottom w:val="single" w:sz="4" w:space="0" w:color="auto"/>
            </w:tcBorders>
            <w:vAlign w:val="center"/>
          </w:tcPr>
          <w:p w14:paraId="6C283005" w14:textId="0ADB9D91" w:rsidR="006B4FB0" w:rsidRPr="009E00DC" w:rsidRDefault="006B4FB0" w:rsidP="006B4FB0">
            <w:pPr>
              <w:rPr>
                <w:b/>
                <w:bCs/>
                <w:color w:val="000000" w:themeColor="text1"/>
                <w:sz w:val="21"/>
                <w:szCs w:val="21"/>
              </w:rPr>
            </w:pPr>
            <w:r w:rsidRPr="009E00DC">
              <w:rPr>
                <w:color w:val="000000" w:themeColor="text1"/>
                <w:sz w:val="21"/>
                <w:szCs w:val="21"/>
              </w:rPr>
              <w:t>Organismal Interactions I</w:t>
            </w:r>
          </w:p>
        </w:tc>
        <w:tc>
          <w:tcPr>
            <w:tcW w:w="2700" w:type="dxa"/>
            <w:tcBorders>
              <w:top w:val="single" w:sz="4" w:space="0" w:color="auto"/>
              <w:bottom w:val="single" w:sz="4" w:space="0" w:color="auto"/>
              <w:right w:val="single" w:sz="8" w:space="0" w:color="auto"/>
            </w:tcBorders>
            <w:shd w:val="clear" w:color="auto" w:fill="auto"/>
            <w:noWrap/>
            <w:vAlign w:val="center"/>
          </w:tcPr>
          <w:p w14:paraId="2A779363" w14:textId="3F4CDD2C" w:rsidR="006B4FB0" w:rsidRPr="009E00DC" w:rsidRDefault="006B4FB0" w:rsidP="009E00DC">
            <w:pPr>
              <w:rPr>
                <w:b/>
                <w:bCs/>
                <w:color w:val="000000" w:themeColor="text1"/>
                <w:sz w:val="21"/>
                <w:szCs w:val="21"/>
              </w:rPr>
            </w:pPr>
            <w:r w:rsidRPr="009E00DC">
              <w:rPr>
                <w:b/>
                <w:bCs/>
                <w:color w:val="000000" w:themeColor="text1"/>
                <w:sz w:val="21"/>
                <w:szCs w:val="21"/>
              </w:rPr>
              <w:t xml:space="preserve">Stats &amp; Experimental Design Due </w:t>
            </w:r>
            <w:r w:rsidR="009E00DC" w:rsidRPr="009E00DC">
              <w:rPr>
                <w:b/>
                <w:bCs/>
                <w:color w:val="000000" w:themeColor="text1"/>
                <w:sz w:val="21"/>
                <w:szCs w:val="21"/>
              </w:rPr>
              <w:t>Oct 16/18</w:t>
            </w:r>
          </w:p>
        </w:tc>
      </w:tr>
      <w:tr w:rsidR="006B4FB0" w:rsidRPr="00071719" w14:paraId="083EFF76" w14:textId="5FB4574C" w:rsidTr="009E00DC">
        <w:trPr>
          <w:trHeight w:val="300"/>
        </w:trPr>
        <w:tc>
          <w:tcPr>
            <w:tcW w:w="754" w:type="dxa"/>
            <w:tcBorders>
              <w:left w:val="nil"/>
              <w:right w:val="nil"/>
            </w:tcBorders>
            <w:shd w:val="clear" w:color="auto" w:fill="auto"/>
            <w:noWrap/>
            <w:vAlign w:val="bottom"/>
          </w:tcPr>
          <w:p w14:paraId="5A140BBC" w14:textId="15E1E262" w:rsidR="006B4FB0" w:rsidRPr="000E25A1" w:rsidRDefault="006B4FB0" w:rsidP="006B4FB0">
            <w:pPr>
              <w:jc w:val="right"/>
              <w:rPr>
                <w:color w:val="000000" w:themeColor="text1"/>
                <w:sz w:val="21"/>
                <w:szCs w:val="21"/>
              </w:rPr>
            </w:pPr>
            <w:r w:rsidRPr="000E25A1">
              <w:rPr>
                <w:color w:val="000000" w:themeColor="text1"/>
                <w:sz w:val="21"/>
                <w:szCs w:val="21"/>
              </w:rPr>
              <w:t>8</w:t>
            </w:r>
          </w:p>
        </w:tc>
        <w:tc>
          <w:tcPr>
            <w:tcW w:w="1406" w:type="dxa"/>
            <w:tcBorders>
              <w:top w:val="nil"/>
              <w:left w:val="single" w:sz="8" w:space="0" w:color="auto"/>
              <w:bottom w:val="single" w:sz="4" w:space="0" w:color="auto"/>
            </w:tcBorders>
            <w:shd w:val="clear" w:color="auto" w:fill="auto"/>
            <w:noWrap/>
            <w:vAlign w:val="center"/>
          </w:tcPr>
          <w:p w14:paraId="4E130F53" w14:textId="02DC9E5A" w:rsidR="006B4FB0" w:rsidRPr="000E25A1" w:rsidRDefault="006B4FB0" w:rsidP="006B4FB0">
            <w:pPr>
              <w:rPr>
                <w:sz w:val="21"/>
                <w:szCs w:val="21"/>
              </w:rPr>
            </w:pPr>
            <w:r w:rsidRPr="000E25A1">
              <w:rPr>
                <w:sz w:val="21"/>
                <w:szCs w:val="21"/>
              </w:rPr>
              <w:t>Oct 9/11</w:t>
            </w:r>
          </w:p>
        </w:tc>
        <w:tc>
          <w:tcPr>
            <w:tcW w:w="3870" w:type="dxa"/>
            <w:tcBorders>
              <w:top w:val="single" w:sz="4" w:space="0" w:color="auto"/>
              <w:bottom w:val="single" w:sz="4" w:space="0" w:color="auto"/>
              <w:right w:val="single" w:sz="4" w:space="0" w:color="auto"/>
            </w:tcBorders>
            <w:shd w:val="clear" w:color="auto" w:fill="auto"/>
            <w:noWrap/>
            <w:vAlign w:val="center"/>
          </w:tcPr>
          <w:p w14:paraId="4C3FCFCC" w14:textId="7BCB2FA7" w:rsidR="006B4FB0" w:rsidRPr="00F26EBC" w:rsidRDefault="006B4FB0" w:rsidP="006B4FB0">
            <w:pPr>
              <w:rPr>
                <w:color w:val="000000" w:themeColor="text1"/>
                <w:sz w:val="21"/>
                <w:szCs w:val="21"/>
              </w:rPr>
            </w:pPr>
            <w:r w:rsidRPr="00F26EBC">
              <w:rPr>
                <w:color w:val="000000" w:themeColor="text1"/>
                <w:sz w:val="21"/>
                <w:szCs w:val="21"/>
              </w:rPr>
              <w:t>---</w:t>
            </w:r>
          </w:p>
        </w:tc>
        <w:tc>
          <w:tcPr>
            <w:tcW w:w="2970" w:type="dxa"/>
            <w:tcBorders>
              <w:top w:val="single" w:sz="4" w:space="0" w:color="auto"/>
              <w:left w:val="nil"/>
              <w:bottom w:val="single" w:sz="4" w:space="0" w:color="auto"/>
            </w:tcBorders>
            <w:shd w:val="clear" w:color="auto" w:fill="auto"/>
            <w:noWrap/>
            <w:vAlign w:val="center"/>
          </w:tcPr>
          <w:p w14:paraId="4713AD7C" w14:textId="09362F0B" w:rsidR="006B4FB0" w:rsidRPr="00F26EBC" w:rsidRDefault="006B4FB0" w:rsidP="009E00DC">
            <w:pPr>
              <w:rPr>
                <w:i/>
                <w:color w:val="000000" w:themeColor="text1"/>
                <w:sz w:val="21"/>
                <w:szCs w:val="21"/>
              </w:rPr>
            </w:pPr>
            <w:r w:rsidRPr="00F26EBC">
              <w:rPr>
                <w:i/>
                <w:color w:val="000000" w:themeColor="text1"/>
                <w:sz w:val="21"/>
                <w:szCs w:val="21"/>
              </w:rPr>
              <w:t xml:space="preserve">Extra Credit Measurement (due by </w:t>
            </w:r>
            <w:r w:rsidR="009E00DC" w:rsidRPr="00F26EBC">
              <w:rPr>
                <w:i/>
                <w:color w:val="000000" w:themeColor="text1"/>
                <w:sz w:val="21"/>
                <w:szCs w:val="21"/>
              </w:rPr>
              <w:t xml:space="preserve">normal </w:t>
            </w:r>
            <w:r w:rsidRPr="00F26EBC">
              <w:rPr>
                <w:i/>
                <w:color w:val="000000" w:themeColor="text1"/>
                <w:sz w:val="21"/>
                <w:szCs w:val="21"/>
              </w:rPr>
              <w:t>class time)</w:t>
            </w:r>
          </w:p>
        </w:tc>
        <w:tc>
          <w:tcPr>
            <w:tcW w:w="2880" w:type="dxa"/>
            <w:tcBorders>
              <w:top w:val="single" w:sz="4" w:space="0" w:color="auto"/>
              <w:bottom w:val="single" w:sz="4" w:space="0" w:color="auto"/>
            </w:tcBorders>
            <w:vAlign w:val="center"/>
          </w:tcPr>
          <w:p w14:paraId="5EF4B3DF" w14:textId="50810AE8" w:rsidR="006B4FB0" w:rsidRPr="000E25A1" w:rsidRDefault="006B4FB0" w:rsidP="006B4FB0">
            <w:pPr>
              <w:rPr>
                <w:b/>
                <w:bCs/>
                <w:color w:val="000000" w:themeColor="text1"/>
                <w:sz w:val="21"/>
                <w:szCs w:val="21"/>
              </w:rPr>
            </w:pPr>
            <w:r w:rsidRPr="00071719">
              <w:rPr>
                <w:i/>
                <w:iCs/>
                <w:color w:val="000000" w:themeColor="text1"/>
                <w:sz w:val="21"/>
                <w:szCs w:val="21"/>
              </w:rPr>
              <w:t xml:space="preserve">No lab – </w:t>
            </w:r>
            <w:r>
              <w:rPr>
                <w:i/>
                <w:iCs/>
                <w:color w:val="000000" w:themeColor="text1"/>
                <w:sz w:val="21"/>
                <w:szCs w:val="21"/>
              </w:rPr>
              <w:t>Fall</w:t>
            </w:r>
            <w:r w:rsidRPr="00071719">
              <w:rPr>
                <w:i/>
                <w:iCs/>
                <w:color w:val="000000" w:themeColor="text1"/>
                <w:sz w:val="21"/>
                <w:szCs w:val="21"/>
              </w:rPr>
              <w:t xml:space="preserve"> Break</w:t>
            </w:r>
          </w:p>
        </w:tc>
        <w:tc>
          <w:tcPr>
            <w:tcW w:w="2700" w:type="dxa"/>
            <w:tcBorders>
              <w:top w:val="single" w:sz="4" w:space="0" w:color="auto"/>
              <w:bottom w:val="single" w:sz="4" w:space="0" w:color="auto"/>
              <w:right w:val="single" w:sz="8" w:space="0" w:color="auto"/>
            </w:tcBorders>
            <w:shd w:val="clear" w:color="auto" w:fill="auto"/>
            <w:noWrap/>
            <w:vAlign w:val="center"/>
          </w:tcPr>
          <w:p w14:paraId="58F348DC" w14:textId="7C6D758B" w:rsidR="006B4FB0" w:rsidRPr="009E00DC" w:rsidRDefault="006B4FB0" w:rsidP="006B4FB0">
            <w:pPr>
              <w:rPr>
                <w:b/>
                <w:bCs/>
                <w:color w:val="000000" w:themeColor="text1"/>
                <w:sz w:val="21"/>
                <w:szCs w:val="21"/>
              </w:rPr>
            </w:pPr>
          </w:p>
        </w:tc>
      </w:tr>
      <w:tr w:rsidR="006B4FB0" w:rsidRPr="00071719" w14:paraId="58AC383B" w14:textId="424591FA" w:rsidTr="009E00DC">
        <w:trPr>
          <w:trHeight w:val="300"/>
        </w:trPr>
        <w:tc>
          <w:tcPr>
            <w:tcW w:w="754" w:type="dxa"/>
            <w:tcBorders>
              <w:left w:val="nil"/>
              <w:right w:val="nil"/>
            </w:tcBorders>
            <w:shd w:val="clear" w:color="auto" w:fill="auto"/>
            <w:noWrap/>
            <w:vAlign w:val="bottom"/>
          </w:tcPr>
          <w:p w14:paraId="73DAF5AE" w14:textId="77777777" w:rsidR="006B4FB0" w:rsidRPr="00071719" w:rsidRDefault="006B4FB0" w:rsidP="006B4FB0">
            <w:pPr>
              <w:jc w:val="right"/>
              <w:rPr>
                <w:color w:val="000000" w:themeColor="text1"/>
                <w:sz w:val="21"/>
                <w:szCs w:val="21"/>
              </w:rPr>
            </w:pPr>
            <w:r w:rsidRPr="00071719">
              <w:rPr>
                <w:color w:val="000000" w:themeColor="text1"/>
                <w:sz w:val="21"/>
                <w:szCs w:val="21"/>
              </w:rPr>
              <w:t>9</w:t>
            </w:r>
          </w:p>
        </w:tc>
        <w:tc>
          <w:tcPr>
            <w:tcW w:w="1406" w:type="dxa"/>
            <w:tcBorders>
              <w:top w:val="nil"/>
              <w:left w:val="single" w:sz="8" w:space="0" w:color="auto"/>
              <w:bottom w:val="single" w:sz="4" w:space="0" w:color="auto"/>
            </w:tcBorders>
            <w:shd w:val="clear" w:color="auto" w:fill="auto"/>
            <w:noWrap/>
            <w:vAlign w:val="center"/>
          </w:tcPr>
          <w:p w14:paraId="32100DAC" w14:textId="17DC133C" w:rsidR="006B4FB0" w:rsidRPr="00071719" w:rsidRDefault="006B4FB0" w:rsidP="006B4FB0">
            <w:pPr>
              <w:rPr>
                <w:sz w:val="21"/>
                <w:szCs w:val="21"/>
              </w:rPr>
            </w:pPr>
            <w:r>
              <w:rPr>
                <w:sz w:val="21"/>
                <w:szCs w:val="21"/>
              </w:rPr>
              <w:t>Oct 16/18</w:t>
            </w:r>
          </w:p>
        </w:tc>
        <w:tc>
          <w:tcPr>
            <w:tcW w:w="3870" w:type="dxa"/>
            <w:tcBorders>
              <w:top w:val="single" w:sz="4" w:space="0" w:color="auto"/>
              <w:bottom w:val="single" w:sz="4" w:space="0" w:color="auto"/>
              <w:right w:val="single" w:sz="4" w:space="0" w:color="auto"/>
            </w:tcBorders>
            <w:shd w:val="clear" w:color="auto" w:fill="auto"/>
            <w:noWrap/>
            <w:vAlign w:val="center"/>
          </w:tcPr>
          <w:p w14:paraId="2CE943E5" w14:textId="2F93D709" w:rsidR="006B4FB0" w:rsidRPr="00071719" w:rsidRDefault="006B4FB0" w:rsidP="006B4FB0">
            <w:pPr>
              <w:rPr>
                <w:color w:val="000000" w:themeColor="text1"/>
                <w:sz w:val="21"/>
                <w:szCs w:val="21"/>
              </w:rPr>
            </w:pPr>
            <w:r w:rsidRPr="00071719">
              <w:rPr>
                <w:color w:val="000000" w:themeColor="text1"/>
                <w:sz w:val="21"/>
                <w:szCs w:val="21"/>
              </w:rPr>
              <w:t xml:space="preserve">Print Lab; Study for Prelab Quiz </w:t>
            </w:r>
          </w:p>
        </w:tc>
        <w:tc>
          <w:tcPr>
            <w:tcW w:w="2970" w:type="dxa"/>
            <w:tcBorders>
              <w:top w:val="single" w:sz="4" w:space="0" w:color="auto"/>
              <w:left w:val="nil"/>
              <w:bottom w:val="single" w:sz="4" w:space="0" w:color="auto"/>
            </w:tcBorders>
            <w:shd w:val="clear" w:color="auto" w:fill="auto"/>
            <w:noWrap/>
            <w:vAlign w:val="center"/>
          </w:tcPr>
          <w:p w14:paraId="0BDE7BD1" w14:textId="4EA7EE2D" w:rsidR="006B4FB0" w:rsidRPr="00071719" w:rsidRDefault="006B4FB0" w:rsidP="006B4FB0">
            <w:pPr>
              <w:rPr>
                <w:i/>
                <w:color w:val="000000" w:themeColor="text1"/>
                <w:sz w:val="21"/>
                <w:szCs w:val="21"/>
              </w:rPr>
            </w:pPr>
            <w:r w:rsidRPr="00071719">
              <w:rPr>
                <w:i/>
                <w:color w:val="000000" w:themeColor="text1"/>
                <w:sz w:val="21"/>
                <w:szCs w:val="21"/>
              </w:rPr>
              <w:t>#</w:t>
            </w:r>
            <w:r>
              <w:rPr>
                <w:i/>
                <w:color w:val="000000" w:themeColor="text1"/>
                <w:sz w:val="21"/>
                <w:szCs w:val="21"/>
              </w:rPr>
              <w:t>6</w:t>
            </w:r>
            <w:r w:rsidRPr="00071719">
              <w:rPr>
                <w:i/>
                <w:color w:val="000000" w:themeColor="text1"/>
                <w:sz w:val="21"/>
                <w:szCs w:val="21"/>
              </w:rPr>
              <w:t xml:space="preserve"> (due by class)</w:t>
            </w:r>
          </w:p>
        </w:tc>
        <w:tc>
          <w:tcPr>
            <w:tcW w:w="2880" w:type="dxa"/>
            <w:tcBorders>
              <w:top w:val="single" w:sz="4" w:space="0" w:color="auto"/>
              <w:bottom w:val="single" w:sz="4" w:space="0" w:color="auto"/>
            </w:tcBorders>
            <w:vAlign w:val="center"/>
          </w:tcPr>
          <w:p w14:paraId="1F38BAE4" w14:textId="51A62C67" w:rsidR="006B4FB0" w:rsidRPr="00071719" w:rsidRDefault="006B4FB0" w:rsidP="006B4FB0">
            <w:pPr>
              <w:rPr>
                <w:b/>
                <w:bCs/>
                <w:color w:val="000000" w:themeColor="text1"/>
                <w:sz w:val="21"/>
                <w:szCs w:val="21"/>
              </w:rPr>
            </w:pPr>
            <w:r w:rsidRPr="00071719">
              <w:rPr>
                <w:color w:val="000000" w:themeColor="text1"/>
                <w:sz w:val="21"/>
                <w:szCs w:val="21"/>
              </w:rPr>
              <w:t>Optimal Foraging ☼</w:t>
            </w:r>
          </w:p>
        </w:tc>
        <w:tc>
          <w:tcPr>
            <w:tcW w:w="2700" w:type="dxa"/>
            <w:tcBorders>
              <w:top w:val="single" w:sz="4" w:space="0" w:color="auto"/>
              <w:bottom w:val="single" w:sz="4" w:space="0" w:color="auto"/>
              <w:right w:val="single" w:sz="8" w:space="0" w:color="auto"/>
            </w:tcBorders>
            <w:shd w:val="clear" w:color="auto" w:fill="auto"/>
            <w:noWrap/>
            <w:vAlign w:val="center"/>
          </w:tcPr>
          <w:p w14:paraId="7140A94F" w14:textId="6D63DB54" w:rsidR="006B4FB0" w:rsidRPr="009E00DC" w:rsidRDefault="006B4FB0" w:rsidP="002316FD">
            <w:pPr>
              <w:rPr>
                <w:b/>
                <w:bCs/>
                <w:color w:val="92D050"/>
                <w:sz w:val="21"/>
                <w:szCs w:val="21"/>
              </w:rPr>
            </w:pPr>
            <w:r w:rsidRPr="009E00DC">
              <w:rPr>
                <w:b/>
                <w:bCs/>
                <w:sz w:val="21"/>
                <w:szCs w:val="21"/>
              </w:rPr>
              <w:t xml:space="preserve">Discussion Due </w:t>
            </w:r>
            <w:r w:rsidR="002316FD">
              <w:rPr>
                <w:b/>
                <w:bCs/>
                <w:sz w:val="21"/>
                <w:szCs w:val="21"/>
              </w:rPr>
              <w:t>Oct 23/25</w:t>
            </w:r>
          </w:p>
        </w:tc>
      </w:tr>
      <w:tr w:rsidR="006B4FB0" w:rsidRPr="00071719" w14:paraId="7A27500C" w14:textId="0951FE8D" w:rsidTr="009E00DC">
        <w:trPr>
          <w:trHeight w:val="300"/>
        </w:trPr>
        <w:tc>
          <w:tcPr>
            <w:tcW w:w="754" w:type="dxa"/>
            <w:tcBorders>
              <w:left w:val="nil"/>
              <w:bottom w:val="nil"/>
              <w:right w:val="nil"/>
            </w:tcBorders>
            <w:shd w:val="clear" w:color="auto" w:fill="auto"/>
            <w:noWrap/>
            <w:vAlign w:val="bottom"/>
          </w:tcPr>
          <w:p w14:paraId="61F60513" w14:textId="77777777" w:rsidR="006B4FB0" w:rsidRPr="00071719" w:rsidRDefault="006B4FB0" w:rsidP="006B4FB0">
            <w:pPr>
              <w:jc w:val="right"/>
              <w:rPr>
                <w:color w:val="000000" w:themeColor="text1"/>
                <w:sz w:val="21"/>
                <w:szCs w:val="21"/>
              </w:rPr>
            </w:pPr>
            <w:r w:rsidRPr="00071719">
              <w:rPr>
                <w:color w:val="000000" w:themeColor="text1"/>
                <w:sz w:val="21"/>
                <w:szCs w:val="21"/>
              </w:rPr>
              <w:t>10</w:t>
            </w:r>
          </w:p>
        </w:tc>
        <w:tc>
          <w:tcPr>
            <w:tcW w:w="1406" w:type="dxa"/>
            <w:tcBorders>
              <w:top w:val="nil"/>
              <w:left w:val="single" w:sz="8" w:space="0" w:color="auto"/>
              <w:bottom w:val="single" w:sz="4" w:space="0" w:color="auto"/>
            </w:tcBorders>
            <w:shd w:val="clear" w:color="auto" w:fill="auto"/>
            <w:noWrap/>
            <w:vAlign w:val="center"/>
          </w:tcPr>
          <w:p w14:paraId="362D9B58" w14:textId="0F7802AB" w:rsidR="006B4FB0" w:rsidRPr="00071719" w:rsidRDefault="006B4FB0" w:rsidP="006B4FB0">
            <w:pPr>
              <w:rPr>
                <w:sz w:val="21"/>
                <w:szCs w:val="21"/>
              </w:rPr>
            </w:pPr>
            <w:r>
              <w:rPr>
                <w:sz w:val="21"/>
                <w:szCs w:val="21"/>
              </w:rPr>
              <w:t>Oct 23/25</w:t>
            </w:r>
          </w:p>
        </w:tc>
        <w:tc>
          <w:tcPr>
            <w:tcW w:w="3870" w:type="dxa"/>
            <w:tcBorders>
              <w:top w:val="single" w:sz="4" w:space="0" w:color="auto"/>
              <w:bottom w:val="single" w:sz="4" w:space="0" w:color="auto"/>
              <w:right w:val="single" w:sz="4" w:space="0" w:color="auto"/>
            </w:tcBorders>
            <w:shd w:val="clear" w:color="auto" w:fill="auto"/>
            <w:noWrap/>
            <w:vAlign w:val="center"/>
          </w:tcPr>
          <w:p w14:paraId="0EAD58F6" w14:textId="72C7B637" w:rsidR="006B4FB0" w:rsidRPr="00071719" w:rsidRDefault="006B4FB0" w:rsidP="009E00DC">
            <w:pPr>
              <w:rPr>
                <w:color w:val="000000" w:themeColor="text1"/>
                <w:sz w:val="21"/>
                <w:szCs w:val="21"/>
              </w:rPr>
            </w:pPr>
            <w:r w:rsidRPr="00071719">
              <w:rPr>
                <w:color w:val="000000" w:themeColor="text1"/>
                <w:sz w:val="21"/>
                <w:szCs w:val="21"/>
              </w:rPr>
              <w:t xml:space="preserve">Print Lab; Complete Prelab </w:t>
            </w:r>
            <w:r w:rsidR="009E00DC">
              <w:rPr>
                <w:color w:val="000000" w:themeColor="text1"/>
                <w:sz w:val="21"/>
                <w:szCs w:val="21"/>
              </w:rPr>
              <w:t>Activity</w:t>
            </w:r>
          </w:p>
        </w:tc>
        <w:tc>
          <w:tcPr>
            <w:tcW w:w="2970" w:type="dxa"/>
            <w:tcBorders>
              <w:top w:val="single" w:sz="4" w:space="0" w:color="auto"/>
              <w:left w:val="nil"/>
              <w:bottom w:val="single" w:sz="4" w:space="0" w:color="auto"/>
            </w:tcBorders>
            <w:shd w:val="clear" w:color="auto" w:fill="auto"/>
            <w:noWrap/>
            <w:vAlign w:val="center"/>
          </w:tcPr>
          <w:p w14:paraId="2B3A8E9D" w14:textId="5A516DA8" w:rsidR="006B4FB0" w:rsidRPr="00071719" w:rsidRDefault="006B4FB0" w:rsidP="006B4FB0">
            <w:pPr>
              <w:rPr>
                <w:i/>
                <w:color w:val="000000" w:themeColor="text1"/>
                <w:sz w:val="21"/>
                <w:szCs w:val="21"/>
              </w:rPr>
            </w:pPr>
            <w:r w:rsidRPr="00071719">
              <w:rPr>
                <w:i/>
                <w:color w:val="000000" w:themeColor="text1"/>
                <w:sz w:val="21"/>
                <w:szCs w:val="21"/>
              </w:rPr>
              <w:t>#7 (due by class)</w:t>
            </w:r>
          </w:p>
        </w:tc>
        <w:tc>
          <w:tcPr>
            <w:tcW w:w="2880" w:type="dxa"/>
            <w:tcBorders>
              <w:top w:val="single" w:sz="4" w:space="0" w:color="auto"/>
              <w:bottom w:val="single" w:sz="4" w:space="0" w:color="auto"/>
            </w:tcBorders>
            <w:vAlign w:val="center"/>
          </w:tcPr>
          <w:p w14:paraId="1E5ECA70" w14:textId="4680B721" w:rsidR="006B4FB0" w:rsidRPr="00071719" w:rsidRDefault="006B4FB0" w:rsidP="006B4FB0">
            <w:pPr>
              <w:rPr>
                <w:color w:val="000000" w:themeColor="text1"/>
                <w:sz w:val="21"/>
                <w:szCs w:val="21"/>
              </w:rPr>
            </w:pPr>
            <w:r w:rsidRPr="00071719">
              <w:rPr>
                <w:color w:val="000000" w:themeColor="text1"/>
                <w:sz w:val="21"/>
                <w:szCs w:val="21"/>
              </w:rPr>
              <w:t>Ecosystem Health I☼</w:t>
            </w:r>
          </w:p>
        </w:tc>
        <w:tc>
          <w:tcPr>
            <w:tcW w:w="2700" w:type="dxa"/>
            <w:tcBorders>
              <w:top w:val="single" w:sz="4" w:space="0" w:color="auto"/>
              <w:bottom w:val="single" w:sz="4" w:space="0" w:color="auto"/>
              <w:right w:val="single" w:sz="8" w:space="0" w:color="auto"/>
            </w:tcBorders>
            <w:shd w:val="clear" w:color="auto" w:fill="auto"/>
            <w:noWrap/>
            <w:vAlign w:val="center"/>
          </w:tcPr>
          <w:p w14:paraId="007DEE30" w14:textId="6753D263" w:rsidR="006B4FB0" w:rsidRPr="009E00DC" w:rsidRDefault="009E00DC" w:rsidP="006B4FB0">
            <w:pPr>
              <w:rPr>
                <w:color w:val="92D050"/>
                <w:sz w:val="21"/>
                <w:szCs w:val="21"/>
              </w:rPr>
            </w:pPr>
            <w:r w:rsidRPr="009E00DC">
              <w:rPr>
                <w:bCs/>
                <w:i/>
                <w:color w:val="000000" w:themeColor="text1"/>
                <w:sz w:val="21"/>
                <w:szCs w:val="21"/>
              </w:rPr>
              <w:t>(Keep w</w:t>
            </w:r>
            <w:r w:rsidR="006B4FB0" w:rsidRPr="009E00DC">
              <w:rPr>
                <w:bCs/>
                <w:i/>
                <w:color w:val="000000" w:themeColor="text1"/>
                <w:sz w:val="21"/>
                <w:szCs w:val="21"/>
              </w:rPr>
              <w:t>orking on your full lab report)</w:t>
            </w:r>
          </w:p>
        </w:tc>
      </w:tr>
      <w:tr w:rsidR="006B4FB0" w:rsidRPr="00071719" w14:paraId="13BCAFFA" w14:textId="585FE73A" w:rsidTr="009E00DC">
        <w:trPr>
          <w:trHeight w:val="300"/>
        </w:trPr>
        <w:tc>
          <w:tcPr>
            <w:tcW w:w="754" w:type="dxa"/>
            <w:tcBorders>
              <w:top w:val="nil"/>
              <w:left w:val="nil"/>
              <w:bottom w:val="nil"/>
              <w:right w:val="nil"/>
            </w:tcBorders>
            <w:shd w:val="clear" w:color="auto" w:fill="auto"/>
            <w:noWrap/>
            <w:vAlign w:val="bottom"/>
          </w:tcPr>
          <w:p w14:paraId="5136C76F" w14:textId="77777777" w:rsidR="006B4FB0" w:rsidRPr="00071719" w:rsidRDefault="006B4FB0" w:rsidP="006B4FB0">
            <w:pPr>
              <w:jc w:val="right"/>
              <w:rPr>
                <w:color w:val="000000" w:themeColor="text1"/>
                <w:sz w:val="21"/>
                <w:szCs w:val="21"/>
              </w:rPr>
            </w:pPr>
            <w:r w:rsidRPr="00071719">
              <w:rPr>
                <w:color w:val="000000" w:themeColor="text1"/>
                <w:sz w:val="21"/>
                <w:szCs w:val="21"/>
              </w:rPr>
              <w:t>11</w:t>
            </w:r>
          </w:p>
        </w:tc>
        <w:tc>
          <w:tcPr>
            <w:tcW w:w="1406" w:type="dxa"/>
            <w:tcBorders>
              <w:top w:val="nil"/>
              <w:left w:val="single" w:sz="8" w:space="0" w:color="auto"/>
              <w:bottom w:val="single" w:sz="4" w:space="0" w:color="auto"/>
            </w:tcBorders>
            <w:shd w:val="clear" w:color="auto" w:fill="auto"/>
            <w:noWrap/>
            <w:vAlign w:val="center"/>
          </w:tcPr>
          <w:p w14:paraId="3D8DC212" w14:textId="51DAB44B" w:rsidR="006B4FB0" w:rsidRPr="00071719" w:rsidRDefault="006B4FB0" w:rsidP="006B4FB0">
            <w:pPr>
              <w:rPr>
                <w:sz w:val="21"/>
                <w:szCs w:val="21"/>
              </w:rPr>
            </w:pPr>
            <w:r>
              <w:rPr>
                <w:sz w:val="21"/>
                <w:szCs w:val="21"/>
              </w:rPr>
              <w:t>Oct 30/Nov 1</w:t>
            </w:r>
          </w:p>
        </w:tc>
        <w:tc>
          <w:tcPr>
            <w:tcW w:w="3870" w:type="dxa"/>
            <w:tcBorders>
              <w:top w:val="single" w:sz="4" w:space="0" w:color="auto"/>
              <w:bottom w:val="single" w:sz="4" w:space="0" w:color="auto"/>
              <w:right w:val="single" w:sz="4" w:space="0" w:color="auto"/>
            </w:tcBorders>
            <w:shd w:val="clear" w:color="auto" w:fill="auto"/>
            <w:noWrap/>
            <w:vAlign w:val="center"/>
          </w:tcPr>
          <w:p w14:paraId="025AF0BA" w14:textId="3736AC32" w:rsidR="006B4FB0" w:rsidRPr="00071719" w:rsidRDefault="006B4FB0" w:rsidP="006B4FB0">
            <w:pPr>
              <w:rPr>
                <w:color w:val="000000" w:themeColor="text1"/>
                <w:sz w:val="21"/>
                <w:szCs w:val="21"/>
              </w:rPr>
            </w:pPr>
            <w:r w:rsidRPr="00071719">
              <w:rPr>
                <w:color w:val="000000" w:themeColor="text1"/>
                <w:sz w:val="21"/>
                <w:szCs w:val="21"/>
              </w:rPr>
              <w:t>Print Lab; Complete Prelab Reflection</w:t>
            </w:r>
          </w:p>
        </w:tc>
        <w:tc>
          <w:tcPr>
            <w:tcW w:w="2970" w:type="dxa"/>
            <w:tcBorders>
              <w:top w:val="single" w:sz="4" w:space="0" w:color="auto"/>
              <w:left w:val="nil"/>
              <w:bottom w:val="single" w:sz="4" w:space="0" w:color="auto"/>
            </w:tcBorders>
            <w:shd w:val="clear" w:color="auto" w:fill="auto"/>
            <w:noWrap/>
            <w:vAlign w:val="center"/>
          </w:tcPr>
          <w:p w14:paraId="75D1CE48" w14:textId="72CEADA2" w:rsidR="006B4FB0" w:rsidRPr="00071719" w:rsidRDefault="006B4FB0" w:rsidP="006B4FB0">
            <w:pPr>
              <w:rPr>
                <w:i/>
                <w:color w:val="000000" w:themeColor="text1"/>
                <w:sz w:val="21"/>
                <w:szCs w:val="21"/>
              </w:rPr>
            </w:pPr>
            <w:r w:rsidRPr="00071719">
              <w:rPr>
                <w:i/>
                <w:color w:val="000000" w:themeColor="text1"/>
                <w:sz w:val="21"/>
                <w:szCs w:val="21"/>
              </w:rPr>
              <w:t>#8 (due by class)</w:t>
            </w:r>
          </w:p>
        </w:tc>
        <w:tc>
          <w:tcPr>
            <w:tcW w:w="2880" w:type="dxa"/>
            <w:tcBorders>
              <w:top w:val="single" w:sz="4" w:space="0" w:color="auto"/>
              <w:bottom w:val="single" w:sz="4" w:space="0" w:color="auto"/>
            </w:tcBorders>
            <w:vAlign w:val="center"/>
          </w:tcPr>
          <w:p w14:paraId="5F6C3B2B" w14:textId="1F28C958" w:rsidR="006B4FB0" w:rsidRPr="00071719" w:rsidRDefault="006B4FB0" w:rsidP="006B4FB0">
            <w:pPr>
              <w:rPr>
                <w:b/>
                <w:bCs/>
                <w:color w:val="000000" w:themeColor="text1"/>
                <w:sz w:val="21"/>
                <w:szCs w:val="21"/>
              </w:rPr>
            </w:pPr>
            <w:r w:rsidRPr="00071719">
              <w:rPr>
                <w:color w:val="000000" w:themeColor="text1"/>
                <w:sz w:val="21"/>
                <w:szCs w:val="21"/>
              </w:rPr>
              <w:t>Ecosystem Health II  ☼</w:t>
            </w:r>
          </w:p>
        </w:tc>
        <w:tc>
          <w:tcPr>
            <w:tcW w:w="2700" w:type="dxa"/>
            <w:tcBorders>
              <w:top w:val="single" w:sz="4" w:space="0" w:color="auto"/>
              <w:bottom w:val="single" w:sz="4" w:space="0" w:color="auto"/>
              <w:right w:val="single" w:sz="8" w:space="0" w:color="auto"/>
            </w:tcBorders>
            <w:shd w:val="clear" w:color="auto" w:fill="auto"/>
            <w:noWrap/>
            <w:vAlign w:val="center"/>
          </w:tcPr>
          <w:p w14:paraId="0CE3A1A3" w14:textId="4962F713" w:rsidR="006B4FB0" w:rsidRPr="009E00DC" w:rsidRDefault="006B4FB0" w:rsidP="006B4FB0">
            <w:pPr>
              <w:rPr>
                <w:b/>
                <w:bCs/>
                <w:color w:val="92D050"/>
                <w:sz w:val="21"/>
                <w:szCs w:val="21"/>
              </w:rPr>
            </w:pPr>
            <w:r w:rsidRPr="009E00DC">
              <w:rPr>
                <w:bCs/>
                <w:i/>
                <w:color w:val="000000" w:themeColor="text1"/>
                <w:sz w:val="21"/>
                <w:szCs w:val="21"/>
              </w:rPr>
              <w:t>(Keep working on your full lab report)</w:t>
            </w:r>
          </w:p>
        </w:tc>
      </w:tr>
      <w:tr w:rsidR="009E00DC" w:rsidRPr="00071719" w14:paraId="221D4417" w14:textId="2E3DCE74" w:rsidTr="009E00DC">
        <w:trPr>
          <w:trHeight w:val="300"/>
        </w:trPr>
        <w:tc>
          <w:tcPr>
            <w:tcW w:w="754" w:type="dxa"/>
            <w:tcBorders>
              <w:top w:val="nil"/>
              <w:left w:val="nil"/>
              <w:bottom w:val="nil"/>
              <w:right w:val="nil"/>
            </w:tcBorders>
            <w:shd w:val="clear" w:color="auto" w:fill="auto"/>
            <w:noWrap/>
            <w:vAlign w:val="bottom"/>
          </w:tcPr>
          <w:p w14:paraId="48B7C16B" w14:textId="77777777" w:rsidR="009E00DC" w:rsidRPr="00071719" w:rsidRDefault="009E00DC" w:rsidP="009E00DC">
            <w:pPr>
              <w:jc w:val="right"/>
              <w:rPr>
                <w:color w:val="000000" w:themeColor="text1"/>
                <w:sz w:val="21"/>
                <w:szCs w:val="21"/>
              </w:rPr>
            </w:pPr>
            <w:r w:rsidRPr="00071719">
              <w:rPr>
                <w:color w:val="000000" w:themeColor="text1"/>
                <w:sz w:val="21"/>
                <w:szCs w:val="21"/>
              </w:rPr>
              <w:t>12</w:t>
            </w:r>
          </w:p>
        </w:tc>
        <w:tc>
          <w:tcPr>
            <w:tcW w:w="1406" w:type="dxa"/>
            <w:tcBorders>
              <w:top w:val="nil"/>
              <w:left w:val="single" w:sz="8" w:space="0" w:color="auto"/>
              <w:bottom w:val="single" w:sz="4" w:space="0" w:color="auto"/>
            </w:tcBorders>
            <w:shd w:val="clear" w:color="auto" w:fill="auto"/>
            <w:noWrap/>
            <w:vAlign w:val="center"/>
          </w:tcPr>
          <w:p w14:paraId="4C83F72B" w14:textId="53C538CF" w:rsidR="009E00DC" w:rsidRPr="00071719" w:rsidRDefault="009E00DC" w:rsidP="009E00DC">
            <w:pPr>
              <w:rPr>
                <w:sz w:val="21"/>
                <w:szCs w:val="21"/>
              </w:rPr>
            </w:pPr>
            <w:r>
              <w:rPr>
                <w:sz w:val="21"/>
                <w:szCs w:val="21"/>
              </w:rPr>
              <w:t>Nov 6/8</w:t>
            </w:r>
          </w:p>
        </w:tc>
        <w:tc>
          <w:tcPr>
            <w:tcW w:w="3870" w:type="dxa"/>
            <w:tcBorders>
              <w:top w:val="single" w:sz="4" w:space="0" w:color="auto"/>
              <w:bottom w:val="single" w:sz="4" w:space="0" w:color="auto"/>
              <w:right w:val="single" w:sz="4" w:space="0" w:color="auto"/>
            </w:tcBorders>
            <w:shd w:val="clear" w:color="auto" w:fill="auto"/>
            <w:noWrap/>
            <w:vAlign w:val="center"/>
          </w:tcPr>
          <w:p w14:paraId="7DAE0987" w14:textId="4BBABFC2" w:rsidR="009E00DC" w:rsidRPr="00071719" w:rsidRDefault="009E00DC" w:rsidP="009E00DC">
            <w:pPr>
              <w:rPr>
                <w:color w:val="000000" w:themeColor="text1"/>
                <w:sz w:val="21"/>
                <w:szCs w:val="21"/>
              </w:rPr>
            </w:pPr>
            <w:r w:rsidRPr="00071719">
              <w:rPr>
                <w:color w:val="000000" w:themeColor="text1"/>
                <w:sz w:val="21"/>
                <w:szCs w:val="21"/>
              </w:rPr>
              <w:t>Print Lab; Bring notes from</w:t>
            </w:r>
            <w:r>
              <w:rPr>
                <w:color w:val="000000" w:themeColor="text1"/>
                <w:sz w:val="21"/>
                <w:szCs w:val="21"/>
              </w:rPr>
              <w:t xml:space="preserve"> Week 7</w:t>
            </w:r>
          </w:p>
        </w:tc>
        <w:tc>
          <w:tcPr>
            <w:tcW w:w="2970" w:type="dxa"/>
            <w:tcBorders>
              <w:top w:val="single" w:sz="4" w:space="0" w:color="auto"/>
              <w:left w:val="nil"/>
              <w:bottom w:val="single" w:sz="4" w:space="0" w:color="auto"/>
            </w:tcBorders>
            <w:shd w:val="clear" w:color="auto" w:fill="auto"/>
            <w:noWrap/>
            <w:vAlign w:val="center"/>
          </w:tcPr>
          <w:p w14:paraId="18B0893D" w14:textId="7DE805E7" w:rsidR="009E00DC" w:rsidRPr="00071719" w:rsidRDefault="009E00DC" w:rsidP="009E00DC">
            <w:pPr>
              <w:rPr>
                <w:i/>
                <w:iCs/>
                <w:color w:val="000000" w:themeColor="text1"/>
                <w:sz w:val="21"/>
                <w:szCs w:val="21"/>
              </w:rPr>
            </w:pPr>
            <w:r w:rsidRPr="00071719">
              <w:rPr>
                <w:i/>
                <w:color w:val="000000" w:themeColor="text1"/>
                <w:sz w:val="21"/>
                <w:szCs w:val="21"/>
              </w:rPr>
              <w:t>#9 (due by class)</w:t>
            </w:r>
          </w:p>
        </w:tc>
        <w:tc>
          <w:tcPr>
            <w:tcW w:w="2880" w:type="dxa"/>
            <w:tcBorders>
              <w:top w:val="single" w:sz="4" w:space="0" w:color="auto"/>
              <w:bottom w:val="single" w:sz="4" w:space="0" w:color="auto"/>
            </w:tcBorders>
            <w:vAlign w:val="center"/>
          </w:tcPr>
          <w:p w14:paraId="29EB2E97" w14:textId="10A053F9" w:rsidR="009E00DC" w:rsidRPr="00071719" w:rsidRDefault="009E00DC" w:rsidP="009E00DC">
            <w:pPr>
              <w:rPr>
                <w:b/>
                <w:bCs/>
                <w:color w:val="000000" w:themeColor="text1"/>
                <w:sz w:val="21"/>
                <w:szCs w:val="21"/>
              </w:rPr>
            </w:pPr>
            <w:r w:rsidRPr="00071719">
              <w:rPr>
                <w:color w:val="000000" w:themeColor="text1"/>
                <w:sz w:val="21"/>
                <w:szCs w:val="21"/>
              </w:rPr>
              <w:t>Organismal Interactions II (Data analysis)</w:t>
            </w:r>
          </w:p>
        </w:tc>
        <w:tc>
          <w:tcPr>
            <w:tcW w:w="2700" w:type="dxa"/>
            <w:tcBorders>
              <w:top w:val="single" w:sz="4" w:space="0" w:color="auto"/>
              <w:bottom w:val="single" w:sz="4" w:space="0" w:color="auto"/>
              <w:right w:val="single" w:sz="8" w:space="0" w:color="auto"/>
            </w:tcBorders>
            <w:shd w:val="clear" w:color="auto" w:fill="auto"/>
            <w:noWrap/>
            <w:vAlign w:val="center"/>
          </w:tcPr>
          <w:p w14:paraId="478DB31D" w14:textId="3CD80C98" w:rsidR="009E00DC" w:rsidRPr="009E00DC" w:rsidRDefault="009E00DC" w:rsidP="009E00DC">
            <w:pPr>
              <w:rPr>
                <w:b/>
                <w:bCs/>
                <w:color w:val="92D050"/>
                <w:sz w:val="21"/>
                <w:szCs w:val="21"/>
              </w:rPr>
            </w:pPr>
            <w:r w:rsidRPr="009E00DC">
              <w:rPr>
                <w:b/>
                <w:bCs/>
                <w:sz w:val="21"/>
                <w:szCs w:val="21"/>
              </w:rPr>
              <w:t>Full Lab Report Due Nov 13/15</w:t>
            </w:r>
          </w:p>
        </w:tc>
      </w:tr>
      <w:tr w:rsidR="009E00DC" w:rsidRPr="00071719" w14:paraId="3D0C4278" w14:textId="13811C60" w:rsidTr="009E00DC">
        <w:trPr>
          <w:trHeight w:val="300"/>
        </w:trPr>
        <w:tc>
          <w:tcPr>
            <w:tcW w:w="754" w:type="dxa"/>
            <w:tcBorders>
              <w:top w:val="nil"/>
              <w:left w:val="nil"/>
              <w:bottom w:val="nil"/>
              <w:right w:val="nil"/>
            </w:tcBorders>
            <w:shd w:val="clear" w:color="auto" w:fill="auto"/>
            <w:noWrap/>
            <w:vAlign w:val="bottom"/>
          </w:tcPr>
          <w:p w14:paraId="57C9F70D" w14:textId="311ED85D" w:rsidR="009E00DC" w:rsidRPr="00071719" w:rsidRDefault="009E00DC" w:rsidP="009E00DC">
            <w:pPr>
              <w:jc w:val="right"/>
              <w:rPr>
                <w:color w:val="000000" w:themeColor="text1"/>
                <w:sz w:val="21"/>
                <w:szCs w:val="21"/>
              </w:rPr>
            </w:pPr>
            <w:r w:rsidRPr="00071719">
              <w:rPr>
                <w:color w:val="000000" w:themeColor="text1"/>
                <w:sz w:val="21"/>
                <w:szCs w:val="21"/>
              </w:rPr>
              <w:t>13</w:t>
            </w:r>
          </w:p>
        </w:tc>
        <w:tc>
          <w:tcPr>
            <w:tcW w:w="1406" w:type="dxa"/>
            <w:tcBorders>
              <w:top w:val="nil"/>
              <w:left w:val="single" w:sz="8" w:space="0" w:color="auto"/>
              <w:bottom w:val="single" w:sz="4" w:space="0" w:color="auto"/>
            </w:tcBorders>
            <w:shd w:val="clear" w:color="auto" w:fill="auto"/>
            <w:noWrap/>
            <w:vAlign w:val="center"/>
          </w:tcPr>
          <w:p w14:paraId="7A179F9C" w14:textId="687DAE62" w:rsidR="009E00DC" w:rsidRPr="00071719" w:rsidRDefault="009E00DC" w:rsidP="009E00DC">
            <w:pPr>
              <w:rPr>
                <w:sz w:val="21"/>
                <w:szCs w:val="21"/>
              </w:rPr>
            </w:pPr>
            <w:r>
              <w:rPr>
                <w:sz w:val="21"/>
                <w:szCs w:val="21"/>
              </w:rPr>
              <w:t>Nov 13/15</w:t>
            </w:r>
          </w:p>
        </w:tc>
        <w:tc>
          <w:tcPr>
            <w:tcW w:w="3870" w:type="dxa"/>
            <w:tcBorders>
              <w:top w:val="single" w:sz="4" w:space="0" w:color="auto"/>
              <w:bottom w:val="single" w:sz="4" w:space="0" w:color="auto"/>
              <w:right w:val="single" w:sz="4" w:space="0" w:color="auto"/>
            </w:tcBorders>
            <w:shd w:val="clear" w:color="auto" w:fill="auto"/>
            <w:noWrap/>
            <w:vAlign w:val="center"/>
          </w:tcPr>
          <w:p w14:paraId="77532778" w14:textId="6515C126" w:rsidR="009E00DC" w:rsidRPr="00071719" w:rsidRDefault="009E00DC" w:rsidP="009E00DC">
            <w:pPr>
              <w:rPr>
                <w:color w:val="000000" w:themeColor="text1"/>
                <w:sz w:val="21"/>
                <w:szCs w:val="21"/>
              </w:rPr>
            </w:pPr>
            <w:r w:rsidRPr="00071719">
              <w:rPr>
                <w:color w:val="000000" w:themeColor="text1"/>
                <w:sz w:val="21"/>
                <w:szCs w:val="21"/>
              </w:rPr>
              <w:t>Print Lab; Study for Prelab Quiz</w:t>
            </w:r>
          </w:p>
        </w:tc>
        <w:tc>
          <w:tcPr>
            <w:tcW w:w="2970" w:type="dxa"/>
            <w:tcBorders>
              <w:top w:val="single" w:sz="4" w:space="0" w:color="auto"/>
              <w:left w:val="nil"/>
              <w:bottom w:val="single" w:sz="4" w:space="0" w:color="auto"/>
            </w:tcBorders>
            <w:shd w:val="clear" w:color="auto" w:fill="auto"/>
            <w:noWrap/>
            <w:vAlign w:val="center"/>
          </w:tcPr>
          <w:p w14:paraId="4C1E13EA" w14:textId="4937580B" w:rsidR="009E00DC" w:rsidRPr="00071719" w:rsidRDefault="009E00DC" w:rsidP="009E00DC">
            <w:pPr>
              <w:rPr>
                <w:i/>
                <w:color w:val="000000" w:themeColor="text1"/>
                <w:sz w:val="21"/>
                <w:szCs w:val="21"/>
              </w:rPr>
            </w:pPr>
            <w:r w:rsidRPr="00071719">
              <w:rPr>
                <w:i/>
                <w:color w:val="000000" w:themeColor="text1"/>
                <w:sz w:val="21"/>
                <w:szCs w:val="21"/>
              </w:rPr>
              <w:t>#10 (due by class)</w:t>
            </w:r>
          </w:p>
        </w:tc>
        <w:tc>
          <w:tcPr>
            <w:tcW w:w="2880" w:type="dxa"/>
            <w:tcBorders>
              <w:top w:val="single" w:sz="4" w:space="0" w:color="auto"/>
              <w:bottom w:val="single" w:sz="4" w:space="0" w:color="auto"/>
            </w:tcBorders>
            <w:vAlign w:val="center"/>
          </w:tcPr>
          <w:p w14:paraId="12BC2847" w14:textId="4997E123" w:rsidR="009E00DC" w:rsidRPr="00071719" w:rsidRDefault="009E00DC" w:rsidP="009E00DC">
            <w:pPr>
              <w:rPr>
                <w:color w:val="000000" w:themeColor="text1"/>
                <w:sz w:val="21"/>
                <w:szCs w:val="21"/>
              </w:rPr>
            </w:pPr>
            <w:r w:rsidRPr="00071719">
              <w:rPr>
                <w:color w:val="000000" w:themeColor="text1"/>
                <w:sz w:val="21"/>
                <w:szCs w:val="21"/>
              </w:rPr>
              <w:t>Island Biogeography ☼</w:t>
            </w:r>
          </w:p>
        </w:tc>
        <w:tc>
          <w:tcPr>
            <w:tcW w:w="2700" w:type="dxa"/>
            <w:tcBorders>
              <w:top w:val="single" w:sz="4" w:space="0" w:color="auto"/>
              <w:bottom w:val="single" w:sz="4" w:space="0" w:color="auto"/>
              <w:right w:val="single" w:sz="8" w:space="0" w:color="auto"/>
            </w:tcBorders>
            <w:shd w:val="clear" w:color="auto" w:fill="auto"/>
            <w:noWrap/>
            <w:vAlign w:val="center"/>
          </w:tcPr>
          <w:p w14:paraId="38EED272" w14:textId="0FA7FB17" w:rsidR="009E00DC" w:rsidRPr="009E00DC" w:rsidRDefault="009E00DC" w:rsidP="009E00DC">
            <w:pPr>
              <w:rPr>
                <w:color w:val="92D050"/>
                <w:sz w:val="21"/>
                <w:szCs w:val="21"/>
              </w:rPr>
            </w:pPr>
            <w:r w:rsidRPr="009E00DC">
              <w:rPr>
                <w:b/>
                <w:bCs/>
                <w:sz w:val="21"/>
                <w:szCs w:val="21"/>
              </w:rPr>
              <w:t xml:space="preserve">Presentations Due </w:t>
            </w:r>
            <w:r w:rsidRPr="009E00DC">
              <w:rPr>
                <w:b/>
                <w:sz w:val="21"/>
                <w:szCs w:val="21"/>
              </w:rPr>
              <w:t>Nov 27/29</w:t>
            </w:r>
          </w:p>
        </w:tc>
      </w:tr>
      <w:tr w:rsidR="009E00DC" w:rsidRPr="00071719" w14:paraId="3E46C2AB" w14:textId="01A76CB2" w:rsidTr="009E00DC">
        <w:trPr>
          <w:trHeight w:val="300"/>
        </w:trPr>
        <w:tc>
          <w:tcPr>
            <w:tcW w:w="754" w:type="dxa"/>
            <w:tcBorders>
              <w:top w:val="nil"/>
              <w:left w:val="nil"/>
              <w:bottom w:val="nil"/>
              <w:right w:val="nil"/>
            </w:tcBorders>
            <w:shd w:val="clear" w:color="auto" w:fill="auto"/>
            <w:noWrap/>
            <w:vAlign w:val="bottom"/>
          </w:tcPr>
          <w:p w14:paraId="1A5ED461" w14:textId="77777777" w:rsidR="009E00DC" w:rsidRPr="00071719" w:rsidRDefault="009E00DC" w:rsidP="009E00DC">
            <w:pPr>
              <w:jc w:val="right"/>
              <w:rPr>
                <w:color w:val="000000" w:themeColor="text1"/>
                <w:sz w:val="21"/>
                <w:szCs w:val="21"/>
              </w:rPr>
            </w:pPr>
            <w:r w:rsidRPr="00071719">
              <w:rPr>
                <w:color w:val="000000" w:themeColor="text1"/>
                <w:sz w:val="21"/>
                <w:szCs w:val="21"/>
              </w:rPr>
              <w:t>14</w:t>
            </w:r>
          </w:p>
        </w:tc>
        <w:tc>
          <w:tcPr>
            <w:tcW w:w="1406" w:type="dxa"/>
            <w:tcBorders>
              <w:top w:val="nil"/>
              <w:left w:val="single" w:sz="8" w:space="0" w:color="auto"/>
              <w:bottom w:val="single" w:sz="4" w:space="0" w:color="auto"/>
            </w:tcBorders>
            <w:shd w:val="clear" w:color="auto" w:fill="auto"/>
            <w:noWrap/>
            <w:vAlign w:val="center"/>
          </w:tcPr>
          <w:p w14:paraId="43065E76" w14:textId="203FB668" w:rsidR="009E00DC" w:rsidRPr="00071719" w:rsidRDefault="009E00DC" w:rsidP="009E00DC">
            <w:pPr>
              <w:rPr>
                <w:sz w:val="21"/>
                <w:szCs w:val="21"/>
              </w:rPr>
            </w:pPr>
            <w:r>
              <w:rPr>
                <w:sz w:val="21"/>
                <w:szCs w:val="21"/>
              </w:rPr>
              <w:t>Nov 20/22</w:t>
            </w:r>
          </w:p>
        </w:tc>
        <w:tc>
          <w:tcPr>
            <w:tcW w:w="3870" w:type="dxa"/>
            <w:tcBorders>
              <w:top w:val="single" w:sz="4" w:space="0" w:color="auto"/>
              <w:bottom w:val="single" w:sz="4" w:space="0" w:color="auto"/>
              <w:right w:val="single" w:sz="4" w:space="0" w:color="auto"/>
            </w:tcBorders>
            <w:shd w:val="clear" w:color="auto" w:fill="auto"/>
            <w:noWrap/>
            <w:vAlign w:val="center"/>
          </w:tcPr>
          <w:p w14:paraId="6662AACF" w14:textId="4F1DF330" w:rsidR="009E00DC" w:rsidRPr="00071719" w:rsidRDefault="009E00DC" w:rsidP="009E00DC">
            <w:pPr>
              <w:rPr>
                <w:color w:val="000000" w:themeColor="text1"/>
                <w:sz w:val="21"/>
                <w:szCs w:val="21"/>
              </w:rPr>
            </w:pPr>
            <w:r>
              <w:rPr>
                <w:color w:val="000000" w:themeColor="text1"/>
                <w:sz w:val="21"/>
                <w:szCs w:val="21"/>
              </w:rPr>
              <w:t>---</w:t>
            </w:r>
          </w:p>
        </w:tc>
        <w:tc>
          <w:tcPr>
            <w:tcW w:w="2970" w:type="dxa"/>
            <w:tcBorders>
              <w:top w:val="single" w:sz="4" w:space="0" w:color="auto"/>
              <w:left w:val="nil"/>
              <w:bottom w:val="single" w:sz="4" w:space="0" w:color="auto"/>
            </w:tcBorders>
            <w:shd w:val="clear" w:color="auto" w:fill="auto"/>
            <w:noWrap/>
            <w:vAlign w:val="center"/>
          </w:tcPr>
          <w:p w14:paraId="723FAE26" w14:textId="10AB1965" w:rsidR="009E00DC" w:rsidRPr="00071719" w:rsidRDefault="009E00DC" w:rsidP="00F216B3">
            <w:pPr>
              <w:rPr>
                <w:i/>
                <w:iCs/>
                <w:color w:val="000000" w:themeColor="text1"/>
                <w:sz w:val="21"/>
                <w:szCs w:val="21"/>
              </w:rPr>
            </w:pPr>
            <w:r w:rsidRPr="00071719">
              <w:rPr>
                <w:i/>
                <w:color w:val="000000" w:themeColor="text1"/>
                <w:sz w:val="21"/>
                <w:szCs w:val="21"/>
              </w:rPr>
              <w:t>Extra Credit Measurement (due by normal class time)</w:t>
            </w:r>
          </w:p>
        </w:tc>
        <w:tc>
          <w:tcPr>
            <w:tcW w:w="2880" w:type="dxa"/>
            <w:tcBorders>
              <w:top w:val="single" w:sz="4" w:space="0" w:color="auto"/>
              <w:bottom w:val="single" w:sz="4" w:space="0" w:color="auto"/>
            </w:tcBorders>
            <w:vAlign w:val="center"/>
          </w:tcPr>
          <w:p w14:paraId="6165E43C" w14:textId="00B4E76B" w:rsidR="009E00DC" w:rsidRPr="00071719" w:rsidRDefault="009E00DC" w:rsidP="009E00DC">
            <w:pPr>
              <w:rPr>
                <w:color w:val="000000" w:themeColor="text1"/>
                <w:sz w:val="21"/>
                <w:szCs w:val="21"/>
              </w:rPr>
            </w:pPr>
            <w:r w:rsidRPr="00071719">
              <w:rPr>
                <w:i/>
                <w:iCs/>
                <w:color w:val="000000" w:themeColor="text1"/>
                <w:sz w:val="21"/>
                <w:szCs w:val="21"/>
              </w:rPr>
              <w:t xml:space="preserve">No lab – </w:t>
            </w:r>
            <w:r>
              <w:rPr>
                <w:i/>
                <w:iCs/>
                <w:color w:val="000000" w:themeColor="text1"/>
                <w:sz w:val="21"/>
                <w:szCs w:val="21"/>
              </w:rPr>
              <w:t xml:space="preserve">Thanksgiving </w:t>
            </w:r>
            <w:r w:rsidRPr="00071719">
              <w:rPr>
                <w:i/>
                <w:iCs/>
                <w:color w:val="000000" w:themeColor="text1"/>
                <w:sz w:val="21"/>
                <w:szCs w:val="21"/>
              </w:rPr>
              <w:t>Break</w:t>
            </w:r>
          </w:p>
        </w:tc>
        <w:tc>
          <w:tcPr>
            <w:tcW w:w="2700" w:type="dxa"/>
            <w:tcBorders>
              <w:top w:val="single" w:sz="4" w:space="0" w:color="auto"/>
              <w:bottom w:val="single" w:sz="4" w:space="0" w:color="auto"/>
              <w:right w:val="single" w:sz="8" w:space="0" w:color="auto"/>
            </w:tcBorders>
            <w:shd w:val="clear" w:color="auto" w:fill="auto"/>
            <w:noWrap/>
            <w:vAlign w:val="center"/>
          </w:tcPr>
          <w:p w14:paraId="1008D7AD" w14:textId="1F955C18" w:rsidR="009E00DC" w:rsidRPr="006B4FB0" w:rsidRDefault="009E00DC" w:rsidP="009E00DC">
            <w:pPr>
              <w:rPr>
                <w:b/>
                <w:color w:val="92D050"/>
                <w:sz w:val="21"/>
                <w:szCs w:val="21"/>
                <w:highlight w:val="yellow"/>
              </w:rPr>
            </w:pPr>
          </w:p>
        </w:tc>
      </w:tr>
      <w:tr w:rsidR="009E00DC" w:rsidRPr="00071719" w14:paraId="4CFF527D" w14:textId="4BCFE2C0" w:rsidTr="009E00DC">
        <w:trPr>
          <w:trHeight w:val="300"/>
        </w:trPr>
        <w:tc>
          <w:tcPr>
            <w:tcW w:w="754" w:type="dxa"/>
            <w:tcBorders>
              <w:top w:val="nil"/>
              <w:left w:val="nil"/>
              <w:bottom w:val="nil"/>
              <w:right w:val="nil"/>
            </w:tcBorders>
            <w:shd w:val="clear" w:color="auto" w:fill="auto"/>
            <w:noWrap/>
            <w:vAlign w:val="bottom"/>
          </w:tcPr>
          <w:p w14:paraId="3BA6E427" w14:textId="77777777" w:rsidR="009E00DC" w:rsidRPr="00071719" w:rsidRDefault="009E00DC" w:rsidP="009E00DC">
            <w:pPr>
              <w:jc w:val="right"/>
              <w:rPr>
                <w:color w:val="000000" w:themeColor="text1"/>
                <w:sz w:val="21"/>
                <w:szCs w:val="21"/>
              </w:rPr>
            </w:pPr>
            <w:r w:rsidRPr="00071719">
              <w:rPr>
                <w:color w:val="000000" w:themeColor="text1"/>
                <w:sz w:val="21"/>
                <w:szCs w:val="21"/>
              </w:rPr>
              <w:t>15</w:t>
            </w:r>
          </w:p>
        </w:tc>
        <w:tc>
          <w:tcPr>
            <w:tcW w:w="1406" w:type="dxa"/>
            <w:tcBorders>
              <w:top w:val="nil"/>
              <w:left w:val="single" w:sz="8" w:space="0" w:color="auto"/>
              <w:bottom w:val="single" w:sz="4" w:space="0" w:color="auto"/>
            </w:tcBorders>
            <w:shd w:val="clear" w:color="auto" w:fill="auto"/>
            <w:noWrap/>
            <w:vAlign w:val="center"/>
          </w:tcPr>
          <w:p w14:paraId="0C8B7155" w14:textId="495D1DC2" w:rsidR="009E00DC" w:rsidRPr="00071719" w:rsidRDefault="009E00DC" w:rsidP="009E00DC">
            <w:pPr>
              <w:rPr>
                <w:sz w:val="21"/>
                <w:szCs w:val="21"/>
              </w:rPr>
            </w:pPr>
            <w:r>
              <w:rPr>
                <w:sz w:val="21"/>
                <w:szCs w:val="21"/>
              </w:rPr>
              <w:t>Nov 27/29</w:t>
            </w:r>
          </w:p>
        </w:tc>
        <w:tc>
          <w:tcPr>
            <w:tcW w:w="3870" w:type="dxa"/>
            <w:tcBorders>
              <w:top w:val="single" w:sz="4" w:space="0" w:color="auto"/>
              <w:bottom w:val="single" w:sz="4" w:space="0" w:color="auto"/>
              <w:right w:val="single" w:sz="4" w:space="0" w:color="auto"/>
            </w:tcBorders>
            <w:shd w:val="clear" w:color="auto" w:fill="auto"/>
            <w:noWrap/>
            <w:vAlign w:val="center"/>
          </w:tcPr>
          <w:p w14:paraId="5C877017" w14:textId="65F98074" w:rsidR="009E00DC" w:rsidRPr="00071719" w:rsidRDefault="009E00DC" w:rsidP="009E00DC">
            <w:pPr>
              <w:rPr>
                <w:color w:val="000000" w:themeColor="text1"/>
                <w:sz w:val="21"/>
                <w:szCs w:val="21"/>
              </w:rPr>
            </w:pPr>
            <w:r w:rsidRPr="00071719">
              <w:rPr>
                <w:color w:val="000000" w:themeColor="text1"/>
                <w:sz w:val="21"/>
                <w:szCs w:val="21"/>
              </w:rPr>
              <w:t xml:space="preserve">Upload ppt to </w:t>
            </w:r>
            <w:r>
              <w:rPr>
                <w:color w:val="000000" w:themeColor="text1"/>
                <w:sz w:val="21"/>
                <w:szCs w:val="21"/>
              </w:rPr>
              <w:t>CANVAS</w:t>
            </w:r>
            <w:r w:rsidRPr="00071719">
              <w:rPr>
                <w:color w:val="000000" w:themeColor="text1"/>
                <w:sz w:val="21"/>
                <w:szCs w:val="21"/>
              </w:rPr>
              <w:t xml:space="preserve"> </w:t>
            </w:r>
            <w:r w:rsidRPr="00071719">
              <w:rPr>
                <w:b/>
                <w:bCs/>
                <w:color w:val="000000" w:themeColor="text1"/>
                <w:sz w:val="21"/>
                <w:szCs w:val="21"/>
              </w:rPr>
              <w:t>by 9:00 AM</w:t>
            </w:r>
          </w:p>
        </w:tc>
        <w:tc>
          <w:tcPr>
            <w:tcW w:w="2970" w:type="dxa"/>
            <w:tcBorders>
              <w:top w:val="single" w:sz="4" w:space="0" w:color="auto"/>
              <w:left w:val="nil"/>
              <w:bottom w:val="single" w:sz="4" w:space="0" w:color="auto"/>
            </w:tcBorders>
            <w:shd w:val="clear" w:color="auto" w:fill="auto"/>
            <w:noWrap/>
            <w:vAlign w:val="center"/>
          </w:tcPr>
          <w:p w14:paraId="52E4149F" w14:textId="29BB5161" w:rsidR="009E00DC" w:rsidRPr="00071719" w:rsidRDefault="00F216B3" w:rsidP="009E00DC">
            <w:pPr>
              <w:rPr>
                <w:i/>
                <w:iCs/>
                <w:color w:val="000000" w:themeColor="text1"/>
                <w:sz w:val="21"/>
                <w:szCs w:val="21"/>
              </w:rPr>
            </w:pPr>
            <w:r>
              <w:rPr>
                <w:i/>
                <w:color w:val="000000" w:themeColor="text1"/>
                <w:sz w:val="21"/>
                <w:szCs w:val="21"/>
              </w:rPr>
              <w:t>#11</w:t>
            </w:r>
            <w:r w:rsidR="009E00DC" w:rsidRPr="00071719">
              <w:rPr>
                <w:i/>
                <w:color w:val="000000" w:themeColor="text1"/>
                <w:sz w:val="21"/>
                <w:szCs w:val="21"/>
              </w:rPr>
              <w:t xml:space="preserve"> and </w:t>
            </w:r>
            <w:r w:rsidR="009E00DC" w:rsidRPr="00071719">
              <w:rPr>
                <w:i/>
                <w:iCs/>
                <w:color w:val="000000" w:themeColor="text1"/>
                <w:sz w:val="21"/>
                <w:szCs w:val="21"/>
              </w:rPr>
              <w:t xml:space="preserve">Tree Reflection </w:t>
            </w:r>
            <w:r w:rsidR="009E00DC" w:rsidRPr="00071719">
              <w:rPr>
                <w:i/>
                <w:color w:val="000000" w:themeColor="text1"/>
                <w:sz w:val="21"/>
                <w:szCs w:val="21"/>
              </w:rPr>
              <w:t>(due by class)</w:t>
            </w:r>
          </w:p>
        </w:tc>
        <w:tc>
          <w:tcPr>
            <w:tcW w:w="2880" w:type="dxa"/>
            <w:tcBorders>
              <w:top w:val="single" w:sz="4" w:space="0" w:color="auto"/>
              <w:bottom w:val="single" w:sz="4" w:space="0" w:color="auto"/>
            </w:tcBorders>
            <w:vAlign w:val="center"/>
          </w:tcPr>
          <w:p w14:paraId="02ADABB6" w14:textId="2D8BFF62" w:rsidR="009E00DC" w:rsidRPr="00071719" w:rsidRDefault="009E00DC" w:rsidP="009E00DC">
            <w:pPr>
              <w:rPr>
                <w:b/>
                <w:bCs/>
                <w:color w:val="000000" w:themeColor="text1"/>
                <w:sz w:val="21"/>
                <w:szCs w:val="21"/>
              </w:rPr>
            </w:pPr>
            <w:r w:rsidRPr="00071719">
              <w:rPr>
                <w:color w:val="000000" w:themeColor="text1"/>
                <w:sz w:val="21"/>
                <w:szCs w:val="21"/>
              </w:rPr>
              <w:t>Presentations &amp; Final Class Day</w:t>
            </w:r>
          </w:p>
        </w:tc>
        <w:tc>
          <w:tcPr>
            <w:tcW w:w="2700" w:type="dxa"/>
            <w:tcBorders>
              <w:top w:val="single" w:sz="4" w:space="0" w:color="auto"/>
              <w:bottom w:val="single" w:sz="4" w:space="0" w:color="auto"/>
              <w:right w:val="single" w:sz="8" w:space="0" w:color="auto"/>
            </w:tcBorders>
            <w:shd w:val="clear" w:color="auto" w:fill="auto"/>
            <w:noWrap/>
          </w:tcPr>
          <w:p w14:paraId="12F7F1AE" w14:textId="1CF1C8B6" w:rsidR="009E00DC" w:rsidRPr="00071719" w:rsidRDefault="009E00DC" w:rsidP="009E00DC">
            <w:pPr>
              <w:rPr>
                <w:b/>
                <w:bCs/>
                <w:color w:val="92D050"/>
                <w:sz w:val="21"/>
                <w:szCs w:val="21"/>
              </w:rPr>
            </w:pPr>
          </w:p>
        </w:tc>
      </w:tr>
    </w:tbl>
    <w:p w14:paraId="30144CD8" w14:textId="27ACFAC2" w:rsidR="000E25A1" w:rsidRDefault="001A7ADB" w:rsidP="001A7ADB">
      <w:pPr>
        <w:ind w:left="5040" w:firstLine="720"/>
        <w:rPr>
          <w:rFonts w:ascii="Arial" w:hAnsi="Arial" w:cs="Arial"/>
        </w:rPr>
      </w:pPr>
      <w:r w:rsidRPr="001A7ADB">
        <w:rPr>
          <w:color w:val="000000" w:themeColor="text1"/>
          <w:sz w:val="20"/>
          <w:szCs w:val="20"/>
        </w:rPr>
        <w:t>☼ denotes an outdoor lab</w:t>
      </w:r>
    </w:p>
    <w:sectPr w:rsidR="000E25A1" w:rsidSect="001A7ADB">
      <w:pgSz w:w="15840" w:h="12240" w:orient="landscape"/>
      <w:pgMar w:top="1440" w:right="4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BFC07" w14:textId="77777777" w:rsidR="007D780F" w:rsidRDefault="007D780F" w:rsidP="001632BC">
      <w:r>
        <w:separator/>
      </w:r>
    </w:p>
  </w:endnote>
  <w:endnote w:type="continuationSeparator" w:id="0">
    <w:p w14:paraId="2D8318DB" w14:textId="77777777" w:rsidR="007D780F" w:rsidRDefault="007D780F" w:rsidP="001632BC">
      <w:r>
        <w:continuationSeparator/>
      </w:r>
    </w:p>
  </w:endnote>
  <w:endnote w:type="continuationNotice" w:id="1">
    <w:p w14:paraId="2A85223A" w14:textId="77777777" w:rsidR="007D780F" w:rsidRDefault="007D78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079486"/>
      <w:docPartObj>
        <w:docPartGallery w:val="Page Numbers (Bottom of Page)"/>
        <w:docPartUnique/>
      </w:docPartObj>
    </w:sdtPr>
    <w:sdtEndPr>
      <w:rPr>
        <w:noProof/>
      </w:rPr>
    </w:sdtEndPr>
    <w:sdtContent>
      <w:p w14:paraId="7F90D979" w14:textId="0F204FA9" w:rsidR="00EA2E26" w:rsidRDefault="00EA2E26">
        <w:pPr>
          <w:pStyle w:val="Footer"/>
          <w:jc w:val="right"/>
        </w:pPr>
        <w:r>
          <w:fldChar w:fldCharType="begin"/>
        </w:r>
        <w:r>
          <w:instrText xml:space="preserve"> PAGE   \* MERGEFORMAT </w:instrText>
        </w:r>
        <w:r>
          <w:fldChar w:fldCharType="separate"/>
        </w:r>
        <w:r w:rsidR="00D567DE">
          <w:rPr>
            <w:noProof/>
          </w:rPr>
          <w:t>1</w:t>
        </w:r>
        <w:r>
          <w:rPr>
            <w:noProof/>
          </w:rPr>
          <w:fldChar w:fldCharType="end"/>
        </w:r>
      </w:p>
    </w:sdtContent>
  </w:sdt>
  <w:p w14:paraId="07C65758" w14:textId="52ACB2C6" w:rsidR="00EA2E26" w:rsidRDefault="00EA2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C9CD7" w14:textId="77777777" w:rsidR="007D780F" w:rsidRDefault="007D780F" w:rsidP="001632BC">
      <w:r>
        <w:separator/>
      </w:r>
    </w:p>
  </w:footnote>
  <w:footnote w:type="continuationSeparator" w:id="0">
    <w:p w14:paraId="7F6A54D4" w14:textId="77777777" w:rsidR="007D780F" w:rsidRDefault="007D780F" w:rsidP="001632BC">
      <w:r>
        <w:continuationSeparator/>
      </w:r>
    </w:p>
  </w:footnote>
  <w:footnote w:type="continuationNotice" w:id="1">
    <w:p w14:paraId="53031E86" w14:textId="77777777" w:rsidR="007D780F" w:rsidRDefault="007D780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FC510" w14:textId="4D03BEA3" w:rsidR="001632BC" w:rsidRPr="001632BC" w:rsidRDefault="00295D22" w:rsidP="001632BC">
    <w:pPr>
      <w:jc w:val="center"/>
      <w:rPr>
        <w:rFonts w:ascii="Tempus Sans ITC" w:hAnsi="Tempus Sans ITC"/>
        <w:sz w:val="28"/>
        <w:szCs w:val="28"/>
      </w:rPr>
    </w:pPr>
    <w:r>
      <w:rPr>
        <w:rFonts w:ascii="Tempus Sans ITC" w:hAnsi="Tempus Sans ITC"/>
        <w:sz w:val="28"/>
        <w:szCs w:val="28"/>
      </w:rPr>
      <w:t>BIOS</w:t>
    </w:r>
    <w:r w:rsidR="001632BC" w:rsidRPr="001632BC">
      <w:rPr>
        <w:rFonts w:ascii="Tempus Sans ITC" w:hAnsi="Tempus Sans ITC"/>
        <w:sz w:val="28"/>
        <w:szCs w:val="28"/>
      </w:rPr>
      <w:t xml:space="preserve"> </w:t>
    </w:r>
    <w:r w:rsidR="00D567DE">
      <w:rPr>
        <w:rFonts w:ascii="Tempus Sans ITC" w:hAnsi="Tempus Sans ITC"/>
        <w:sz w:val="28"/>
        <w:szCs w:val="28"/>
      </w:rPr>
      <w:t>23</w:t>
    </w:r>
    <w:r w:rsidR="00067061">
      <w:rPr>
        <w:rFonts w:ascii="Tempus Sans ITC" w:hAnsi="Tempus Sans ITC"/>
        <w:sz w:val="28"/>
        <w:szCs w:val="28"/>
      </w:rPr>
      <w:t>01</w:t>
    </w:r>
    <w:r w:rsidR="001632BC" w:rsidRPr="001632BC">
      <w:rPr>
        <w:rFonts w:ascii="Tempus Sans ITC" w:hAnsi="Tempus Sans ITC"/>
        <w:sz w:val="28"/>
        <w:szCs w:val="28"/>
      </w:rPr>
      <w:t>: Ecology Laboratory, CULC 487</w:t>
    </w:r>
  </w:p>
  <w:p w14:paraId="7C8E3063" w14:textId="77777777" w:rsidR="001632BC" w:rsidRDefault="00163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00F7"/>
    <w:multiLevelType w:val="hybridMultilevel"/>
    <w:tmpl w:val="373440F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919A9"/>
    <w:multiLevelType w:val="hybridMultilevel"/>
    <w:tmpl w:val="486CC71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11956BD"/>
    <w:multiLevelType w:val="hybridMultilevel"/>
    <w:tmpl w:val="BA58320C"/>
    <w:lvl w:ilvl="0" w:tplc="8542DE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76"/>
    <w:rsid w:val="000153C7"/>
    <w:rsid w:val="00033987"/>
    <w:rsid w:val="00054D9D"/>
    <w:rsid w:val="00061D62"/>
    <w:rsid w:val="0006315A"/>
    <w:rsid w:val="00067061"/>
    <w:rsid w:val="00071719"/>
    <w:rsid w:val="000B7E5F"/>
    <w:rsid w:val="000C1897"/>
    <w:rsid w:val="000D3C87"/>
    <w:rsid w:val="000D3DC6"/>
    <w:rsid w:val="000D53FE"/>
    <w:rsid w:val="000E25A1"/>
    <w:rsid w:val="000F50E3"/>
    <w:rsid w:val="00101AFF"/>
    <w:rsid w:val="0010631B"/>
    <w:rsid w:val="0011023F"/>
    <w:rsid w:val="001457B8"/>
    <w:rsid w:val="00156C68"/>
    <w:rsid w:val="00161241"/>
    <w:rsid w:val="001632BC"/>
    <w:rsid w:val="00184CDE"/>
    <w:rsid w:val="00185014"/>
    <w:rsid w:val="0018547A"/>
    <w:rsid w:val="001A71FC"/>
    <w:rsid w:val="001A7ADB"/>
    <w:rsid w:val="001E5928"/>
    <w:rsid w:val="002175CE"/>
    <w:rsid w:val="00226222"/>
    <w:rsid w:val="002316FD"/>
    <w:rsid w:val="00245876"/>
    <w:rsid w:val="00250F52"/>
    <w:rsid w:val="00262157"/>
    <w:rsid w:val="00271F9B"/>
    <w:rsid w:val="00273539"/>
    <w:rsid w:val="00295D22"/>
    <w:rsid w:val="002A5B1C"/>
    <w:rsid w:val="002A72B8"/>
    <w:rsid w:val="002C56AD"/>
    <w:rsid w:val="002D46D2"/>
    <w:rsid w:val="002F3A8E"/>
    <w:rsid w:val="003409A8"/>
    <w:rsid w:val="00350AB1"/>
    <w:rsid w:val="00360E7A"/>
    <w:rsid w:val="00364A1E"/>
    <w:rsid w:val="00370583"/>
    <w:rsid w:val="003826B0"/>
    <w:rsid w:val="00385A03"/>
    <w:rsid w:val="00406F33"/>
    <w:rsid w:val="00411B2B"/>
    <w:rsid w:val="00424DEA"/>
    <w:rsid w:val="004345A4"/>
    <w:rsid w:val="00447F22"/>
    <w:rsid w:val="0045001F"/>
    <w:rsid w:val="0045735A"/>
    <w:rsid w:val="0046490D"/>
    <w:rsid w:val="004742F5"/>
    <w:rsid w:val="00474498"/>
    <w:rsid w:val="0048239C"/>
    <w:rsid w:val="005562F7"/>
    <w:rsid w:val="00565473"/>
    <w:rsid w:val="00581749"/>
    <w:rsid w:val="005C024F"/>
    <w:rsid w:val="005C66CE"/>
    <w:rsid w:val="005D7DC3"/>
    <w:rsid w:val="005E2212"/>
    <w:rsid w:val="00612DFB"/>
    <w:rsid w:val="0062170B"/>
    <w:rsid w:val="0064606E"/>
    <w:rsid w:val="00687BE0"/>
    <w:rsid w:val="006B4FB0"/>
    <w:rsid w:val="006C32B2"/>
    <w:rsid w:val="006C37F6"/>
    <w:rsid w:val="00735046"/>
    <w:rsid w:val="00746B06"/>
    <w:rsid w:val="007618CC"/>
    <w:rsid w:val="007621F2"/>
    <w:rsid w:val="0078798F"/>
    <w:rsid w:val="007C1930"/>
    <w:rsid w:val="007D780F"/>
    <w:rsid w:val="007E0A97"/>
    <w:rsid w:val="00825CD7"/>
    <w:rsid w:val="008471E4"/>
    <w:rsid w:val="00876630"/>
    <w:rsid w:val="00880A60"/>
    <w:rsid w:val="00882B79"/>
    <w:rsid w:val="008A34B6"/>
    <w:rsid w:val="008B0AEE"/>
    <w:rsid w:val="008D542B"/>
    <w:rsid w:val="008F33B9"/>
    <w:rsid w:val="008F5686"/>
    <w:rsid w:val="008F64D1"/>
    <w:rsid w:val="009145D9"/>
    <w:rsid w:val="009413F0"/>
    <w:rsid w:val="00941CEB"/>
    <w:rsid w:val="00942409"/>
    <w:rsid w:val="0095435A"/>
    <w:rsid w:val="00960357"/>
    <w:rsid w:val="009612FE"/>
    <w:rsid w:val="009640DE"/>
    <w:rsid w:val="00986FE5"/>
    <w:rsid w:val="009E00DC"/>
    <w:rsid w:val="009E13B3"/>
    <w:rsid w:val="009E4622"/>
    <w:rsid w:val="009F61E0"/>
    <w:rsid w:val="00A25E42"/>
    <w:rsid w:val="00A329B2"/>
    <w:rsid w:val="00A44842"/>
    <w:rsid w:val="00AA1A6E"/>
    <w:rsid w:val="00AA2E1D"/>
    <w:rsid w:val="00AA3EEC"/>
    <w:rsid w:val="00AA6F8F"/>
    <w:rsid w:val="00AD0AEA"/>
    <w:rsid w:val="00AE5A02"/>
    <w:rsid w:val="00B0509D"/>
    <w:rsid w:val="00B25B56"/>
    <w:rsid w:val="00B34BB9"/>
    <w:rsid w:val="00B44154"/>
    <w:rsid w:val="00B56971"/>
    <w:rsid w:val="00B60595"/>
    <w:rsid w:val="00B659D6"/>
    <w:rsid w:val="00B71D3F"/>
    <w:rsid w:val="00B85C75"/>
    <w:rsid w:val="00BB3705"/>
    <w:rsid w:val="00BE3AA5"/>
    <w:rsid w:val="00BF74EE"/>
    <w:rsid w:val="00C066D7"/>
    <w:rsid w:val="00C465C0"/>
    <w:rsid w:val="00C52BB4"/>
    <w:rsid w:val="00C64779"/>
    <w:rsid w:val="00C85F3F"/>
    <w:rsid w:val="00C900FF"/>
    <w:rsid w:val="00C92437"/>
    <w:rsid w:val="00CB17B0"/>
    <w:rsid w:val="00CC1084"/>
    <w:rsid w:val="00CD26B5"/>
    <w:rsid w:val="00CF6D8A"/>
    <w:rsid w:val="00D06D11"/>
    <w:rsid w:val="00D11362"/>
    <w:rsid w:val="00D353FC"/>
    <w:rsid w:val="00D54D6C"/>
    <w:rsid w:val="00D567DE"/>
    <w:rsid w:val="00D84962"/>
    <w:rsid w:val="00DC1D18"/>
    <w:rsid w:val="00E0597D"/>
    <w:rsid w:val="00E330C1"/>
    <w:rsid w:val="00E40958"/>
    <w:rsid w:val="00E41992"/>
    <w:rsid w:val="00E468EC"/>
    <w:rsid w:val="00E74437"/>
    <w:rsid w:val="00EA2E26"/>
    <w:rsid w:val="00EA7F33"/>
    <w:rsid w:val="00EB5EBB"/>
    <w:rsid w:val="00EB6197"/>
    <w:rsid w:val="00EE065A"/>
    <w:rsid w:val="00F03EFA"/>
    <w:rsid w:val="00F174C4"/>
    <w:rsid w:val="00F216B3"/>
    <w:rsid w:val="00F26EBC"/>
    <w:rsid w:val="00F84F58"/>
    <w:rsid w:val="00FA4E83"/>
    <w:rsid w:val="00FE44CF"/>
    <w:rsid w:val="00FE57B7"/>
    <w:rsid w:val="0657DCD3"/>
    <w:rsid w:val="2703D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D3198"/>
  <w15:docId w15:val="{63A1DD96-A7B3-4639-93DC-C1DC13B0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8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876"/>
    <w:rPr>
      <w:color w:val="0000FF"/>
      <w:u w:val="single"/>
    </w:rPr>
  </w:style>
  <w:style w:type="paragraph" w:styleId="ListParagraph">
    <w:name w:val="List Paragraph"/>
    <w:basedOn w:val="Normal"/>
    <w:uiPriority w:val="34"/>
    <w:qFormat/>
    <w:rsid w:val="00185014"/>
    <w:pPr>
      <w:ind w:left="720"/>
      <w:contextualSpacing/>
    </w:pPr>
  </w:style>
  <w:style w:type="character" w:styleId="CommentReference">
    <w:name w:val="annotation reference"/>
    <w:basedOn w:val="DefaultParagraphFont"/>
    <w:uiPriority w:val="99"/>
    <w:semiHidden/>
    <w:unhideWhenUsed/>
    <w:rsid w:val="00CC1084"/>
    <w:rPr>
      <w:sz w:val="16"/>
      <w:szCs w:val="16"/>
    </w:rPr>
  </w:style>
  <w:style w:type="paragraph" w:styleId="CommentText">
    <w:name w:val="annotation text"/>
    <w:basedOn w:val="Normal"/>
    <w:link w:val="CommentTextChar"/>
    <w:uiPriority w:val="99"/>
    <w:semiHidden/>
    <w:unhideWhenUsed/>
    <w:rsid w:val="00CC1084"/>
    <w:rPr>
      <w:sz w:val="20"/>
      <w:szCs w:val="20"/>
    </w:rPr>
  </w:style>
  <w:style w:type="character" w:customStyle="1" w:styleId="CommentTextChar">
    <w:name w:val="Comment Text Char"/>
    <w:basedOn w:val="DefaultParagraphFont"/>
    <w:link w:val="CommentText"/>
    <w:uiPriority w:val="99"/>
    <w:semiHidden/>
    <w:rsid w:val="00CC108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1084"/>
    <w:rPr>
      <w:b/>
      <w:bCs/>
    </w:rPr>
  </w:style>
  <w:style w:type="character" w:customStyle="1" w:styleId="CommentSubjectChar">
    <w:name w:val="Comment Subject Char"/>
    <w:basedOn w:val="CommentTextChar"/>
    <w:link w:val="CommentSubject"/>
    <w:uiPriority w:val="99"/>
    <w:semiHidden/>
    <w:rsid w:val="00CC108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C10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084"/>
    <w:rPr>
      <w:rFonts w:ascii="Segoe UI" w:eastAsia="Times New Roman" w:hAnsi="Segoe UI" w:cs="Segoe UI"/>
      <w:sz w:val="18"/>
      <w:szCs w:val="18"/>
    </w:rPr>
  </w:style>
  <w:style w:type="paragraph" w:styleId="Header">
    <w:name w:val="header"/>
    <w:basedOn w:val="Normal"/>
    <w:link w:val="HeaderChar"/>
    <w:uiPriority w:val="99"/>
    <w:unhideWhenUsed/>
    <w:rsid w:val="001632BC"/>
    <w:pPr>
      <w:tabs>
        <w:tab w:val="center" w:pos="4680"/>
        <w:tab w:val="right" w:pos="9360"/>
      </w:tabs>
    </w:pPr>
  </w:style>
  <w:style w:type="character" w:customStyle="1" w:styleId="HeaderChar">
    <w:name w:val="Header Char"/>
    <w:basedOn w:val="DefaultParagraphFont"/>
    <w:link w:val="Header"/>
    <w:uiPriority w:val="99"/>
    <w:rsid w:val="001632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632BC"/>
    <w:pPr>
      <w:tabs>
        <w:tab w:val="center" w:pos="4680"/>
        <w:tab w:val="right" w:pos="9360"/>
      </w:tabs>
    </w:pPr>
  </w:style>
  <w:style w:type="character" w:customStyle="1" w:styleId="FooterChar">
    <w:name w:val="Footer Char"/>
    <w:basedOn w:val="DefaultParagraphFont"/>
    <w:link w:val="Footer"/>
    <w:uiPriority w:val="99"/>
    <w:rsid w:val="001632BC"/>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70583"/>
    <w:rPr>
      <w:color w:val="954F72" w:themeColor="followedHyperlink"/>
      <w:u w:val="single"/>
    </w:rPr>
  </w:style>
  <w:style w:type="paragraph" w:styleId="NormalWeb">
    <w:name w:val="Normal (Web)"/>
    <w:basedOn w:val="Normal"/>
    <w:uiPriority w:val="99"/>
    <w:semiHidden/>
    <w:unhideWhenUsed/>
    <w:rsid w:val="0011023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808070">
      <w:bodyDiv w:val="1"/>
      <w:marLeft w:val="0"/>
      <w:marRight w:val="0"/>
      <w:marTop w:val="0"/>
      <w:marBottom w:val="0"/>
      <w:divBdr>
        <w:top w:val="none" w:sz="0" w:space="0" w:color="auto"/>
        <w:left w:val="none" w:sz="0" w:space="0" w:color="auto"/>
        <w:bottom w:val="none" w:sz="0" w:space="0" w:color="auto"/>
        <w:right w:val="none" w:sz="0" w:space="0" w:color="auto"/>
      </w:divBdr>
      <w:divsChild>
        <w:div w:id="158541909">
          <w:marLeft w:val="0"/>
          <w:marRight w:val="0"/>
          <w:marTop w:val="0"/>
          <w:marBottom w:val="0"/>
          <w:divBdr>
            <w:top w:val="none" w:sz="0" w:space="0" w:color="auto"/>
            <w:left w:val="none" w:sz="0" w:space="0" w:color="auto"/>
            <w:bottom w:val="none" w:sz="0" w:space="0" w:color="auto"/>
            <w:right w:val="none" w:sz="0" w:space="0" w:color="auto"/>
          </w:divBdr>
        </w:div>
        <w:div w:id="1614022336">
          <w:marLeft w:val="0"/>
          <w:marRight w:val="0"/>
          <w:marTop w:val="0"/>
          <w:marBottom w:val="0"/>
          <w:divBdr>
            <w:top w:val="none" w:sz="0" w:space="0" w:color="auto"/>
            <w:left w:val="none" w:sz="0" w:space="0" w:color="auto"/>
            <w:bottom w:val="none" w:sz="0" w:space="0" w:color="auto"/>
            <w:right w:val="none" w:sz="0" w:space="0" w:color="auto"/>
          </w:divBdr>
        </w:div>
        <w:div w:id="2075541371">
          <w:marLeft w:val="0"/>
          <w:marRight w:val="0"/>
          <w:marTop w:val="0"/>
          <w:marBottom w:val="0"/>
          <w:divBdr>
            <w:top w:val="none" w:sz="0" w:space="0" w:color="auto"/>
            <w:left w:val="none" w:sz="0" w:space="0" w:color="auto"/>
            <w:bottom w:val="none" w:sz="0" w:space="0" w:color="auto"/>
            <w:right w:val="none" w:sz="0" w:space="0" w:color="auto"/>
          </w:divBdr>
        </w:div>
        <w:div w:id="1694454771">
          <w:marLeft w:val="0"/>
          <w:marRight w:val="0"/>
          <w:marTop w:val="0"/>
          <w:marBottom w:val="0"/>
          <w:divBdr>
            <w:top w:val="none" w:sz="0" w:space="0" w:color="auto"/>
            <w:left w:val="none" w:sz="0" w:space="0" w:color="auto"/>
            <w:bottom w:val="none" w:sz="0" w:space="0" w:color="auto"/>
            <w:right w:val="none" w:sz="0" w:space="0" w:color="auto"/>
          </w:divBdr>
        </w:div>
      </w:divsChild>
    </w:div>
    <w:div w:id="843546546">
      <w:bodyDiv w:val="1"/>
      <w:marLeft w:val="0"/>
      <w:marRight w:val="0"/>
      <w:marTop w:val="0"/>
      <w:marBottom w:val="0"/>
      <w:divBdr>
        <w:top w:val="none" w:sz="0" w:space="0" w:color="auto"/>
        <w:left w:val="none" w:sz="0" w:space="0" w:color="auto"/>
        <w:bottom w:val="none" w:sz="0" w:space="0" w:color="auto"/>
        <w:right w:val="none" w:sz="0" w:space="0" w:color="auto"/>
      </w:divBdr>
    </w:div>
    <w:div w:id="1797599447">
      <w:bodyDiv w:val="1"/>
      <w:marLeft w:val="0"/>
      <w:marRight w:val="0"/>
      <w:marTop w:val="0"/>
      <w:marBottom w:val="0"/>
      <w:divBdr>
        <w:top w:val="none" w:sz="0" w:space="0" w:color="auto"/>
        <w:left w:val="none" w:sz="0" w:space="0" w:color="auto"/>
        <w:bottom w:val="none" w:sz="0" w:space="0" w:color="auto"/>
        <w:right w:val="none" w:sz="0" w:space="0" w:color="auto"/>
      </w:divBdr>
    </w:div>
    <w:div w:id="207658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aper3@gatech.edu" TargetMode="External"/><Relationship Id="rId13" Type="http://schemas.openxmlformats.org/officeDocument/2006/relationships/hyperlink" Target="http://serve-learn-sustain.gatech.edu/courses-20162017" TargetMode="External"/><Relationship Id="rId18" Type="http://schemas.openxmlformats.org/officeDocument/2006/relationships/hyperlink" Target="http://www.catalog.gatech.edu/rules/22/" TargetMode="External"/><Relationship Id="rId3" Type="http://schemas.openxmlformats.org/officeDocument/2006/relationships/styles" Target="styles.xml"/><Relationship Id="rId21" Type="http://schemas.openxmlformats.org/officeDocument/2006/relationships/hyperlink" Target="http://doas.ga.gov/assets/Fleet%20Management/Fleet%20Management%20Rules%20Policies%20and%20Compliance/GeorgiaFleetManual.pdf" TargetMode="External"/><Relationship Id="rId7" Type="http://schemas.openxmlformats.org/officeDocument/2006/relationships/endnotes" Target="endnotes.xml"/><Relationship Id="rId12" Type="http://schemas.openxmlformats.org/officeDocument/2006/relationships/hyperlink" Target="https://www.contact.gatech.edu/sls/subscribe" TargetMode="External"/><Relationship Id="rId17" Type="http://schemas.openxmlformats.org/officeDocument/2006/relationships/hyperlink" Target="http://www.catalog.gatech.edu/rules/18/" TargetMode="External"/><Relationship Id="rId2" Type="http://schemas.openxmlformats.org/officeDocument/2006/relationships/numbering" Target="numbering.xml"/><Relationship Id="rId16" Type="http://schemas.openxmlformats.org/officeDocument/2006/relationships/hyperlink" Target="http://www.catalog.gatech.edu/policies/honor-code/%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pruett7@gatech.edu" TargetMode="External"/><Relationship Id="rId5" Type="http://schemas.openxmlformats.org/officeDocument/2006/relationships/webSettings" Target="webSettings.xml"/><Relationship Id="rId15" Type="http://schemas.openxmlformats.org/officeDocument/2006/relationships/hyperlink" Target="http://disabilityservices.gatech.edu/" TargetMode="External"/><Relationship Id="rId23" Type="http://schemas.openxmlformats.org/officeDocument/2006/relationships/theme" Target="theme/theme1.xml"/><Relationship Id="rId10" Type="http://schemas.openxmlformats.org/officeDocument/2006/relationships/hyperlink" Target="mailto:tosullivan6@gatech.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auerd@gatech.edu" TargetMode="External"/><Relationship Id="rId14" Type="http://schemas.openxmlformats.org/officeDocument/2006/relationships/hyperlink" Target="http://studentlife.gatech.edu/content/class-attenda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99DDE-E36C-4917-9ACD-2EF577F9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Weigel, Emily G</dc:creator>
  <cp:lastModifiedBy>Kerr, Shana C</cp:lastModifiedBy>
  <cp:revision>6</cp:revision>
  <cp:lastPrinted>2018-01-05T21:06:00Z</cp:lastPrinted>
  <dcterms:created xsi:type="dcterms:W3CDTF">2018-10-28T17:56:00Z</dcterms:created>
  <dcterms:modified xsi:type="dcterms:W3CDTF">2018-11-26T21:12:00Z</dcterms:modified>
</cp:coreProperties>
</file>