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18C9" w14:textId="4B11E485" w:rsidR="003B605C" w:rsidRPr="00F3730A" w:rsidRDefault="00EA6A66" w:rsidP="003B605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BIOS</w:t>
      </w:r>
      <w:r w:rsidR="00277792" w:rsidRPr="00F3730A">
        <w:rPr>
          <w:rFonts w:ascii="Arial" w:hAnsi="Arial" w:cs="Arial"/>
          <w:b/>
          <w:sz w:val="28"/>
          <w:szCs w:val="28"/>
        </w:rPr>
        <w:t xml:space="preserve"> </w:t>
      </w:r>
      <w:r w:rsidR="003B605C" w:rsidRPr="00F3730A">
        <w:rPr>
          <w:rFonts w:ascii="Arial" w:hAnsi="Arial" w:cs="Arial"/>
          <w:b/>
          <w:sz w:val="28"/>
          <w:szCs w:val="28"/>
        </w:rPr>
        <w:t>3756</w:t>
      </w:r>
      <w:r w:rsidR="00B707D9">
        <w:rPr>
          <w:rFonts w:ascii="Arial" w:hAnsi="Arial" w:cs="Arial"/>
          <w:b/>
          <w:sz w:val="28"/>
          <w:szCs w:val="28"/>
        </w:rPr>
        <w:t>-</w:t>
      </w:r>
      <w:r w:rsidR="004244E7">
        <w:rPr>
          <w:rFonts w:ascii="Arial" w:hAnsi="Arial" w:cs="Arial"/>
          <w:b/>
          <w:sz w:val="28"/>
          <w:szCs w:val="28"/>
        </w:rPr>
        <w:t>A</w:t>
      </w:r>
      <w:r w:rsidR="00B707D9">
        <w:rPr>
          <w:rFonts w:ascii="Arial" w:hAnsi="Arial" w:cs="Arial"/>
          <w:b/>
          <w:sz w:val="28"/>
          <w:szCs w:val="28"/>
        </w:rPr>
        <w:t>/</w:t>
      </w:r>
      <w:r w:rsidR="004244E7">
        <w:rPr>
          <w:rFonts w:ascii="Arial" w:hAnsi="Arial" w:cs="Arial"/>
          <w:b/>
          <w:sz w:val="28"/>
          <w:szCs w:val="28"/>
        </w:rPr>
        <w:t>B</w:t>
      </w:r>
      <w:r w:rsidR="003B605C" w:rsidRPr="00F3730A">
        <w:rPr>
          <w:rFonts w:ascii="Arial" w:hAnsi="Arial" w:cs="Arial"/>
          <w:b/>
          <w:sz w:val="28"/>
          <w:szCs w:val="28"/>
        </w:rPr>
        <w:t xml:space="preserve">: </w:t>
      </w:r>
      <w:bookmarkStart w:id="0" w:name="_GoBack"/>
      <w:r w:rsidR="003B605C" w:rsidRPr="00F3730A">
        <w:rPr>
          <w:rFonts w:ascii="Arial" w:hAnsi="Arial" w:cs="Arial"/>
          <w:b/>
          <w:sz w:val="28"/>
          <w:szCs w:val="28"/>
        </w:rPr>
        <w:t xml:space="preserve">Physiology </w:t>
      </w:r>
      <w:bookmarkEnd w:id="0"/>
      <w:r w:rsidR="003B605C" w:rsidRPr="00F3730A">
        <w:rPr>
          <w:rFonts w:ascii="Arial" w:hAnsi="Arial" w:cs="Arial"/>
          <w:b/>
          <w:sz w:val="28"/>
          <w:szCs w:val="28"/>
        </w:rPr>
        <w:t>Laboratory</w:t>
      </w:r>
      <w:r w:rsidR="00F3730A">
        <w:rPr>
          <w:rFonts w:ascii="Arial" w:hAnsi="Arial" w:cs="Arial"/>
          <w:b/>
          <w:sz w:val="28"/>
          <w:szCs w:val="28"/>
        </w:rPr>
        <w:t>,</w:t>
      </w:r>
      <w:r w:rsidR="00B65298" w:rsidRPr="00F3730A">
        <w:rPr>
          <w:rFonts w:ascii="Arial" w:hAnsi="Arial" w:cs="Arial"/>
          <w:b/>
          <w:sz w:val="28"/>
          <w:szCs w:val="28"/>
        </w:rPr>
        <w:t xml:space="preserve"> Spring 201</w:t>
      </w:r>
      <w:r w:rsidR="002D646B">
        <w:rPr>
          <w:rFonts w:ascii="Arial" w:hAnsi="Arial" w:cs="Arial"/>
          <w:b/>
          <w:sz w:val="28"/>
          <w:szCs w:val="28"/>
        </w:rPr>
        <w:t>9</w:t>
      </w:r>
    </w:p>
    <w:p w14:paraId="62AEB08F" w14:textId="77777777" w:rsidR="003B605C" w:rsidRPr="00F3730A" w:rsidRDefault="003B605C" w:rsidP="003B605C">
      <w:pPr>
        <w:jc w:val="center"/>
        <w:rPr>
          <w:rFonts w:ascii="Arial" w:hAnsi="Arial" w:cs="Arial"/>
          <w:b/>
          <w:sz w:val="28"/>
          <w:szCs w:val="28"/>
        </w:rPr>
      </w:pPr>
      <w:r w:rsidRPr="00F3730A">
        <w:rPr>
          <w:rFonts w:ascii="Arial" w:hAnsi="Arial" w:cs="Arial"/>
          <w:b/>
          <w:sz w:val="28"/>
          <w:szCs w:val="28"/>
        </w:rPr>
        <w:t>Georgia Institute of Technology</w:t>
      </w:r>
    </w:p>
    <w:p w14:paraId="62B83A1C" w14:textId="77777777" w:rsidR="003B605C" w:rsidRPr="00F3730A" w:rsidRDefault="003B605C" w:rsidP="003B605C">
      <w:pPr>
        <w:jc w:val="center"/>
        <w:rPr>
          <w:rFonts w:ascii="Arial" w:hAnsi="Arial" w:cs="Arial"/>
          <w:b/>
          <w:sz w:val="22"/>
          <w:szCs w:val="22"/>
        </w:rPr>
      </w:pPr>
    </w:p>
    <w:p w14:paraId="509A2E0B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Instructors:  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F14ACF" w:rsidRPr="00F3730A">
        <w:rPr>
          <w:rFonts w:ascii="Arial" w:hAnsi="Arial" w:cs="Arial"/>
          <w:sz w:val="22"/>
          <w:szCs w:val="22"/>
        </w:rPr>
        <w:t>Minoru Shinohara</w:t>
      </w:r>
      <w:r w:rsidR="00C3052B" w:rsidRPr="00F3730A">
        <w:rPr>
          <w:rFonts w:ascii="Arial" w:hAnsi="Arial" w:cs="Arial"/>
          <w:sz w:val="22"/>
          <w:szCs w:val="22"/>
        </w:rPr>
        <w:t>, PhD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</w:p>
    <w:p w14:paraId="45E54F16" w14:textId="77777777" w:rsidR="003B605C" w:rsidRPr="00F3730A" w:rsidRDefault="003B605C" w:rsidP="003B605C">
      <w:pPr>
        <w:ind w:left="1440" w:firstLine="720"/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Room 130</w:t>
      </w:r>
      <w:r w:rsidR="00F14ACF" w:rsidRPr="00F3730A">
        <w:rPr>
          <w:rFonts w:ascii="Arial" w:hAnsi="Arial" w:cs="Arial"/>
          <w:sz w:val="22"/>
          <w:szCs w:val="22"/>
        </w:rPr>
        <w:t>9C</w:t>
      </w:r>
      <w:r w:rsidRPr="00F3730A">
        <w:rPr>
          <w:rFonts w:ascii="Arial" w:hAnsi="Arial" w:cs="Arial"/>
          <w:sz w:val="22"/>
          <w:szCs w:val="22"/>
        </w:rPr>
        <w:t xml:space="preserve"> 555 14</w:t>
      </w:r>
      <w:r w:rsidRPr="00F3730A">
        <w:rPr>
          <w:rFonts w:ascii="Arial" w:hAnsi="Arial" w:cs="Arial"/>
          <w:sz w:val="22"/>
          <w:szCs w:val="22"/>
          <w:vertAlign w:val="superscript"/>
        </w:rPr>
        <w:t>th</w:t>
      </w:r>
      <w:r w:rsidR="00C16534" w:rsidRPr="00F3730A">
        <w:rPr>
          <w:rFonts w:ascii="Arial" w:hAnsi="Arial" w:cs="Arial"/>
          <w:sz w:val="22"/>
          <w:szCs w:val="22"/>
        </w:rPr>
        <w:t xml:space="preserve"> Street</w:t>
      </w:r>
      <w:r w:rsidRPr="00F3730A">
        <w:rPr>
          <w:rFonts w:ascii="Arial" w:hAnsi="Arial" w:cs="Arial"/>
          <w:sz w:val="22"/>
          <w:szCs w:val="22"/>
        </w:rPr>
        <w:t xml:space="preserve"> </w:t>
      </w:r>
    </w:p>
    <w:p w14:paraId="0917D8D6" w14:textId="77777777" w:rsidR="003B605C" w:rsidRPr="00F3730A" w:rsidRDefault="00F14ACF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  <w:t>(404) 894-1030</w:t>
      </w:r>
      <w:r w:rsidR="003B605C" w:rsidRPr="00F3730A">
        <w:rPr>
          <w:rFonts w:ascii="Arial" w:hAnsi="Arial" w:cs="Arial"/>
          <w:sz w:val="22"/>
          <w:szCs w:val="22"/>
        </w:rPr>
        <w:tab/>
      </w:r>
      <w:r w:rsidR="003B605C" w:rsidRPr="00F3730A">
        <w:rPr>
          <w:rFonts w:ascii="Arial" w:hAnsi="Arial" w:cs="Arial"/>
          <w:sz w:val="22"/>
          <w:szCs w:val="22"/>
        </w:rPr>
        <w:tab/>
        <w:t xml:space="preserve">                        </w:t>
      </w:r>
      <w:r w:rsidR="003B605C" w:rsidRPr="00F3730A">
        <w:rPr>
          <w:rFonts w:ascii="Arial" w:hAnsi="Arial" w:cs="Arial"/>
          <w:sz w:val="22"/>
          <w:szCs w:val="22"/>
        </w:rPr>
        <w:tab/>
      </w:r>
      <w:r w:rsidR="003B605C" w:rsidRPr="00F3730A">
        <w:rPr>
          <w:rFonts w:ascii="Arial" w:hAnsi="Arial" w:cs="Arial"/>
          <w:sz w:val="22"/>
          <w:szCs w:val="22"/>
        </w:rPr>
        <w:tab/>
      </w:r>
      <w:r w:rsidR="003B605C" w:rsidRPr="00F3730A">
        <w:rPr>
          <w:rFonts w:ascii="Arial" w:hAnsi="Arial" w:cs="Arial"/>
          <w:sz w:val="22"/>
          <w:szCs w:val="22"/>
        </w:rPr>
        <w:tab/>
      </w:r>
      <w:r w:rsidR="003B605C" w:rsidRPr="00F3730A">
        <w:rPr>
          <w:rFonts w:ascii="Arial" w:hAnsi="Arial" w:cs="Arial"/>
          <w:sz w:val="22"/>
          <w:szCs w:val="22"/>
        </w:rPr>
        <w:tab/>
        <w:t xml:space="preserve">  </w:t>
      </w:r>
    </w:p>
    <w:p w14:paraId="72E6350C" w14:textId="77777777" w:rsidR="00F14ACF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Email: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hyperlink r:id="rId5" w:history="1">
        <w:r w:rsidR="00F3730A" w:rsidRPr="00F3730A">
          <w:rPr>
            <w:rStyle w:val="Hyperlink"/>
            <w:rFonts w:ascii="Arial" w:hAnsi="Arial" w:cs="Arial"/>
            <w:sz w:val="22"/>
            <w:szCs w:val="22"/>
          </w:rPr>
          <w:t>shinohara@gatech.edu</w:t>
        </w:r>
      </w:hyperlink>
    </w:p>
    <w:p w14:paraId="048E0D1E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   </w:t>
      </w:r>
    </w:p>
    <w:p w14:paraId="5899DFD6" w14:textId="77777777" w:rsidR="00F31871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TA:                             </w:t>
      </w:r>
      <w:r w:rsidR="00F31871" w:rsidRPr="00F3730A">
        <w:rPr>
          <w:rFonts w:ascii="Arial" w:hAnsi="Arial" w:cs="Arial"/>
          <w:sz w:val="22"/>
          <w:szCs w:val="22"/>
        </w:rPr>
        <w:tab/>
      </w:r>
      <w:r w:rsidR="002D646B">
        <w:rPr>
          <w:rFonts w:ascii="Arial" w:hAnsi="Arial" w:cs="Arial"/>
          <w:sz w:val="22"/>
          <w:szCs w:val="22"/>
        </w:rPr>
        <w:t>TBD</w:t>
      </w:r>
    </w:p>
    <w:p w14:paraId="222CE777" w14:textId="77777777" w:rsidR="00F31871" w:rsidRPr="00F3730A" w:rsidRDefault="00F31871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  <w:t>Applied Physiology Graduate Student Office</w:t>
      </w:r>
    </w:p>
    <w:p w14:paraId="2FB88817" w14:textId="77777777" w:rsidR="003B605C" w:rsidRPr="00F3730A" w:rsidRDefault="00F31871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  <w:t>Room 1012 555 14</w:t>
      </w:r>
      <w:r w:rsidRPr="00F3730A">
        <w:rPr>
          <w:rFonts w:ascii="Arial" w:hAnsi="Arial" w:cs="Arial"/>
          <w:sz w:val="22"/>
          <w:szCs w:val="22"/>
          <w:vertAlign w:val="superscript"/>
        </w:rPr>
        <w:t>th</w:t>
      </w:r>
      <w:r w:rsidRPr="00F3730A">
        <w:rPr>
          <w:rFonts w:ascii="Arial" w:hAnsi="Arial" w:cs="Arial"/>
          <w:sz w:val="22"/>
          <w:szCs w:val="22"/>
        </w:rPr>
        <w:t xml:space="preserve"> Street</w:t>
      </w:r>
      <w:r w:rsidR="003B605C" w:rsidRPr="00F3730A">
        <w:rPr>
          <w:rFonts w:ascii="Arial" w:hAnsi="Arial" w:cs="Arial"/>
          <w:sz w:val="22"/>
          <w:szCs w:val="22"/>
        </w:rPr>
        <w:t xml:space="preserve"> </w:t>
      </w:r>
    </w:p>
    <w:p w14:paraId="55499540" w14:textId="77777777" w:rsidR="002D646B" w:rsidRDefault="006250E7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Email: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2D646B">
        <w:rPr>
          <w:rFonts w:ascii="Arial" w:hAnsi="Arial" w:cs="Arial"/>
          <w:sz w:val="22"/>
          <w:szCs w:val="22"/>
        </w:rPr>
        <w:t>TBD</w:t>
      </w:r>
    </w:p>
    <w:p w14:paraId="02EF8940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                                  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</w:p>
    <w:p w14:paraId="3A711D4A" w14:textId="77777777" w:rsidR="003B605C" w:rsidRPr="00F3730A" w:rsidRDefault="003B605C" w:rsidP="006250E7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Office hours: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  <w:t xml:space="preserve">Dr. </w:t>
      </w:r>
      <w:r w:rsidR="00F14ACF" w:rsidRPr="00F3730A">
        <w:rPr>
          <w:rFonts w:ascii="Arial" w:hAnsi="Arial" w:cs="Arial"/>
          <w:sz w:val="22"/>
          <w:szCs w:val="22"/>
        </w:rPr>
        <w:t>Shinohara</w:t>
      </w:r>
      <w:r w:rsidRPr="00F3730A">
        <w:rPr>
          <w:rFonts w:ascii="Arial" w:hAnsi="Arial" w:cs="Arial"/>
          <w:sz w:val="22"/>
          <w:szCs w:val="22"/>
        </w:rPr>
        <w:t xml:space="preserve"> </w:t>
      </w:r>
      <w:r w:rsidR="006250E7" w:rsidRPr="00F3730A">
        <w:rPr>
          <w:rFonts w:ascii="Arial" w:hAnsi="Arial" w:cs="Arial"/>
          <w:sz w:val="22"/>
          <w:szCs w:val="22"/>
        </w:rPr>
        <w:t xml:space="preserve">and </w:t>
      </w:r>
      <w:r w:rsidR="002D646B">
        <w:rPr>
          <w:rFonts w:ascii="Arial" w:hAnsi="Arial" w:cs="Arial"/>
          <w:sz w:val="22"/>
          <w:szCs w:val="22"/>
        </w:rPr>
        <w:t>TBD</w:t>
      </w:r>
      <w:r w:rsidR="006250E7" w:rsidRPr="00F3730A">
        <w:rPr>
          <w:rFonts w:ascii="Arial" w:hAnsi="Arial" w:cs="Arial"/>
          <w:sz w:val="22"/>
          <w:szCs w:val="22"/>
        </w:rPr>
        <w:t>: b</w:t>
      </w:r>
      <w:r w:rsidRPr="00F3730A">
        <w:rPr>
          <w:rFonts w:ascii="Arial" w:hAnsi="Arial" w:cs="Arial"/>
          <w:sz w:val="22"/>
          <w:szCs w:val="22"/>
        </w:rPr>
        <w:t>y appointment (due to off campus office</w:t>
      </w:r>
      <w:r w:rsidR="006250E7" w:rsidRPr="00F3730A">
        <w:rPr>
          <w:rFonts w:ascii="Arial" w:hAnsi="Arial" w:cs="Arial"/>
          <w:sz w:val="22"/>
          <w:szCs w:val="22"/>
        </w:rPr>
        <w:t>)</w:t>
      </w:r>
      <w:r w:rsidRPr="00F3730A">
        <w:rPr>
          <w:rFonts w:ascii="Arial" w:hAnsi="Arial" w:cs="Arial"/>
          <w:sz w:val="22"/>
          <w:szCs w:val="22"/>
        </w:rPr>
        <w:t xml:space="preserve"> </w:t>
      </w:r>
    </w:p>
    <w:p w14:paraId="207D6CD7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</w:p>
    <w:p w14:paraId="06C52D21" w14:textId="6624A083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Location:  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181574" w:rsidRPr="00F3730A">
        <w:rPr>
          <w:rFonts w:ascii="Arial" w:hAnsi="Arial" w:cs="Arial"/>
          <w:sz w:val="22"/>
          <w:szCs w:val="22"/>
        </w:rPr>
        <w:t xml:space="preserve">Cherry Emerson </w:t>
      </w:r>
      <w:r w:rsidR="00527C05" w:rsidRPr="00F3730A">
        <w:rPr>
          <w:rFonts w:ascii="Arial" w:hAnsi="Arial" w:cs="Arial"/>
          <w:sz w:val="22"/>
          <w:szCs w:val="22"/>
        </w:rPr>
        <w:t>123</w:t>
      </w:r>
    </w:p>
    <w:p w14:paraId="5561073B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</w:p>
    <w:p w14:paraId="065F3DC6" w14:textId="181F944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Class Times: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1D788F">
        <w:rPr>
          <w:rFonts w:ascii="Arial" w:hAnsi="Arial" w:cs="Arial"/>
          <w:sz w:val="22"/>
          <w:szCs w:val="22"/>
        </w:rPr>
        <w:t>BIOS</w:t>
      </w:r>
      <w:r w:rsidR="006309F0">
        <w:rPr>
          <w:rFonts w:ascii="Arial" w:hAnsi="Arial" w:cs="Arial"/>
          <w:sz w:val="22"/>
          <w:szCs w:val="22"/>
        </w:rPr>
        <w:t xml:space="preserve"> </w:t>
      </w:r>
      <w:r w:rsidRPr="00F3730A">
        <w:rPr>
          <w:rFonts w:ascii="Arial" w:hAnsi="Arial" w:cs="Arial"/>
          <w:sz w:val="22"/>
          <w:szCs w:val="22"/>
        </w:rPr>
        <w:t xml:space="preserve">3756A: </w:t>
      </w:r>
      <w:r w:rsidR="007365CE" w:rsidRPr="00F3730A">
        <w:rPr>
          <w:rFonts w:ascii="Arial" w:hAnsi="Arial" w:cs="Arial"/>
          <w:sz w:val="22"/>
          <w:szCs w:val="22"/>
        </w:rPr>
        <w:t>Tuesday</w:t>
      </w:r>
      <w:r w:rsidRPr="00F3730A">
        <w:rPr>
          <w:rFonts w:ascii="Arial" w:hAnsi="Arial" w:cs="Arial"/>
          <w:sz w:val="22"/>
          <w:szCs w:val="22"/>
        </w:rPr>
        <w:t xml:space="preserve"> </w:t>
      </w:r>
      <w:r w:rsidR="007365CE" w:rsidRPr="00F3730A">
        <w:rPr>
          <w:rFonts w:ascii="Arial" w:hAnsi="Arial" w:cs="Arial"/>
          <w:sz w:val="22"/>
          <w:szCs w:val="22"/>
        </w:rPr>
        <w:t>12</w:t>
      </w:r>
      <w:r w:rsidRPr="00F3730A">
        <w:rPr>
          <w:rFonts w:ascii="Arial" w:hAnsi="Arial" w:cs="Arial"/>
          <w:sz w:val="22"/>
          <w:szCs w:val="22"/>
        </w:rPr>
        <w:t>:0</w:t>
      </w:r>
      <w:r w:rsidR="007365CE" w:rsidRPr="00F3730A">
        <w:rPr>
          <w:rFonts w:ascii="Arial" w:hAnsi="Arial" w:cs="Arial"/>
          <w:sz w:val="22"/>
          <w:szCs w:val="22"/>
        </w:rPr>
        <w:t>0</w:t>
      </w:r>
      <w:r w:rsidRPr="00F3730A">
        <w:rPr>
          <w:rFonts w:ascii="Arial" w:hAnsi="Arial" w:cs="Arial"/>
          <w:sz w:val="22"/>
          <w:szCs w:val="22"/>
        </w:rPr>
        <w:t>-</w:t>
      </w:r>
      <w:r w:rsidR="007365CE" w:rsidRPr="00F3730A">
        <w:rPr>
          <w:rFonts w:ascii="Arial" w:hAnsi="Arial" w:cs="Arial"/>
          <w:sz w:val="22"/>
          <w:szCs w:val="22"/>
        </w:rPr>
        <w:t>2</w:t>
      </w:r>
      <w:r w:rsidRPr="00F3730A">
        <w:rPr>
          <w:rFonts w:ascii="Arial" w:hAnsi="Arial" w:cs="Arial"/>
          <w:sz w:val="22"/>
          <w:szCs w:val="22"/>
        </w:rPr>
        <w:t>:</w:t>
      </w:r>
      <w:r w:rsidR="007365CE" w:rsidRPr="00F3730A">
        <w:rPr>
          <w:rFonts w:ascii="Arial" w:hAnsi="Arial" w:cs="Arial"/>
          <w:sz w:val="22"/>
          <w:szCs w:val="22"/>
        </w:rPr>
        <w:t>40</w:t>
      </w:r>
      <w:r w:rsidRPr="00F3730A">
        <w:rPr>
          <w:rFonts w:ascii="Arial" w:hAnsi="Arial" w:cs="Arial"/>
          <w:sz w:val="22"/>
          <w:szCs w:val="22"/>
        </w:rPr>
        <w:t xml:space="preserve"> pm</w:t>
      </w:r>
      <w:r w:rsidR="002D646B">
        <w:rPr>
          <w:rFonts w:ascii="Arial" w:hAnsi="Arial" w:cs="Arial"/>
          <w:sz w:val="22"/>
          <w:szCs w:val="22"/>
        </w:rPr>
        <w:t>?</w:t>
      </w:r>
    </w:p>
    <w:p w14:paraId="0ED19885" w14:textId="34CE62BA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1D788F">
        <w:rPr>
          <w:rFonts w:ascii="Arial" w:hAnsi="Arial" w:cs="Arial"/>
          <w:sz w:val="22"/>
          <w:szCs w:val="22"/>
        </w:rPr>
        <w:t>BIOS</w:t>
      </w:r>
      <w:r w:rsidR="006309F0" w:rsidRPr="00F3730A">
        <w:rPr>
          <w:rFonts w:ascii="Arial" w:hAnsi="Arial" w:cs="Arial"/>
          <w:sz w:val="22"/>
          <w:szCs w:val="22"/>
        </w:rPr>
        <w:t xml:space="preserve"> </w:t>
      </w:r>
      <w:r w:rsidRPr="00F3730A">
        <w:rPr>
          <w:rFonts w:ascii="Arial" w:hAnsi="Arial" w:cs="Arial"/>
          <w:sz w:val="22"/>
          <w:szCs w:val="22"/>
        </w:rPr>
        <w:t xml:space="preserve">3756B: </w:t>
      </w:r>
      <w:r w:rsidR="007365CE" w:rsidRPr="00F3730A">
        <w:rPr>
          <w:rFonts w:ascii="Arial" w:hAnsi="Arial" w:cs="Arial"/>
          <w:sz w:val="22"/>
          <w:szCs w:val="22"/>
        </w:rPr>
        <w:t>Tuesday</w:t>
      </w:r>
      <w:r w:rsidRPr="00F3730A">
        <w:rPr>
          <w:rFonts w:ascii="Arial" w:hAnsi="Arial" w:cs="Arial"/>
          <w:sz w:val="22"/>
          <w:szCs w:val="22"/>
        </w:rPr>
        <w:t xml:space="preserve"> 3:0</w:t>
      </w:r>
      <w:r w:rsidR="007365CE" w:rsidRPr="00F3730A">
        <w:rPr>
          <w:rFonts w:ascii="Arial" w:hAnsi="Arial" w:cs="Arial"/>
          <w:sz w:val="22"/>
          <w:szCs w:val="22"/>
        </w:rPr>
        <w:t>0</w:t>
      </w:r>
      <w:r w:rsidRPr="00F3730A">
        <w:rPr>
          <w:rFonts w:ascii="Arial" w:hAnsi="Arial" w:cs="Arial"/>
          <w:sz w:val="22"/>
          <w:szCs w:val="22"/>
        </w:rPr>
        <w:t>-5:</w:t>
      </w:r>
      <w:r w:rsidR="007365CE" w:rsidRPr="00F3730A">
        <w:rPr>
          <w:rFonts w:ascii="Arial" w:hAnsi="Arial" w:cs="Arial"/>
          <w:sz w:val="22"/>
          <w:szCs w:val="22"/>
        </w:rPr>
        <w:t>40</w:t>
      </w:r>
      <w:r w:rsidR="004977C1">
        <w:rPr>
          <w:rFonts w:ascii="Arial" w:hAnsi="Arial" w:cs="Arial"/>
          <w:sz w:val="22"/>
          <w:szCs w:val="22"/>
        </w:rPr>
        <w:t xml:space="preserve"> pm</w:t>
      </w:r>
      <w:r w:rsidR="002D646B">
        <w:rPr>
          <w:rFonts w:ascii="Arial" w:hAnsi="Arial" w:cs="Arial"/>
          <w:sz w:val="22"/>
          <w:szCs w:val="22"/>
        </w:rPr>
        <w:t>?</w:t>
      </w:r>
    </w:p>
    <w:p w14:paraId="19D4D3A7" w14:textId="77777777" w:rsidR="003B605C" w:rsidRPr="00F3730A" w:rsidRDefault="003B605C" w:rsidP="003B605C">
      <w:pPr>
        <w:ind w:left="2160"/>
        <w:rPr>
          <w:rFonts w:ascii="Arial" w:hAnsi="Arial" w:cs="Arial"/>
          <w:sz w:val="22"/>
          <w:szCs w:val="22"/>
        </w:rPr>
      </w:pPr>
      <w:proofErr w:type="gramStart"/>
      <w:r w:rsidRPr="00F3730A">
        <w:rPr>
          <w:rFonts w:ascii="Arial" w:hAnsi="Arial" w:cs="Arial"/>
          <w:sz w:val="22"/>
          <w:szCs w:val="22"/>
        </w:rPr>
        <w:t>1 hour</w:t>
      </w:r>
      <w:proofErr w:type="gramEnd"/>
      <w:r w:rsidRPr="00F3730A">
        <w:rPr>
          <w:rFonts w:ascii="Arial" w:hAnsi="Arial" w:cs="Arial"/>
          <w:sz w:val="22"/>
          <w:szCs w:val="22"/>
        </w:rPr>
        <w:t xml:space="preserve"> credit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</w:p>
    <w:p w14:paraId="14C85D07" w14:textId="77777777" w:rsidR="003B605C" w:rsidRPr="00F3730A" w:rsidRDefault="003B605C" w:rsidP="003B605C">
      <w:pPr>
        <w:rPr>
          <w:rFonts w:ascii="Arial" w:hAnsi="Arial" w:cs="Arial"/>
          <w:color w:val="FF0000"/>
          <w:sz w:val="22"/>
          <w:szCs w:val="22"/>
        </w:rPr>
      </w:pPr>
      <w:r w:rsidRPr="00F3730A">
        <w:rPr>
          <w:rFonts w:ascii="Arial" w:hAnsi="Arial" w:cs="Arial"/>
          <w:color w:val="FF0000"/>
          <w:sz w:val="22"/>
          <w:szCs w:val="22"/>
        </w:rPr>
        <w:tab/>
      </w:r>
      <w:r w:rsidRPr="00F3730A">
        <w:rPr>
          <w:rFonts w:ascii="Arial" w:hAnsi="Arial" w:cs="Arial"/>
          <w:color w:val="FF0000"/>
          <w:sz w:val="22"/>
          <w:szCs w:val="22"/>
        </w:rPr>
        <w:tab/>
      </w:r>
      <w:r w:rsidRPr="00F3730A">
        <w:rPr>
          <w:rFonts w:ascii="Arial" w:hAnsi="Arial" w:cs="Arial"/>
          <w:color w:val="FF0000"/>
          <w:sz w:val="22"/>
          <w:szCs w:val="22"/>
        </w:rPr>
        <w:tab/>
        <w:t xml:space="preserve">             </w:t>
      </w:r>
    </w:p>
    <w:p w14:paraId="65A58139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Required Text:           </w:t>
      </w:r>
      <w:r w:rsidRPr="00F3730A">
        <w:rPr>
          <w:rFonts w:ascii="Arial" w:hAnsi="Arial" w:cs="Arial"/>
          <w:color w:val="FF0000"/>
          <w:sz w:val="22"/>
          <w:szCs w:val="22"/>
        </w:rPr>
        <w:tab/>
      </w:r>
      <w:r w:rsidR="006250E7" w:rsidRPr="00F3730A">
        <w:rPr>
          <w:rFonts w:ascii="Arial" w:hAnsi="Arial" w:cs="Arial"/>
          <w:sz w:val="22"/>
          <w:szCs w:val="22"/>
        </w:rPr>
        <w:t xml:space="preserve">Laboratory Protocols will be posted on </w:t>
      </w:r>
      <w:r w:rsidR="006A6BA4">
        <w:rPr>
          <w:rFonts w:ascii="Arial" w:hAnsi="Arial" w:cs="Arial"/>
          <w:sz w:val="22"/>
          <w:szCs w:val="22"/>
        </w:rPr>
        <w:t>CANVAS</w:t>
      </w:r>
    </w:p>
    <w:p w14:paraId="195B63F1" w14:textId="77777777" w:rsidR="00D05FF4" w:rsidRPr="00F3730A" w:rsidRDefault="00275C99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Supplemental</w:t>
      </w:r>
      <w:r w:rsidRPr="00F3730A">
        <w:rPr>
          <w:rFonts w:ascii="Arial" w:hAnsi="Arial" w:cs="Arial"/>
          <w:sz w:val="22"/>
          <w:szCs w:val="22"/>
        </w:rPr>
        <w:tab/>
      </w:r>
      <w:r w:rsidR="00D05FF4" w:rsidRPr="00F3730A">
        <w:rPr>
          <w:rFonts w:ascii="Arial" w:hAnsi="Arial" w:cs="Arial"/>
          <w:sz w:val="22"/>
          <w:szCs w:val="22"/>
        </w:rPr>
        <w:tab/>
        <w:t xml:space="preserve">Human Physiology: An Integrated Approach, </w:t>
      </w:r>
      <w:r w:rsidR="00D37845" w:rsidRPr="00F3730A">
        <w:rPr>
          <w:rFonts w:ascii="Arial" w:hAnsi="Arial" w:cs="Arial"/>
          <w:sz w:val="22"/>
          <w:szCs w:val="22"/>
        </w:rPr>
        <w:t>7</w:t>
      </w:r>
      <w:r w:rsidR="00D05FF4" w:rsidRPr="00F3730A">
        <w:rPr>
          <w:rFonts w:ascii="Arial" w:hAnsi="Arial" w:cs="Arial"/>
          <w:sz w:val="22"/>
          <w:szCs w:val="22"/>
          <w:vertAlign w:val="superscript"/>
        </w:rPr>
        <w:t>th</w:t>
      </w:r>
      <w:r w:rsidR="00D05FF4" w:rsidRPr="00F3730A">
        <w:rPr>
          <w:rFonts w:ascii="Arial" w:hAnsi="Arial" w:cs="Arial"/>
          <w:sz w:val="22"/>
          <w:szCs w:val="22"/>
        </w:rPr>
        <w:t xml:space="preserve"> ed.</w:t>
      </w:r>
    </w:p>
    <w:p w14:paraId="6215CE2B" w14:textId="77777777" w:rsidR="003B605C" w:rsidRPr="00F3730A" w:rsidRDefault="00D05FF4" w:rsidP="00D05FF4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Text: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3B605C" w:rsidRPr="00F3730A">
        <w:rPr>
          <w:rFonts w:ascii="Arial" w:hAnsi="Arial" w:cs="Arial"/>
          <w:sz w:val="22"/>
          <w:szCs w:val="22"/>
        </w:rPr>
        <w:t>201</w:t>
      </w:r>
      <w:r w:rsidR="00D37845" w:rsidRPr="00F3730A">
        <w:rPr>
          <w:rFonts w:ascii="Arial" w:hAnsi="Arial" w:cs="Arial"/>
          <w:sz w:val="22"/>
          <w:szCs w:val="22"/>
        </w:rPr>
        <w:t>6</w:t>
      </w:r>
      <w:r w:rsidR="003B605C" w:rsidRPr="00F3730A">
        <w:rPr>
          <w:rFonts w:ascii="Arial" w:hAnsi="Arial" w:cs="Arial"/>
          <w:sz w:val="22"/>
          <w:szCs w:val="22"/>
        </w:rPr>
        <w:t>: Pearson</w:t>
      </w:r>
      <w:r w:rsidR="006250E7" w:rsidRPr="00F3730A">
        <w:rPr>
          <w:rFonts w:ascii="Arial" w:hAnsi="Arial" w:cs="Arial"/>
          <w:sz w:val="22"/>
          <w:szCs w:val="22"/>
        </w:rPr>
        <w:t xml:space="preserve"> </w:t>
      </w:r>
      <w:r w:rsidR="003B605C" w:rsidRPr="00F3730A">
        <w:rPr>
          <w:rFonts w:ascii="Arial" w:hAnsi="Arial" w:cs="Arial"/>
          <w:sz w:val="22"/>
          <w:szCs w:val="22"/>
        </w:rPr>
        <w:t>ISBN 13:978-0-321-</w:t>
      </w:r>
      <w:r w:rsidR="00D37845" w:rsidRPr="00F3730A">
        <w:rPr>
          <w:rFonts w:ascii="Arial" w:hAnsi="Arial" w:cs="Arial"/>
          <w:sz w:val="22"/>
          <w:szCs w:val="22"/>
        </w:rPr>
        <w:t>98122-6</w:t>
      </w:r>
    </w:p>
    <w:p w14:paraId="79933B9B" w14:textId="77777777" w:rsidR="006250E7" w:rsidRPr="00F3730A" w:rsidRDefault="006250E7" w:rsidP="003B605C">
      <w:pPr>
        <w:ind w:left="1440" w:firstLine="720"/>
        <w:rPr>
          <w:rFonts w:ascii="Arial" w:hAnsi="Arial" w:cs="Arial"/>
          <w:sz w:val="22"/>
          <w:szCs w:val="22"/>
        </w:rPr>
      </w:pPr>
    </w:p>
    <w:p w14:paraId="2062B068" w14:textId="7169DCC4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Pre/Co</w:t>
      </w:r>
      <w:r w:rsidR="001D788F">
        <w:rPr>
          <w:rFonts w:ascii="Arial" w:hAnsi="Arial" w:cs="Arial"/>
          <w:sz w:val="22"/>
          <w:szCs w:val="22"/>
        </w:rPr>
        <w:t>-</w:t>
      </w:r>
      <w:r w:rsidRPr="00F3730A">
        <w:rPr>
          <w:rFonts w:ascii="Arial" w:hAnsi="Arial" w:cs="Arial"/>
          <w:sz w:val="22"/>
          <w:szCs w:val="22"/>
        </w:rPr>
        <w:t>requisites:</w:t>
      </w:r>
      <w:r w:rsidRPr="00F3730A">
        <w:rPr>
          <w:rFonts w:ascii="Arial" w:hAnsi="Arial" w:cs="Arial"/>
          <w:sz w:val="22"/>
          <w:szCs w:val="22"/>
        </w:rPr>
        <w:tab/>
      </w:r>
      <w:r w:rsidR="00872407">
        <w:rPr>
          <w:rFonts w:ascii="Arial" w:hAnsi="Arial" w:cs="Arial"/>
          <w:sz w:val="22"/>
          <w:szCs w:val="22"/>
        </w:rPr>
        <w:t>BIOS</w:t>
      </w:r>
      <w:r w:rsidR="00CC646E">
        <w:rPr>
          <w:rFonts w:ascii="Arial" w:hAnsi="Arial" w:cs="Arial"/>
          <w:sz w:val="22"/>
          <w:szCs w:val="22"/>
        </w:rPr>
        <w:t xml:space="preserve"> 375</w:t>
      </w:r>
      <w:r w:rsidR="00872407">
        <w:rPr>
          <w:rFonts w:ascii="Arial" w:hAnsi="Arial" w:cs="Arial"/>
          <w:sz w:val="22"/>
          <w:szCs w:val="22"/>
        </w:rPr>
        <w:t>3</w:t>
      </w:r>
      <w:r w:rsidR="00CC646E">
        <w:rPr>
          <w:rFonts w:ascii="Arial" w:hAnsi="Arial" w:cs="Arial"/>
          <w:sz w:val="22"/>
          <w:szCs w:val="22"/>
        </w:rPr>
        <w:t xml:space="preserve"> </w:t>
      </w:r>
      <w:r w:rsidR="005D4D3A">
        <w:rPr>
          <w:rFonts w:ascii="Arial" w:hAnsi="Arial" w:cs="Arial"/>
          <w:sz w:val="22"/>
          <w:szCs w:val="22"/>
        </w:rPr>
        <w:t>(pre</w:t>
      </w:r>
      <w:r w:rsidR="00FB139C">
        <w:rPr>
          <w:rFonts w:ascii="Arial" w:hAnsi="Arial" w:cs="Arial"/>
          <w:sz w:val="22"/>
          <w:szCs w:val="22"/>
        </w:rPr>
        <w:t>-</w:t>
      </w:r>
      <w:proofErr w:type="spellStart"/>
      <w:r w:rsidR="005D4D3A">
        <w:rPr>
          <w:rFonts w:ascii="Arial" w:hAnsi="Arial" w:cs="Arial"/>
          <w:sz w:val="22"/>
          <w:szCs w:val="22"/>
        </w:rPr>
        <w:t>req</w:t>
      </w:r>
      <w:proofErr w:type="spellEnd"/>
      <w:r w:rsidR="005D4D3A">
        <w:rPr>
          <w:rFonts w:ascii="Arial" w:hAnsi="Arial" w:cs="Arial"/>
          <w:sz w:val="22"/>
          <w:szCs w:val="22"/>
        </w:rPr>
        <w:t>) and</w:t>
      </w:r>
      <w:r w:rsidR="00CC646E">
        <w:rPr>
          <w:rFonts w:ascii="Arial" w:hAnsi="Arial" w:cs="Arial"/>
          <w:sz w:val="22"/>
          <w:szCs w:val="22"/>
        </w:rPr>
        <w:t xml:space="preserve"> </w:t>
      </w:r>
      <w:r w:rsidR="00EA6A66">
        <w:rPr>
          <w:rFonts w:ascii="Arial" w:hAnsi="Arial" w:cs="Arial"/>
          <w:sz w:val="22"/>
          <w:szCs w:val="22"/>
        </w:rPr>
        <w:t>BIOS</w:t>
      </w:r>
      <w:r w:rsidRPr="00F3730A">
        <w:rPr>
          <w:rFonts w:ascii="Arial" w:hAnsi="Arial" w:cs="Arial"/>
          <w:sz w:val="22"/>
          <w:szCs w:val="22"/>
        </w:rPr>
        <w:t xml:space="preserve"> 3755</w:t>
      </w:r>
      <w:r w:rsidR="005D4D3A">
        <w:rPr>
          <w:rFonts w:ascii="Arial" w:hAnsi="Arial" w:cs="Arial"/>
          <w:sz w:val="22"/>
          <w:szCs w:val="22"/>
        </w:rPr>
        <w:t xml:space="preserve"> (co-</w:t>
      </w:r>
      <w:proofErr w:type="spellStart"/>
      <w:r w:rsidR="005D4D3A">
        <w:rPr>
          <w:rFonts w:ascii="Arial" w:hAnsi="Arial" w:cs="Arial"/>
          <w:sz w:val="22"/>
          <w:szCs w:val="22"/>
        </w:rPr>
        <w:t>req</w:t>
      </w:r>
      <w:proofErr w:type="spellEnd"/>
      <w:r w:rsidR="005D4D3A">
        <w:rPr>
          <w:rFonts w:ascii="Arial" w:hAnsi="Arial" w:cs="Arial"/>
          <w:sz w:val="22"/>
          <w:szCs w:val="22"/>
        </w:rPr>
        <w:t>)</w:t>
      </w:r>
    </w:p>
    <w:p w14:paraId="05164C71" w14:textId="77777777" w:rsidR="003B605C" w:rsidRPr="00F3730A" w:rsidRDefault="003B605C" w:rsidP="003B605C">
      <w:pPr>
        <w:rPr>
          <w:rFonts w:ascii="Arial" w:hAnsi="Arial" w:cs="Arial"/>
          <w:color w:val="FF0000"/>
          <w:sz w:val="22"/>
          <w:szCs w:val="22"/>
        </w:rPr>
      </w:pPr>
    </w:p>
    <w:p w14:paraId="437F498B" w14:textId="56F83B0F" w:rsidR="003B605C" w:rsidRPr="00F3730A" w:rsidRDefault="003B605C" w:rsidP="00FC5361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b/>
          <w:sz w:val="22"/>
          <w:szCs w:val="22"/>
        </w:rPr>
        <w:t>Course Description:</w:t>
      </w:r>
      <w:r w:rsidRPr="00F3730A">
        <w:rPr>
          <w:rFonts w:ascii="Arial" w:hAnsi="Arial" w:cs="Arial"/>
          <w:sz w:val="22"/>
          <w:szCs w:val="22"/>
        </w:rPr>
        <w:t xml:space="preserve">  </w:t>
      </w:r>
      <w:r w:rsidR="00805729" w:rsidRPr="00805729">
        <w:rPr>
          <w:rFonts w:ascii="Arial" w:hAnsi="Arial" w:cs="Arial"/>
          <w:sz w:val="22"/>
          <w:szCs w:val="22"/>
        </w:rPr>
        <w:t xml:space="preserve">Students will perform non-invasive human experiments supplemented with </w:t>
      </w:r>
      <w:r w:rsidR="002E5AD2">
        <w:rPr>
          <w:rFonts w:ascii="Arial" w:hAnsi="Arial" w:cs="Arial"/>
          <w:sz w:val="22"/>
          <w:szCs w:val="22"/>
        </w:rPr>
        <w:t xml:space="preserve">in </w:t>
      </w:r>
      <w:r w:rsidR="00805729" w:rsidRPr="00805729">
        <w:rPr>
          <w:rFonts w:ascii="Arial" w:hAnsi="Arial" w:cs="Arial"/>
          <w:sz w:val="22"/>
          <w:szCs w:val="22"/>
        </w:rPr>
        <w:t xml:space="preserve">vitro tissues experiments to explore fundamental physiological concepts and learn basic methods of physiological measurements. </w:t>
      </w:r>
      <w:r w:rsidR="00FC5361" w:rsidRPr="00F3730A">
        <w:rPr>
          <w:rFonts w:ascii="Arial" w:hAnsi="Arial" w:cs="Arial"/>
          <w:sz w:val="22"/>
          <w:szCs w:val="22"/>
        </w:rPr>
        <w:t xml:space="preserve">The focus of the laboratory will be human physiology. Students will </w:t>
      </w:r>
      <w:r w:rsidRPr="00F3730A">
        <w:rPr>
          <w:rFonts w:ascii="Arial" w:hAnsi="Arial" w:cs="Arial"/>
          <w:sz w:val="22"/>
          <w:szCs w:val="22"/>
        </w:rPr>
        <w:t xml:space="preserve">explore the functions </w:t>
      </w:r>
      <w:r w:rsidR="00FC5361" w:rsidRPr="00F3730A">
        <w:rPr>
          <w:rFonts w:ascii="Arial" w:hAnsi="Arial" w:cs="Arial"/>
          <w:sz w:val="22"/>
          <w:szCs w:val="22"/>
        </w:rPr>
        <w:t>of</w:t>
      </w:r>
      <w:r w:rsidRPr="00F3730A">
        <w:rPr>
          <w:rFonts w:ascii="Arial" w:hAnsi="Arial" w:cs="Arial"/>
          <w:sz w:val="22"/>
          <w:szCs w:val="22"/>
        </w:rPr>
        <w:t xml:space="preserve"> the </w:t>
      </w:r>
      <w:r w:rsidR="00C904F6" w:rsidRPr="00F3730A">
        <w:rPr>
          <w:rFonts w:ascii="Arial" w:hAnsi="Arial" w:cs="Arial"/>
          <w:sz w:val="22"/>
          <w:szCs w:val="22"/>
        </w:rPr>
        <w:t>nervous, muscular</w:t>
      </w:r>
      <w:r w:rsidRPr="00F3730A">
        <w:rPr>
          <w:rFonts w:ascii="Arial" w:hAnsi="Arial" w:cs="Arial"/>
          <w:sz w:val="22"/>
          <w:szCs w:val="22"/>
        </w:rPr>
        <w:t>, cardio</w:t>
      </w:r>
      <w:r w:rsidR="00C904F6" w:rsidRPr="00F3730A">
        <w:rPr>
          <w:rFonts w:ascii="Arial" w:hAnsi="Arial" w:cs="Arial"/>
          <w:sz w:val="22"/>
          <w:szCs w:val="22"/>
        </w:rPr>
        <w:t>vascular,</w:t>
      </w:r>
      <w:r w:rsidR="001D3447" w:rsidRPr="00F3730A">
        <w:rPr>
          <w:rFonts w:ascii="Arial" w:hAnsi="Arial" w:cs="Arial"/>
          <w:sz w:val="22"/>
          <w:szCs w:val="22"/>
        </w:rPr>
        <w:t xml:space="preserve"> </w:t>
      </w:r>
      <w:r w:rsidR="00C904F6" w:rsidRPr="00F3730A">
        <w:rPr>
          <w:rFonts w:ascii="Arial" w:hAnsi="Arial" w:cs="Arial"/>
          <w:sz w:val="22"/>
          <w:szCs w:val="22"/>
        </w:rPr>
        <w:t xml:space="preserve">and </w:t>
      </w:r>
      <w:r w:rsidRPr="00F3730A">
        <w:rPr>
          <w:rFonts w:ascii="Arial" w:hAnsi="Arial" w:cs="Arial"/>
          <w:sz w:val="22"/>
          <w:szCs w:val="22"/>
        </w:rPr>
        <w:t xml:space="preserve">respiratory systems.  </w:t>
      </w:r>
    </w:p>
    <w:p w14:paraId="05351FB5" w14:textId="77777777" w:rsidR="003B605C" w:rsidRPr="00F3730A" w:rsidRDefault="003B605C" w:rsidP="003B605C">
      <w:pPr>
        <w:rPr>
          <w:rFonts w:ascii="Arial" w:hAnsi="Arial" w:cs="Arial"/>
          <w:color w:val="FF0000"/>
          <w:sz w:val="22"/>
          <w:szCs w:val="22"/>
        </w:rPr>
      </w:pPr>
    </w:p>
    <w:p w14:paraId="620E1DCC" w14:textId="77777777" w:rsidR="003B605C" w:rsidRPr="00F3730A" w:rsidRDefault="003B605C" w:rsidP="003B605C">
      <w:pPr>
        <w:rPr>
          <w:rFonts w:ascii="Arial" w:hAnsi="Arial" w:cs="Arial"/>
          <w:b/>
          <w:sz w:val="22"/>
          <w:szCs w:val="22"/>
        </w:rPr>
      </w:pPr>
      <w:r w:rsidRPr="00F3730A">
        <w:rPr>
          <w:rFonts w:ascii="Arial" w:hAnsi="Arial" w:cs="Arial"/>
          <w:b/>
          <w:sz w:val="22"/>
          <w:szCs w:val="22"/>
        </w:rPr>
        <w:t>Student learning objectives:</w:t>
      </w:r>
    </w:p>
    <w:p w14:paraId="5299FA0B" w14:textId="77777777" w:rsidR="00AE7479" w:rsidRPr="00F3730A" w:rsidRDefault="003B605C" w:rsidP="003B605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To </w:t>
      </w:r>
      <w:r w:rsidR="00AE7479" w:rsidRPr="00F3730A">
        <w:rPr>
          <w:rFonts w:ascii="Arial" w:hAnsi="Arial" w:cs="Arial"/>
          <w:sz w:val="22"/>
          <w:szCs w:val="22"/>
        </w:rPr>
        <w:t>learn basic physiological measurement techniques.</w:t>
      </w:r>
    </w:p>
    <w:p w14:paraId="781A5727" w14:textId="77777777" w:rsidR="003B605C" w:rsidRPr="00F3730A" w:rsidRDefault="00AE7479" w:rsidP="003B605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To interpret </w:t>
      </w:r>
      <w:r w:rsidR="00082B6A" w:rsidRPr="00F3730A">
        <w:rPr>
          <w:rFonts w:ascii="Arial" w:hAnsi="Arial" w:cs="Arial"/>
          <w:sz w:val="22"/>
          <w:szCs w:val="22"/>
        </w:rPr>
        <w:t xml:space="preserve">data </w:t>
      </w:r>
      <w:r w:rsidRPr="00F3730A">
        <w:rPr>
          <w:rFonts w:ascii="Arial" w:hAnsi="Arial" w:cs="Arial"/>
          <w:sz w:val="22"/>
          <w:szCs w:val="22"/>
        </w:rPr>
        <w:t>within the context of known physiological concepts</w:t>
      </w:r>
      <w:r w:rsidR="003B605C" w:rsidRPr="00F3730A">
        <w:rPr>
          <w:rFonts w:ascii="Arial" w:hAnsi="Arial" w:cs="Arial"/>
          <w:sz w:val="22"/>
          <w:szCs w:val="22"/>
        </w:rPr>
        <w:t>.</w:t>
      </w:r>
    </w:p>
    <w:p w14:paraId="258E673C" w14:textId="77777777" w:rsidR="003B605C" w:rsidRPr="00F3730A" w:rsidRDefault="003B605C" w:rsidP="002D6B3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 xml:space="preserve">To </w:t>
      </w:r>
      <w:r w:rsidR="00AE7479" w:rsidRPr="00F3730A">
        <w:rPr>
          <w:rFonts w:ascii="Arial" w:hAnsi="Arial" w:cs="Arial"/>
          <w:sz w:val="22"/>
          <w:szCs w:val="22"/>
        </w:rPr>
        <w:t>organize and present data in an effective manner.</w:t>
      </w:r>
    </w:p>
    <w:p w14:paraId="631B2A35" w14:textId="77777777" w:rsidR="003B605C" w:rsidRPr="00F3730A" w:rsidRDefault="003B605C" w:rsidP="00AE7479">
      <w:pPr>
        <w:ind w:left="1080"/>
        <w:rPr>
          <w:rFonts w:ascii="Arial" w:hAnsi="Arial" w:cs="Arial"/>
          <w:sz w:val="22"/>
          <w:szCs w:val="22"/>
        </w:rPr>
      </w:pPr>
    </w:p>
    <w:p w14:paraId="242F230D" w14:textId="77777777" w:rsidR="00C904F6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b/>
          <w:sz w:val="22"/>
          <w:szCs w:val="22"/>
        </w:rPr>
        <w:t>Evaluation:</w:t>
      </w:r>
      <w:r w:rsidRPr="00F3730A">
        <w:rPr>
          <w:rFonts w:ascii="Arial" w:hAnsi="Arial" w:cs="Arial"/>
          <w:sz w:val="22"/>
          <w:szCs w:val="22"/>
        </w:rPr>
        <w:t xml:space="preserve"> </w:t>
      </w:r>
      <w:r w:rsidRPr="00F3730A">
        <w:rPr>
          <w:rFonts w:ascii="Arial" w:hAnsi="Arial" w:cs="Arial"/>
          <w:sz w:val="22"/>
          <w:szCs w:val="22"/>
        </w:rPr>
        <w:tab/>
      </w:r>
      <w:r w:rsidR="00C904F6" w:rsidRPr="00F3730A">
        <w:rPr>
          <w:rFonts w:ascii="Arial" w:hAnsi="Arial" w:cs="Arial"/>
          <w:sz w:val="22"/>
          <w:szCs w:val="22"/>
        </w:rPr>
        <w:t>Lab work sheets</w:t>
      </w:r>
      <w:r w:rsidR="00C904F6" w:rsidRPr="00F3730A">
        <w:rPr>
          <w:rFonts w:ascii="Arial" w:hAnsi="Arial" w:cs="Arial"/>
          <w:sz w:val="22"/>
          <w:szCs w:val="22"/>
        </w:rPr>
        <w:tab/>
      </w:r>
      <w:r w:rsidR="00C904F6" w:rsidRPr="00F3730A">
        <w:rPr>
          <w:rFonts w:ascii="Arial" w:hAnsi="Arial" w:cs="Arial"/>
          <w:sz w:val="22"/>
          <w:szCs w:val="22"/>
        </w:rPr>
        <w:tab/>
      </w:r>
      <w:r w:rsidR="002D6B3A" w:rsidRPr="00F3730A">
        <w:rPr>
          <w:rFonts w:ascii="Arial" w:hAnsi="Arial" w:cs="Arial"/>
          <w:sz w:val="22"/>
          <w:szCs w:val="22"/>
        </w:rPr>
        <w:t>4</w:t>
      </w:r>
      <w:r w:rsidR="00950746" w:rsidRPr="00F3730A">
        <w:rPr>
          <w:rFonts w:ascii="Arial" w:hAnsi="Arial" w:cs="Arial"/>
          <w:sz w:val="22"/>
          <w:szCs w:val="22"/>
        </w:rPr>
        <w:t>0</w:t>
      </w:r>
      <w:r w:rsidR="00C904F6" w:rsidRPr="00F3730A">
        <w:rPr>
          <w:rFonts w:ascii="Arial" w:hAnsi="Arial" w:cs="Arial"/>
          <w:sz w:val="22"/>
          <w:szCs w:val="22"/>
        </w:rPr>
        <w:t>%</w:t>
      </w:r>
      <w:proofErr w:type="gramStart"/>
      <w:r w:rsidR="006250E7" w:rsidRPr="00F3730A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6250E7" w:rsidRPr="00F3730A">
        <w:rPr>
          <w:rFonts w:ascii="Arial" w:hAnsi="Arial" w:cs="Arial"/>
          <w:sz w:val="22"/>
          <w:szCs w:val="22"/>
        </w:rPr>
        <w:t>1</w:t>
      </w:r>
      <w:r w:rsidR="00170E4C" w:rsidRPr="00F3730A">
        <w:rPr>
          <w:rFonts w:ascii="Arial" w:hAnsi="Arial" w:cs="Arial"/>
          <w:sz w:val="22"/>
          <w:szCs w:val="22"/>
        </w:rPr>
        <w:t>0</w:t>
      </w:r>
      <w:r w:rsidR="006250E7" w:rsidRPr="00F3730A">
        <w:rPr>
          <w:rFonts w:ascii="Arial" w:hAnsi="Arial" w:cs="Arial"/>
          <w:sz w:val="22"/>
          <w:szCs w:val="22"/>
        </w:rPr>
        <w:t xml:space="preserve"> labs without reports)</w:t>
      </w:r>
    </w:p>
    <w:p w14:paraId="3F605D80" w14:textId="77777777" w:rsidR="003B605C" w:rsidRPr="00F3730A" w:rsidRDefault="00C904F6" w:rsidP="00C904F6">
      <w:pPr>
        <w:ind w:left="720" w:firstLine="720"/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Lab Report</w:t>
      </w:r>
      <w:r w:rsidR="003B605C" w:rsidRPr="00F3730A">
        <w:rPr>
          <w:rFonts w:ascii="Arial" w:hAnsi="Arial" w:cs="Arial"/>
          <w:sz w:val="22"/>
          <w:szCs w:val="22"/>
        </w:rPr>
        <w:tab/>
      </w:r>
      <w:r w:rsidR="003B605C" w:rsidRPr="00F3730A">
        <w:rPr>
          <w:rFonts w:ascii="Arial" w:hAnsi="Arial" w:cs="Arial"/>
          <w:sz w:val="22"/>
          <w:szCs w:val="22"/>
        </w:rPr>
        <w:tab/>
      </w:r>
      <w:r w:rsidR="001E1422">
        <w:rPr>
          <w:rFonts w:ascii="Arial" w:hAnsi="Arial" w:cs="Arial"/>
          <w:sz w:val="22"/>
          <w:szCs w:val="22"/>
        </w:rPr>
        <w:tab/>
        <w:t>2</w:t>
      </w:r>
      <w:r w:rsidR="00950746" w:rsidRPr="00F3730A">
        <w:rPr>
          <w:rFonts w:ascii="Arial" w:hAnsi="Arial" w:cs="Arial"/>
          <w:sz w:val="22"/>
          <w:szCs w:val="22"/>
        </w:rPr>
        <w:t>0</w:t>
      </w:r>
      <w:r w:rsidR="003B605C" w:rsidRPr="00F3730A">
        <w:rPr>
          <w:rFonts w:ascii="Arial" w:hAnsi="Arial" w:cs="Arial"/>
          <w:sz w:val="22"/>
          <w:szCs w:val="22"/>
        </w:rPr>
        <w:t>%</w:t>
      </w:r>
    </w:p>
    <w:p w14:paraId="6EEFBEAE" w14:textId="77777777" w:rsidR="003B605C" w:rsidRPr="00F3730A" w:rsidRDefault="00C904F6" w:rsidP="003B605C">
      <w:pPr>
        <w:ind w:left="720" w:firstLine="720"/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Midterm</w:t>
      </w:r>
      <w:r w:rsidR="003B605C" w:rsidRPr="00F3730A">
        <w:rPr>
          <w:rFonts w:ascii="Arial" w:hAnsi="Arial" w:cs="Arial"/>
          <w:sz w:val="22"/>
          <w:szCs w:val="22"/>
        </w:rPr>
        <w:t xml:space="preserve"> Exam             </w:t>
      </w:r>
      <w:r w:rsidR="003B605C" w:rsidRPr="00F3730A">
        <w:rPr>
          <w:rFonts w:ascii="Arial" w:hAnsi="Arial" w:cs="Arial"/>
          <w:sz w:val="22"/>
          <w:szCs w:val="22"/>
        </w:rPr>
        <w:tab/>
      </w:r>
      <w:r w:rsidR="001E1422">
        <w:rPr>
          <w:rFonts w:ascii="Arial" w:hAnsi="Arial" w:cs="Arial"/>
          <w:sz w:val="22"/>
          <w:szCs w:val="22"/>
        </w:rPr>
        <w:t>20</w:t>
      </w:r>
      <w:r w:rsidR="003B605C" w:rsidRPr="00F3730A">
        <w:rPr>
          <w:rFonts w:ascii="Arial" w:hAnsi="Arial" w:cs="Arial"/>
          <w:sz w:val="22"/>
          <w:szCs w:val="22"/>
        </w:rPr>
        <w:t>%</w:t>
      </w:r>
    </w:p>
    <w:p w14:paraId="7E73087A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C904F6" w:rsidRPr="00F3730A">
        <w:rPr>
          <w:rFonts w:ascii="Arial" w:hAnsi="Arial" w:cs="Arial"/>
          <w:sz w:val="22"/>
          <w:szCs w:val="22"/>
        </w:rPr>
        <w:t>Final Exam</w:t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="001E1422">
        <w:rPr>
          <w:rFonts w:ascii="Arial" w:hAnsi="Arial" w:cs="Arial"/>
          <w:sz w:val="22"/>
          <w:szCs w:val="22"/>
        </w:rPr>
        <w:t>20</w:t>
      </w:r>
      <w:r w:rsidRPr="00F3730A">
        <w:rPr>
          <w:rFonts w:ascii="Arial" w:hAnsi="Arial" w:cs="Arial"/>
          <w:sz w:val="22"/>
          <w:szCs w:val="22"/>
        </w:rPr>
        <w:t xml:space="preserve">%  </w:t>
      </w:r>
    </w:p>
    <w:p w14:paraId="1E19267C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  <w:r w:rsidRPr="00F3730A">
        <w:rPr>
          <w:rFonts w:ascii="Arial" w:hAnsi="Arial" w:cs="Arial"/>
          <w:sz w:val="22"/>
          <w:szCs w:val="22"/>
        </w:rPr>
        <w:tab/>
      </w:r>
    </w:p>
    <w:p w14:paraId="45E627C2" w14:textId="77777777" w:rsidR="00E879C7" w:rsidRPr="00F3730A" w:rsidRDefault="00E879C7" w:rsidP="003B605C">
      <w:pPr>
        <w:rPr>
          <w:rFonts w:ascii="Arial" w:eastAsiaTheme="minorEastAsia" w:hAnsi="Arial" w:cs="Arial"/>
          <w:sz w:val="22"/>
          <w:szCs w:val="22"/>
          <w:lang w:eastAsia="ja-JP"/>
        </w:rPr>
      </w:pPr>
      <w:r w:rsidRPr="00F3730A">
        <w:rPr>
          <w:rFonts w:ascii="Arial" w:hAnsi="Arial" w:cs="Arial"/>
          <w:b/>
          <w:sz w:val="22"/>
          <w:szCs w:val="22"/>
        </w:rPr>
        <w:t>Grading:</w:t>
      </w:r>
      <w:r w:rsidRPr="00F3730A">
        <w:rPr>
          <w:rFonts w:ascii="Arial" w:hAnsi="Arial" w:cs="Arial"/>
          <w:b/>
          <w:sz w:val="22"/>
          <w:szCs w:val="22"/>
        </w:rPr>
        <w:tab/>
      </w:r>
      <w:r w:rsidRPr="00F3730A">
        <w:rPr>
          <w:rFonts w:ascii="Arial" w:eastAsiaTheme="minorEastAsia" w:hAnsi="Arial" w:cs="Arial"/>
          <w:sz w:val="22"/>
          <w:szCs w:val="22"/>
          <w:lang w:eastAsia="ja-JP"/>
        </w:rPr>
        <w:t>A, 90%-100%</w:t>
      </w:r>
    </w:p>
    <w:p w14:paraId="2990069C" w14:textId="77777777" w:rsidR="00E879C7" w:rsidRPr="00F3730A" w:rsidRDefault="00E879C7" w:rsidP="003B605C">
      <w:pPr>
        <w:rPr>
          <w:rFonts w:ascii="Arial" w:eastAsiaTheme="minorEastAsia" w:hAnsi="Arial" w:cs="Arial"/>
          <w:sz w:val="22"/>
          <w:szCs w:val="22"/>
          <w:lang w:eastAsia="ja-JP"/>
        </w:rPr>
      </w:pP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</w: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  <w:t>B, 80%-89%</w:t>
      </w:r>
    </w:p>
    <w:p w14:paraId="155A4CF1" w14:textId="77777777" w:rsidR="00E879C7" w:rsidRPr="00F3730A" w:rsidRDefault="00E879C7" w:rsidP="003B605C">
      <w:pPr>
        <w:rPr>
          <w:rFonts w:ascii="Arial" w:eastAsiaTheme="minorEastAsia" w:hAnsi="Arial" w:cs="Arial"/>
          <w:sz w:val="22"/>
          <w:szCs w:val="22"/>
          <w:lang w:eastAsia="ja-JP"/>
        </w:rPr>
      </w:pP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</w: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  <w:t>C, 70%-79%</w:t>
      </w:r>
    </w:p>
    <w:p w14:paraId="44466ADB" w14:textId="77777777" w:rsidR="00E879C7" w:rsidRPr="00F3730A" w:rsidRDefault="00E879C7" w:rsidP="003B605C">
      <w:pPr>
        <w:rPr>
          <w:rFonts w:ascii="Arial" w:eastAsiaTheme="minorEastAsia" w:hAnsi="Arial" w:cs="Arial"/>
          <w:sz w:val="22"/>
          <w:szCs w:val="22"/>
          <w:lang w:eastAsia="ja-JP"/>
        </w:rPr>
      </w:pP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</w: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  <w:t>D, 60%-69%</w:t>
      </w:r>
    </w:p>
    <w:p w14:paraId="5C7E1AF7" w14:textId="77777777" w:rsidR="00E879C7" w:rsidRPr="00F3730A" w:rsidRDefault="00E879C7" w:rsidP="003B605C">
      <w:pPr>
        <w:rPr>
          <w:rFonts w:ascii="Arial" w:eastAsiaTheme="minorEastAsia" w:hAnsi="Arial" w:cs="Arial"/>
          <w:sz w:val="22"/>
          <w:szCs w:val="22"/>
          <w:lang w:eastAsia="ja-JP"/>
        </w:rPr>
      </w:pP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</w:r>
      <w:r w:rsidRPr="00F3730A">
        <w:rPr>
          <w:rFonts w:ascii="Arial" w:eastAsiaTheme="minorEastAsia" w:hAnsi="Arial" w:cs="Arial"/>
          <w:sz w:val="22"/>
          <w:szCs w:val="22"/>
          <w:lang w:eastAsia="ja-JP"/>
        </w:rPr>
        <w:tab/>
        <w:t>F, 59% and below</w:t>
      </w:r>
    </w:p>
    <w:p w14:paraId="6CDD538A" w14:textId="77777777" w:rsidR="00E879C7" w:rsidRPr="00F3730A" w:rsidRDefault="00E879C7" w:rsidP="003B605C">
      <w:pPr>
        <w:rPr>
          <w:rFonts w:ascii="Arial" w:hAnsi="Arial" w:cs="Arial"/>
          <w:b/>
          <w:sz w:val="22"/>
          <w:szCs w:val="22"/>
        </w:rPr>
      </w:pPr>
    </w:p>
    <w:p w14:paraId="01DABEDC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b/>
          <w:sz w:val="22"/>
          <w:szCs w:val="22"/>
        </w:rPr>
        <w:t>Note</w:t>
      </w:r>
      <w:r w:rsidRPr="00F3730A">
        <w:rPr>
          <w:rFonts w:ascii="Arial" w:hAnsi="Arial" w:cs="Arial"/>
          <w:sz w:val="22"/>
          <w:szCs w:val="22"/>
        </w:rPr>
        <w:t xml:space="preserve">: </w:t>
      </w:r>
      <w:r w:rsidRPr="00F3730A">
        <w:rPr>
          <w:rFonts w:ascii="Arial" w:hAnsi="Arial" w:cs="Arial"/>
          <w:i/>
          <w:sz w:val="22"/>
          <w:szCs w:val="22"/>
          <w:u w:val="single"/>
        </w:rPr>
        <w:t xml:space="preserve">Make up </w:t>
      </w:r>
      <w:r w:rsidR="00C904F6" w:rsidRPr="00F3730A">
        <w:rPr>
          <w:rFonts w:ascii="Arial" w:hAnsi="Arial" w:cs="Arial"/>
          <w:i/>
          <w:sz w:val="22"/>
          <w:szCs w:val="22"/>
          <w:u w:val="single"/>
        </w:rPr>
        <w:t xml:space="preserve">laboratories and exams </w:t>
      </w:r>
      <w:r w:rsidRPr="00F3730A">
        <w:rPr>
          <w:rFonts w:ascii="Arial" w:hAnsi="Arial" w:cs="Arial"/>
          <w:i/>
          <w:sz w:val="22"/>
          <w:szCs w:val="22"/>
          <w:u w:val="single"/>
        </w:rPr>
        <w:t>will be considered only in the case of an emergency (documentation required) or if prior arrangements have been made</w:t>
      </w:r>
      <w:r w:rsidRPr="00F3730A">
        <w:rPr>
          <w:rFonts w:ascii="Arial" w:hAnsi="Arial" w:cs="Arial"/>
          <w:sz w:val="22"/>
          <w:szCs w:val="22"/>
        </w:rPr>
        <w:t xml:space="preserve">. </w:t>
      </w:r>
      <w:r w:rsidR="002D6B3A" w:rsidRPr="00F3730A">
        <w:rPr>
          <w:rFonts w:ascii="Arial" w:hAnsi="Arial" w:cs="Arial"/>
          <w:sz w:val="22"/>
          <w:szCs w:val="22"/>
        </w:rPr>
        <w:t>Laboratories are extremely difficult to make up, do not miss them</w:t>
      </w:r>
      <w:r w:rsidR="006250E7" w:rsidRPr="00F3730A">
        <w:rPr>
          <w:rFonts w:ascii="Arial" w:hAnsi="Arial" w:cs="Arial"/>
          <w:sz w:val="22"/>
          <w:szCs w:val="22"/>
        </w:rPr>
        <w:t>!</w:t>
      </w:r>
      <w:r w:rsidR="002D6B3A" w:rsidRPr="00F3730A">
        <w:rPr>
          <w:rFonts w:ascii="Arial" w:hAnsi="Arial" w:cs="Arial"/>
          <w:sz w:val="22"/>
          <w:szCs w:val="22"/>
        </w:rPr>
        <w:t xml:space="preserve"> </w:t>
      </w:r>
      <w:r w:rsidRPr="00F3730A">
        <w:rPr>
          <w:rFonts w:ascii="Arial" w:hAnsi="Arial" w:cs="Arial"/>
          <w:sz w:val="22"/>
          <w:szCs w:val="22"/>
        </w:rPr>
        <w:t xml:space="preserve">In the case of an emergency, you must contact </w:t>
      </w:r>
      <w:r w:rsidR="007355E2" w:rsidRPr="00F3730A">
        <w:rPr>
          <w:rFonts w:ascii="Arial" w:hAnsi="Arial" w:cs="Arial"/>
          <w:sz w:val="22"/>
          <w:szCs w:val="22"/>
        </w:rPr>
        <w:t>the instructor</w:t>
      </w:r>
      <w:r w:rsidRPr="00F3730A">
        <w:rPr>
          <w:rFonts w:ascii="Arial" w:hAnsi="Arial" w:cs="Arial"/>
          <w:sz w:val="22"/>
          <w:szCs w:val="22"/>
        </w:rPr>
        <w:t xml:space="preserve"> within 24 hours and provide documentation of the emergency.  If you know you will miss a </w:t>
      </w:r>
      <w:r w:rsidR="00C904F6" w:rsidRPr="00F3730A">
        <w:rPr>
          <w:rFonts w:ascii="Arial" w:hAnsi="Arial" w:cs="Arial"/>
          <w:sz w:val="22"/>
          <w:szCs w:val="22"/>
        </w:rPr>
        <w:t>lab</w:t>
      </w:r>
      <w:r w:rsidRPr="00F3730A">
        <w:rPr>
          <w:rFonts w:ascii="Arial" w:hAnsi="Arial" w:cs="Arial"/>
          <w:sz w:val="22"/>
          <w:szCs w:val="22"/>
        </w:rPr>
        <w:t xml:space="preserve"> or exam because of a school sponsored event or important personal issue, you </w:t>
      </w:r>
      <w:r w:rsidR="006250E7" w:rsidRPr="00F3730A">
        <w:rPr>
          <w:rFonts w:ascii="Arial" w:hAnsi="Arial" w:cs="Arial"/>
          <w:sz w:val="22"/>
          <w:szCs w:val="22"/>
        </w:rPr>
        <w:t>must</w:t>
      </w:r>
      <w:r w:rsidRPr="00F3730A">
        <w:rPr>
          <w:rFonts w:ascii="Arial" w:hAnsi="Arial" w:cs="Arial"/>
          <w:sz w:val="22"/>
          <w:szCs w:val="22"/>
        </w:rPr>
        <w:t xml:space="preserve"> contact the instructor at least </w:t>
      </w:r>
      <w:r w:rsidR="00B270E5" w:rsidRPr="00F3730A">
        <w:rPr>
          <w:rFonts w:ascii="Arial" w:hAnsi="Arial" w:cs="Arial"/>
          <w:sz w:val="22"/>
          <w:szCs w:val="22"/>
        </w:rPr>
        <w:t xml:space="preserve">         </w:t>
      </w:r>
      <w:r w:rsidRPr="00F3730A">
        <w:rPr>
          <w:rFonts w:ascii="Arial" w:hAnsi="Arial" w:cs="Arial"/>
          <w:b/>
          <w:sz w:val="22"/>
          <w:szCs w:val="22"/>
        </w:rPr>
        <w:lastRenderedPageBreak/>
        <w:t>1 week prior</w:t>
      </w:r>
      <w:r w:rsidRPr="00F3730A">
        <w:rPr>
          <w:rFonts w:ascii="Arial" w:hAnsi="Arial" w:cs="Arial"/>
          <w:sz w:val="22"/>
          <w:szCs w:val="22"/>
        </w:rPr>
        <w:t xml:space="preserve"> in order to make necessary arrangements to complete the missed work.</w:t>
      </w:r>
      <w:r w:rsidRPr="00F3730A">
        <w:rPr>
          <w:rFonts w:ascii="Arial" w:hAnsi="Arial" w:cs="Arial"/>
          <w:b/>
          <w:sz w:val="22"/>
          <w:szCs w:val="22"/>
        </w:rPr>
        <w:t xml:space="preserve"> </w:t>
      </w:r>
      <w:r w:rsidRPr="00F3730A">
        <w:rPr>
          <w:rFonts w:ascii="Arial" w:hAnsi="Arial" w:cs="Arial"/>
          <w:sz w:val="22"/>
          <w:szCs w:val="22"/>
        </w:rPr>
        <w:t xml:space="preserve">In most cases, you should complete the work </w:t>
      </w:r>
      <w:r w:rsidRPr="00F3730A">
        <w:rPr>
          <w:rFonts w:ascii="Arial" w:hAnsi="Arial" w:cs="Arial"/>
          <w:i/>
          <w:sz w:val="22"/>
          <w:szCs w:val="22"/>
          <w:u w:val="single"/>
        </w:rPr>
        <w:t>before</w:t>
      </w:r>
      <w:r w:rsidRPr="00F3730A">
        <w:rPr>
          <w:rFonts w:ascii="Arial" w:hAnsi="Arial" w:cs="Arial"/>
          <w:sz w:val="22"/>
          <w:szCs w:val="22"/>
        </w:rPr>
        <w:t xml:space="preserve"> your absence. </w:t>
      </w:r>
    </w:p>
    <w:p w14:paraId="3FD8BCC9" w14:textId="77777777" w:rsidR="003B605C" w:rsidRPr="00F3730A" w:rsidRDefault="003B605C" w:rsidP="003B605C">
      <w:pPr>
        <w:ind w:left="720"/>
        <w:rPr>
          <w:rFonts w:ascii="Arial" w:hAnsi="Arial" w:cs="Arial"/>
          <w:sz w:val="22"/>
          <w:szCs w:val="22"/>
        </w:rPr>
      </w:pPr>
    </w:p>
    <w:p w14:paraId="78CF5411" w14:textId="77777777" w:rsidR="00082B6A" w:rsidRPr="00F3730A" w:rsidRDefault="002D6B3A" w:rsidP="002D6B3A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b/>
          <w:sz w:val="22"/>
          <w:szCs w:val="22"/>
        </w:rPr>
        <w:t>Laboratory Safety</w:t>
      </w:r>
    </w:p>
    <w:p w14:paraId="44D91A58" w14:textId="77777777" w:rsidR="002D6B3A" w:rsidRPr="00F3730A" w:rsidRDefault="002D6B3A" w:rsidP="002D6B3A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All students are required to sign a lab safety agreement prior to performing any laboratory experiments.</w:t>
      </w:r>
    </w:p>
    <w:p w14:paraId="57D479B5" w14:textId="77777777" w:rsidR="002D6B3A" w:rsidRPr="00F3730A" w:rsidRDefault="002D6B3A" w:rsidP="003B605C">
      <w:pPr>
        <w:ind w:left="720"/>
        <w:rPr>
          <w:rFonts w:ascii="Arial" w:hAnsi="Arial" w:cs="Arial"/>
          <w:sz w:val="22"/>
          <w:szCs w:val="22"/>
        </w:rPr>
      </w:pPr>
    </w:p>
    <w:p w14:paraId="0D4E097F" w14:textId="77777777" w:rsidR="003B605C" w:rsidRPr="00F3730A" w:rsidRDefault="003B605C" w:rsidP="003B605C">
      <w:pPr>
        <w:rPr>
          <w:rFonts w:ascii="Arial" w:hAnsi="Arial" w:cs="Arial"/>
          <w:sz w:val="22"/>
          <w:szCs w:val="22"/>
        </w:rPr>
      </w:pPr>
      <w:r w:rsidRPr="00F3730A">
        <w:rPr>
          <w:rFonts w:ascii="Arial" w:hAnsi="Arial" w:cs="Arial"/>
          <w:sz w:val="22"/>
          <w:szCs w:val="22"/>
        </w:rPr>
        <w:t>ACADEMIC HONOR CODE</w:t>
      </w:r>
    </w:p>
    <w:p w14:paraId="05CF0077" w14:textId="77777777" w:rsidR="003B605C" w:rsidRPr="00F3730A" w:rsidRDefault="003B605C" w:rsidP="003B605C">
      <w:pPr>
        <w:rPr>
          <w:rStyle w:val="Emphasis"/>
          <w:rFonts w:ascii="Arial" w:hAnsi="Arial" w:cs="Arial"/>
          <w:b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sz w:val="22"/>
          <w:szCs w:val="22"/>
        </w:rPr>
        <w:t>Cheating off of another person’s test or quiz is unethical and unacceptable. Cheating off of anyone else’s work is a direct violation of the GT Academic Honor Code, and will be dealt with accordingly.</w:t>
      </w:r>
    </w:p>
    <w:p w14:paraId="715198F7" w14:textId="77777777" w:rsidR="003B605C" w:rsidRPr="00F3730A" w:rsidRDefault="003B605C" w:rsidP="003B605C">
      <w:pPr>
        <w:rPr>
          <w:rStyle w:val="Emphasis"/>
          <w:rFonts w:ascii="Arial" w:hAnsi="Arial" w:cs="Arial"/>
          <w:b/>
          <w:sz w:val="22"/>
          <w:szCs w:val="22"/>
        </w:rPr>
      </w:pPr>
    </w:p>
    <w:p w14:paraId="62661D5C" w14:textId="77777777" w:rsidR="003B605C" w:rsidRPr="00F3730A" w:rsidRDefault="003B605C" w:rsidP="003B605C">
      <w:pPr>
        <w:rPr>
          <w:rStyle w:val="Emphasis"/>
          <w:rFonts w:ascii="Arial" w:hAnsi="Arial" w:cs="Arial"/>
          <w:b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sz w:val="22"/>
          <w:szCs w:val="22"/>
        </w:rPr>
        <w:t>Use of any previous semester course materials is allowed for this course; however, I remind you that while they may serve as examples for you, they are not guidelines for any tests, quizzes, or any other coursework that may be assigned during the semester.</w:t>
      </w:r>
    </w:p>
    <w:p w14:paraId="02814657" w14:textId="77777777" w:rsidR="003B605C" w:rsidRPr="00F3730A" w:rsidRDefault="003B605C" w:rsidP="003B605C">
      <w:pPr>
        <w:rPr>
          <w:rStyle w:val="Emphasis"/>
          <w:rFonts w:ascii="Arial" w:hAnsi="Arial" w:cs="Arial"/>
          <w:b/>
          <w:sz w:val="22"/>
          <w:szCs w:val="22"/>
        </w:rPr>
      </w:pPr>
    </w:p>
    <w:p w14:paraId="34742B02" w14:textId="77777777" w:rsidR="003B605C" w:rsidRPr="00F3730A" w:rsidRDefault="003B605C" w:rsidP="003B605C">
      <w:pPr>
        <w:rPr>
          <w:rStyle w:val="Emphasis"/>
          <w:rFonts w:ascii="Arial" w:hAnsi="Arial" w:cs="Arial"/>
          <w:b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sz w:val="22"/>
          <w:szCs w:val="22"/>
        </w:rPr>
        <w:t>I consider the following behaviors to be cheating:</w:t>
      </w:r>
    </w:p>
    <w:p w14:paraId="67A2B66E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sz w:val="22"/>
          <w:szCs w:val="22"/>
        </w:rPr>
        <w:tab/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*using false excuse to delay </w:t>
      </w:r>
      <w:r w:rsidR="00C904F6" w:rsidRPr="00F3730A">
        <w:rPr>
          <w:rStyle w:val="Emphasis"/>
          <w:rFonts w:ascii="Arial" w:hAnsi="Arial" w:cs="Arial"/>
          <w:i w:val="0"/>
          <w:sz w:val="22"/>
          <w:szCs w:val="22"/>
        </w:rPr>
        <w:t>completing a laboratory/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>test</w:t>
      </w:r>
    </w:p>
    <w:p w14:paraId="683D8E79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*learning what is on a test from someone who has already taken it</w:t>
      </w:r>
    </w:p>
    <w:p w14:paraId="1C8FA31B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*copying from another student on a test with or without their knowledge</w:t>
      </w:r>
    </w:p>
    <w:p w14:paraId="4D7112E8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*helping someone else cheat on a test/</w:t>
      </w:r>
      <w:r w:rsidR="00F04354" w:rsidRPr="00F3730A">
        <w:rPr>
          <w:rStyle w:val="Emphasis"/>
          <w:rFonts w:ascii="Arial" w:hAnsi="Arial" w:cs="Arial"/>
          <w:i w:val="0"/>
          <w:sz w:val="22"/>
          <w:szCs w:val="22"/>
        </w:rPr>
        <w:t>lab report</w:t>
      </w:r>
    </w:p>
    <w:p w14:paraId="05EF2ECB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*using unauthorized notes on a test</w:t>
      </w:r>
    </w:p>
    <w:p w14:paraId="43E2D36C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*using unauthorized electronic device to obtain information during test</w:t>
      </w:r>
    </w:p>
    <w:p w14:paraId="6FD5C07B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*working with others on an assignment when asked for individual work</w:t>
      </w:r>
    </w:p>
    <w:p w14:paraId="76461E40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 xml:space="preserve">*paraphrasing/copying from written or internet source without </w:t>
      </w:r>
      <w:r w:rsidR="00355582" w:rsidRPr="00F3730A">
        <w:rPr>
          <w:rStyle w:val="Emphasis"/>
          <w:rFonts w:ascii="Arial" w:hAnsi="Arial" w:cs="Arial"/>
          <w:i w:val="0"/>
          <w:sz w:val="22"/>
          <w:szCs w:val="22"/>
        </w:rPr>
        <w:t>referencing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 it</w:t>
      </w:r>
    </w:p>
    <w:p w14:paraId="7B0368EB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*fabricating/falsifying a bibliography</w:t>
      </w:r>
    </w:p>
    <w:p w14:paraId="4CDD0052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*turning in work copied from/done by another</w:t>
      </w:r>
    </w:p>
    <w:p w14:paraId="55623ADB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*obtaining paper from term paper mill</w:t>
      </w:r>
    </w:p>
    <w:p w14:paraId="3478C112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  <w:t>*fabricating or falsifying research data</w:t>
      </w:r>
    </w:p>
    <w:p w14:paraId="17939D64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ab/>
      </w:r>
    </w:p>
    <w:p w14:paraId="1509D49B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List adapted from McCabe, Donald. “Cheating among college and university students: a North American Perspective,” </w:t>
      </w:r>
      <w:r w:rsidRPr="00F3730A">
        <w:rPr>
          <w:rStyle w:val="Emphasis"/>
          <w:rFonts w:ascii="Arial" w:hAnsi="Arial" w:cs="Arial"/>
          <w:i w:val="0"/>
          <w:sz w:val="22"/>
          <w:szCs w:val="22"/>
          <w:u w:val="single"/>
        </w:rPr>
        <w:t>International Journal for Educational Integrity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>, 1.1 (2005).</w:t>
      </w:r>
    </w:p>
    <w:p w14:paraId="352DF887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</w:p>
    <w:p w14:paraId="3FA4320D" w14:textId="77777777" w:rsidR="003B605C" w:rsidRPr="00F3730A" w:rsidRDefault="003B605C" w:rsidP="003B605C">
      <w:pPr>
        <w:rPr>
          <w:rStyle w:val="Emphasis"/>
          <w:rFonts w:ascii="Arial" w:hAnsi="Arial" w:cs="Arial"/>
          <w:b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sz w:val="22"/>
          <w:szCs w:val="22"/>
        </w:rPr>
        <w:t xml:space="preserve">For any questions involving these or any other Academic Honor Code issues, please consult me or </w:t>
      </w:r>
      <w:hyperlink r:id="rId6" w:history="1">
        <w:r w:rsidR="002D646B" w:rsidRPr="00C71B7B">
          <w:rPr>
            <w:rStyle w:val="Hyperlink"/>
            <w:rFonts w:ascii="Arial" w:hAnsi="Arial" w:cs="Arial"/>
            <w:b/>
            <w:sz w:val="22"/>
            <w:szCs w:val="22"/>
          </w:rPr>
          <w:t>www.honor.gatech.edu</w:t>
        </w:r>
      </w:hyperlink>
      <w:r w:rsidRPr="00F3730A">
        <w:rPr>
          <w:rStyle w:val="Emphasis"/>
          <w:rFonts w:ascii="Arial" w:hAnsi="Arial" w:cs="Arial"/>
          <w:b/>
          <w:sz w:val="22"/>
          <w:szCs w:val="22"/>
        </w:rPr>
        <w:t xml:space="preserve"> </w:t>
      </w:r>
    </w:p>
    <w:p w14:paraId="192102DA" w14:textId="77777777" w:rsidR="00355582" w:rsidRPr="00F3730A" w:rsidRDefault="00355582" w:rsidP="003B605C">
      <w:pPr>
        <w:rPr>
          <w:rStyle w:val="Emphasis"/>
          <w:rFonts w:ascii="Arial" w:hAnsi="Arial" w:cs="Arial"/>
          <w:b/>
          <w:sz w:val="22"/>
          <w:szCs w:val="22"/>
        </w:rPr>
      </w:pPr>
    </w:p>
    <w:p w14:paraId="22772EC7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  <w:u w:val="single"/>
        </w:rPr>
        <w:t>Suggestions for getting the most from this class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>:</w:t>
      </w:r>
    </w:p>
    <w:p w14:paraId="514A4A01" w14:textId="77777777" w:rsidR="003B605C" w:rsidRPr="00F3730A" w:rsidRDefault="003B605C" w:rsidP="00355582">
      <w:pPr>
        <w:numPr>
          <w:ilvl w:val="0"/>
          <w:numId w:val="2"/>
        </w:numPr>
        <w:spacing w:after="120"/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You will need to read the </w:t>
      </w:r>
      <w:r w:rsidR="00F04354"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laboratory protocol and any assigned reading </w:t>
      </w:r>
      <w:r w:rsidR="00F04354" w:rsidRPr="00F3730A">
        <w:rPr>
          <w:rStyle w:val="Emphasis"/>
          <w:rFonts w:ascii="Arial" w:hAnsi="Arial" w:cs="Arial"/>
          <w:i w:val="0"/>
          <w:sz w:val="22"/>
          <w:szCs w:val="22"/>
          <w:u w:val="single"/>
        </w:rPr>
        <w:t>prior to the laboratory meeting</w:t>
      </w:r>
      <w:r w:rsidR="00F04354" w:rsidRPr="00F3730A">
        <w:rPr>
          <w:rStyle w:val="Emphasis"/>
          <w:rFonts w:ascii="Arial" w:hAnsi="Arial" w:cs="Arial"/>
          <w:i w:val="0"/>
          <w:sz w:val="22"/>
          <w:szCs w:val="22"/>
        </w:rPr>
        <w:t>.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</w:p>
    <w:p w14:paraId="2A05EDAB" w14:textId="77777777" w:rsidR="00F04354" w:rsidRPr="00F3730A" w:rsidRDefault="00F04354" w:rsidP="00355582">
      <w:pPr>
        <w:numPr>
          <w:ilvl w:val="0"/>
          <w:numId w:val="2"/>
        </w:numPr>
        <w:spacing w:after="120"/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>Participate in conducting the experiments! In general you will be working with one or two lab partners, do not allow you</w:t>
      </w:r>
      <w:r w:rsidR="002D6B3A" w:rsidRPr="00F3730A">
        <w:rPr>
          <w:rStyle w:val="Emphasis"/>
          <w:rFonts w:ascii="Arial" w:hAnsi="Arial" w:cs="Arial"/>
          <w:i w:val="0"/>
          <w:sz w:val="22"/>
          <w:szCs w:val="22"/>
        </w:rPr>
        <w:t>r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 partners to do all the work!</w:t>
      </w:r>
    </w:p>
    <w:p w14:paraId="407B82C7" w14:textId="77777777" w:rsidR="00F04354" w:rsidRPr="00F3730A" w:rsidRDefault="00F04354" w:rsidP="00355582">
      <w:pPr>
        <w:numPr>
          <w:ilvl w:val="0"/>
          <w:numId w:val="2"/>
        </w:numPr>
        <w:spacing w:after="120"/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Based on your knowledge of physiology, try to guess the outcome of the experiment prior to performing it (form a hypothesis). If the outcome is different from what you expected, try </w:t>
      </w:r>
      <w:r w:rsidR="002D6B3A"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to form 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>an alternative hypothesis.</w:t>
      </w:r>
    </w:p>
    <w:p w14:paraId="5D54D4F9" w14:textId="77777777" w:rsidR="003B605C" w:rsidRPr="00F3730A" w:rsidRDefault="003B605C" w:rsidP="00355582">
      <w:pPr>
        <w:spacing w:after="120"/>
        <w:ind w:left="720" w:hanging="360"/>
        <w:rPr>
          <w:rStyle w:val="Emphasis"/>
          <w:rFonts w:ascii="Arial" w:hAnsi="Arial" w:cs="Arial"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3.   </w:t>
      </w:r>
      <w:r w:rsidR="002D77E1" w:rsidRPr="00F3730A">
        <w:rPr>
          <w:rStyle w:val="Emphasis"/>
          <w:rFonts w:ascii="Arial" w:hAnsi="Arial" w:cs="Arial"/>
          <w:i w:val="0"/>
          <w:sz w:val="22"/>
          <w:szCs w:val="22"/>
        </w:rPr>
        <w:t>Occasionally a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dditional </w:t>
      </w:r>
      <w:r w:rsidR="002D77E1" w:rsidRPr="00F3730A">
        <w:rPr>
          <w:rStyle w:val="Emphasis"/>
          <w:rFonts w:ascii="Arial" w:hAnsi="Arial" w:cs="Arial"/>
          <w:i w:val="0"/>
          <w:sz w:val="22"/>
          <w:szCs w:val="22"/>
        </w:rPr>
        <w:t>r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eadings </w:t>
      </w:r>
      <w:r w:rsidR="00D05FF4" w:rsidRPr="00F3730A">
        <w:rPr>
          <w:rStyle w:val="Emphasis"/>
          <w:rFonts w:ascii="Arial" w:hAnsi="Arial" w:cs="Arial"/>
          <w:i w:val="0"/>
          <w:sz w:val="22"/>
          <w:szCs w:val="22"/>
        </w:rPr>
        <w:t>may</w:t>
      </w:r>
      <w:r w:rsidR="0076712C"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r w:rsidR="00D05FF4"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be 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posted to T-square – published research articles on the topic of the week. Be prepared to discuss </w:t>
      </w:r>
      <w:r w:rsidR="0076712C" w:rsidRPr="00F3730A">
        <w:rPr>
          <w:rStyle w:val="Emphasis"/>
          <w:rFonts w:ascii="Arial" w:hAnsi="Arial" w:cs="Arial"/>
          <w:i w:val="0"/>
          <w:sz w:val="22"/>
          <w:szCs w:val="22"/>
        </w:rPr>
        <w:t xml:space="preserve">them </w:t>
      </w:r>
      <w:r w:rsidRPr="00F3730A">
        <w:rPr>
          <w:rStyle w:val="Emphasis"/>
          <w:rFonts w:ascii="Arial" w:hAnsi="Arial" w:cs="Arial"/>
          <w:i w:val="0"/>
          <w:sz w:val="22"/>
          <w:szCs w:val="22"/>
        </w:rPr>
        <w:t>in class.</w:t>
      </w:r>
    </w:p>
    <w:p w14:paraId="1A7B35A4" w14:textId="77777777" w:rsidR="003B605C" w:rsidRPr="00F3730A" w:rsidRDefault="003B605C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</w:p>
    <w:p w14:paraId="03C59E9C" w14:textId="77777777" w:rsidR="006250E7" w:rsidRPr="00F3730A" w:rsidRDefault="006250E7" w:rsidP="006250E7">
      <w:pPr>
        <w:jc w:val="center"/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Laboratory protocols will be posted on </w:t>
      </w:r>
      <w:r w:rsidR="00F311AE">
        <w:rPr>
          <w:rStyle w:val="Emphasis"/>
          <w:rFonts w:ascii="Arial" w:hAnsi="Arial" w:cs="Arial"/>
          <w:b/>
          <w:i w:val="0"/>
          <w:sz w:val="22"/>
          <w:szCs w:val="22"/>
        </w:rPr>
        <w:t>CANVAS</w:t>
      </w:r>
      <w:r w:rsidRPr="00F3730A">
        <w:rPr>
          <w:rStyle w:val="Emphasis"/>
          <w:rFonts w:ascii="Arial" w:hAnsi="Arial" w:cs="Arial"/>
          <w:b/>
          <w:i w:val="0"/>
          <w:sz w:val="22"/>
          <w:szCs w:val="22"/>
        </w:rPr>
        <w:t>. It is the student’s responsibility to read them ahead of time and bring them to lab.</w:t>
      </w:r>
    </w:p>
    <w:p w14:paraId="4F628BD4" w14:textId="77777777" w:rsidR="00223014" w:rsidRPr="00F3730A" w:rsidRDefault="00223014">
      <w:pPr>
        <w:spacing w:after="200" w:line="276" w:lineRule="auto"/>
        <w:rPr>
          <w:rStyle w:val="Emphasis"/>
          <w:rFonts w:ascii="Arial" w:hAnsi="Arial" w:cs="Arial"/>
          <w:i w:val="0"/>
          <w:sz w:val="22"/>
          <w:szCs w:val="22"/>
        </w:rPr>
      </w:pPr>
    </w:p>
    <w:p w14:paraId="129B36F5" w14:textId="77777777" w:rsidR="00E879C7" w:rsidRPr="00F3730A" w:rsidRDefault="00E879C7" w:rsidP="00170E4C">
      <w:pPr>
        <w:spacing w:after="200" w:line="276" w:lineRule="auto"/>
        <w:jc w:val="center"/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i w:val="0"/>
          <w:sz w:val="22"/>
          <w:szCs w:val="22"/>
        </w:rPr>
        <w:br w:type="page"/>
      </w:r>
    </w:p>
    <w:p w14:paraId="679820E7" w14:textId="77777777" w:rsidR="003B605C" w:rsidRPr="00F3730A" w:rsidRDefault="00710674" w:rsidP="00E25893">
      <w:pPr>
        <w:tabs>
          <w:tab w:val="left" w:pos="3159"/>
        </w:tabs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i w:val="0"/>
          <w:sz w:val="22"/>
          <w:szCs w:val="22"/>
        </w:rPr>
        <w:lastRenderedPageBreak/>
        <w:t>Laboratory Schedule</w:t>
      </w:r>
      <w:r w:rsidR="00E25893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(</w:t>
      </w:r>
      <w:r w:rsidR="007365CE" w:rsidRPr="00F3730A">
        <w:rPr>
          <w:rStyle w:val="Emphasis"/>
          <w:rFonts w:ascii="Arial" w:hAnsi="Arial" w:cs="Arial"/>
          <w:b/>
          <w:i w:val="0"/>
          <w:sz w:val="22"/>
          <w:szCs w:val="22"/>
        </w:rPr>
        <w:t>tentative</w:t>
      </w:r>
      <w:r w:rsidR="006D4C02">
        <w:rPr>
          <w:rStyle w:val="Emphasis"/>
          <w:rFonts w:ascii="Arial" w:hAnsi="Arial" w:cs="Arial"/>
          <w:b/>
          <w:i w:val="0"/>
          <w:sz w:val="22"/>
          <w:szCs w:val="22"/>
        </w:rPr>
        <w:t>, subject to change</w:t>
      </w:r>
      <w:r w:rsidR="00E25893" w:rsidRPr="00F3730A">
        <w:rPr>
          <w:rStyle w:val="Emphasis"/>
          <w:rFonts w:ascii="Arial" w:hAnsi="Arial" w:cs="Arial"/>
          <w:b/>
          <w:i w:val="0"/>
          <w:sz w:val="22"/>
          <w:szCs w:val="22"/>
        </w:rPr>
        <w:t>)</w:t>
      </w:r>
      <w:r w:rsidR="00E25893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  <w:t xml:space="preserve"> </w:t>
      </w:r>
    </w:p>
    <w:p w14:paraId="52333E32" w14:textId="77777777" w:rsidR="00E879C7" w:rsidRPr="00F3730A" w:rsidRDefault="00E879C7" w:rsidP="00E25893">
      <w:pPr>
        <w:tabs>
          <w:tab w:val="left" w:pos="3159"/>
        </w:tabs>
        <w:rPr>
          <w:rStyle w:val="Emphasis"/>
          <w:rFonts w:ascii="Arial" w:hAnsi="Arial" w:cs="Arial"/>
          <w:i w:val="0"/>
          <w:sz w:val="22"/>
          <w:szCs w:val="22"/>
        </w:rPr>
      </w:pPr>
    </w:p>
    <w:p w14:paraId="12E5DCCF" w14:textId="77777777" w:rsidR="00187812" w:rsidRPr="00F3730A" w:rsidRDefault="00187812" w:rsidP="00E25893">
      <w:pPr>
        <w:tabs>
          <w:tab w:val="left" w:pos="3159"/>
        </w:tabs>
        <w:rPr>
          <w:rStyle w:val="Emphasis"/>
          <w:rFonts w:ascii="Arial" w:hAnsi="Arial" w:cs="Arial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283"/>
        <w:gridCol w:w="4432"/>
        <w:gridCol w:w="2530"/>
      </w:tblGrid>
      <w:tr w:rsidR="00936480" w:rsidRPr="00F3730A" w14:paraId="4A7D096D" w14:textId="77777777" w:rsidTr="006519EF">
        <w:tc>
          <w:tcPr>
            <w:tcW w:w="825" w:type="dxa"/>
          </w:tcPr>
          <w:p w14:paraId="1754A01B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Week</w:t>
            </w:r>
          </w:p>
        </w:tc>
        <w:tc>
          <w:tcPr>
            <w:tcW w:w="2283" w:type="dxa"/>
          </w:tcPr>
          <w:p w14:paraId="248EFA69" w14:textId="77777777" w:rsidR="00936480" w:rsidRPr="00F3730A" w:rsidRDefault="00936480" w:rsidP="008F0A38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Date</w:t>
            </w:r>
          </w:p>
        </w:tc>
        <w:tc>
          <w:tcPr>
            <w:tcW w:w="4432" w:type="dxa"/>
          </w:tcPr>
          <w:p w14:paraId="1C295661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Laboratory</w:t>
            </w:r>
          </w:p>
        </w:tc>
        <w:tc>
          <w:tcPr>
            <w:tcW w:w="2530" w:type="dxa"/>
          </w:tcPr>
          <w:p w14:paraId="78E37E9B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Fonts w:ascii="Arial" w:hAnsi="Arial" w:cs="Arial"/>
                <w:sz w:val="22"/>
                <w:szCs w:val="22"/>
              </w:rPr>
              <w:t>Supplemental</w:t>
            </w: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Reading</w:t>
            </w:r>
          </w:p>
        </w:tc>
      </w:tr>
      <w:tr w:rsidR="00936480" w:rsidRPr="00F3730A" w14:paraId="704A6AE2" w14:textId="77777777" w:rsidTr="006519EF">
        <w:tc>
          <w:tcPr>
            <w:tcW w:w="825" w:type="dxa"/>
          </w:tcPr>
          <w:p w14:paraId="39DF8406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</w:t>
            </w:r>
          </w:p>
        </w:tc>
        <w:tc>
          <w:tcPr>
            <w:tcW w:w="2283" w:type="dxa"/>
          </w:tcPr>
          <w:p w14:paraId="4ED8A375" w14:textId="77777777" w:rsidR="00936480" w:rsidRPr="00F3730A" w:rsidRDefault="00420560" w:rsidP="00A552F1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sz w:val="22"/>
                <w:szCs w:val="22"/>
              </w:rPr>
              <w:t xml:space="preserve">January </w:t>
            </w:r>
            <w:r w:rsidR="00A552F1">
              <w:rPr>
                <w:rStyle w:val="Emphasis"/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432" w:type="dxa"/>
          </w:tcPr>
          <w:p w14:paraId="6803B211" w14:textId="77777777" w:rsidR="00936480" w:rsidRPr="00F3730A" w:rsidRDefault="00187812" w:rsidP="00123E66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sz w:val="22"/>
                <w:szCs w:val="22"/>
              </w:rPr>
              <w:t>No class (instructor/TA preparation)</w:t>
            </w:r>
          </w:p>
        </w:tc>
        <w:tc>
          <w:tcPr>
            <w:tcW w:w="2530" w:type="dxa"/>
          </w:tcPr>
          <w:p w14:paraId="70D32BF6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936480" w:rsidRPr="00F3730A" w14:paraId="7CF663B5" w14:textId="77777777" w:rsidTr="006519EF">
        <w:tc>
          <w:tcPr>
            <w:tcW w:w="825" w:type="dxa"/>
          </w:tcPr>
          <w:p w14:paraId="71F35D4E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2</w:t>
            </w:r>
          </w:p>
        </w:tc>
        <w:tc>
          <w:tcPr>
            <w:tcW w:w="2283" w:type="dxa"/>
          </w:tcPr>
          <w:p w14:paraId="204F6742" w14:textId="77777777" w:rsidR="00936480" w:rsidRPr="00F3730A" w:rsidRDefault="00936480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January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15</w:t>
            </w:r>
          </w:p>
        </w:tc>
        <w:tc>
          <w:tcPr>
            <w:tcW w:w="4432" w:type="dxa"/>
          </w:tcPr>
          <w:p w14:paraId="21391470" w14:textId="77777777" w:rsidR="00936480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Introduction to </w:t>
            </w:r>
            <w:proofErr w:type="spellStart"/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iWorx</w:t>
            </w:r>
            <w:proofErr w:type="spellEnd"/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Data Acquisition System</w:t>
            </w:r>
          </w:p>
        </w:tc>
        <w:tc>
          <w:tcPr>
            <w:tcW w:w="2530" w:type="dxa"/>
          </w:tcPr>
          <w:p w14:paraId="25D1CEC7" w14:textId="77777777" w:rsidR="00936480" w:rsidRPr="00F3730A" w:rsidRDefault="00936480" w:rsidP="000C55D3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936480" w:rsidRPr="00F3730A" w14:paraId="58114A8A" w14:textId="77777777" w:rsidTr="006519EF">
        <w:tc>
          <w:tcPr>
            <w:tcW w:w="825" w:type="dxa"/>
          </w:tcPr>
          <w:p w14:paraId="135C1888" w14:textId="77777777" w:rsidR="00936480" w:rsidRPr="00F3730A" w:rsidRDefault="00936480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3</w:t>
            </w:r>
          </w:p>
        </w:tc>
        <w:tc>
          <w:tcPr>
            <w:tcW w:w="2283" w:type="dxa"/>
          </w:tcPr>
          <w:p w14:paraId="4F25E3F6" w14:textId="77777777" w:rsidR="00936480" w:rsidRPr="00F3730A" w:rsidRDefault="00936480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January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22</w:t>
            </w:r>
          </w:p>
        </w:tc>
        <w:tc>
          <w:tcPr>
            <w:tcW w:w="4432" w:type="dxa"/>
          </w:tcPr>
          <w:p w14:paraId="7BA723F0" w14:textId="77777777" w:rsidR="00936480" w:rsidRPr="00F3730A" w:rsidRDefault="00187812" w:rsidP="00123E66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Electrocardiogram</w:t>
            </w:r>
          </w:p>
        </w:tc>
        <w:tc>
          <w:tcPr>
            <w:tcW w:w="2530" w:type="dxa"/>
          </w:tcPr>
          <w:p w14:paraId="561AAAA4" w14:textId="77777777" w:rsidR="00936480" w:rsidRPr="00F3730A" w:rsidRDefault="00187812" w:rsidP="000C55D3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14, p 457-466</w:t>
            </w:r>
          </w:p>
        </w:tc>
      </w:tr>
      <w:tr w:rsidR="00187812" w:rsidRPr="00F3730A" w14:paraId="4A6C0B32" w14:textId="77777777" w:rsidTr="006519EF">
        <w:tc>
          <w:tcPr>
            <w:tcW w:w="825" w:type="dxa"/>
          </w:tcPr>
          <w:p w14:paraId="2A657EBB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4</w:t>
            </w:r>
          </w:p>
        </w:tc>
        <w:tc>
          <w:tcPr>
            <w:tcW w:w="2283" w:type="dxa"/>
          </w:tcPr>
          <w:p w14:paraId="12BB834F" w14:textId="77777777" w:rsidR="00187812" w:rsidRPr="00F3730A" w:rsidRDefault="009402E7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January</w:t>
            </w:r>
            <w:r w:rsidR="00187812"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29</w:t>
            </w:r>
          </w:p>
        </w:tc>
        <w:tc>
          <w:tcPr>
            <w:tcW w:w="4432" w:type="dxa"/>
          </w:tcPr>
          <w:p w14:paraId="3EA92A18" w14:textId="77777777" w:rsidR="00187812" w:rsidRPr="00F3730A" w:rsidRDefault="00187812" w:rsidP="00B11F86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Blood Pressure</w:t>
            </w:r>
          </w:p>
        </w:tc>
        <w:tc>
          <w:tcPr>
            <w:tcW w:w="2530" w:type="dxa"/>
          </w:tcPr>
          <w:p w14:paraId="7AC09DA0" w14:textId="77777777" w:rsidR="00187812" w:rsidRPr="00F3730A" w:rsidRDefault="00187812" w:rsidP="00B11F8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15, p 482-488</w:t>
            </w:r>
          </w:p>
        </w:tc>
      </w:tr>
      <w:tr w:rsidR="00187812" w:rsidRPr="00F3730A" w14:paraId="5ED62AF2" w14:textId="77777777" w:rsidTr="006519EF">
        <w:tc>
          <w:tcPr>
            <w:tcW w:w="825" w:type="dxa"/>
          </w:tcPr>
          <w:p w14:paraId="2DF6519C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5</w:t>
            </w:r>
          </w:p>
        </w:tc>
        <w:tc>
          <w:tcPr>
            <w:tcW w:w="2283" w:type="dxa"/>
          </w:tcPr>
          <w:p w14:paraId="5DA59C58" w14:textId="77777777" w:rsidR="00187812" w:rsidRPr="00F3730A" w:rsidRDefault="00187812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February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5</w:t>
            </w:r>
          </w:p>
        </w:tc>
        <w:tc>
          <w:tcPr>
            <w:tcW w:w="4432" w:type="dxa"/>
          </w:tcPr>
          <w:p w14:paraId="356BD188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color w:val="FF000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>Pulse Wave Contour Analysis– Lab Report</w:t>
            </w:r>
          </w:p>
        </w:tc>
        <w:tc>
          <w:tcPr>
            <w:tcW w:w="2530" w:type="dxa"/>
          </w:tcPr>
          <w:p w14:paraId="04522806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Covered in previous readings</w:t>
            </w:r>
          </w:p>
        </w:tc>
      </w:tr>
      <w:tr w:rsidR="00187812" w:rsidRPr="00F3730A" w14:paraId="0408E5F0" w14:textId="77777777" w:rsidTr="006519EF">
        <w:tc>
          <w:tcPr>
            <w:tcW w:w="825" w:type="dxa"/>
          </w:tcPr>
          <w:p w14:paraId="593A6BAA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6</w:t>
            </w:r>
          </w:p>
        </w:tc>
        <w:tc>
          <w:tcPr>
            <w:tcW w:w="2283" w:type="dxa"/>
          </w:tcPr>
          <w:p w14:paraId="31414C39" w14:textId="77777777" w:rsidR="00187812" w:rsidRPr="00F3730A" w:rsidRDefault="00187812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February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12</w:t>
            </w:r>
          </w:p>
        </w:tc>
        <w:tc>
          <w:tcPr>
            <w:tcW w:w="4432" w:type="dxa"/>
          </w:tcPr>
          <w:p w14:paraId="3115FD07" w14:textId="77777777" w:rsidR="00187812" w:rsidRPr="004C5CE3" w:rsidRDefault="004C5CE3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4C5CE3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TBD</w:t>
            </w:r>
          </w:p>
        </w:tc>
        <w:tc>
          <w:tcPr>
            <w:tcW w:w="2530" w:type="dxa"/>
          </w:tcPr>
          <w:p w14:paraId="3398B29C" w14:textId="77777777" w:rsidR="00187812" w:rsidRPr="00C103FD" w:rsidRDefault="00187812" w:rsidP="00960BD8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187812" w:rsidRPr="00F3730A" w14:paraId="1508AD82" w14:textId="77777777" w:rsidTr="006519EF">
        <w:tc>
          <w:tcPr>
            <w:tcW w:w="825" w:type="dxa"/>
          </w:tcPr>
          <w:p w14:paraId="6469E4CD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7</w:t>
            </w:r>
          </w:p>
        </w:tc>
        <w:tc>
          <w:tcPr>
            <w:tcW w:w="2283" w:type="dxa"/>
          </w:tcPr>
          <w:p w14:paraId="4D7B8AA7" w14:textId="77777777" w:rsidR="00187812" w:rsidRPr="00F3730A" w:rsidRDefault="00187812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February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19</w:t>
            </w:r>
          </w:p>
        </w:tc>
        <w:tc>
          <w:tcPr>
            <w:tcW w:w="4432" w:type="dxa"/>
          </w:tcPr>
          <w:p w14:paraId="1782FE04" w14:textId="77777777" w:rsidR="00187812" w:rsidRPr="00C103FD" w:rsidRDefault="00E56476" w:rsidP="00936480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Human Nerve Conduction</w:t>
            </w:r>
          </w:p>
        </w:tc>
        <w:tc>
          <w:tcPr>
            <w:tcW w:w="2530" w:type="dxa"/>
          </w:tcPr>
          <w:p w14:paraId="17578EA9" w14:textId="77777777" w:rsidR="00187812" w:rsidRPr="00C103FD" w:rsidRDefault="00E56476" w:rsidP="00D05B4C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8, p 246-253</w:t>
            </w:r>
          </w:p>
        </w:tc>
      </w:tr>
      <w:tr w:rsidR="00187812" w:rsidRPr="00F3730A" w14:paraId="30C8F8AF" w14:textId="77777777" w:rsidTr="006519EF">
        <w:tc>
          <w:tcPr>
            <w:tcW w:w="825" w:type="dxa"/>
          </w:tcPr>
          <w:p w14:paraId="08F50BFA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8</w:t>
            </w:r>
          </w:p>
        </w:tc>
        <w:tc>
          <w:tcPr>
            <w:tcW w:w="2283" w:type="dxa"/>
          </w:tcPr>
          <w:p w14:paraId="3BD92EB1" w14:textId="77777777" w:rsidR="00187812" w:rsidRPr="00F3730A" w:rsidRDefault="00A552F1" w:rsidP="00BF7D02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February 26</w:t>
            </w:r>
          </w:p>
        </w:tc>
        <w:tc>
          <w:tcPr>
            <w:tcW w:w="4432" w:type="dxa"/>
          </w:tcPr>
          <w:p w14:paraId="15E110F9" w14:textId="77777777" w:rsidR="00187812" w:rsidRPr="00C103FD" w:rsidRDefault="00E56476" w:rsidP="00B2149A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Grip Strength and Electromyography</w:t>
            </w:r>
          </w:p>
        </w:tc>
        <w:tc>
          <w:tcPr>
            <w:tcW w:w="2530" w:type="dxa"/>
          </w:tcPr>
          <w:p w14:paraId="7654DDAC" w14:textId="77777777" w:rsidR="00187812" w:rsidRPr="00C103FD" w:rsidRDefault="00E56476" w:rsidP="00DE698C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Chapter 12, p </w:t>
            </w:r>
            <w:r w:rsidR="00DE698C"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392-393, </w:t>
            </w: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397-400 </w:t>
            </w:r>
          </w:p>
        </w:tc>
      </w:tr>
      <w:tr w:rsidR="00187812" w:rsidRPr="00F3730A" w14:paraId="36055E89" w14:textId="77777777" w:rsidTr="006519EF">
        <w:tc>
          <w:tcPr>
            <w:tcW w:w="825" w:type="dxa"/>
          </w:tcPr>
          <w:p w14:paraId="28F92C50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9</w:t>
            </w:r>
          </w:p>
        </w:tc>
        <w:tc>
          <w:tcPr>
            <w:tcW w:w="2283" w:type="dxa"/>
          </w:tcPr>
          <w:p w14:paraId="7A25D1A0" w14:textId="77777777" w:rsidR="00187812" w:rsidRPr="00F3730A" w:rsidRDefault="00187812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March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5</w:t>
            </w:r>
          </w:p>
        </w:tc>
        <w:tc>
          <w:tcPr>
            <w:tcW w:w="4432" w:type="dxa"/>
          </w:tcPr>
          <w:p w14:paraId="17E7DBCB" w14:textId="77777777" w:rsidR="00187812" w:rsidRPr="00C103FD" w:rsidRDefault="00876F76" w:rsidP="00876F76">
            <w:pPr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Electromyogram in Various Activities</w:t>
            </w:r>
            <w:r w:rsidRPr="00C103FD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530" w:type="dxa"/>
          </w:tcPr>
          <w:p w14:paraId="34E7A72E" w14:textId="77777777" w:rsidR="00187812" w:rsidRPr="00C103FD" w:rsidRDefault="00876F76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Covered in previous readings</w:t>
            </w:r>
          </w:p>
        </w:tc>
      </w:tr>
      <w:tr w:rsidR="00187812" w:rsidRPr="00F3730A" w14:paraId="5202AD2A" w14:textId="77777777" w:rsidTr="006519EF">
        <w:tc>
          <w:tcPr>
            <w:tcW w:w="825" w:type="dxa"/>
          </w:tcPr>
          <w:p w14:paraId="07088AE9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10</w:t>
            </w:r>
          </w:p>
        </w:tc>
        <w:tc>
          <w:tcPr>
            <w:tcW w:w="2283" w:type="dxa"/>
          </w:tcPr>
          <w:p w14:paraId="6DC5B7A7" w14:textId="77777777" w:rsidR="00187812" w:rsidRPr="00F3730A" w:rsidRDefault="00187812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March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12</w:t>
            </w:r>
          </w:p>
        </w:tc>
        <w:tc>
          <w:tcPr>
            <w:tcW w:w="4432" w:type="dxa"/>
          </w:tcPr>
          <w:p w14:paraId="5523658C" w14:textId="77777777" w:rsidR="00187812" w:rsidRPr="00C103FD" w:rsidRDefault="00876F76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>Midterm Exam</w:t>
            </w:r>
          </w:p>
        </w:tc>
        <w:tc>
          <w:tcPr>
            <w:tcW w:w="2530" w:type="dxa"/>
          </w:tcPr>
          <w:p w14:paraId="49FB8AA5" w14:textId="77777777" w:rsidR="00187812" w:rsidRPr="00C103FD" w:rsidRDefault="00187812" w:rsidP="00D05B4C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187812" w:rsidRPr="00F3730A" w14:paraId="175D10EC" w14:textId="77777777" w:rsidTr="006519EF">
        <w:tc>
          <w:tcPr>
            <w:tcW w:w="825" w:type="dxa"/>
          </w:tcPr>
          <w:p w14:paraId="4BB9FA33" w14:textId="77777777" w:rsidR="00187812" w:rsidRPr="00F3730A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11</w:t>
            </w:r>
          </w:p>
        </w:tc>
        <w:tc>
          <w:tcPr>
            <w:tcW w:w="2283" w:type="dxa"/>
          </w:tcPr>
          <w:p w14:paraId="38C05D7B" w14:textId="77777777" w:rsidR="00187812" w:rsidRPr="00F3730A" w:rsidRDefault="00187812" w:rsidP="009402E7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sz w:val="22"/>
                <w:szCs w:val="22"/>
              </w:rPr>
              <w:t xml:space="preserve">March </w:t>
            </w:r>
            <w:r w:rsidR="00A552F1">
              <w:rPr>
                <w:rStyle w:val="Emphasis"/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4432" w:type="dxa"/>
          </w:tcPr>
          <w:p w14:paraId="46CF0130" w14:textId="77777777" w:rsidR="00187812" w:rsidRPr="00C103FD" w:rsidRDefault="00187812" w:rsidP="00123E66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sz w:val="22"/>
                <w:szCs w:val="22"/>
              </w:rPr>
              <w:t>Spring Break</w:t>
            </w:r>
          </w:p>
        </w:tc>
        <w:tc>
          <w:tcPr>
            <w:tcW w:w="2530" w:type="dxa"/>
          </w:tcPr>
          <w:p w14:paraId="0E6D6F8C" w14:textId="77777777" w:rsidR="00187812" w:rsidRPr="00C103FD" w:rsidRDefault="00187812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DC5291" w:rsidRPr="00F3730A" w14:paraId="5CFBB629" w14:textId="77777777" w:rsidTr="006519EF">
        <w:tc>
          <w:tcPr>
            <w:tcW w:w="825" w:type="dxa"/>
          </w:tcPr>
          <w:p w14:paraId="685EF703" w14:textId="77777777" w:rsidR="00DC5291" w:rsidRPr="00F3730A" w:rsidRDefault="00DC5291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12</w:t>
            </w:r>
          </w:p>
        </w:tc>
        <w:tc>
          <w:tcPr>
            <w:tcW w:w="2283" w:type="dxa"/>
          </w:tcPr>
          <w:p w14:paraId="1E3720A8" w14:textId="77777777" w:rsidR="00DC5291" w:rsidRPr="00F3730A" w:rsidRDefault="00DC5291" w:rsidP="009402E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March </w:t>
            </w:r>
            <w:r w:rsidR="00A552F1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26</w:t>
            </w:r>
          </w:p>
        </w:tc>
        <w:tc>
          <w:tcPr>
            <w:tcW w:w="4432" w:type="dxa"/>
          </w:tcPr>
          <w:p w14:paraId="43EC9C75" w14:textId="77777777" w:rsidR="00DC5291" w:rsidRPr="00C103FD" w:rsidRDefault="00675834" w:rsidP="00C103F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Integrated </w:t>
            </w:r>
            <w:proofErr w:type="spellStart"/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Cardiorespirat</w:t>
            </w:r>
            <w:r w:rsid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ion</w:t>
            </w:r>
            <w:proofErr w:type="spellEnd"/>
            <w:r w:rsidR="009638E6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r w:rsidR="00EF4CD0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(</w:t>
            </w:r>
            <w:r w:rsid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?</w:t>
            </w:r>
            <w:r w:rsidR="00EF4CD0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)</w:t>
            </w:r>
          </w:p>
        </w:tc>
        <w:tc>
          <w:tcPr>
            <w:tcW w:w="2530" w:type="dxa"/>
          </w:tcPr>
          <w:p w14:paraId="673AFCA8" w14:textId="77777777" w:rsidR="00DC5291" w:rsidRPr="00C103FD" w:rsidRDefault="00675834" w:rsidP="00D05B4C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25, p 787-794</w:t>
            </w:r>
          </w:p>
        </w:tc>
      </w:tr>
      <w:tr w:rsidR="00896D6F" w:rsidRPr="00F3730A" w14:paraId="0B63A77C" w14:textId="77777777" w:rsidTr="006519EF">
        <w:tc>
          <w:tcPr>
            <w:tcW w:w="825" w:type="dxa"/>
          </w:tcPr>
          <w:p w14:paraId="3F8829C5" w14:textId="77777777" w:rsidR="00896D6F" w:rsidRPr="00F3730A" w:rsidRDefault="00896D6F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13</w:t>
            </w:r>
          </w:p>
        </w:tc>
        <w:tc>
          <w:tcPr>
            <w:tcW w:w="2283" w:type="dxa"/>
          </w:tcPr>
          <w:p w14:paraId="65B75377" w14:textId="77777777" w:rsidR="00896D6F" w:rsidRPr="00F3730A" w:rsidRDefault="00A552F1" w:rsidP="00F703CC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April 2</w:t>
            </w:r>
          </w:p>
        </w:tc>
        <w:tc>
          <w:tcPr>
            <w:tcW w:w="4432" w:type="dxa"/>
          </w:tcPr>
          <w:p w14:paraId="4509E175" w14:textId="77777777" w:rsidR="00896D6F" w:rsidRPr="00C103FD" w:rsidRDefault="00896D6F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A: Spirometry</w:t>
            </w:r>
          </w:p>
          <w:p w14:paraId="271B2E8E" w14:textId="77777777" w:rsidR="00896D6F" w:rsidRPr="00C103FD" w:rsidRDefault="00896D6F" w:rsidP="00675834">
            <w:pPr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B: Reflexes</w:t>
            </w:r>
          </w:p>
        </w:tc>
        <w:tc>
          <w:tcPr>
            <w:tcW w:w="2530" w:type="dxa"/>
            <w:vMerge w:val="restart"/>
          </w:tcPr>
          <w:p w14:paraId="58D5CA63" w14:textId="77777777" w:rsidR="00896D6F" w:rsidRPr="00C103FD" w:rsidRDefault="00896D6F" w:rsidP="00896D6F">
            <w:pPr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>Spirometry</w:t>
            </w:r>
          </w:p>
          <w:p w14:paraId="1CC218C6" w14:textId="77777777" w:rsidR="00896D6F" w:rsidRPr="00C103FD" w:rsidRDefault="00896D6F" w:rsidP="00896D6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15, p 492-495</w:t>
            </w:r>
          </w:p>
          <w:p w14:paraId="5D3D317B" w14:textId="77777777" w:rsidR="00896D6F" w:rsidRPr="00C103FD" w:rsidRDefault="00896D6F" w:rsidP="00896D6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17, p 535-549</w:t>
            </w:r>
          </w:p>
          <w:p w14:paraId="0FA01573" w14:textId="77777777" w:rsidR="00896D6F" w:rsidRPr="00C103FD" w:rsidRDefault="00896D6F" w:rsidP="00896D6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>Reflexes</w:t>
            </w:r>
            <w:r w:rsidRPr="00C103FD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br/>
            </w: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13, p 418-426</w:t>
            </w:r>
          </w:p>
        </w:tc>
      </w:tr>
      <w:tr w:rsidR="00896D6F" w:rsidRPr="00F3730A" w14:paraId="76A69E79" w14:textId="77777777" w:rsidTr="006519EF">
        <w:tc>
          <w:tcPr>
            <w:tcW w:w="825" w:type="dxa"/>
          </w:tcPr>
          <w:p w14:paraId="091CF733" w14:textId="77777777" w:rsidR="00896D6F" w:rsidRPr="00F3730A" w:rsidRDefault="00896D6F" w:rsidP="00123E66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14</w:t>
            </w:r>
          </w:p>
        </w:tc>
        <w:tc>
          <w:tcPr>
            <w:tcW w:w="2283" w:type="dxa"/>
          </w:tcPr>
          <w:p w14:paraId="37440704" w14:textId="77777777" w:rsidR="00896D6F" w:rsidRPr="00F3730A" w:rsidRDefault="00A552F1" w:rsidP="00F703CC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April 9</w:t>
            </w:r>
          </w:p>
        </w:tc>
        <w:tc>
          <w:tcPr>
            <w:tcW w:w="4432" w:type="dxa"/>
          </w:tcPr>
          <w:p w14:paraId="47CDF3BA" w14:textId="77777777" w:rsidR="00896D6F" w:rsidRPr="00C103FD" w:rsidRDefault="00896D6F" w:rsidP="00495AD7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A: Reflexes</w:t>
            </w:r>
          </w:p>
          <w:p w14:paraId="430C0727" w14:textId="77777777" w:rsidR="00896D6F" w:rsidRPr="00C103FD" w:rsidRDefault="00896D6F" w:rsidP="00EF4CD0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B: Spirometry</w:t>
            </w:r>
          </w:p>
        </w:tc>
        <w:tc>
          <w:tcPr>
            <w:tcW w:w="2530" w:type="dxa"/>
            <w:vMerge/>
          </w:tcPr>
          <w:p w14:paraId="3F7B422D" w14:textId="77777777" w:rsidR="00896D6F" w:rsidRPr="00C103FD" w:rsidRDefault="00896D6F" w:rsidP="00066544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6519EF" w:rsidRPr="00F3730A" w14:paraId="35A76748" w14:textId="77777777" w:rsidTr="006519EF">
        <w:tc>
          <w:tcPr>
            <w:tcW w:w="825" w:type="dxa"/>
          </w:tcPr>
          <w:p w14:paraId="711A77E6" w14:textId="77777777" w:rsidR="006519EF" w:rsidRPr="00F3730A" w:rsidRDefault="006519EF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15</w:t>
            </w:r>
          </w:p>
        </w:tc>
        <w:tc>
          <w:tcPr>
            <w:tcW w:w="2283" w:type="dxa"/>
          </w:tcPr>
          <w:p w14:paraId="1F769AC8" w14:textId="77777777" w:rsidR="006519EF" w:rsidRPr="00F3730A" w:rsidRDefault="00A552F1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April 16</w:t>
            </w:r>
          </w:p>
        </w:tc>
        <w:tc>
          <w:tcPr>
            <w:tcW w:w="4432" w:type="dxa"/>
          </w:tcPr>
          <w:p w14:paraId="241CB79C" w14:textId="77777777" w:rsidR="006519EF" w:rsidRPr="00C103FD" w:rsidRDefault="006519EF" w:rsidP="00175BB5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Reaction Time</w:t>
            </w:r>
          </w:p>
        </w:tc>
        <w:tc>
          <w:tcPr>
            <w:tcW w:w="2530" w:type="dxa"/>
          </w:tcPr>
          <w:p w14:paraId="7CBCA40D" w14:textId="77777777" w:rsidR="006519EF" w:rsidRPr="00C103FD" w:rsidRDefault="006519EF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10, p 310-324</w:t>
            </w:r>
          </w:p>
          <w:p w14:paraId="6BEE7264" w14:textId="77777777" w:rsidR="006519EF" w:rsidRPr="00C103FD" w:rsidRDefault="006519EF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C103FD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Chapter 13, p 426-431</w:t>
            </w:r>
          </w:p>
        </w:tc>
      </w:tr>
      <w:tr w:rsidR="006519EF" w:rsidRPr="00F3730A" w14:paraId="0BB14C5A" w14:textId="77777777" w:rsidTr="006519EF">
        <w:tc>
          <w:tcPr>
            <w:tcW w:w="825" w:type="dxa"/>
          </w:tcPr>
          <w:p w14:paraId="7231FFDB" w14:textId="77777777" w:rsidR="006519EF" w:rsidRPr="00F3730A" w:rsidRDefault="006519EF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F3730A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16</w:t>
            </w:r>
          </w:p>
        </w:tc>
        <w:tc>
          <w:tcPr>
            <w:tcW w:w="2283" w:type="dxa"/>
          </w:tcPr>
          <w:p w14:paraId="03317870" w14:textId="77777777" w:rsidR="006519EF" w:rsidRPr="00F3730A" w:rsidRDefault="00A552F1" w:rsidP="006519EF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April 23</w:t>
            </w:r>
          </w:p>
        </w:tc>
        <w:tc>
          <w:tcPr>
            <w:tcW w:w="4432" w:type="dxa"/>
          </w:tcPr>
          <w:p w14:paraId="1BE6082D" w14:textId="77777777" w:rsidR="006519EF" w:rsidRPr="00F3730A" w:rsidRDefault="006519EF" w:rsidP="006519EF">
            <w:pPr>
              <w:rPr>
                <w:rStyle w:val="Emphasis"/>
                <w:rFonts w:ascii="Arial" w:eastAsiaTheme="minorEastAsia" w:hAnsi="Arial" w:cs="Arial"/>
                <w:i w:val="0"/>
                <w:sz w:val="22"/>
                <w:szCs w:val="22"/>
                <w:lang w:eastAsia="ja-JP"/>
              </w:rPr>
            </w:pPr>
            <w:r w:rsidRPr="00F3730A">
              <w:rPr>
                <w:rStyle w:val="Emphasis"/>
                <w:rFonts w:ascii="Arial" w:eastAsiaTheme="minorEastAsia" w:hAnsi="Arial" w:cs="Arial"/>
                <w:i w:val="0"/>
                <w:sz w:val="22"/>
                <w:szCs w:val="22"/>
                <w:lang w:eastAsia="ja-JP"/>
              </w:rPr>
              <w:t xml:space="preserve">No class (home study guide) </w:t>
            </w:r>
          </w:p>
        </w:tc>
        <w:tc>
          <w:tcPr>
            <w:tcW w:w="2530" w:type="dxa"/>
          </w:tcPr>
          <w:p w14:paraId="62D4759F" w14:textId="77777777" w:rsidR="006519EF" w:rsidRPr="00F3730A" w:rsidRDefault="006519EF" w:rsidP="006519EF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</w:tc>
      </w:tr>
    </w:tbl>
    <w:p w14:paraId="2BCAC847" w14:textId="77777777" w:rsidR="00936480" w:rsidRPr="00F3730A" w:rsidRDefault="00936480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</w:p>
    <w:p w14:paraId="1D720C62" w14:textId="77777777" w:rsidR="00516BFE" w:rsidRPr="00F3730A" w:rsidRDefault="00516BFE" w:rsidP="00516BFE">
      <w:pPr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F3730A">
        <w:rPr>
          <w:rStyle w:val="Emphasis"/>
          <w:rFonts w:ascii="Arial" w:hAnsi="Arial" w:cs="Arial"/>
          <w:b/>
          <w:i w:val="0"/>
          <w:sz w:val="22"/>
          <w:szCs w:val="22"/>
        </w:rPr>
        <w:t>Final Exams:</w:t>
      </w:r>
      <w:r w:rsidR="00337C85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</w:t>
      </w:r>
    </w:p>
    <w:p w14:paraId="3B51D51B" w14:textId="77777777" w:rsidR="00337C85" w:rsidRPr="00F3730A" w:rsidRDefault="00337C85" w:rsidP="00516BFE">
      <w:pPr>
        <w:rPr>
          <w:rStyle w:val="Emphasis"/>
          <w:rFonts w:ascii="Arial" w:hAnsi="Arial" w:cs="Arial"/>
          <w:i w:val="0"/>
          <w:sz w:val="22"/>
          <w:szCs w:val="22"/>
        </w:rPr>
      </w:pPr>
    </w:p>
    <w:p w14:paraId="4D694DEA" w14:textId="4B779DB0" w:rsidR="00516BFE" w:rsidRPr="00F3730A" w:rsidRDefault="001D788F" w:rsidP="00516BFE">
      <w:pPr>
        <w:rPr>
          <w:rStyle w:val="Emphasis"/>
          <w:rFonts w:ascii="Arial" w:hAnsi="Arial" w:cs="Arial"/>
          <w:b/>
          <w:i w:val="0"/>
          <w:sz w:val="22"/>
          <w:szCs w:val="22"/>
        </w:rPr>
      </w:pPr>
      <w:r>
        <w:rPr>
          <w:rStyle w:val="Emphasis"/>
          <w:rFonts w:ascii="Arial" w:hAnsi="Arial" w:cs="Arial"/>
          <w:b/>
          <w:i w:val="0"/>
          <w:sz w:val="22"/>
          <w:szCs w:val="22"/>
        </w:rPr>
        <w:t>BIOS</w:t>
      </w:r>
      <w:r w:rsidR="002E1530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</w:t>
      </w:r>
      <w:r w:rsidR="00516BFE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3756A: </w:t>
      </w:r>
      <w:r w:rsidR="00F703C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>April</w:t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</w:t>
      </w:r>
      <w:r w:rsidR="00A552F1">
        <w:rPr>
          <w:rStyle w:val="Emphasis"/>
          <w:rFonts w:ascii="Arial" w:hAnsi="Arial" w:cs="Arial"/>
          <w:b/>
          <w:i w:val="0"/>
          <w:sz w:val="22"/>
          <w:szCs w:val="22"/>
        </w:rPr>
        <w:t>xx</w:t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- May </w:t>
      </w:r>
      <w:r w:rsidR="00A552F1">
        <w:rPr>
          <w:rStyle w:val="Emphasis"/>
          <w:rFonts w:ascii="Arial" w:hAnsi="Arial" w:cs="Arial"/>
          <w:b/>
          <w:i w:val="0"/>
          <w:sz w:val="22"/>
          <w:szCs w:val="22"/>
        </w:rPr>
        <w:t>x</w:t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</w:r>
      <w:r w:rsidR="00337C85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</w:r>
      <w:r w:rsidR="00337C85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Cherry Emerson </w:t>
      </w:r>
      <w:r w:rsidR="00A552F1">
        <w:rPr>
          <w:rStyle w:val="Emphasis"/>
          <w:rFonts w:ascii="Arial" w:hAnsi="Arial" w:cs="Arial"/>
          <w:b/>
          <w:i w:val="0"/>
          <w:sz w:val="22"/>
          <w:szCs w:val="22"/>
        </w:rPr>
        <w:t>xx</w:t>
      </w:r>
    </w:p>
    <w:p w14:paraId="5BDEF36E" w14:textId="77777777" w:rsidR="00337C85" w:rsidRPr="00F3730A" w:rsidRDefault="00337C85" w:rsidP="00516BFE">
      <w:pPr>
        <w:rPr>
          <w:rStyle w:val="Emphasis"/>
          <w:rFonts w:ascii="Arial" w:hAnsi="Arial" w:cs="Arial"/>
          <w:b/>
          <w:i w:val="0"/>
          <w:sz w:val="22"/>
          <w:szCs w:val="22"/>
        </w:rPr>
      </w:pPr>
    </w:p>
    <w:p w14:paraId="132DB29B" w14:textId="3470B317" w:rsidR="00516BFE" w:rsidRPr="00F3730A" w:rsidRDefault="001D788F" w:rsidP="00516BFE">
      <w:pPr>
        <w:rPr>
          <w:rStyle w:val="Emphasis"/>
          <w:rFonts w:ascii="Arial" w:hAnsi="Arial" w:cs="Arial"/>
          <w:b/>
          <w:i w:val="0"/>
          <w:sz w:val="22"/>
          <w:szCs w:val="22"/>
        </w:rPr>
      </w:pPr>
      <w:r>
        <w:rPr>
          <w:rStyle w:val="Emphasis"/>
          <w:rFonts w:ascii="Arial" w:hAnsi="Arial" w:cs="Arial"/>
          <w:b/>
          <w:i w:val="0"/>
          <w:sz w:val="22"/>
          <w:szCs w:val="22"/>
        </w:rPr>
        <w:t>BIOS</w:t>
      </w:r>
      <w:r w:rsidR="002E1530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</w:t>
      </w:r>
      <w:r w:rsidR="00516BFE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3756B: </w:t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April </w:t>
      </w:r>
      <w:r w:rsidR="00A552F1">
        <w:rPr>
          <w:rStyle w:val="Emphasis"/>
          <w:rFonts w:ascii="Arial" w:hAnsi="Arial" w:cs="Arial"/>
          <w:b/>
          <w:i w:val="0"/>
          <w:sz w:val="22"/>
          <w:szCs w:val="22"/>
        </w:rPr>
        <w:t>xx</w:t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 - May </w:t>
      </w:r>
      <w:r w:rsidR="00A552F1">
        <w:rPr>
          <w:rStyle w:val="Emphasis"/>
          <w:rFonts w:ascii="Arial" w:hAnsi="Arial" w:cs="Arial"/>
          <w:b/>
          <w:i w:val="0"/>
          <w:sz w:val="22"/>
          <w:szCs w:val="22"/>
        </w:rPr>
        <w:t>x</w:t>
      </w:r>
      <w:r w:rsidR="00337C85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</w:r>
      <w:r w:rsidR="001533AC" w:rsidRPr="00F3730A">
        <w:rPr>
          <w:rStyle w:val="Emphasis"/>
          <w:rFonts w:ascii="Arial" w:hAnsi="Arial" w:cs="Arial"/>
          <w:b/>
          <w:i w:val="0"/>
          <w:sz w:val="22"/>
          <w:szCs w:val="22"/>
        </w:rPr>
        <w:tab/>
      </w:r>
      <w:r w:rsidR="00337C85" w:rsidRPr="00F3730A">
        <w:rPr>
          <w:rStyle w:val="Emphasis"/>
          <w:rFonts w:ascii="Arial" w:hAnsi="Arial" w:cs="Arial"/>
          <w:b/>
          <w:i w:val="0"/>
          <w:sz w:val="22"/>
          <w:szCs w:val="22"/>
        </w:rPr>
        <w:t xml:space="preserve">Cherry Emerson </w:t>
      </w:r>
      <w:r w:rsidR="00A552F1">
        <w:rPr>
          <w:rStyle w:val="Emphasis"/>
          <w:rFonts w:ascii="Arial" w:hAnsi="Arial" w:cs="Arial"/>
          <w:b/>
          <w:i w:val="0"/>
          <w:sz w:val="22"/>
          <w:szCs w:val="22"/>
        </w:rPr>
        <w:t>xx</w:t>
      </w:r>
    </w:p>
    <w:p w14:paraId="5B29B082" w14:textId="77777777" w:rsidR="00936480" w:rsidRPr="00F3730A" w:rsidRDefault="00936480" w:rsidP="003B605C">
      <w:pPr>
        <w:rPr>
          <w:rStyle w:val="Emphasis"/>
          <w:rFonts w:ascii="Arial" w:hAnsi="Arial" w:cs="Arial"/>
          <w:i w:val="0"/>
          <w:sz w:val="22"/>
          <w:szCs w:val="22"/>
        </w:rPr>
      </w:pPr>
    </w:p>
    <w:sectPr w:rsidR="00936480" w:rsidRPr="00F3730A" w:rsidSect="00F318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1E07"/>
    <w:multiLevelType w:val="hybridMultilevel"/>
    <w:tmpl w:val="09DE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4EA"/>
    <w:multiLevelType w:val="hybridMultilevel"/>
    <w:tmpl w:val="BFC8EE8C"/>
    <w:lvl w:ilvl="0" w:tplc="B75CC6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5C"/>
    <w:rsid w:val="00061166"/>
    <w:rsid w:val="00066544"/>
    <w:rsid w:val="00077808"/>
    <w:rsid w:val="00082B6A"/>
    <w:rsid w:val="0009221B"/>
    <w:rsid w:val="000B19A0"/>
    <w:rsid w:val="000C55D3"/>
    <w:rsid w:val="000D25E1"/>
    <w:rsid w:val="001533AC"/>
    <w:rsid w:val="00156ECE"/>
    <w:rsid w:val="00170E4C"/>
    <w:rsid w:val="00175BB5"/>
    <w:rsid w:val="00181574"/>
    <w:rsid w:val="00187812"/>
    <w:rsid w:val="0019250F"/>
    <w:rsid w:val="001A187E"/>
    <w:rsid w:val="001D3447"/>
    <w:rsid w:val="001D788F"/>
    <w:rsid w:val="001E1422"/>
    <w:rsid w:val="00223014"/>
    <w:rsid w:val="00235D0C"/>
    <w:rsid w:val="00252D23"/>
    <w:rsid w:val="00266FA6"/>
    <w:rsid w:val="00273B6E"/>
    <w:rsid w:val="00275C99"/>
    <w:rsid w:val="00277792"/>
    <w:rsid w:val="002A3F40"/>
    <w:rsid w:val="002D646B"/>
    <w:rsid w:val="002D6B3A"/>
    <w:rsid w:val="002D77E1"/>
    <w:rsid w:val="002E1530"/>
    <w:rsid w:val="002E25B1"/>
    <w:rsid w:val="002E5AD2"/>
    <w:rsid w:val="002F356E"/>
    <w:rsid w:val="00325B34"/>
    <w:rsid w:val="00335CC6"/>
    <w:rsid w:val="00337C85"/>
    <w:rsid w:val="00350006"/>
    <w:rsid w:val="00355582"/>
    <w:rsid w:val="00373DFE"/>
    <w:rsid w:val="003820A2"/>
    <w:rsid w:val="003821C4"/>
    <w:rsid w:val="003B605C"/>
    <w:rsid w:val="003C757C"/>
    <w:rsid w:val="003E5F08"/>
    <w:rsid w:val="003F7D4C"/>
    <w:rsid w:val="00420560"/>
    <w:rsid w:val="004244E7"/>
    <w:rsid w:val="00495AD7"/>
    <w:rsid w:val="00496589"/>
    <w:rsid w:val="004977C1"/>
    <w:rsid w:val="004A172D"/>
    <w:rsid w:val="004C5CE3"/>
    <w:rsid w:val="004D2374"/>
    <w:rsid w:val="004E3997"/>
    <w:rsid w:val="004F19FB"/>
    <w:rsid w:val="004F62D5"/>
    <w:rsid w:val="00515736"/>
    <w:rsid w:val="00516BFE"/>
    <w:rsid w:val="00525601"/>
    <w:rsid w:val="00527C05"/>
    <w:rsid w:val="0057327C"/>
    <w:rsid w:val="00581482"/>
    <w:rsid w:val="005B1351"/>
    <w:rsid w:val="005C620F"/>
    <w:rsid w:val="005D4D3A"/>
    <w:rsid w:val="005E6760"/>
    <w:rsid w:val="00601ACF"/>
    <w:rsid w:val="006250E7"/>
    <w:rsid w:val="0063038E"/>
    <w:rsid w:val="006309F0"/>
    <w:rsid w:val="0063308E"/>
    <w:rsid w:val="00645B83"/>
    <w:rsid w:val="006519EF"/>
    <w:rsid w:val="00666208"/>
    <w:rsid w:val="00675834"/>
    <w:rsid w:val="00696777"/>
    <w:rsid w:val="006A6BA4"/>
    <w:rsid w:val="006B05D4"/>
    <w:rsid w:val="006B300A"/>
    <w:rsid w:val="006C4421"/>
    <w:rsid w:val="006C779C"/>
    <w:rsid w:val="006D4C02"/>
    <w:rsid w:val="006E149C"/>
    <w:rsid w:val="00710674"/>
    <w:rsid w:val="007355E2"/>
    <w:rsid w:val="007365CE"/>
    <w:rsid w:val="00754618"/>
    <w:rsid w:val="0076712C"/>
    <w:rsid w:val="00783825"/>
    <w:rsid w:val="00797174"/>
    <w:rsid w:val="007B25CF"/>
    <w:rsid w:val="007B3766"/>
    <w:rsid w:val="007C3AE9"/>
    <w:rsid w:val="007C4034"/>
    <w:rsid w:val="007F2F5B"/>
    <w:rsid w:val="00803518"/>
    <w:rsid w:val="00805729"/>
    <w:rsid w:val="00816F00"/>
    <w:rsid w:val="00870DCE"/>
    <w:rsid w:val="00872407"/>
    <w:rsid w:val="00876F76"/>
    <w:rsid w:val="00896D6F"/>
    <w:rsid w:val="008C5F0B"/>
    <w:rsid w:val="008E0074"/>
    <w:rsid w:val="008E0825"/>
    <w:rsid w:val="008F0A38"/>
    <w:rsid w:val="00921718"/>
    <w:rsid w:val="00922445"/>
    <w:rsid w:val="009249DA"/>
    <w:rsid w:val="00936480"/>
    <w:rsid w:val="009402E7"/>
    <w:rsid w:val="00950746"/>
    <w:rsid w:val="0095724A"/>
    <w:rsid w:val="00960BD8"/>
    <w:rsid w:val="009638E6"/>
    <w:rsid w:val="009639D1"/>
    <w:rsid w:val="009674B4"/>
    <w:rsid w:val="00970E44"/>
    <w:rsid w:val="009906D1"/>
    <w:rsid w:val="009D1530"/>
    <w:rsid w:val="009D3AE5"/>
    <w:rsid w:val="00A152B3"/>
    <w:rsid w:val="00A552F1"/>
    <w:rsid w:val="00A571C1"/>
    <w:rsid w:val="00A7436C"/>
    <w:rsid w:val="00A95513"/>
    <w:rsid w:val="00AB5382"/>
    <w:rsid w:val="00AE7479"/>
    <w:rsid w:val="00B20972"/>
    <w:rsid w:val="00B2149A"/>
    <w:rsid w:val="00B270E5"/>
    <w:rsid w:val="00B65298"/>
    <w:rsid w:val="00B67238"/>
    <w:rsid w:val="00B707D9"/>
    <w:rsid w:val="00B82E09"/>
    <w:rsid w:val="00BB066F"/>
    <w:rsid w:val="00BB39BC"/>
    <w:rsid w:val="00BD7452"/>
    <w:rsid w:val="00BE215A"/>
    <w:rsid w:val="00BE4A05"/>
    <w:rsid w:val="00BF7D02"/>
    <w:rsid w:val="00C03522"/>
    <w:rsid w:val="00C1032E"/>
    <w:rsid w:val="00C103FD"/>
    <w:rsid w:val="00C1077A"/>
    <w:rsid w:val="00C1522B"/>
    <w:rsid w:val="00C16534"/>
    <w:rsid w:val="00C17499"/>
    <w:rsid w:val="00C21C49"/>
    <w:rsid w:val="00C3052B"/>
    <w:rsid w:val="00C44190"/>
    <w:rsid w:val="00C5675C"/>
    <w:rsid w:val="00C611A0"/>
    <w:rsid w:val="00C82124"/>
    <w:rsid w:val="00C86805"/>
    <w:rsid w:val="00C904F6"/>
    <w:rsid w:val="00CC646E"/>
    <w:rsid w:val="00CC734C"/>
    <w:rsid w:val="00CD37DD"/>
    <w:rsid w:val="00D05B4C"/>
    <w:rsid w:val="00D05FF4"/>
    <w:rsid w:val="00D37845"/>
    <w:rsid w:val="00D66114"/>
    <w:rsid w:val="00D845CE"/>
    <w:rsid w:val="00D901AB"/>
    <w:rsid w:val="00DA002C"/>
    <w:rsid w:val="00DA2F4A"/>
    <w:rsid w:val="00DC5291"/>
    <w:rsid w:val="00DC7C1F"/>
    <w:rsid w:val="00DE698C"/>
    <w:rsid w:val="00DF6066"/>
    <w:rsid w:val="00DF6FF7"/>
    <w:rsid w:val="00E0176E"/>
    <w:rsid w:val="00E25893"/>
    <w:rsid w:val="00E52188"/>
    <w:rsid w:val="00E56476"/>
    <w:rsid w:val="00E57727"/>
    <w:rsid w:val="00E6617E"/>
    <w:rsid w:val="00E7381E"/>
    <w:rsid w:val="00E879C7"/>
    <w:rsid w:val="00EA32AB"/>
    <w:rsid w:val="00EA6A66"/>
    <w:rsid w:val="00EC0A5C"/>
    <w:rsid w:val="00EF2EFB"/>
    <w:rsid w:val="00EF4CD0"/>
    <w:rsid w:val="00F04354"/>
    <w:rsid w:val="00F14ACF"/>
    <w:rsid w:val="00F17FB1"/>
    <w:rsid w:val="00F311AE"/>
    <w:rsid w:val="00F31871"/>
    <w:rsid w:val="00F35DAC"/>
    <w:rsid w:val="00F3730A"/>
    <w:rsid w:val="00F379F8"/>
    <w:rsid w:val="00F703CC"/>
    <w:rsid w:val="00F728F0"/>
    <w:rsid w:val="00F8443E"/>
    <w:rsid w:val="00FB139C"/>
    <w:rsid w:val="00FB2692"/>
    <w:rsid w:val="00FC5361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9E9B"/>
  <w15:docId w15:val="{47766F41-9B30-4977-A1A1-9CA2DEA4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B605C"/>
    <w:rPr>
      <w:color w:val="0000FF"/>
      <w:u w:val="single"/>
    </w:rPr>
  </w:style>
  <w:style w:type="character" w:styleId="Emphasis">
    <w:name w:val="Emphasis"/>
    <w:qFormat/>
    <w:rsid w:val="003B605C"/>
    <w:rPr>
      <w:i/>
      <w:iCs/>
    </w:rPr>
  </w:style>
  <w:style w:type="table" w:styleId="TableGrid">
    <w:name w:val="Table Grid"/>
    <w:basedOn w:val="TableNormal"/>
    <w:uiPriority w:val="59"/>
    <w:rsid w:val="0064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0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4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A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A0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A0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nor.gatech.edu" TargetMode="External"/><Relationship Id="rId5" Type="http://schemas.openxmlformats.org/officeDocument/2006/relationships/hyperlink" Target="mailto:shinohara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 Balog</dc:creator>
  <cp:lastModifiedBy>Hammer, Brian K</cp:lastModifiedBy>
  <cp:revision>2</cp:revision>
  <cp:lastPrinted>2018-01-05T21:01:00Z</cp:lastPrinted>
  <dcterms:created xsi:type="dcterms:W3CDTF">2018-11-19T15:10:00Z</dcterms:created>
  <dcterms:modified xsi:type="dcterms:W3CDTF">2018-11-19T15:10:00Z</dcterms:modified>
</cp:coreProperties>
</file>