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836D6" w14:textId="4AC6A096" w:rsidR="00B11F5D" w:rsidRPr="00EA0A63" w:rsidRDefault="00C4329C" w:rsidP="00884C44">
      <w:pPr>
        <w:rPr>
          <w:b/>
        </w:rPr>
      </w:pPr>
      <w:r>
        <w:rPr>
          <w:b/>
          <w:noProof/>
          <w:lang w:eastAsia="en-US"/>
        </w:rPr>
        <w:drawing>
          <wp:inline distT="0" distB="0" distL="0" distR="0" wp14:anchorId="4863BFB5" wp14:editId="410B7C93">
            <wp:extent cx="3383280" cy="7435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743585"/>
                    </a:xfrm>
                    <a:prstGeom prst="rect">
                      <a:avLst/>
                    </a:prstGeom>
                    <a:noFill/>
                  </pic:spPr>
                </pic:pic>
              </a:graphicData>
            </a:graphic>
          </wp:inline>
        </w:drawing>
      </w:r>
    </w:p>
    <w:p w14:paraId="3E895AAE" w14:textId="77777777" w:rsidR="00B11F5D" w:rsidRPr="00EA0A63" w:rsidRDefault="00B11F5D" w:rsidP="00F93C20">
      <w:pPr>
        <w:jc w:val="center"/>
      </w:pPr>
    </w:p>
    <w:p w14:paraId="265D102A" w14:textId="70525728" w:rsidR="007675A8" w:rsidRDefault="00BA2AEF" w:rsidP="007675A8">
      <w:pPr>
        <w:jc w:val="center"/>
        <w:rPr>
          <w:rFonts w:asciiTheme="minorHAnsi" w:hAnsiTheme="minorHAnsi"/>
          <w:b/>
          <w:sz w:val="28"/>
          <w:szCs w:val="28"/>
        </w:rPr>
      </w:pPr>
      <w:r>
        <w:rPr>
          <w:rFonts w:asciiTheme="minorHAnsi" w:hAnsiTheme="minorHAnsi"/>
          <w:b/>
          <w:sz w:val="28"/>
          <w:szCs w:val="28"/>
        </w:rPr>
        <w:t>CETL 8797</w:t>
      </w:r>
      <w:bookmarkStart w:id="0" w:name="_GoBack"/>
      <w:bookmarkEnd w:id="0"/>
      <w:r w:rsidR="007675A8" w:rsidRPr="007675A8">
        <w:rPr>
          <w:rFonts w:asciiTheme="minorHAnsi" w:hAnsiTheme="minorHAnsi"/>
          <w:b/>
          <w:sz w:val="28"/>
          <w:szCs w:val="28"/>
        </w:rPr>
        <w:t>:   PRONUNCIATION FOR INTERNATIONAL GRADUATE STUDENTS</w:t>
      </w:r>
    </w:p>
    <w:p w14:paraId="43E7A027" w14:textId="27F7C532" w:rsidR="007675A8" w:rsidRPr="007675A8" w:rsidRDefault="007675A8" w:rsidP="007675A8">
      <w:pPr>
        <w:jc w:val="center"/>
        <w:rPr>
          <w:rFonts w:asciiTheme="minorHAnsi" w:hAnsiTheme="minorHAnsi"/>
          <w:b/>
          <w:sz w:val="28"/>
          <w:szCs w:val="28"/>
        </w:rPr>
      </w:pPr>
      <w:r>
        <w:rPr>
          <w:rFonts w:asciiTheme="minorHAnsi" w:hAnsiTheme="minorHAnsi"/>
          <w:b/>
          <w:sz w:val="28"/>
          <w:szCs w:val="28"/>
        </w:rPr>
        <w:t>SPRING 2014</w:t>
      </w:r>
    </w:p>
    <w:p w14:paraId="5B41EE0D" w14:textId="77777777" w:rsidR="007675A8" w:rsidRDefault="007675A8" w:rsidP="000728C2">
      <w:pPr>
        <w:rPr>
          <w:rFonts w:asciiTheme="minorHAnsi" w:hAnsiTheme="minorHAnsi"/>
          <w:b/>
        </w:rPr>
      </w:pPr>
    </w:p>
    <w:p w14:paraId="71343862" w14:textId="527661E2" w:rsidR="00F93C20" w:rsidRPr="004E6686" w:rsidRDefault="008A36BD" w:rsidP="000728C2">
      <w:pPr>
        <w:rPr>
          <w:rFonts w:asciiTheme="minorHAnsi" w:hAnsiTheme="minorHAnsi"/>
        </w:rPr>
      </w:pPr>
      <w:r w:rsidRPr="004E6686">
        <w:rPr>
          <w:rFonts w:asciiTheme="minorHAnsi" w:hAnsiTheme="minorHAnsi"/>
          <w:b/>
        </w:rPr>
        <w:t>COURSE:</w:t>
      </w:r>
      <w:r w:rsidRPr="004E6686">
        <w:rPr>
          <w:rFonts w:asciiTheme="minorHAnsi" w:hAnsiTheme="minorHAnsi"/>
          <w:b/>
        </w:rPr>
        <w:tab/>
      </w:r>
      <w:r w:rsidR="00D4319E" w:rsidRPr="004E6686">
        <w:rPr>
          <w:rFonts w:asciiTheme="minorHAnsi" w:hAnsiTheme="minorHAnsi"/>
          <w:b/>
        </w:rPr>
        <w:tab/>
      </w:r>
      <w:r w:rsidR="00C4329C" w:rsidRPr="004E6686">
        <w:rPr>
          <w:rFonts w:asciiTheme="minorHAnsi" w:hAnsiTheme="minorHAnsi"/>
          <w:b/>
        </w:rPr>
        <w:tab/>
      </w:r>
      <w:r w:rsidR="00C4329C" w:rsidRPr="004E6686">
        <w:rPr>
          <w:rFonts w:asciiTheme="minorHAnsi" w:hAnsiTheme="minorHAnsi"/>
        </w:rPr>
        <w:t xml:space="preserve">CETL </w:t>
      </w:r>
      <w:r w:rsidR="00BA2AEF">
        <w:rPr>
          <w:rFonts w:asciiTheme="minorHAnsi" w:hAnsiTheme="minorHAnsi"/>
        </w:rPr>
        <w:t>8797</w:t>
      </w:r>
      <w:r w:rsidR="000728C2" w:rsidRPr="004E6686">
        <w:rPr>
          <w:rFonts w:asciiTheme="minorHAnsi" w:hAnsiTheme="minorHAnsi"/>
        </w:rPr>
        <w:t>:  Oral Communication for Graduate Students</w:t>
      </w:r>
    </w:p>
    <w:p w14:paraId="43A3E897" w14:textId="45D02EA7" w:rsidR="00F93C20" w:rsidRPr="004E6686" w:rsidRDefault="00F93C20" w:rsidP="00F93C20">
      <w:pPr>
        <w:ind w:left="2880" w:hanging="2880"/>
        <w:contextualSpacing/>
        <w:rPr>
          <w:rFonts w:asciiTheme="minorHAnsi" w:hAnsiTheme="minorHAnsi"/>
        </w:rPr>
      </w:pPr>
      <w:r w:rsidRPr="004E6686">
        <w:rPr>
          <w:rFonts w:asciiTheme="minorHAnsi" w:hAnsiTheme="minorHAnsi"/>
          <w:b/>
        </w:rPr>
        <w:t>TIME:</w:t>
      </w:r>
      <w:r w:rsidRPr="004E6686">
        <w:rPr>
          <w:rFonts w:asciiTheme="minorHAnsi" w:hAnsiTheme="minorHAnsi"/>
          <w:b/>
        </w:rPr>
        <w:tab/>
      </w:r>
      <w:r w:rsidR="000728C2" w:rsidRPr="004E6686">
        <w:rPr>
          <w:rFonts w:asciiTheme="minorHAnsi" w:hAnsiTheme="minorHAnsi"/>
        </w:rPr>
        <w:t>9:35 – 10:55</w:t>
      </w:r>
      <w:r w:rsidRPr="004E6686">
        <w:rPr>
          <w:rFonts w:asciiTheme="minorHAnsi" w:hAnsiTheme="minorHAnsi"/>
          <w:b/>
        </w:rPr>
        <w:tab/>
      </w:r>
      <w:r w:rsidRPr="004E6686">
        <w:rPr>
          <w:rFonts w:asciiTheme="minorHAnsi" w:hAnsiTheme="minorHAnsi"/>
          <w:b/>
        </w:rPr>
        <w:tab/>
      </w:r>
    </w:p>
    <w:p w14:paraId="021EB19D" w14:textId="5E9AA843" w:rsidR="00F93C20" w:rsidRPr="004E6686" w:rsidRDefault="00F93C20" w:rsidP="00F93C20">
      <w:pPr>
        <w:tabs>
          <w:tab w:val="left" w:pos="720"/>
          <w:tab w:val="left" w:pos="1440"/>
          <w:tab w:val="left" w:pos="2160"/>
          <w:tab w:val="left" w:pos="2880"/>
          <w:tab w:val="left" w:pos="3600"/>
          <w:tab w:val="left" w:pos="4275"/>
        </w:tabs>
        <w:rPr>
          <w:rFonts w:asciiTheme="minorHAnsi" w:hAnsiTheme="minorHAnsi"/>
        </w:rPr>
      </w:pPr>
      <w:r w:rsidRPr="004E6686">
        <w:rPr>
          <w:rFonts w:asciiTheme="minorHAnsi" w:hAnsiTheme="minorHAnsi"/>
          <w:b/>
        </w:rPr>
        <w:t>LOCATION:</w:t>
      </w:r>
      <w:r w:rsidRPr="004E6686">
        <w:rPr>
          <w:rFonts w:asciiTheme="minorHAnsi" w:hAnsiTheme="minorHAnsi"/>
        </w:rPr>
        <w:tab/>
      </w:r>
      <w:r w:rsidRPr="004E6686">
        <w:rPr>
          <w:rFonts w:asciiTheme="minorHAnsi" w:hAnsiTheme="minorHAnsi"/>
        </w:rPr>
        <w:tab/>
      </w:r>
      <w:r w:rsidRPr="004E6686">
        <w:rPr>
          <w:rFonts w:asciiTheme="minorHAnsi" w:hAnsiTheme="minorHAnsi"/>
        </w:rPr>
        <w:tab/>
      </w:r>
      <w:r w:rsidR="000728C2" w:rsidRPr="004E6686">
        <w:rPr>
          <w:rFonts w:asciiTheme="minorHAnsi" w:hAnsiTheme="minorHAnsi"/>
        </w:rPr>
        <w:t>Cloud Commons 278</w:t>
      </w:r>
    </w:p>
    <w:p w14:paraId="6E9095D2" w14:textId="4226F625" w:rsidR="00F93C20" w:rsidRPr="004E6686" w:rsidRDefault="00F93C20" w:rsidP="00F93C20">
      <w:pPr>
        <w:rPr>
          <w:rFonts w:asciiTheme="minorHAnsi" w:hAnsiTheme="minorHAnsi"/>
        </w:rPr>
      </w:pPr>
      <w:r w:rsidRPr="004E6686">
        <w:rPr>
          <w:rFonts w:asciiTheme="minorHAnsi" w:hAnsiTheme="minorHAnsi"/>
          <w:b/>
        </w:rPr>
        <w:t>INSTRUCTOR:</w:t>
      </w:r>
      <w:r w:rsidRPr="004E6686">
        <w:rPr>
          <w:rFonts w:asciiTheme="minorHAnsi" w:hAnsiTheme="minorHAnsi"/>
        </w:rPr>
        <w:tab/>
      </w:r>
      <w:r w:rsidRPr="004E6686">
        <w:rPr>
          <w:rFonts w:asciiTheme="minorHAnsi" w:hAnsiTheme="minorHAnsi"/>
        </w:rPr>
        <w:tab/>
      </w:r>
      <w:r w:rsidR="004E6686">
        <w:rPr>
          <w:rFonts w:asciiTheme="minorHAnsi" w:hAnsiTheme="minorHAnsi"/>
        </w:rPr>
        <w:tab/>
      </w:r>
      <w:r w:rsidR="000728C2" w:rsidRPr="004E6686">
        <w:rPr>
          <w:rFonts w:asciiTheme="minorHAnsi" w:hAnsiTheme="minorHAnsi"/>
        </w:rPr>
        <w:t>Jane Chisholm</w:t>
      </w:r>
    </w:p>
    <w:p w14:paraId="3BD08590" w14:textId="2A9587F7" w:rsidR="00F93C20" w:rsidRPr="004E6686" w:rsidRDefault="00F93C20" w:rsidP="00F93C20">
      <w:pPr>
        <w:rPr>
          <w:rFonts w:asciiTheme="minorHAnsi" w:hAnsiTheme="minorHAnsi"/>
        </w:rPr>
      </w:pPr>
      <w:r w:rsidRPr="004E6686">
        <w:rPr>
          <w:rFonts w:asciiTheme="minorHAnsi" w:hAnsiTheme="minorHAnsi"/>
          <w:b/>
        </w:rPr>
        <w:t>OFFICE:</w:t>
      </w:r>
      <w:r w:rsidRPr="004E6686">
        <w:rPr>
          <w:rFonts w:asciiTheme="minorHAnsi" w:hAnsiTheme="minorHAnsi"/>
        </w:rPr>
        <w:tab/>
      </w:r>
      <w:r w:rsidRPr="004E6686">
        <w:rPr>
          <w:rFonts w:asciiTheme="minorHAnsi" w:hAnsiTheme="minorHAnsi"/>
        </w:rPr>
        <w:tab/>
      </w:r>
      <w:r w:rsidRPr="004E6686">
        <w:rPr>
          <w:rFonts w:asciiTheme="minorHAnsi" w:hAnsiTheme="minorHAnsi"/>
        </w:rPr>
        <w:tab/>
      </w:r>
      <w:r w:rsidR="000728C2" w:rsidRPr="004E6686">
        <w:rPr>
          <w:rFonts w:asciiTheme="minorHAnsi" w:hAnsiTheme="minorHAnsi"/>
        </w:rPr>
        <w:t xml:space="preserve">Room 103 O’Keefe </w:t>
      </w:r>
      <w:r w:rsidR="000728C2" w:rsidRPr="004E6686">
        <w:rPr>
          <w:rFonts w:asciiTheme="minorHAnsi" w:hAnsiTheme="minorHAnsi"/>
          <w:b/>
        </w:rPr>
        <w:t>Building</w:t>
      </w:r>
    </w:p>
    <w:p w14:paraId="49A0C1D9" w14:textId="6ED84974" w:rsidR="00F93C20" w:rsidRPr="004E6686" w:rsidRDefault="00F93C20" w:rsidP="00F93C20">
      <w:pPr>
        <w:rPr>
          <w:rFonts w:asciiTheme="minorHAnsi" w:hAnsiTheme="minorHAnsi"/>
        </w:rPr>
      </w:pPr>
      <w:r w:rsidRPr="004E6686">
        <w:rPr>
          <w:rFonts w:asciiTheme="minorHAnsi" w:hAnsiTheme="minorHAnsi"/>
          <w:b/>
          <w:lang w:val="fr-FR"/>
        </w:rPr>
        <w:t>E-MAIL ADDRESS:</w:t>
      </w:r>
      <w:r w:rsidRPr="004E6686">
        <w:rPr>
          <w:rFonts w:asciiTheme="minorHAnsi" w:hAnsiTheme="minorHAnsi"/>
          <w:b/>
          <w:lang w:val="fr-FR"/>
        </w:rPr>
        <w:tab/>
      </w:r>
      <w:r w:rsidRPr="004E6686">
        <w:rPr>
          <w:rFonts w:asciiTheme="minorHAnsi" w:hAnsiTheme="minorHAnsi"/>
          <w:b/>
        </w:rPr>
        <w:tab/>
      </w:r>
      <w:r w:rsidR="000728C2" w:rsidRPr="004E6686">
        <w:rPr>
          <w:rFonts w:asciiTheme="minorHAnsi" w:hAnsiTheme="minorHAnsi"/>
        </w:rPr>
        <w:t>jane.chisholm@pe.gatech.edu</w:t>
      </w:r>
    </w:p>
    <w:p w14:paraId="5E4145EA" w14:textId="5D72E175" w:rsidR="003C1A30" w:rsidRPr="004E6686" w:rsidRDefault="00F93C20" w:rsidP="00D1403F">
      <w:pPr>
        <w:rPr>
          <w:rFonts w:asciiTheme="minorHAnsi" w:hAnsiTheme="minorHAnsi"/>
        </w:rPr>
      </w:pPr>
      <w:r w:rsidRPr="004E6686">
        <w:rPr>
          <w:rFonts w:asciiTheme="minorHAnsi" w:hAnsiTheme="minorHAnsi"/>
          <w:b/>
        </w:rPr>
        <w:t xml:space="preserve">OFFICE HOURS: </w:t>
      </w:r>
      <w:r w:rsidRPr="004E6686">
        <w:rPr>
          <w:rFonts w:asciiTheme="minorHAnsi" w:hAnsiTheme="minorHAnsi"/>
          <w:b/>
        </w:rPr>
        <w:tab/>
      </w:r>
      <w:r w:rsidRPr="004E6686">
        <w:rPr>
          <w:rFonts w:asciiTheme="minorHAnsi" w:hAnsiTheme="minorHAnsi"/>
          <w:b/>
        </w:rPr>
        <w:tab/>
      </w:r>
      <w:r w:rsidR="000728C2" w:rsidRPr="004E6686">
        <w:rPr>
          <w:rFonts w:asciiTheme="minorHAnsi" w:hAnsiTheme="minorHAnsi"/>
        </w:rPr>
        <w:t>9 – 9:30 and 11 – 11:30 by appointment</w:t>
      </w:r>
    </w:p>
    <w:p w14:paraId="54980874" w14:textId="77777777" w:rsidR="00596629" w:rsidRPr="004E6686" w:rsidRDefault="00596629" w:rsidP="00D94B62">
      <w:pPr>
        <w:rPr>
          <w:rFonts w:asciiTheme="minorHAnsi" w:hAnsiTheme="minorHAnsi"/>
          <w:b/>
          <w:bCs/>
          <w:u w:val="single"/>
        </w:rPr>
      </w:pPr>
    </w:p>
    <w:p w14:paraId="42588F86" w14:textId="61540A52" w:rsidR="00B06279" w:rsidRPr="007675A8" w:rsidRDefault="00B06279" w:rsidP="00B06279">
      <w:pPr>
        <w:spacing w:line="276" w:lineRule="auto"/>
        <w:rPr>
          <w:rFonts w:ascii="Calibri" w:hAnsi="Calibri"/>
          <w:b/>
          <w:bCs/>
          <w:sz w:val="28"/>
          <w:szCs w:val="28"/>
          <w:u w:val="single"/>
        </w:rPr>
      </w:pPr>
      <w:r w:rsidRPr="007675A8">
        <w:rPr>
          <w:rFonts w:ascii="Calibri" w:hAnsi="Calibri"/>
          <w:b/>
          <w:bCs/>
          <w:sz w:val="28"/>
          <w:szCs w:val="28"/>
          <w:u w:val="single"/>
        </w:rPr>
        <w:t xml:space="preserve">COURSE DESCRIPTION </w:t>
      </w:r>
    </w:p>
    <w:p w14:paraId="14BBCEF5" w14:textId="77777777" w:rsidR="000728C2" w:rsidRPr="007675A8" w:rsidRDefault="000728C2" w:rsidP="000728C2">
      <w:pPr>
        <w:rPr>
          <w:rFonts w:ascii="Calibri" w:hAnsi="Calibri" w:cs="Tahoma"/>
          <w:b/>
          <w:bCs/>
          <w:sz w:val="20"/>
          <w:szCs w:val="20"/>
        </w:rPr>
      </w:pPr>
    </w:p>
    <w:p w14:paraId="6382EFD7" w14:textId="7C0E4AF9" w:rsidR="000728C2" w:rsidRPr="007675A8" w:rsidRDefault="000728C2" w:rsidP="000728C2">
      <w:pPr>
        <w:rPr>
          <w:rFonts w:ascii="Calibri" w:hAnsi="Calibri" w:cs="Tahoma"/>
          <w:bCs/>
          <w:sz w:val="22"/>
          <w:szCs w:val="22"/>
        </w:rPr>
      </w:pPr>
      <w:r w:rsidRPr="007675A8">
        <w:rPr>
          <w:rFonts w:ascii="Calibri" w:hAnsi="Calibri" w:cs="Tahoma"/>
          <w:bCs/>
          <w:sz w:val="22"/>
          <w:szCs w:val="22"/>
        </w:rPr>
        <w:t xml:space="preserve">In this class, you will work on fluency, accuracy, and appropriateness in spoken communication </w:t>
      </w:r>
      <w:r w:rsidR="0043041F" w:rsidRPr="007675A8">
        <w:rPr>
          <w:rFonts w:ascii="Calibri" w:hAnsi="Calibri" w:cs="Tahoma"/>
          <w:bCs/>
          <w:sz w:val="22"/>
          <w:szCs w:val="22"/>
        </w:rPr>
        <w:t>so that you will feel more prepared and confident with communicating and participating within your academic community.   More specifically, students will work on the pronunciation of sounds (vowels and consonants), learn common generalizable stress rules, specifically in academic vocabulary, reduction and rhythm, and intonation rules.  In class activities, students will practice English sound production with other students and in short recorded or presented assignments.   In addition, students will work on non-verbal communication, including use of voice and pausing and facial, hand, and body gestures in active production practice with other students and with the instructor in at least 2-1/2 one-on-one meetings.</w:t>
      </w:r>
      <w:r w:rsidR="00E634DB" w:rsidRPr="007675A8">
        <w:rPr>
          <w:rFonts w:ascii="Calibri" w:hAnsi="Calibri" w:cs="Tahoma"/>
          <w:bCs/>
          <w:sz w:val="22"/>
          <w:szCs w:val="22"/>
        </w:rPr>
        <w:t xml:space="preserve"> Students will be required to record some of their spoken assignments, and they will be recorded.</w:t>
      </w:r>
    </w:p>
    <w:p w14:paraId="46C50A66" w14:textId="77777777" w:rsidR="00E634DB" w:rsidRPr="007675A8" w:rsidRDefault="00E634DB" w:rsidP="000728C2">
      <w:pPr>
        <w:rPr>
          <w:rFonts w:ascii="Calibri" w:hAnsi="Calibri" w:cs="Tahoma"/>
          <w:bCs/>
          <w:sz w:val="22"/>
          <w:szCs w:val="22"/>
        </w:rPr>
      </w:pPr>
    </w:p>
    <w:p w14:paraId="3703590A" w14:textId="6D3D7F83" w:rsidR="00E634DB" w:rsidRPr="007675A8" w:rsidRDefault="00E634DB" w:rsidP="00E634DB">
      <w:pPr>
        <w:rPr>
          <w:rFonts w:ascii="Calibri" w:hAnsi="Calibri"/>
          <w:b/>
          <w:bCs/>
          <w:sz w:val="28"/>
          <w:szCs w:val="28"/>
          <w:u w:val="single"/>
        </w:rPr>
      </w:pPr>
      <w:r w:rsidRPr="007675A8">
        <w:rPr>
          <w:rFonts w:ascii="Calibri" w:hAnsi="Calibri"/>
          <w:b/>
          <w:bCs/>
          <w:sz w:val="28"/>
          <w:szCs w:val="28"/>
          <w:u w:val="single"/>
        </w:rPr>
        <w:t>LEARNING OUTCOMES</w:t>
      </w:r>
    </w:p>
    <w:p w14:paraId="167BAF00" w14:textId="77777777" w:rsidR="00E634DB" w:rsidRPr="007675A8" w:rsidRDefault="00E634DB" w:rsidP="00E634DB">
      <w:pPr>
        <w:rPr>
          <w:rFonts w:ascii="Calibri" w:hAnsi="Calibri"/>
          <w:sz w:val="22"/>
          <w:szCs w:val="22"/>
        </w:rPr>
      </w:pPr>
    </w:p>
    <w:p w14:paraId="21F548BA" w14:textId="77777777" w:rsidR="00E634DB" w:rsidRPr="007675A8" w:rsidRDefault="00E634DB" w:rsidP="00E634DB">
      <w:pPr>
        <w:rPr>
          <w:rFonts w:ascii="Calibri" w:hAnsi="Calibri"/>
          <w:b/>
          <w:bCs/>
          <w:sz w:val="22"/>
          <w:szCs w:val="22"/>
          <w:u w:val="single"/>
        </w:rPr>
      </w:pPr>
      <w:r w:rsidRPr="007675A8">
        <w:rPr>
          <w:rFonts w:ascii="Calibri" w:hAnsi="Calibri"/>
          <w:bCs/>
          <w:sz w:val="22"/>
          <w:szCs w:val="22"/>
        </w:rPr>
        <w:t xml:space="preserve">If you </w:t>
      </w:r>
      <w:r w:rsidRPr="007675A8">
        <w:rPr>
          <w:rFonts w:ascii="Calibri" w:hAnsi="Calibri"/>
          <w:sz w:val="22"/>
          <w:szCs w:val="22"/>
        </w:rPr>
        <w:t>successfully pass this course, you will be able to do the following by the end of the course:</w:t>
      </w:r>
    </w:p>
    <w:p w14:paraId="59F3C41C" w14:textId="77777777" w:rsidR="00E634DB" w:rsidRPr="007675A8" w:rsidRDefault="00E634DB" w:rsidP="00E634DB">
      <w:pPr>
        <w:rPr>
          <w:rFonts w:ascii="Calibri" w:hAnsi="Calibri"/>
          <w:sz w:val="22"/>
          <w:szCs w:val="22"/>
        </w:rPr>
      </w:pPr>
    </w:p>
    <w:p w14:paraId="1FD25F24" w14:textId="0404B968" w:rsidR="00E634DB" w:rsidRPr="007675A8" w:rsidRDefault="00642BDD" w:rsidP="00642BDD">
      <w:pPr>
        <w:pStyle w:val="ListParagraph"/>
        <w:numPr>
          <w:ilvl w:val="0"/>
          <w:numId w:val="39"/>
        </w:numPr>
        <w:rPr>
          <w:rFonts w:ascii="Calibri" w:hAnsi="Calibri" w:cs="Tahoma"/>
          <w:bCs/>
          <w:sz w:val="22"/>
          <w:szCs w:val="22"/>
        </w:rPr>
      </w:pPr>
      <w:r w:rsidRPr="007675A8">
        <w:rPr>
          <w:rFonts w:ascii="Calibri" w:hAnsi="Calibri" w:cs="Tahoma"/>
          <w:bCs/>
          <w:sz w:val="22"/>
          <w:szCs w:val="22"/>
        </w:rPr>
        <w:t>Be aware of your specific pronunciation challenges (e.g., sound production, stress)</w:t>
      </w:r>
    </w:p>
    <w:p w14:paraId="7195344F" w14:textId="467F531C" w:rsidR="00642BDD" w:rsidRPr="007675A8" w:rsidRDefault="00642BDD" w:rsidP="00642BDD">
      <w:pPr>
        <w:pStyle w:val="ListParagraph"/>
        <w:numPr>
          <w:ilvl w:val="0"/>
          <w:numId w:val="39"/>
        </w:numPr>
        <w:rPr>
          <w:rFonts w:ascii="Calibri" w:hAnsi="Calibri" w:cs="Tahoma"/>
          <w:bCs/>
          <w:sz w:val="22"/>
          <w:szCs w:val="22"/>
        </w:rPr>
      </w:pPr>
      <w:r w:rsidRPr="007675A8">
        <w:rPr>
          <w:rFonts w:ascii="Calibri" w:hAnsi="Calibri" w:cs="Tahoma"/>
          <w:bCs/>
          <w:sz w:val="22"/>
          <w:szCs w:val="22"/>
        </w:rPr>
        <w:t>Begin to self-monitor and self-correct (i.e., you will hear yourself make errors in pronunciation and then correct yourself immediately)</w:t>
      </w:r>
    </w:p>
    <w:p w14:paraId="28FE7FF3" w14:textId="40EF389F" w:rsidR="00642BDD" w:rsidRPr="007675A8" w:rsidRDefault="00642BDD" w:rsidP="00642BDD">
      <w:pPr>
        <w:pStyle w:val="ListParagraph"/>
        <w:numPr>
          <w:ilvl w:val="0"/>
          <w:numId w:val="39"/>
        </w:numPr>
        <w:rPr>
          <w:rFonts w:ascii="Calibri" w:hAnsi="Calibri" w:cs="Tahoma"/>
          <w:bCs/>
          <w:sz w:val="22"/>
          <w:szCs w:val="22"/>
        </w:rPr>
      </w:pPr>
      <w:r w:rsidRPr="007675A8">
        <w:rPr>
          <w:rFonts w:ascii="Calibri" w:hAnsi="Calibri" w:cs="Tahoma"/>
          <w:bCs/>
          <w:sz w:val="22"/>
          <w:szCs w:val="22"/>
        </w:rPr>
        <w:t>Understand the principles of linking of sound.</w:t>
      </w:r>
    </w:p>
    <w:p w14:paraId="1DA43E1A" w14:textId="62C4ABC2" w:rsidR="00642BDD" w:rsidRPr="007675A8" w:rsidRDefault="00642BDD" w:rsidP="00642BDD">
      <w:pPr>
        <w:pStyle w:val="ListParagraph"/>
        <w:numPr>
          <w:ilvl w:val="0"/>
          <w:numId w:val="39"/>
        </w:numPr>
        <w:rPr>
          <w:rFonts w:ascii="Calibri" w:hAnsi="Calibri" w:cs="Tahoma"/>
          <w:bCs/>
          <w:sz w:val="22"/>
          <w:szCs w:val="22"/>
        </w:rPr>
      </w:pPr>
      <w:r w:rsidRPr="007675A8">
        <w:rPr>
          <w:rFonts w:ascii="Calibri" w:hAnsi="Calibri" w:cs="Tahoma"/>
          <w:bCs/>
          <w:sz w:val="22"/>
          <w:szCs w:val="22"/>
        </w:rPr>
        <w:t>Produce and generalize common stress patterns in English.</w:t>
      </w:r>
    </w:p>
    <w:p w14:paraId="07404D59" w14:textId="0B832B23" w:rsidR="0036410B" w:rsidRPr="007675A8" w:rsidRDefault="0036410B" w:rsidP="00642BDD">
      <w:pPr>
        <w:pStyle w:val="ListParagraph"/>
        <w:numPr>
          <w:ilvl w:val="0"/>
          <w:numId w:val="39"/>
        </w:numPr>
        <w:rPr>
          <w:rFonts w:ascii="Calibri" w:hAnsi="Calibri" w:cs="Tahoma"/>
          <w:bCs/>
          <w:sz w:val="22"/>
          <w:szCs w:val="22"/>
        </w:rPr>
      </w:pPr>
      <w:r w:rsidRPr="007675A8">
        <w:rPr>
          <w:rFonts w:ascii="Calibri" w:hAnsi="Calibri" w:cs="Tahoma"/>
          <w:bCs/>
          <w:sz w:val="22"/>
          <w:szCs w:val="22"/>
        </w:rPr>
        <w:t>Understand English rhythm from reducing function words and stressing content words.</w:t>
      </w:r>
    </w:p>
    <w:p w14:paraId="2DFE10F0" w14:textId="68227081" w:rsidR="00642BDD" w:rsidRPr="007675A8" w:rsidRDefault="0036410B" w:rsidP="00642BDD">
      <w:pPr>
        <w:pStyle w:val="ListParagraph"/>
        <w:numPr>
          <w:ilvl w:val="0"/>
          <w:numId w:val="39"/>
        </w:numPr>
        <w:rPr>
          <w:rFonts w:ascii="Calibri" w:hAnsi="Calibri" w:cs="Tahoma"/>
          <w:bCs/>
          <w:sz w:val="22"/>
          <w:szCs w:val="22"/>
        </w:rPr>
      </w:pPr>
      <w:r w:rsidRPr="007675A8">
        <w:rPr>
          <w:rFonts w:ascii="Calibri" w:hAnsi="Calibri" w:cs="Tahoma"/>
          <w:bCs/>
          <w:sz w:val="22"/>
          <w:szCs w:val="22"/>
        </w:rPr>
        <w:t xml:space="preserve">Use common intonation patterns to communicate meaning (i.e., contrasting ideas) </w:t>
      </w:r>
    </w:p>
    <w:p w14:paraId="2A39336C" w14:textId="77777777" w:rsidR="0036410B" w:rsidRPr="007675A8" w:rsidRDefault="0036410B" w:rsidP="0036410B">
      <w:pPr>
        <w:pStyle w:val="ListParagraph"/>
        <w:numPr>
          <w:ilvl w:val="0"/>
          <w:numId w:val="39"/>
        </w:numPr>
        <w:rPr>
          <w:rFonts w:ascii="Calibri" w:hAnsi="Calibri" w:cs="Tahoma"/>
          <w:bCs/>
          <w:sz w:val="22"/>
          <w:szCs w:val="22"/>
        </w:rPr>
      </w:pPr>
      <w:r w:rsidRPr="007675A8">
        <w:rPr>
          <w:rFonts w:ascii="Calibri" w:hAnsi="Calibri" w:cs="Tahoma"/>
          <w:bCs/>
          <w:sz w:val="22"/>
          <w:szCs w:val="22"/>
        </w:rPr>
        <w:t>Use voice and pausing to establish mood.</w:t>
      </w:r>
    </w:p>
    <w:p w14:paraId="6F768295" w14:textId="64F2DF55" w:rsidR="0036410B" w:rsidRPr="007675A8" w:rsidRDefault="0036410B" w:rsidP="0036410B">
      <w:pPr>
        <w:pStyle w:val="ListParagraph"/>
        <w:numPr>
          <w:ilvl w:val="0"/>
          <w:numId w:val="39"/>
        </w:numPr>
        <w:rPr>
          <w:rFonts w:ascii="Calibri" w:hAnsi="Calibri" w:cs="Tahoma"/>
          <w:bCs/>
          <w:sz w:val="22"/>
          <w:szCs w:val="22"/>
        </w:rPr>
      </w:pPr>
      <w:r w:rsidRPr="007675A8">
        <w:rPr>
          <w:rFonts w:ascii="Calibri" w:hAnsi="Calibri" w:cs="Tahoma"/>
          <w:bCs/>
          <w:sz w:val="22"/>
          <w:szCs w:val="22"/>
        </w:rPr>
        <w:t>Use hand and facial gestures and eye contact to communicate meaning</w:t>
      </w:r>
    </w:p>
    <w:p w14:paraId="191A8A52" w14:textId="00D2F182" w:rsidR="0036410B" w:rsidRPr="007675A8" w:rsidRDefault="007675A8" w:rsidP="00642BDD">
      <w:pPr>
        <w:pStyle w:val="ListParagraph"/>
        <w:numPr>
          <w:ilvl w:val="0"/>
          <w:numId w:val="39"/>
        </w:numPr>
        <w:rPr>
          <w:rFonts w:ascii="Calibri" w:hAnsi="Calibri" w:cs="Tahoma"/>
          <w:bCs/>
          <w:sz w:val="22"/>
          <w:szCs w:val="22"/>
        </w:rPr>
      </w:pPr>
      <w:r w:rsidRPr="007675A8">
        <w:rPr>
          <w:rFonts w:ascii="Calibri" w:hAnsi="Calibri" w:cs="Tahoma"/>
          <w:bCs/>
          <w:sz w:val="22"/>
          <w:szCs w:val="22"/>
        </w:rPr>
        <w:t>Communicate more effectively in informal situations that require “small” talk, or conversational English, and impromptu speaking.</w:t>
      </w:r>
    </w:p>
    <w:p w14:paraId="3137E432" w14:textId="77777777" w:rsidR="000728C2" w:rsidRPr="007675A8" w:rsidRDefault="000728C2" w:rsidP="000728C2">
      <w:pPr>
        <w:rPr>
          <w:rFonts w:ascii="Calibri" w:hAnsi="Calibri"/>
          <w:b/>
          <w:bCs/>
          <w:sz w:val="20"/>
          <w:szCs w:val="20"/>
        </w:rPr>
      </w:pPr>
    </w:p>
    <w:p w14:paraId="4F90EFBA" w14:textId="466A9CD6" w:rsidR="00BF7F93" w:rsidRPr="007675A8" w:rsidRDefault="00BF7F93" w:rsidP="00BF7F93">
      <w:pPr>
        <w:rPr>
          <w:rFonts w:ascii="Calibri" w:hAnsi="Calibri"/>
          <w:b/>
          <w:sz w:val="28"/>
          <w:szCs w:val="28"/>
          <w:u w:val="single"/>
        </w:rPr>
      </w:pPr>
      <w:r w:rsidRPr="007675A8">
        <w:rPr>
          <w:rFonts w:ascii="Calibri" w:hAnsi="Calibri"/>
          <w:b/>
          <w:sz w:val="28"/>
          <w:szCs w:val="28"/>
          <w:u w:val="single"/>
        </w:rPr>
        <w:t>GRADING GUIDELINES</w:t>
      </w:r>
    </w:p>
    <w:p w14:paraId="0649A3B7" w14:textId="77777777" w:rsidR="00BF7F93" w:rsidRPr="007675A8" w:rsidRDefault="00BF7F93" w:rsidP="00BF7F93">
      <w:pPr>
        <w:rPr>
          <w:rFonts w:ascii="Calibri" w:hAnsi="Calibri"/>
        </w:rPr>
      </w:pPr>
    </w:p>
    <w:p w14:paraId="455DBB9E" w14:textId="77777777" w:rsidR="00BF7F93" w:rsidRPr="004C3C4E" w:rsidRDefault="00BF7F93" w:rsidP="00BF7F93">
      <w:pPr>
        <w:rPr>
          <w:rFonts w:ascii="Calibri" w:hAnsi="Calibri"/>
          <w:sz w:val="22"/>
          <w:szCs w:val="22"/>
        </w:rPr>
      </w:pPr>
      <w:r w:rsidRPr="004C3C4E">
        <w:rPr>
          <w:rFonts w:ascii="Calibri" w:hAnsi="Calibri"/>
          <w:sz w:val="22"/>
          <w:szCs w:val="22"/>
        </w:rPr>
        <w:t>At the end of this course, you will receive a course grade of pass or fail. To pass this course you will need to successfully complete the following:</w:t>
      </w:r>
    </w:p>
    <w:p w14:paraId="521A6198" w14:textId="37F36E4C" w:rsidR="00BF7F93" w:rsidRPr="004C3C4E" w:rsidRDefault="00BF7F93" w:rsidP="00BF7F93">
      <w:pPr>
        <w:rPr>
          <w:rFonts w:ascii="Calibri" w:hAnsi="Calibri"/>
          <w:sz w:val="22"/>
          <w:szCs w:val="22"/>
        </w:rPr>
      </w:pPr>
      <w:r w:rsidRPr="004C3C4E">
        <w:rPr>
          <w:rFonts w:ascii="Calibri" w:hAnsi="Calibri"/>
          <w:sz w:val="22"/>
          <w:szCs w:val="22"/>
        </w:rPr>
        <w:t xml:space="preserve"> </w:t>
      </w:r>
    </w:p>
    <w:p w14:paraId="06EF88D2" w14:textId="711FB611" w:rsidR="00BF7F93" w:rsidRPr="004C3C4E" w:rsidRDefault="00BF7F93" w:rsidP="00BF7F93">
      <w:pPr>
        <w:pStyle w:val="ListParagraph"/>
        <w:numPr>
          <w:ilvl w:val="0"/>
          <w:numId w:val="38"/>
        </w:numPr>
        <w:rPr>
          <w:rFonts w:ascii="Calibri" w:hAnsi="Calibri"/>
          <w:sz w:val="22"/>
          <w:szCs w:val="22"/>
        </w:rPr>
      </w:pPr>
      <w:r w:rsidRPr="004C3C4E">
        <w:rPr>
          <w:rFonts w:ascii="Calibri" w:hAnsi="Calibri"/>
          <w:sz w:val="22"/>
          <w:szCs w:val="22"/>
        </w:rPr>
        <w:lastRenderedPageBreak/>
        <w:t>An initial assessment meeting (a list of a minimum of 20 field-specific terms)</w:t>
      </w:r>
    </w:p>
    <w:p w14:paraId="2E609CC2" w14:textId="4BC3F2AD" w:rsidR="00BF7F93" w:rsidRPr="004C3C4E" w:rsidRDefault="00BF7F93" w:rsidP="00BF7F93">
      <w:pPr>
        <w:pStyle w:val="ListParagraph"/>
        <w:numPr>
          <w:ilvl w:val="0"/>
          <w:numId w:val="37"/>
        </w:numPr>
        <w:rPr>
          <w:rFonts w:ascii="Calibri" w:hAnsi="Calibri"/>
          <w:sz w:val="22"/>
          <w:szCs w:val="22"/>
        </w:rPr>
      </w:pPr>
      <w:r w:rsidRPr="004C3C4E">
        <w:rPr>
          <w:rFonts w:ascii="Calibri" w:hAnsi="Calibri"/>
          <w:sz w:val="22"/>
          <w:szCs w:val="22"/>
        </w:rPr>
        <w:t>Short pronunciation assignment 1:  Definition(s) of field-specific terms</w:t>
      </w:r>
    </w:p>
    <w:p w14:paraId="46F78AD6" w14:textId="3741C12C" w:rsidR="00BF7F93" w:rsidRPr="004C3C4E" w:rsidRDefault="00BF7F93" w:rsidP="00BF7F93">
      <w:pPr>
        <w:pStyle w:val="ListParagraph"/>
        <w:numPr>
          <w:ilvl w:val="0"/>
          <w:numId w:val="37"/>
        </w:numPr>
        <w:rPr>
          <w:rFonts w:ascii="Calibri" w:hAnsi="Calibri"/>
          <w:sz w:val="22"/>
          <w:szCs w:val="22"/>
        </w:rPr>
      </w:pPr>
      <w:r w:rsidRPr="004C3C4E">
        <w:rPr>
          <w:rFonts w:ascii="Calibri" w:hAnsi="Calibri"/>
          <w:sz w:val="22"/>
          <w:szCs w:val="22"/>
        </w:rPr>
        <w:t>Short pronunciation assignment 2:  Description of a visual</w:t>
      </w:r>
    </w:p>
    <w:p w14:paraId="709C8528" w14:textId="73241BB8" w:rsidR="00BF7F93" w:rsidRPr="004C3C4E" w:rsidRDefault="00BF7F93" w:rsidP="00BF7F93">
      <w:pPr>
        <w:pStyle w:val="ListParagraph"/>
        <w:numPr>
          <w:ilvl w:val="0"/>
          <w:numId w:val="37"/>
        </w:numPr>
        <w:rPr>
          <w:rFonts w:ascii="Calibri" w:hAnsi="Calibri"/>
          <w:sz w:val="22"/>
          <w:szCs w:val="22"/>
        </w:rPr>
      </w:pPr>
      <w:r w:rsidRPr="004C3C4E">
        <w:rPr>
          <w:rFonts w:ascii="Calibri" w:hAnsi="Calibri"/>
          <w:sz w:val="22"/>
          <w:szCs w:val="22"/>
        </w:rPr>
        <w:t>Story-telling (one-on-one meeting with instructor + telling the story to the class)</w:t>
      </w:r>
    </w:p>
    <w:p w14:paraId="3FAD3702" w14:textId="30B5B140" w:rsidR="00BF7F93" w:rsidRPr="004C3C4E" w:rsidRDefault="00BF7F93" w:rsidP="00BF7F93">
      <w:pPr>
        <w:pStyle w:val="ListParagraph"/>
        <w:numPr>
          <w:ilvl w:val="0"/>
          <w:numId w:val="37"/>
        </w:numPr>
        <w:rPr>
          <w:rFonts w:ascii="Calibri" w:hAnsi="Calibri"/>
          <w:sz w:val="22"/>
          <w:szCs w:val="22"/>
        </w:rPr>
      </w:pPr>
      <w:r w:rsidRPr="004C3C4E">
        <w:rPr>
          <w:rFonts w:ascii="Calibri" w:hAnsi="Calibri"/>
          <w:sz w:val="22"/>
          <w:szCs w:val="22"/>
        </w:rPr>
        <w:t>Monolog (one-on-one meeting with instructor + monolog presented to the class (recorded))</w:t>
      </w:r>
    </w:p>
    <w:p w14:paraId="4B48536F" w14:textId="77777777" w:rsidR="00BF7F93" w:rsidRPr="004C3C4E" w:rsidRDefault="00BF7F93" w:rsidP="00BF7F93">
      <w:pPr>
        <w:rPr>
          <w:rFonts w:ascii="Calibri" w:hAnsi="Calibri"/>
          <w:sz w:val="22"/>
          <w:szCs w:val="22"/>
        </w:rPr>
      </w:pPr>
    </w:p>
    <w:p w14:paraId="2186ED0B" w14:textId="77777777" w:rsidR="00E634DB" w:rsidRPr="004C3C4E" w:rsidRDefault="00E634DB" w:rsidP="00E634DB">
      <w:pPr>
        <w:rPr>
          <w:rFonts w:ascii="Calibri" w:hAnsi="Calibri" w:cs="Tahoma"/>
          <w:bCs/>
          <w:sz w:val="22"/>
          <w:szCs w:val="22"/>
        </w:rPr>
      </w:pPr>
      <w:r w:rsidRPr="004C3C4E">
        <w:rPr>
          <w:rFonts w:ascii="Calibri" w:hAnsi="Calibri" w:cs="Tahoma"/>
          <w:b/>
          <w:bCs/>
          <w:sz w:val="22"/>
          <w:szCs w:val="22"/>
        </w:rPr>
        <w:t xml:space="preserve">GRADING:   </w:t>
      </w:r>
      <w:r w:rsidRPr="004C3C4E">
        <w:rPr>
          <w:rFonts w:ascii="Calibri" w:hAnsi="Calibri" w:cs="Tahoma"/>
          <w:bCs/>
          <w:sz w:val="22"/>
          <w:szCs w:val="22"/>
        </w:rPr>
        <w:t xml:space="preserve">To pass this class and receive credit, you must attend at least 15 of the 18 one and a half-hour classes and fulfill the individual conference requirements.  During the final few weeks of meeting, you will be doing exit assessments.  If you know that you will miss more than three class sessions, you should consider taking this course during a future semester. In addition to the regular weekly classes, a minimum of two hours of individual student/instructor conferencing are required for each student during the semester. You will also be expected to prepare speaking assignments to present in small groups or in front of the instructor/class. </w:t>
      </w:r>
    </w:p>
    <w:p w14:paraId="5040898D" w14:textId="77777777" w:rsidR="00E634DB" w:rsidRPr="004C3C4E" w:rsidRDefault="00E634DB" w:rsidP="00E634DB">
      <w:pPr>
        <w:ind w:left="2520" w:hanging="2520"/>
        <w:rPr>
          <w:rFonts w:ascii="Calibri" w:hAnsi="Calibri" w:cs="Tahoma"/>
          <w:b/>
          <w:bCs/>
          <w:sz w:val="22"/>
          <w:szCs w:val="22"/>
        </w:rPr>
      </w:pPr>
    </w:p>
    <w:p w14:paraId="56E9B5CC" w14:textId="77777777" w:rsidR="00E634DB" w:rsidRPr="007675A8" w:rsidRDefault="00E634DB" w:rsidP="00E634DB">
      <w:pPr>
        <w:rPr>
          <w:rFonts w:ascii="Calibri" w:hAnsi="Calibri" w:cs="Tahoma"/>
          <w:b/>
          <w:bCs/>
        </w:rPr>
      </w:pPr>
      <w:r w:rsidRPr="007675A8">
        <w:rPr>
          <w:rFonts w:ascii="Calibri" w:hAnsi="Calibri" w:cs="Tahoma"/>
          <w:b/>
          <w:bCs/>
        </w:rPr>
        <w:t xml:space="preserve">INDIVIDUAL CONFERENCING: </w:t>
      </w:r>
    </w:p>
    <w:p w14:paraId="5EF02933" w14:textId="77777777" w:rsidR="00E634DB" w:rsidRPr="007675A8" w:rsidRDefault="00E634DB" w:rsidP="00E634DB">
      <w:pPr>
        <w:rPr>
          <w:rFonts w:ascii="Calibri" w:hAnsi="Calibri" w:cs="Tahoma"/>
          <w:b/>
          <w:bCs/>
          <w:sz w:val="20"/>
          <w:szCs w:val="20"/>
        </w:rPr>
      </w:pPr>
    </w:p>
    <w:p w14:paraId="3E697E6A" w14:textId="6F34EC45" w:rsidR="00E634DB" w:rsidRPr="004C3C4E" w:rsidRDefault="00E634DB" w:rsidP="00E634DB">
      <w:pPr>
        <w:rPr>
          <w:rFonts w:ascii="Calibri" w:hAnsi="Calibri" w:cs="Tahoma"/>
          <w:bCs/>
          <w:sz w:val="22"/>
          <w:szCs w:val="22"/>
        </w:rPr>
      </w:pPr>
      <w:r w:rsidRPr="004C3C4E">
        <w:rPr>
          <w:rFonts w:ascii="Calibri" w:hAnsi="Calibri" w:cs="Tahoma"/>
          <w:b/>
          <w:bCs/>
          <w:sz w:val="22"/>
          <w:szCs w:val="22"/>
          <w:u w:val="single"/>
        </w:rPr>
        <w:t>BEGINNING AND END TERM ASSESSMENTS:</w:t>
      </w:r>
      <w:r w:rsidR="00D60A31" w:rsidRPr="004C3C4E">
        <w:rPr>
          <w:rFonts w:ascii="Calibri" w:hAnsi="Calibri" w:cs="Tahoma"/>
          <w:b/>
          <w:bCs/>
          <w:sz w:val="22"/>
          <w:szCs w:val="22"/>
          <w:u w:val="single"/>
        </w:rPr>
        <w:t xml:space="preserve"> </w:t>
      </w:r>
      <w:r w:rsidRPr="004C3C4E">
        <w:rPr>
          <w:rFonts w:ascii="Calibri" w:hAnsi="Calibri" w:cs="Tahoma"/>
          <w:b/>
          <w:bCs/>
          <w:sz w:val="22"/>
          <w:szCs w:val="22"/>
        </w:rPr>
        <w:t xml:space="preserve"> </w:t>
      </w:r>
      <w:r w:rsidRPr="004C3C4E">
        <w:rPr>
          <w:rFonts w:ascii="Calibri" w:hAnsi="Calibri" w:cs="Tahoma"/>
          <w:bCs/>
          <w:sz w:val="22"/>
          <w:szCs w:val="22"/>
        </w:rPr>
        <w:t xml:space="preserve">During the first week of the semester, you </w:t>
      </w:r>
      <w:r w:rsidRPr="004C3C4E">
        <w:rPr>
          <w:rFonts w:ascii="Calibri" w:hAnsi="Calibri" w:cs="Tahoma"/>
          <w:b/>
          <w:bCs/>
          <w:sz w:val="22"/>
          <w:szCs w:val="22"/>
          <w:u w:val="single"/>
        </w:rPr>
        <w:t xml:space="preserve">must </w:t>
      </w:r>
      <w:r w:rsidRPr="004C3C4E">
        <w:rPr>
          <w:rFonts w:ascii="Calibri" w:hAnsi="Calibri" w:cs="Tahoma"/>
          <w:bCs/>
          <w:sz w:val="22"/>
          <w:szCs w:val="22"/>
        </w:rPr>
        <w:t xml:space="preserve">sign up for one 30-minute </w:t>
      </w:r>
      <w:r w:rsidRPr="004C3C4E">
        <w:rPr>
          <w:rFonts w:ascii="Calibri" w:hAnsi="Calibri" w:cs="Tahoma"/>
          <w:b/>
          <w:bCs/>
          <w:sz w:val="22"/>
          <w:szCs w:val="22"/>
        </w:rPr>
        <w:t>ENTRANCE ASSESSMENT (the schedule is below)</w:t>
      </w:r>
      <w:r w:rsidRPr="004C3C4E">
        <w:rPr>
          <w:rFonts w:ascii="Calibri" w:hAnsi="Calibri" w:cs="Tahoma"/>
          <w:bCs/>
          <w:sz w:val="22"/>
          <w:szCs w:val="22"/>
        </w:rPr>
        <w:t xml:space="preserve">.  During this entrance assessment, you will be asked to explain your general field and your specific field of interest and to answer both personal and professional questions.  I will give you three scores in the categories of grammar/vocabulary, pronunciation, and overall successful communication skills. Based on this assessment, we will set goals for you to achieve over the course of the semester. Then your progress will be measured in the </w:t>
      </w:r>
      <w:r w:rsidRPr="004C3C4E">
        <w:rPr>
          <w:rFonts w:ascii="Calibri" w:hAnsi="Calibri" w:cs="Tahoma"/>
          <w:b/>
          <w:bCs/>
          <w:sz w:val="22"/>
          <w:szCs w:val="22"/>
        </w:rPr>
        <w:t>EXIT ASSESSMENT</w:t>
      </w:r>
      <w:r w:rsidRPr="004C3C4E">
        <w:rPr>
          <w:rFonts w:ascii="Calibri" w:hAnsi="Calibri" w:cs="Tahoma"/>
          <w:bCs/>
          <w:sz w:val="22"/>
          <w:szCs w:val="22"/>
        </w:rPr>
        <w:t xml:space="preserve"> </w:t>
      </w:r>
      <w:r w:rsidR="00D60A31" w:rsidRPr="004C3C4E">
        <w:rPr>
          <w:rFonts w:ascii="Calibri" w:hAnsi="Calibri" w:cs="Tahoma"/>
          <w:bCs/>
          <w:sz w:val="22"/>
          <w:szCs w:val="22"/>
        </w:rPr>
        <w:t>.</w:t>
      </w:r>
    </w:p>
    <w:p w14:paraId="70239022" w14:textId="77777777" w:rsidR="00E634DB" w:rsidRPr="004C3C4E" w:rsidRDefault="00E634DB" w:rsidP="00E634DB">
      <w:pPr>
        <w:rPr>
          <w:rFonts w:ascii="Calibri" w:hAnsi="Calibri" w:cs="Tahoma"/>
          <w:b/>
          <w:bCs/>
          <w:sz w:val="22"/>
          <w:szCs w:val="22"/>
        </w:rPr>
      </w:pPr>
    </w:p>
    <w:p w14:paraId="3EEEB464" w14:textId="4C308091" w:rsidR="00E634DB" w:rsidRPr="004C3C4E" w:rsidRDefault="00E634DB" w:rsidP="00E634DB">
      <w:pPr>
        <w:rPr>
          <w:rFonts w:ascii="Calibri" w:hAnsi="Calibri" w:cs="Tahoma"/>
          <w:bCs/>
          <w:sz w:val="22"/>
          <w:szCs w:val="22"/>
        </w:rPr>
      </w:pPr>
      <w:r w:rsidRPr="004C3C4E">
        <w:rPr>
          <w:rFonts w:ascii="Calibri" w:hAnsi="Calibri" w:cs="Tahoma"/>
          <w:b/>
          <w:bCs/>
          <w:sz w:val="22"/>
          <w:szCs w:val="22"/>
          <w:u w:val="single"/>
        </w:rPr>
        <w:t>TUTORIALS</w:t>
      </w:r>
      <w:r w:rsidRPr="004C3C4E">
        <w:rPr>
          <w:rFonts w:ascii="Calibri" w:hAnsi="Calibri" w:cs="Tahoma"/>
          <w:bCs/>
          <w:sz w:val="22"/>
          <w:szCs w:val="22"/>
        </w:rPr>
        <w:t xml:space="preserve">:  In addition to the beginning and end term assessments, you are required to meet with the instructor one-on-one for a minimum of </w:t>
      </w:r>
      <w:r w:rsidR="004C3C4E" w:rsidRPr="004C3C4E">
        <w:rPr>
          <w:rFonts w:ascii="Calibri" w:hAnsi="Calibri" w:cs="Tahoma"/>
          <w:bCs/>
          <w:sz w:val="22"/>
          <w:szCs w:val="22"/>
        </w:rPr>
        <w:t>2 hours</w:t>
      </w:r>
      <w:r w:rsidRPr="004C3C4E">
        <w:rPr>
          <w:rFonts w:ascii="Calibri" w:hAnsi="Calibri" w:cs="Tahoma"/>
          <w:bCs/>
          <w:sz w:val="22"/>
          <w:szCs w:val="22"/>
        </w:rPr>
        <w:t xml:space="preserve">.  In these tutorials, you will be presenting </w:t>
      </w:r>
      <w:r w:rsidR="00D60A31" w:rsidRPr="004C3C4E">
        <w:rPr>
          <w:rFonts w:ascii="Calibri" w:hAnsi="Calibri" w:cs="Tahoma"/>
          <w:bCs/>
          <w:sz w:val="22"/>
          <w:szCs w:val="22"/>
        </w:rPr>
        <w:t xml:space="preserve">either </w:t>
      </w:r>
      <w:r w:rsidRPr="004C3C4E">
        <w:rPr>
          <w:rFonts w:ascii="Calibri" w:hAnsi="Calibri" w:cs="Tahoma"/>
          <w:bCs/>
          <w:sz w:val="22"/>
          <w:szCs w:val="22"/>
        </w:rPr>
        <w:t>field-specific material based on your individual needs (i.e., conference presentations, dissertation proposal or defense, departmental or class presentation)</w:t>
      </w:r>
      <w:r w:rsidR="00D60A31" w:rsidRPr="004C3C4E">
        <w:rPr>
          <w:rFonts w:ascii="Calibri" w:hAnsi="Calibri" w:cs="Tahoma"/>
          <w:bCs/>
          <w:sz w:val="22"/>
          <w:szCs w:val="22"/>
        </w:rPr>
        <w:t xml:space="preserve"> or preparing/rehearsing an assignment for the class</w:t>
      </w:r>
      <w:r w:rsidRPr="004C3C4E">
        <w:rPr>
          <w:rFonts w:ascii="Calibri" w:hAnsi="Calibri" w:cs="Tahoma"/>
          <w:bCs/>
          <w:sz w:val="22"/>
          <w:szCs w:val="22"/>
        </w:rPr>
        <w:t xml:space="preserve">. Some tutorials can focus mainly on pronunciation if there is a need. </w:t>
      </w:r>
      <w:r w:rsidRPr="004C3C4E">
        <w:rPr>
          <w:rFonts w:ascii="Calibri" w:hAnsi="Calibri" w:cs="Tahoma"/>
          <w:b/>
          <w:bCs/>
          <w:sz w:val="22"/>
          <w:szCs w:val="22"/>
        </w:rPr>
        <w:t>You are responsible for scheduling these conferences with the instructor.</w:t>
      </w:r>
      <w:r w:rsidRPr="004C3C4E">
        <w:rPr>
          <w:rFonts w:ascii="Calibri" w:hAnsi="Calibri" w:cs="Tahoma"/>
          <w:bCs/>
          <w:sz w:val="22"/>
          <w:szCs w:val="22"/>
        </w:rPr>
        <w:t xml:space="preserve"> *If you cannot attend an appointment, you must notify the instructor as soon as possible to reschedule. Instructor availability is limited and a canceled appointment can result in a conference that cannot be rescheduled. You are encouraged to meet more than the two hours with the instructor if time is available on the tutorial calendar.</w:t>
      </w:r>
    </w:p>
    <w:p w14:paraId="668B2808" w14:textId="77777777" w:rsidR="00E634DB" w:rsidRPr="004C3C4E" w:rsidRDefault="00E634DB" w:rsidP="00E634DB">
      <w:pPr>
        <w:rPr>
          <w:rFonts w:ascii="Calibri" w:hAnsi="Calibri" w:cs="Tahoma"/>
          <w:bCs/>
          <w:sz w:val="22"/>
          <w:szCs w:val="22"/>
        </w:rPr>
      </w:pPr>
    </w:p>
    <w:p w14:paraId="406FDF12" w14:textId="77777777" w:rsidR="004C3C4E" w:rsidRDefault="004C3C4E" w:rsidP="004C3C4E">
      <w:pPr>
        <w:rPr>
          <w:rFonts w:ascii="Calibri" w:hAnsi="Calibri"/>
          <w:b/>
          <w:sz w:val="20"/>
          <w:szCs w:val="20"/>
          <w:u w:val="single"/>
        </w:rPr>
      </w:pPr>
      <w:r w:rsidRPr="004C3C4E">
        <w:rPr>
          <w:rFonts w:ascii="Calibri" w:hAnsi="Calibri"/>
          <w:b/>
          <w:sz w:val="28"/>
          <w:szCs w:val="28"/>
          <w:u w:val="single"/>
        </w:rPr>
        <w:t>Instructor’s Make-up Policy</w:t>
      </w:r>
    </w:p>
    <w:p w14:paraId="4745D679" w14:textId="77777777" w:rsidR="004C3C4E" w:rsidRDefault="004C3C4E" w:rsidP="004C3C4E">
      <w:pPr>
        <w:rPr>
          <w:rFonts w:ascii="Calibri" w:hAnsi="Calibri"/>
          <w:b/>
          <w:sz w:val="20"/>
          <w:szCs w:val="20"/>
          <w:u w:val="single"/>
        </w:rPr>
      </w:pPr>
    </w:p>
    <w:p w14:paraId="4D3382BB" w14:textId="15657E1E" w:rsidR="004C3C4E" w:rsidRPr="004C3C4E" w:rsidRDefault="00337D47" w:rsidP="004C3C4E">
      <w:pPr>
        <w:rPr>
          <w:rFonts w:ascii="Calibri" w:hAnsi="Calibri"/>
          <w:b/>
          <w:sz w:val="22"/>
          <w:szCs w:val="22"/>
          <w:u w:val="single"/>
        </w:rPr>
      </w:pPr>
      <w:r>
        <w:rPr>
          <w:rFonts w:ascii="Calibri" w:hAnsi="Calibri"/>
          <w:sz w:val="22"/>
          <w:szCs w:val="22"/>
        </w:rPr>
        <w:t xml:space="preserve">If </w:t>
      </w:r>
      <w:r w:rsidR="004C3C4E" w:rsidRPr="004C3C4E">
        <w:rPr>
          <w:rFonts w:ascii="Calibri" w:hAnsi="Calibri"/>
          <w:sz w:val="22"/>
          <w:szCs w:val="22"/>
        </w:rPr>
        <w:t xml:space="preserve">you miss a presentation during the day on assigned day that they delivered, you must still deliver the presentation under the terms set by the instructor.  </w:t>
      </w:r>
    </w:p>
    <w:p w14:paraId="769201DC" w14:textId="77777777" w:rsidR="003134C2" w:rsidRPr="007675A8" w:rsidRDefault="003134C2" w:rsidP="00F93C20">
      <w:pPr>
        <w:rPr>
          <w:rFonts w:ascii="Calibri" w:hAnsi="Calibri"/>
          <w:b/>
          <w:u w:val="single"/>
        </w:rPr>
      </w:pPr>
    </w:p>
    <w:p w14:paraId="4A9966A2" w14:textId="01F137E6" w:rsidR="00F93C20" w:rsidRPr="007675A8" w:rsidRDefault="004C3C4E" w:rsidP="00F93C20">
      <w:pPr>
        <w:tabs>
          <w:tab w:val="left" w:pos="7590"/>
        </w:tabs>
        <w:rPr>
          <w:rFonts w:ascii="Calibri" w:hAnsi="Calibri"/>
          <w:b/>
          <w:bCs/>
          <w:sz w:val="28"/>
          <w:szCs w:val="28"/>
          <w:u w:val="single"/>
        </w:rPr>
      </w:pPr>
      <w:r>
        <w:rPr>
          <w:rFonts w:ascii="Calibri" w:hAnsi="Calibri"/>
          <w:b/>
          <w:bCs/>
          <w:sz w:val="28"/>
          <w:szCs w:val="28"/>
          <w:u w:val="single"/>
        </w:rPr>
        <w:t>Useful Links</w:t>
      </w:r>
    </w:p>
    <w:p w14:paraId="7A033A00" w14:textId="77777777" w:rsidR="00F93C20" w:rsidRPr="007675A8" w:rsidRDefault="00F93C20" w:rsidP="00F93C20">
      <w:pPr>
        <w:tabs>
          <w:tab w:val="left" w:pos="7590"/>
        </w:tabs>
        <w:rPr>
          <w:rFonts w:ascii="Calibri" w:hAnsi="Calibri"/>
          <w:b/>
          <w:sz w:val="22"/>
          <w:szCs w:val="22"/>
        </w:rPr>
      </w:pPr>
    </w:p>
    <w:p w14:paraId="04691EDD" w14:textId="77777777" w:rsidR="00E634DB" w:rsidRPr="007675A8" w:rsidRDefault="00E634DB" w:rsidP="00E634DB">
      <w:pPr>
        <w:rPr>
          <w:rFonts w:ascii="Calibri" w:hAnsi="Calibri" w:cs="Tahoma"/>
          <w:b/>
          <w:sz w:val="22"/>
          <w:szCs w:val="22"/>
        </w:rPr>
      </w:pPr>
      <w:r w:rsidRPr="007675A8">
        <w:rPr>
          <w:rFonts w:ascii="Calibri" w:hAnsi="Calibri" w:cs="Tahoma"/>
          <w:b/>
          <w:sz w:val="22"/>
          <w:szCs w:val="22"/>
        </w:rPr>
        <w:t>For Pronunciation of Specific Consonants and Vowels:</w:t>
      </w:r>
    </w:p>
    <w:p w14:paraId="4FD1C5B2" w14:textId="77777777" w:rsidR="00E634DB" w:rsidRPr="007675A8" w:rsidRDefault="00E035E1" w:rsidP="00E634DB">
      <w:pPr>
        <w:rPr>
          <w:rFonts w:ascii="Calibri" w:hAnsi="Calibri"/>
          <w:sz w:val="22"/>
          <w:szCs w:val="22"/>
        </w:rPr>
      </w:pPr>
      <w:hyperlink r:id="rId9" w:history="1">
        <w:r w:rsidR="00E634DB" w:rsidRPr="007675A8">
          <w:rPr>
            <w:rStyle w:val="Hyperlink"/>
            <w:rFonts w:ascii="Calibri" w:hAnsi="Calibri"/>
            <w:sz w:val="22"/>
            <w:szCs w:val="22"/>
          </w:rPr>
          <w:t>http://www.uiowa.edu/</w:t>
        </w:r>
      </w:hyperlink>
      <w:r w:rsidR="00E634DB" w:rsidRPr="007675A8">
        <w:rPr>
          <w:rFonts w:ascii="Calibri" w:hAnsi="Calibri"/>
          <w:sz w:val="22"/>
          <w:szCs w:val="22"/>
        </w:rPr>
        <w:t xml:space="preserve"> </w:t>
      </w:r>
    </w:p>
    <w:p w14:paraId="3D9A2D75" w14:textId="77777777" w:rsidR="00E634DB" w:rsidRPr="007675A8" w:rsidRDefault="00E035E1" w:rsidP="00E634DB">
      <w:pPr>
        <w:rPr>
          <w:rFonts w:ascii="Calibri" w:hAnsi="Calibri"/>
          <w:sz w:val="22"/>
          <w:szCs w:val="22"/>
        </w:rPr>
      </w:pPr>
      <w:hyperlink r:id="rId10" w:history="1">
        <w:r w:rsidR="00E634DB" w:rsidRPr="007675A8">
          <w:rPr>
            <w:rStyle w:val="Hyperlink"/>
            <w:rFonts w:ascii="Calibri" w:hAnsi="Calibri"/>
            <w:sz w:val="22"/>
            <w:szCs w:val="22"/>
          </w:rPr>
          <w:t>http://international.ouc.bc.ca/</w:t>
        </w:r>
      </w:hyperlink>
    </w:p>
    <w:p w14:paraId="5ECEBBA4" w14:textId="77777777" w:rsidR="00E634DB" w:rsidRPr="007675A8" w:rsidRDefault="00E634DB" w:rsidP="00E634DB">
      <w:pPr>
        <w:rPr>
          <w:rFonts w:ascii="Calibri" w:hAnsi="Calibri"/>
          <w:sz w:val="22"/>
          <w:szCs w:val="22"/>
        </w:rPr>
      </w:pPr>
    </w:p>
    <w:p w14:paraId="3C017020" w14:textId="77777777" w:rsidR="00E634DB" w:rsidRPr="007675A8" w:rsidRDefault="00E634DB" w:rsidP="00E634DB">
      <w:pPr>
        <w:rPr>
          <w:rFonts w:ascii="Calibri" w:hAnsi="Calibri" w:cs="Tahoma"/>
          <w:b/>
          <w:sz w:val="22"/>
          <w:szCs w:val="22"/>
        </w:rPr>
      </w:pPr>
      <w:r w:rsidRPr="007675A8">
        <w:rPr>
          <w:rFonts w:ascii="Calibri" w:hAnsi="Calibri" w:cs="Tahoma"/>
          <w:b/>
          <w:sz w:val="22"/>
          <w:szCs w:val="22"/>
        </w:rPr>
        <w:t>For Work with Rhythm and Intonation</w:t>
      </w:r>
    </w:p>
    <w:p w14:paraId="1E374488" w14:textId="77777777" w:rsidR="00E634DB" w:rsidRPr="007675A8" w:rsidRDefault="00E035E1" w:rsidP="00E634DB">
      <w:pPr>
        <w:rPr>
          <w:rFonts w:ascii="Calibri" w:hAnsi="Calibri"/>
          <w:sz w:val="22"/>
          <w:szCs w:val="22"/>
        </w:rPr>
      </w:pPr>
      <w:hyperlink r:id="rId11" w:history="1">
        <w:r w:rsidR="00E634DB" w:rsidRPr="007675A8">
          <w:rPr>
            <w:rStyle w:val="Hyperlink"/>
            <w:rFonts w:ascii="Calibri" w:hAnsi="Calibri"/>
            <w:sz w:val="22"/>
            <w:szCs w:val="22"/>
          </w:rPr>
          <w:t>http://www.americanrhetoric.com/</w:t>
        </w:r>
      </w:hyperlink>
    </w:p>
    <w:p w14:paraId="494CE521" w14:textId="77777777" w:rsidR="00E634DB" w:rsidRPr="007675A8" w:rsidRDefault="00E035E1" w:rsidP="00E634DB">
      <w:pPr>
        <w:rPr>
          <w:rFonts w:ascii="Calibri" w:hAnsi="Calibri"/>
          <w:sz w:val="22"/>
          <w:szCs w:val="22"/>
        </w:rPr>
      </w:pPr>
      <w:hyperlink r:id="rId12" w:history="1">
        <w:r w:rsidR="00E634DB" w:rsidRPr="007675A8">
          <w:rPr>
            <w:rStyle w:val="Hyperlink"/>
            <w:rFonts w:ascii="Calibri" w:hAnsi="Calibri"/>
            <w:sz w:val="22"/>
            <w:szCs w:val="22"/>
          </w:rPr>
          <w:t>http://www.ted.com/</w:t>
        </w:r>
      </w:hyperlink>
    </w:p>
    <w:p w14:paraId="25FF0705" w14:textId="77777777" w:rsidR="00E634DB" w:rsidRPr="007675A8" w:rsidRDefault="00E035E1" w:rsidP="00E634DB">
      <w:pPr>
        <w:rPr>
          <w:rFonts w:ascii="Calibri" w:hAnsi="Calibri"/>
          <w:sz w:val="22"/>
          <w:szCs w:val="22"/>
        </w:rPr>
      </w:pPr>
      <w:hyperlink r:id="rId13" w:history="1">
        <w:r w:rsidR="00E634DB" w:rsidRPr="007675A8">
          <w:rPr>
            <w:rStyle w:val="Hyperlink"/>
            <w:rFonts w:ascii="Calibri" w:hAnsi="Calibri"/>
            <w:sz w:val="22"/>
            <w:szCs w:val="22"/>
          </w:rPr>
          <w:t>http://www.academicearth.org/</w:t>
        </w:r>
      </w:hyperlink>
    </w:p>
    <w:p w14:paraId="21388B15" w14:textId="77777777" w:rsidR="004C3C4E" w:rsidRDefault="00E035E1" w:rsidP="004C3C4E">
      <w:pPr>
        <w:rPr>
          <w:rFonts w:ascii="Calibri" w:hAnsi="Calibri"/>
          <w:sz w:val="22"/>
          <w:szCs w:val="22"/>
        </w:rPr>
      </w:pPr>
      <w:hyperlink r:id="rId14" w:history="1">
        <w:r w:rsidR="00E634DB" w:rsidRPr="007675A8">
          <w:rPr>
            <w:rStyle w:val="Hyperlink"/>
            <w:rFonts w:ascii="Calibri" w:hAnsi="Calibri"/>
            <w:sz w:val="22"/>
            <w:szCs w:val="22"/>
          </w:rPr>
          <w:t>http://www.npr.org/</w:t>
        </w:r>
      </w:hyperlink>
    </w:p>
    <w:p w14:paraId="73D51FC5" w14:textId="77777777" w:rsidR="009F1E31" w:rsidRDefault="009F1E31" w:rsidP="004C3C4E">
      <w:pPr>
        <w:rPr>
          <w:rFonts w:ascii="Calibri" w:hAnsi="Calibri"/>
          <w:b/>
          <w:bCs/>
          <w:spacing w:val="-3"/>
          <w:sz w:val="28"/>
          <w:szCs w:val="28"/>
          <w:u w:val="single"/>
        </w:rPr>
      </w:pPr>
    </w:p>
    <w:p w14:paraId="5230BE94" w14:textId="77777777" w:rsidR="009F1E31" w:rsidRDefault="009F1E31" w:rsidP="004C3C4E">
      <w:pPr>
        <w:rPr>
          <w:rFonts w:ascii="Calibri" w:hAnsi="Calibri"/>
          <w:b/>
          <w:bCs/>
          <w:spacing w:val="-3"/>
          <w:sz w:val="28"/>
          <w:szCs w:val="28"/>
          <w:u w:val="single"/>
        </w:rPr>
      </w:pPr>
    </w:p>
    <w:p w14:paraId="3695E3EE" w14:textId="113C65D2" w:rsidR="00642BDD" w:rsidRPr="004C3C4E" w:rsidRDefault="00642BDD" w:rsidP="004C3C4E">
      <w:pPr>
        <w:rPr>
          <w:rFonts w:ascii="Calibri" w:hAnsi="Calibri"/>
          <w:sz w:val="22"/>
          <w:szCs w:val="22"/>
        </w:rPr>
      </w:pPr>
      <w:r w:rsidRPr="007675A8">
        <w:rPr>
          <w:rFonts w:ascii="Calibri" w:hAnsi="Calibri"/>
          <w:b/>
          <w:bCs/>
          <w:spacing w:val="-3"/>
          <w:sz w:val="28"/>
          <w:szCs w:val="28"/>
          <w:u w:val="single"/>
        </w:rPr>
        <w:lastRenderedPageBreak/>
        <w:t>Course Syllabus</w:t>
      </w:r>
      <w:r w:rsidRPr="007675A8">
        <w:rPr>
          <w:rFonts w:ascii="Calibri" w:hAnsi="Calibri"/>
          <w:b/>
          <w:bCs/>
          <w:spacing w:val="-3"/>
          <w:sz w:val="28"/>
          <w:szCs w:val="28"/>
          <w:u w:val="single"/>
        </w:rPr>
        <w:fldChar w:fldCharType="begin"/>
      </w:r>
      <w:r w:rsidRPr="007675A8">
        <w:rPr>
          <w:rFonts w:ascii="Calibri" w:hAnsi="Calibri"/>
          <w:b/>
          <w:bCs/>
          <w:spacing w:val="-3"/>
          <w:sz w:val="28"/>
          <w:szCs w:val="28"/>
          <w:u w:val="single"/>
        </w:rPr>
        <w:instrText>tc  \l 3 "Course Syllabus"</w:instrText>
      </w:r>
      <w:r w:rsidRPr="007675A8">
        <w:rPr>
          <w:rFonts w:ascii="Calibri" w:hAnsi="Calibri"/>
          <w:b/>
          <w:bCs/>
          <w:spacing w:val="-3"/>
          <w:sz w:val="28"/>
          <w:szCs w:val="28"/>
          <w:u w:val="single"/>
        </w:rPr>
        <w:fldChar w:fldCharType="end"/>
      </w:r>
    </w:p>
    <w:p w14:paraId="2F55F156" w14:textId="77777777" w:rsidR="00642BDD" w:rsidRPr="007675A8" w:rsidRDefault="00642BDD" w:rsidP="00642BDD">
      <w:pPr>
        <w:rPr>
          <w:rFonts w:ascii="Calibri" w:hAnsi="Calibri"/>
          <w:bCs/>
          <w:sz w:val="22"/>
          <w:szCs w:val="22"/>
        </w:rPr>
      </w:pPr>
    </w:p>
    <w:p w14:paraId="0F183BD9" w14:textId="77777777" w:rsidR="00642BDD" w:rsidRPr="004C3C4E" w:rsidRDefault="00642BDD" w:rsidP="00642BDD">
      <w:pPr>
        <w:contextualSpacing/>
        <w:rPr>
          <w:rFonts w:ascii="Calibri" w:hAnsi="Calibri"/>
          <w:sz w:val="22"/>
          <w:szCs w:val="22"/>
        </w:rPr>
      </w:pPr>
      <w:r w:rsidRPr="004C3C4E">
        <w:rPr>
          <w:rFonts w:ascii="Calibri" w:hAnsi="Calibri"/>
          <w:sz w:val="22"/>
          <w:szCs w:val="22"/>
        </w:rPr>
        <w:t>Here is the weekly plan of what we will be doing in class. I will let you know any changes to the plan.</w:t>
      </w:r>
    </w:p>
    <w:p w14:paraId="2FBCB1E0" w14:textId="77777777" w:rsidR="00642BDD" w:rsidRPr="007675A8" w:rsidRDefault="00642BDD" w:rsidP="00642BDD">
      <w:pPr>
        <w:rPr>
          <w:rFonts w:ascii="Calibri" w:hAnsi="Calibri"/>
        </w:rPr>
      </w:pPr>
    </w:p>
    <w:p w14:paraId="635B4472" w14:textId="4A11C270" w:rsidR="00E634DB" w:rsidRPr="007675A8" w:rsidRDefault="00E634DB" w:rsidP="00E634DB">
      <w:pPr>
        <w:rPr>
          <w:rFonts w:ascii="Calibri" w:hAnsi="Calibri" w:cs="Tahoma"/>
          <w:b/>
          <w:bCs/>
          <w:sz w:val="22"/>
          <w:szCs w:val="22"/>
        </w:rPr>
      </w:pPr>
      <w:r w:rsidRPr="007675A8">
        <w:rPr>
          <w:rFonts w:ascii="Calibri" w:hAnsi="Calibri" w:cs="Tahoma"/>
          <w:b/>
          <w:bCs/>
          <w:sz w:val="22"/>
          <w:szCs w:val="22"/>
        </w:rPr>
        <w:tab/>
      </w:r>
    </w:p>
    <w:tbl>
      <w:tblPr>
        <w:tblStyle w:val="TableGrid"/>
        <w:tblW w:w="9900" w:type="dxa"/>
        <w:tblInd w:w="378" w:type="dxa"/>
        <w:tblLook w:val="01E0" w:firstRow="1" w:lastRow="1" w:firstColumn="1" w:lastColumn="1" w:noHBand="0" w:noVBand="0"/>
      </w:tblPr>
      <w:tblGrid>
        <w:gridCol w:w="1440"/>
        <w:gridCol w:w="4050"/>
        <w:gridCol w:w="4410"/>
      </w:tblGrid>
      <w:tr w:rsidR="00E634DB" w:rsidRPr="007675A8" w14:paraId="6F0E5169" w14:textId="77777777" w:rsidTr="007675A8">
        <w:trPr>
          <w:trHeight w:val="1799"/>
        </w:trPr>
        <w:tc>
          <w:tcPr>
            <w:tcW w:w="1440" w:type="dxa"/>
          </w:tcPr>
          <w:p w14:paraId="3F5DC1F9" w14:textId="77777777" w:rsidR="00E634DB" w:rsidRPr="007675A8" w:rsidRDefault="00E634DB" w:rsidP="00961027">
            <w:pPr>
              <w:rPr>
                <w:rFonts w:ascii="Calibri" w:hAnsi="Calibri" w:cs="Tahoma"/>
                <w:b/>
                <w:bCs/>
                <w:sz w:val="21"/>
                <w:szCs w:val="21"/>
              </w:rPr>
            </w:pPr>
            <w:r w:rsidRPr="007675A8">
              <w:rPr>
                <w:rFonts w:ascii="Calibri" w:hAnsi="Calibri" w:cs="Tahoma"/>
                <w:b/>
                <w:bCs/>
                <w:sz w:val="22"/>
                <w:szCs w:val="22"/>
              </w:rPr>
              <w:t>Jan. 7</w:t>
            </w:r>
          </w:p>
          <w:p w14:paraId="0AE75144" w14:textId="77777777" w:rsidR="00E634DB" w:rsidRPr="007675A8" w:rsidRDefault="00E634DB" w:rsidP="00961027">
            <w:pPr>
              <w:rPr>
                <w:rFonts w:ascii="Calibri" w:hAnsi="Calibri" w:cs="Tahoma"/>
                <w:sz w:val="21"/>
                <w:szCs w:val="21"/>
              </w:rPr>
            </w:pPr>
            <w:r w:rsidRPr="007675A8">
              <w:rPr>
                <w:rFonts w:ascii="Calibri" w:hAnsi="Calibri" w:cs="Tahoma"/>
                <w:bCs/>
                <w:sz w:val="21"/>
                <w:szCs w:val="21"/>
              </w:rPr>
              <w:t>Class 1</w:t>
            </w:r>
            <w:r w:rsidRPr="007675A8">
              <w:rPr>
                <w:rFonts w:ascii="Calibri" w:hAnsi="Calibri" w:cs="Tahoma"/>
                <w:sz w:val="21"/>
                <w:szCs w:val="21"/>
              </w:rPr>
              <w:t xml:space="preserve">   </w:t>
            </w:r>
          </w:p>
        </w:tc>
        <w:tc>
          <w:tcPr>
            <w:tcW w:w="4050" w:type="dxa"/>
          </w:tcPr>
          <w:p w14:paraId="67254F14" w14:textId="77777777" w:rsidR="00E634DB" w:rsidRPr="007675A8" w:rsidRDefault="00E634DB" w:rsidP="00961027">
            <w:pPr>
              <w:rPr>
                <w:rFonts w:ascii="Calibri" w:hAnsi="Calibri" w:cs="Tahoma"/>
                <w:bCs/>
                <w:sz w:val="21"/>
                <w:szCs w:val="21"/>
              </w:rPr>
            </w:pPr>
            <w:r w:rsidRPr="007675A8">
              <w:rPr>
                <w:rFonts w:ascii="Calibri" w:hAnsi="Calibri" w:cs="Tahoma"/>
                <w:sz w:val="21"/>
                <w:szCs w:val="21"/>
              </w:rPr>
              <w:t xml:space="preserve">Warm up activity – meeting a new person, “small talk” questions, and basic intonation. </w:t>
            </w:r>
          </w:p>
          <w:p w14:paraId="1D57A702" w14:textId="77777777" w:rsidR="00E634DB" w:rsidRPr="007675A8" w:rsidRDefault="00E634DB" w:rsidP="00961027">
            <w:pPr>
              <w:rPr>
                <w:rFonts w:ascii="Calibri" w:hAnsi="Calibri" w:cs="Tahoma"/>
                <w:bCs/>
                <w:sz w:val="21"/>
                <w:szCs w:val="21"/>
              </w:rPr>
            </w:pPr>
          </w:p>
          <w:p w14:paraId="46AEAB0D" w14:textId="77777777" w:rsidR="00E634DB" w:rsidRPr="007675A8" w:rsidRDefault="00E634DB" w:rsidP="00961027">
            <w:pPr>
              <w:rPr>
                <w:rFonts w:ascii="Calibri" w:hAnsi="Calibri" w:cs="Tahoma"/>
                <w:sz w:val="21"/>
                <w:szCs w:val="21"/>
              </w:rPr>
            </w:pPr>
            <w:r w:rsidRPr="007675A8">
              <w:rPr>
                <w:rFonts w:ascii="Calibri" w:hAnsi="Calibri" w:cs="Tahoma"/>
                <w:bCs/>
                <w:sz w:val="21"/>
                <w:szCs w:val="21"/>
              </w:rPr>
              <w:t>Pronunciation:</w:t>
            </w:r>
            <w:r w:rsidRPr="007675A8">
              <w:rPr>
                <w:rFonts w:ascii="Calibri" w:hAnsi="Calibri" w:cs="Tahoma"/>
                <w:sz w:val="21"/>
                <w:szCs w:val="21"/>
              </w:rPr>
              <w:t xml:space="preserve">  the sound system (vowels) and practice</w:t>
            </w:r>
          </w:p>
          <w:p w14:paraId="35E4FBD2" w14:textId="77777777" w:rsidR="00E634DB" w:rsidRPr="007675A8" w:rsidRDefault="00E634DB" w:rsidP="00961027">
            <w:pPr>
              <w:rPr>
                <w:rFonts w:ascii="Calibri" w:hAnsi="Calibri" w:cs="Tahoma"/>
                <w:sz w:val="21"/>
                <w:szCs w:val="21"/>
              </w:rPr>
            </w:pPr>
          </w:p>
        </w:tc>
        <w:tc>
          <w:tcPr>
            <w:tcW w:w="4410" w:type="dxa"/>
          </w:tcPr>
          <w:p w14:paraId="2C9D88EC" w14:textId="77777777" w:rsidR="00E634DB" w:rsidRPr="007675A8" w:rsidRDefault="00E634DB" w:rsidP="00961027">
            <w:pPr>
              <w:rPr>
                <w:rFonts w:ascii="Calibri" w:hAnsi="Calibri" w:cs="Tahoma"/>
                <w:sz w:val="22"/>
                <w:szCs w:val="22"/>
              </w:rPr>
            </w:pPr>
            <w:r w:rsidRPr="007675A8">
              <w:rPr>
                <w:rFonts w:ascii="Calibri" w:hAnsi="Calibri" w:cs="Tahoma"/>
                <w:b/>
                <w:bCs/>
                <w:sz w:val="21"/>
                <w:szCs w:val="21"/>
                <w:u w:val="single"/>
              </w:rPr>
              <w:t>Homework for meetings:</w:t>
            </w:r>
            <w:r w:rsidRPr="007675A8">
              <w:rPr>
                <w:rFonts w:ascii="Calibri" w:hAnsi="Calibri" w:cs="Tahoma"/>
                <w:sz w:val="21"/>
                <w:szCs w:val="21"/>
              </w:rPr>
              <w:t xml:space="preserve"> Prepare for your first meeting by making your</w:t>
            </w:r>
            <w:r w:rsidRPr="007675A8">
              <w:rPr>
                <w:rFonts w:ascii="Calibri" w:hAnsi="Calibri" w:cs="Tahoma"/>
                <w:b/>
                <w:bCs/>
                <w:sz w:val="21"/>
                <w:szCs w:val="21"/>
              </w:rPr>
              <w:t xml:space="preserve"> </w:t>
            </w:r>
            <w:r w:rsidRPr="007675A8">
              <w:rPr>
                <w:rFonts w:ascii="Calibri" w:hAnsi="Calibri" w:cs="Tahoma"/>
                <w:bCs/>
                <w:sz w:val="21"/>
                <w:szCs w:val="21"/>
              </w:rPr>
              <w:t>list of at least 25-30 field-specific terms (e.g., words, phrases, abbreviations).</w:t>
            </w:r>
            <w:r w:rsidRPr="007675A8">
              <w:rPr>
                <w:rFonts w:ascii="Calibri" w:hAnsi="Calibri" w:cs="Tahoma"/>
                <w:sz w:val="21"/>
                <w:szCs w:val="21"/>
              </w:rPr>
              <w:t xml:space="preserve"> The</w:t>
            </w:r>
            <w:r w:rsidRPr="007675A8">
              <w:rPr>
                <w:rFonts w:ascii="Calibri" w:hAnsi="Calibri" w:cs="Tahoma"/>
                <w:sz w:val="22"/>
                <w:szCs w:val="22"/>
              </w:rPr>
              <w:t xml:space="preserve"> list should consist of the words you use regularly in your general or specialized field of study.</w:t>
            </w:r>
          </w:p>
          <w:p w14:paraId="329A9336" w14:textId="77777777" w:rsidR="00E634DB" w:rsidRPr="007675A8" w:rsidRDefault="00E634DB" w:rsidP="00961027">
            <w:pPr>
              <w:rPr>
                <w:rFonts w:ascii="Calibri" w:hAnsi="Calibri" w:cs="Tahoma"/>
                <w:sz w:val="21"/>
                <w:szCs w:val="21"/>
              </w:rPr>
            </w:pPr>
          </w:p>
        </w:tc>
      </w:tr>
      <w:tr w:rsidR="00E634DB" w:rsidRPr="007675A8" w14:paraId="4B280B4E" w14:textId="77777777" w:rsidTr="007675A8">
        <w:trPr>
          <w:trHeight w:val="683"/>
        </w:trPr>
        <w:tc>
          <w:tcPr>
            <w:tcW w:w="1440" w:type="dxa"/>
          </w:tcPr>
          <w:p w14:paraId="13561E56"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Jan. 9</w:t>
            </w:r>
          </w:p>
          <w:p w14:paraId="69D68003"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2</w:t>
            </w:r>
          </w:p>
          <w:p w14:paraId="64F9EAD3" w14:textId="77777777" w:rsidR="00E634DB" w:rsidRPr="007675A8" w:rsidRDefault="00E634DB" w:rsidP="00961027">
            <w:pPr>
              <w:rPr>
                <w:rFonts w:ascii="Calibri" w:hAnsi="Calibri" w:cs="Tahoma"/>
                <w:b/>
                <w:bCs/>
                <w:sz w:val="21"/>
                <w:szCs w:val="21"/>
              </w:rPr>
            </w:pPr>
          </w:p>
        </w:tc>
        <w:tc>
          <w:tcPr>
            <w:tcW w:w="4050" w:type="dxa"/>
          </w:tcPr>
          <w:p w14:paraId="62B28488"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Warm-up activity (“small talk” practice)</w:t>
            </w:r>
          </w:p>
          <w:p w14:paraId="7593341D" w14:textId="77777777" w:rsidR="00E634DB" w:rsidRPr="007675A8" w:rsidRDefault="00E634DB" w:rsidP="00E634DB">
            <w:pPr>
              <w:numPr>
                <w:ilvl w:val="0"/>
                <w:numId w:val="29"/>
              </w:numPr>
              <w:rPr>
                <w:rFonts w:ascii="Calibri" w:hAnsi="Calibri" w:cs="Tahoma"/>
                <w:sz w:val="21"/>
                <w:szCs w:val="21"/>
              </w:rPr>
            </w:pPr>
            <w:r w:rsidRPr="007675A8">
              <w:rPr>
                <w:rFonts w:ascii="Calibri" w:hAnsi="Calibri" w:cs="Tahoma"/>
                <w:sz w:val="21"/>
                <w:szCs w:val="21"/>
              </w:rPr>
              <w:t>Vowels and consonants</w:t>
            </w:r>
          </w:p>
        </w:tc>
        <w:tc>
          <w:tcPr>
            <w:tcW w:w="4410" w:type="dxa"/>
          </w:tcPr>
          <w:p w14:paraId="2B432D27"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Meetings will be taking place</w:t>
            </w:r>
          </w:p>
        </w:tc>
      </w:tr>
      <w:tr w:rsidR="00E634DB" w:rsidRPr="007675A8" w14:paraId="51808072" w14:textId="77777777" w:rsidTr="007675A8">
        <w:trPr>
          <w:trHeight w:val="917"/>
        </w:trPr>
        <w:tc>
          <w:tcPr>
            <w:tcW w:w="1440" w:type="dxa"/>
          </w:tcPr>
          <w:p w14:paraId="5A469CE1"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Jan. 14</w:t>
            </w:r>
          </w:p>
          <w:p w14:paraId="61FD5301"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3</w:t>
            </w:r>
          </w:p>
        </w:tc>
        <w:tc>
          <w:tcPr>
            <w:tcW w:w="4050" w:type="dxa"/>
          </w:tcPr>
          <w:p w14:paraId="4E664373"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Warm-up activity</w:t>
            </w:r>
          </w:p>
          <w:p w14:paraId="443676CF" w14:textId="77777777" w:rsidR="00E634DB" w:rsidRPr="007675A8" w:rsidRDefault="00E634DB" w:rsidP="00E634DB">
            <w:pPr>
              <w:pStyle w:val="ListParagraph"/>
              <w:numPr>
                <w:ilvl w:val="0"/>
                <w:numId w:val="29"/>
              </w:numPr>
              <w:rPr>
                <w:rFonts w:ascii="Calibri" w:hAnsi="Calibri" w:cs="Tahoma"/>
                <w:sz w:val="21"/>
                <w:szCs w:val="21"/>
              </w:rPr>
            </w:pPr>
            <w:r w:rsidRPr="007675A8">
              <w:rPr>
                <w:rFonts w:ascii="Calibri" w:hAnsi="Calibri" w:cs="Tahoma"/>
                <w:sz w:val="21"/>
                <w:szCs w:val="21"/>
              </w:rPr>
              <w:t>Consonants</w:t>
            </w:r>
          </w:p>
          <w:p w14:paraId="7878A97B" w14:textId="77777777" w:rsidR="00E634DB" w:rsidRPr="007675A8" w:rsidRDefault="00E634DB" w:rsidP="00E634DB">
            <w:pPr>
              <w:pStyle w:val="ListParagraph"/>
              <w:numPr>
                <w:ilvl w:val="0"/>
                <w:numId w:val="29"/>
              </w:numPr>
              <w:rPr>
                <w:rFonts w:ascii="Calibri" w:hAnsi="Calibri" w:cs="Tahoma"/>
                <w:sz w:val="21"/>
                <w:szCs w:val="21"/>
              </w:rPr>
            </w:pPr>
            <w:r w:rsidRPr="007675A8">
              <w:rPr>
                <w:rFonts w:ascii="Calibri" w:hAnsi="Calibri" w:cs="Tahoma"/>
                <w:sz w:val="21"/>
                <w:szCs w:val="21"/>
              </w:rPr>
              <w:t>Begin problematic sounds for all</w:t>
            </w:r>
          </w:p>
          <w:p w14:paraId="480ABC0F" w14:textId="77777777" w:rsidR="00E634DB" w:rsidRPr="007675A8" w:rsidRDefault="00E634DB" w:rsidP="00961027">
            <w:pPr>
              <w:pStyle w:val="ListParagraph"/>
              <w:ind w:left="360"/>
              <w:rPr>
                <w:rFonts w:ascii="Calibri" w:hAnsi="Calibri" w:cs="Tahoma"/>
                <w:sz w:val="21"/>
                <w:szCs w:val="21"/>
              </w:rPr>
            </w:pPr>
          </w:p>
        </w:tc>
        <w:tc>
          <w:tcPr>
            <w:tcW w:w="4410" w:type="dxa"/>
          </w:tcPr>
          <w:p w14:paraId="5EDD6656"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Some meetings will still be taking place</w:t>
            </w:r>
          </w:p>
          <w:p w14:paraId="6EABD7BE" w14:textId="77777777" w:rsidR="00E634DB" w:rsidRPr="007675A8" w:rsidRDefault="00E634DB" w:rsidP="00961027">
            <w:pPr>
              <w:rPr>
                <w:rFonts w:ascii="Calibri" w:hAnsi="Calibri" w:cs="Tahoma"/>
                <w:sz w:val="21"/>
                <w:szCs w:val="21"/>
              </w:rPr>
            </w:pPr>
          </w:p>
        </w:tc>
      </w:tr>
      <w:tr w:rsidR="00E634DB" w:rsidRPr="007675A8" w14:paraId="66659F32" w14:textId="77777777" w:rsidTr="007675A8">
        <w:trPr>
          <w:trHeight w:val="1502"/>
        </w:trPr>
        <w:tc>
          <w:tcPr>
            <w:tcW w:w="1440" w:type="dxa"/>
          </w:tcPr>
          <w:p w14:paraId="49CC68F5"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Jan. 16</w:t>
            </w:r>
          </w:p>
          <w:p w14:paraId="41E36D26"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4</w:t>
            </w:r>
          </w:p>
        </w:tc>
        <w:tc>
          <w:tcPr>
            <w:tcW w:w="4050" w:type="dxa"/>
          </w:tcPr>
          <w:p w14:paraId="4CDF2518"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Warm-up activity</w:t>
            </w:r>
          </w:p>
          <w:p w14:paraId="279EDED7" w14:textId="77777777" w:rsidR="00E634DB" w:rsidRPr="007675A8" w:rsidRDefault="00E634DB" w:rsidP="00961027">
            <w:pPr>
              <w:rPr>
                <w:rFonts w:ascii="Calibri" w:hAnsi="Calibri" w:cs="Tahoma"/>
                <w:sz w:val="21"/>
                <w:szCs w:val="21"/>
              </w:rPr>
            </w:pPr>
          </w:p>
          <w:p w14:paraId="14D79EC6"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Collect all questionnaires.</w:t>
            </w:r>
          </w:p>
          <w:p w14:paraId="2EF2BC0A"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Discuss meetings and home practice with sounds, stress, and other pronunciation issues.</w:t>
            </w:r>
          </w:p>
        </w:tc>
        <w:tc>
          <w:tcPr>
            <w:tcW w:w="4410" w:type="dxa"/>
          </w:tcPr>
          <w:p w14:paraId="3124A89F" w14:textId="77777777" w:rsidR="00E634DB" w:rsidRPr="007675A8" w:rsidRDefault="00E634DB" w:rsidP="00961027">
            <w:pPr>
              <w:rPr>
                <w:rFonts w:ascii="Calibri" w:hAnsi="Calibri" w:cs="Tahoma"/>
                <w:b/>
                <w:sz w:val="21"/>
                <w:szCs w:val="21"/>
                <w:u w:val="single"/>
              </w:rPr>
            </w:pPr>
          </w:p>
        </w:tc>
      </w:tr>
      <w:tr w:rsidR="00E634DB" w:rsidRPr="007675A8" w14:paraId="541E078C" w14:textId="77777777" w:rsidTr="007675A8">
        <w:trPr>
          <w:trHeight w:val="350"/>
        </w:trPr>
        <w:tc>
          <w:tcPr>
            <w:tcW w:w="1440" w:type="dxa"/>
          </w:tcPr>
          <w:p w14:paraId="63992D49"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Jan. 21</w:t>
            </w:r>
          </w:p>
        </w:tc>
        <w:tc>
          <w:tcPr>
            <w:tcW w:w="4050" w:type="dxa"/>
          </w:tcPr>
          <w:p w14:paraId="066B277C"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 xml:space="preserve">Word endings and linking—practice </w:t>
            </w:r>
          </w:p>
          <w:p w14:paraId="57D66AFB"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Defining a term</w:t>
            </w:r>
          </w:p>
        </w:tc>
        <w:tc>
          <w:tcPr>
            <w:tcW w:w="4410" w:type="dxa"/>
          </w:tcPr>
          <w:p w14:paraId="57D2FC18" w14:textId="77777777" w:rsidR="00E634DB" w:rsidRPr="007675A8" w:rsidRDefault="00E634DB" w:rsidP="00961027">
            <w:pPr>
              <w:rPr>
                <w:rFonts w:ascii="Calibri" w:hAnsi="Calibri" w:cs="Tahoma"/>
                <w:bCs/>
                <w:sz w:val="21"/>
                <w:szCs w:val="21"/>
              </w:rPr>
            </w:pPr>
            <w:r w:rsidRPr="007675A8">
              <w:rPr>
                <w:rFonts w:ascii="Calibri" w:hAnsi="Calibri" w:cs="Tahoma"/>
                <w:b/>
                <w:bCs/>
                <w:sz w:val="21"/>
                <w:szCs w:val="21"/>
                <w:u w:val="single"/>
              </w:rPr>
              <w:t>Homework for Jan. 23:</w:t>
            </w:r>
            <w:r w:rsidRPr="007675A8">
              <w:rPr>
                <w:rFonts w:ascii="Calibri" w:hAnsi="Calibri" w:cs="Tahoma"/>
                <w:bCs/>
                <w:sz w:val="21"/>
                <w:szCs w:val="21"/>
              </w:rPr>
              <w:t xml:space="preserve">  Bring a list of 3 common but complex terms in your field of study—Write (1) the formal definitions of all three; and (2) a simplification of the terms—one that everyone can understand. Bring them all to class.</w:t>
            </w:r>
          </w:p>
        </w:tc>
      </w:tr>
      <w:tr w:rsidR="00E634DB" w:rsidRPr="007675A8" w14:paraId="1B428920" w14:textId="77777777" w:rsidTr="007675A8">
        <w:trPr>
          <w:trHeight w:val="710"/>
        </w:trPr>
        <w:tc>
          <w:tcPr>
            <w:tcW w:w="1440" w:type="dxa"/>
          </w:tcPr>
          <w:p w14:paraId="1F14761B"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Jan. 23</w:t>
            </w:r>
          </w:p>
          <w:p w14:paraId="6F03A107"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5</w:t>
            </w:r>
          </w:p>
        </w:tc>
        <w:tc>
          <w:tcPr>
            <w:tcW w:w="4050" w:type="dxa"/>
          </w:tcPr>
          <w:p w14:paraId="794584B9" w14:textId="77777777" w:rsidR="00E634DB" w:rsidRPr="007675A8" w:rsidRDefault="00E634DB" w:rsidP="00961027">
            <w:pPr>
              <w:rPr>
                <w:rFonts w:ascii="Calibri" w:hAnsi="Calibri" w:cs="Tahoma"/>
                <w:sz w:val="21"/>
                <w:szCs w:val="21"/>
              </w:rPr>
            </w:pPr>
          </w:p>
          <w:p w14:paraId="7B019EB8"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Defining a term:  Extending the definition</w:t>
            </w:r>
          </w:p>
          <w:p w14:paraId="0833003E"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Word endings and linking—practice</w:t>
            </w:r>
          </w:p>
          <w:p w14:paraId="279D06B1" w14:textId="77777777" w:rsidR="00E634DB" w:rsidRPr="007675A8" w:rsidRDefault="00E634DB" w:rsidP="00961027">
            <w:pPr>
              <w:rPr>
                <w:rFonts w:ascii="Calibri" w:hAnsi="Calibri" w:cs="Tahoma"/>
                <w:sz w:val="21"/>
                <w:szCs w:val="21"/>
              </w:rPr>
            </w:pPr>
          </w:p>
        </w:tc>
        <w:tc>
          <w:tcPr>
            <w:tcW w:w="4410" w:type="dxa"/>
          </w:tcPr>
          <w:p w14:paraId="4E1688AB" w14:textId="77777777" w:rsidR="00E634DB" w:rsidRPr="007675A8" w:rsidRDefault="00E634DB" w:rsidP="00961027">
            <w:pPr>
              <w:rPr>
                <w:rFonts w:ascii="Calibri" w:hAnsi="Calibri" w:cs="Tahoma"/>
                <w:sz w:val="21"/>
                <w:szCs w:val="21"/>
              </w:rPr>
            </w:pPr>
          </w:p>
          <w:p w14:paraId="5185F631" w14:textId="77777777" w:rsidR="00E634DB" w:rsidRPr="007675A8" w:rsidRDefault="00E634DB" w:rsidP="00961027">
            <w:pPr>
              <w:rPr>
                <w:rFonts w:ascii="Calibri" w:hAnsi="Calibri" w:cs="Tahoma"/>
                <w:sz w:val="21"/>
                <w:szCs w:val="21"/>
              </w:rPr>
            </w:pPr>
            <w:r w:rsidRPr="007675A8">
              <w:rPr>
                <w:rFonts w:ascii="Calibri" w:hAnsi="Calibri" w:cs="Tahoma"/>
                <w:b/>
                <w:sz w:val="21"/>
                <w:szCs w:val="21"/>
                <w:u w:val="single"/>
              </w:rPr>
              <w:t>Homework for Jan. 28:</w:t>
            </w:r>
            <w:r w:rsidRPr="007675A8">
              <w:rPr>
                <w:rFonts w:ascii="Calibri" w:hAnsi="Calibri" w:cs="Tahoma"/>
                <w:b/>
                <w:sz w:val="21"/>
                <w:szCs w:val="21"/>
              </w:rPr>
              <w:t xml:space="preserve">  </w:t>
            </w:r>
            <w:r w:rsidRPr="007675A8">
              <w:rPr>
                <w:rFonts w:ascii="Calibri" w:hAnsi="Calibri" w:cs="Tahoma"/>
                <w:sz w:val="21"/>
                <w:szCs w:val="21"/>
              </w:rPr>
              <w:t>For one of your terms, expand using one of the five methods of expansion and prepare to explain your term.  Concentrate on pronouncing all of the words accurately and using the –ed and –s endings.</w:t>
            </w:r>
          </w:p>
        </w:tc>
      </w:tr>
      <w:tr w:rsidR="00E634DB" w:rsidRPr="007675A8" w14:paraId="3465CD8D" w14:textId="77777777" w:rsidTr="007675A8">
        <w:trPr>
          <w:trHeight w:val="1430"/>
        </w:trPr>
        <w:tc>
          <w:tcPr>
            <w:tcW w:w="1440" w:type="dxa"/>
          </w:tcPr>
          <w:p w14:paraId="62934380"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Jan. 28</w:t>
            </w:r>
          </w:p>
          <w:p w14:paraId="46916C27"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6</w:t>
            </w:r>
          </w:p>
        </w:tc>
        <w:tc>
          <w:tcPr>
            <w:tcW w:w="4050" w:type="dxa"/>
          </w:tcPr>
          <w:p w14:paraId="53EEE829"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 xml:space="preserve">Warm up activity </w:t>
            </w:r>
          </w:p>
          <w:p w14:paraId="0F4D5E7D" w14:textId="77777777" w:rsidR="00E634DB" w:rsidRPr="007675A8" w:rsidRDefault="00E634DB" w:rsidP="00E634DB">
            <w:pPr>
              <w:pStyle w:val="ListParagraph"/>
              <w:numPr>
                <w:ilvl w:val="0"/>
                <w:numId w:val="30"/>
              </w:numPr>
              <w:rPr>
                <w:rFonts w:ascii="Calibri" w:hAnsi="Calibri" w:cs="Tahoma"/>
                <w:sz w:val="21"/>
                <w:szCs w:val="21"/>
              </w:rPr>
            </w:pPr>
            <w:r w:rsidRPr="007675A8">
              <w:rPr>
                <w:rFonts w:ascii="Calibri" w:hAnsi="Calibri" w:cs="Tahoma"/>
                <w:sz w:val="21"/>
                <w:szCs w:val="21"/>
              </w:rPr>
              <w:t>Define your term in a small group.</w:t>
            </w:r>
          </w:p>
          <w:p w14:paraId="262EA2F9" w14:textId="77777777" w:rsidR="00E634DB" w:rsidRPr="007675A8" w:rsidRDefault="00E634DB" w:rsidP="00E634DB">
            <w:pPr>
              <w:pStyle w:val="ListParagraph"/>
              <w:numPr>
                <w:ilvl w:val="0"/>
                <w:numId w:val="30"/>
              </w:numPr>
              <w:rPr>
                <w:rFonts w:ascii="Calibri" w:hAnsi="Calibri" w:cs="Tahoma"/>
                <w:sz w:val="21"/>
                <w:szCs w:val="21"/>
              </w:rPr>
            </w:pPr>
            <w:r w:rsidRPr="007675A8">
              <w:rPr>
                <w:rFonts w:ascii="Calibri" w:hAnsi="Calibri" w:cs="Tahoma"/>
                <w:sz w:val="21"/>
                <w:szCs w:val="21"/>
              </w:rPr>
              <w:t>Common stress rules of English</w:t>
            </w:r>
          </w:p>
        </w:tc>
        <w:tc>
          <w:tcPr>
            <w:tcW w:w="4410" w:type="dxa"/>
          </w:tcPr>
          <w:p w14:paraId="662F01D2" w14:textId="77777777" w:rsidR="00E634DB" w:rsidRPr="007675A8" w:rsidRDefault="00E634DB" w:rsidP="00961027">
            <w:pPr>
              <w:rPr>
                <w:rFonts w:ascii="Calibri" w:hAnsi="Calibri" w:cs="Tahoma"/>
                <w:sz w:val="21"/>
                <w:szCs w:val="21"/>
              </w:rPr>
            </w:pPr>
          </w:p>
        </w:tc>
      </w:tr>
      <w:tr w:rsidR="00E634DB" w:rsidRPr="007675A8" w14:paraId="631C910C" w14:textId="77777777" w:rsidTr="007675A8">
        <w:trPr>
          <w:trHeight w:val="1610"/>
        </w:trPr>
        <w:tc>
          <w:tcPr>
            <w:tcW w:w="1440" w:type="dxa"/>
          </w:tcPr>
          <w:p w14:paraId="408B6227"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Jan. 30</w:t>
            </w:r>
          </w:p>
          <w:p w14:paraId="3E415A65" w14:textId="77777777" w:rsidR="00E634DB" w:rsidRPr="007675A8" w:rsidRDefault="00E634DB" w:rsidP="00961027">
            <w:pPr>
              <w:rPr>
                <w:rFonts w:ascii="Calibri" w:hAnsi="Calibri" w:cs="Tahoma"/>
                <w:b/>
                <w:bCs/>
                <w:sz w:val="21"/>
                <w:szCs w:val="21"/>
              </w:rPr>
            </w:pPr>
            <w:r w:rsidRPr="007675A8">
              <w:rPr>
                <w:rFonts w:ascii="Calibri" w:hAnsi="Calibri" w:cs="Tahoma"/>
                <w:bCs/>
                <w:sz w:val="21"/>
                <w:szCs w:val="21"/>
              </w:rPr>
              <w:t>Class 7</w:t>
            </w:r>
          </w:p>
        </w:tc>
        <w:tc>
          <w:tcPr>
            <w:tcW w:w="4050" w:type="dxa"/>
          </w:tcPr>
          <w:p w14:paraId="6C35A191"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Warm-up activity</w:t>
            </w:r>
          </w:p>
          <w:p w14:paraId="60841F73"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Common stress rules of English</w:t>
            </w:r>
          </w:p>
        </w:tc>
        <w:tc>
          <w:tcPr>
            <w:tcW w:w="4410" w:type="dxa"/>
          </w:tcPr>
          <w:p w14:paraId="47B76EA5" w14:textId="77777777" w:rsidR="00E634DB" w:rsidRPr="007675A8" w:rsidRDefault="00E634DB" w:rsidP="00961027">
            <w:pPr>
              <w:rPr>
                <w:rFonts w:ascii="Calibri" w:hAnsi="Calibri" w:cs="Tahoma"/>
                <w:bCs/>
                <w:sz w:val="21"/>
                <w:szCs w:val="21"/>
              </w:rPr>
            </w:pPr>
            <w:r w:rsidRPr="007675A8">
              <w:rPr>
                <w:rFonts w:ascii="Calibri" w:hAnsi="Calibri" w:cs="Tahoma"/>
                <w:b/>
                <w:bCs/>
                <w:sz w:val="21"/>
                <w:szCs w:val="21"/>
                <w:u w:val="single"/>
              </w:rPr>
              <w:t>Homework for Feb. 4:</w:t>
            </w:r>
            <w:r w:rsidRPr="007675A8">
              <w:rPr>
                <w:rFonts w:ascii="Calibri" w:hAnsi="Calibri" w:cs="Tahoma"/>
                <w:bCs/>
                <w:sz w:val="21"/>
                <w:szCs w:val="21"/>
              </w:rPr>
              <w:t xml:space="preserve">   Prepare an introduction of a speaker, paying attention to stress and –ed/-s endings.  </w:t>
            </w:r>
          </w:p>
        </w:tc>
      </w:tr>
      <w:tr w:rsidR="00E634DB" w:rsidRPr="007675A8" w14:paraId="30FEFD56" w14:textId="77777777" w:rsidTr="007675A8">
        <w:trPr>
          <w:trHeight w:val="260"/>
        </w:trPr>
        <w:tc>
          <w:tcPr>
            <w:tcW w:w="1440" w:type="dxa"/>
          </w:tcPr>
          <w:p w14:paraId="59F562C8"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Feb. 4</w:t>
            </w:r>
          </w:p>
          <w:p w14:paraId="35DB824D" w14:textId="77777777" w:rsidR="00E634DB" w:rsidRPr="007675A8" w:rsidRDefault="00E634DB" w:rsidP="00961027">
            <w:pPr>
              <w:rPr>
                <w:rFonts w:ascii="Calibri" w:hAnsi="Calibri" w:cs="Tahoma"/>
                <w:b/>
                <w:bCs/>
                <w:sz w:val="21"/>
                <w:szCs w:val="21"/>
              </w:rPr>
            </w:pPr>
            <w:r w:rsidRPr="007675A8">
              <w:rPr>
                <w:rFonts w:ascii="Calibri" w:hAnsi="Calibri" w:cs="Tahoma"/>
                <w:bCs/>
                <w:sz w:val="21"/>
                <w:szCs w:val="21"/>
              </w:rPr>
              <w:t>Class 8</w:t>
            </w:r>
          </w:p>
          <w:p w14:paraId="4122902D" w14:textId="77777777" w:rsidR="00E634DB" w:rsidRPr="007675A8" w:rsidRDefault="00E634DB" w:rsidP="00961027">
            <w:pPr>
              <w:rPr>
                <w:rFonts w:ascii="Calibri" w:hAnsi="Calibri" w:cs="Tahoma"/>
                <w:b/>
                <w:bCs/>
                <w:sz w:val="21"/>
                <w:szCs w:val="21"/>
              </w:rPr>
            </w:pPr>
          </w:p>
        </w:tc>
        <w:tc>
          <w:tcPr>
            <w:tcW w:w="4050" w:type="dxa"/>
          </w:tcPr>
          <w:p w14:paraId="6601DDC5"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Warm-up activity</w:t>
            </w:r>
          </w:p>
          <w:p w14:paraId="70A5BD15"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Common stress rules of English.</w:t>
            </w:r>
          </w:p>
          <w:p w14:paraId="2153CBC3"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Introducing a speaker.</w:t>
            </w:r>
          </w:p>
        </w:tc>
        <w:tc>
          <w:tcPr>
            <w:tcW w:w="4410" w:type="dxa"/>
          </w:tcPr>
          <w:p w14:paraId="26BCB881" w14:textId="77777777" w:rsidR="00E634DB" w:rsidRPr="007675A8" w:rsidRDefault="00E634DB" w:rsidP="00961027">
            <w:pPr>
              <w:rPr>
                <w:rFonts w:ascii="Calibri" w:hAnsi="Calibri" w:cs="Tahoma"/>
                <w:sz w:val="21"/>
                <w:szCs w:val="21"/>
                <w:u w:val="single"/>
              </w:rPr>
            </w:pPr>
          </w:p>
        </w:tc>
      </w:tr>
      <w:tr w:rsidR="00E634DB" w:rsidRPr="007675A8" w14:paraId="274DA6FA" w14:textId="77777777" w:rsidTr="007675A8">
        <w:trPr>
          <w:trHeight w:val="764"/>
        </w:trPr>
        <w:tc>
          <w:tcPr>
            <w:tcW w:w="1440" w:type="dxa"/>
          </w:tcPr>
          <w:p w14:paraId="4149A93A"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lastRenderedPageBreak/>
              <w:t>Feb. 6</w:t>
            </w:r>
          </w:p>
          <w:p w14:paraId="41EDFFDF"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9</w:t>
            </w:r>
          </w:p>
          <w:p w14:paraId="627DD3C5" w14:textId="77777777" w:rsidR="00E634DB" w:rsidRPr="007675A8" w:rsidRDefault="00E634DB" w:rsidP="00961027">
            <w:pPr>
              <w:rPr>
                <w:rFonts w:ascii="Calibri" w:hAnsi="Calibri" w:cs="Tahoma"/>
                <w:bCs/>
                <w:sz w:val="21"/>
                <w:szCs w:val="21"/>
              </w:rPr>
            </w:pPr>
          </w:p>
        </w:tc>
        <w:tc>
          <w:tcPr>
            <w:tcW w:w="4050" w:type="dxa"/>
          </w:tcPr>
          <w:p w14:paraId="10320A88"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Warm-up activity</w:t>
            </w:r>
          </w:p>
          <w:p w14:paraId="6ACAAE56" w14:textId="77777777" w:rsidR="00E634DB" w:rsidRPr="007675A8" w:rsidRDefault="00E634DB" w:rsidP="00E634DB">
            <w:pPr>
              <w:numPr>
                <w:ilvl w:val="0"/>
                <w:numId w:val="30"/>
              </w:numPr>
              <w:rPr>
                <w:rFonts w:ascii="Calibri" w:hAnsi="Calibri" w:cs="Tahoma"/>
                <w:sz w:val="21"/>
                <w:szCs w:val="21"/>
              </w:rPr>
            </w:pPr>
            <w:r w:rsidRPr="007675A8">
              <w:rPr>
                <w:rFonts w:ascii="Calibri" w:hAnsi="Calibri" w:cs="Tahoma"/>
                <w:sz w:val="21"/>
                <w:szCs w:val="21"/>
              </w:rPr>
              <w:t>Preparing and explaining a visual/terminology for figures</w:t>
            </w:r>
          </w:p>
        </w:tc>
        <w:tc>
          <w:tcPr>
            <w:tcW w:w="4410" w:type="dxa"/>
          </w:tcPr>
          <w:p w14:paraId="7C8F1C83" w14:textId="77777777" w:rsidR="00E634DB" w:rsidRPr="007675A8" w:rsidRDefault="00E634DB" w:rsidP="00961027">
            <w:pPr>
              <w:rPr>
                <w:rFonts w:ascii="Calibri" w:hAnsi="Calibri" w:cs="Tahoma"/>
                <w:sz w:val="21"/>
                <w:szCs w:val="21"/>
              </w:rPr>
            </w:pPr>
            <w:r w:rsidRPr="007675A8">
              <w:rPr>
                <w:rFonts w:ascii="Calibri" w:hAnsi="Calibri" w:cs="Tahoma"/>
                <w:b/>
                <w:bCs/>
                <w:sz w:val="21"/>
                <w:szCs w:val="21"/>
                <w:u w:val="single"/>
              </w:rPr>
              <w:t>Homework for Feb. 13:</w:t>
            </w:r>
            <w:r w:rsidRPr="007675A8">
              <w:rPr>
                <w:rFonts w:ascii="Calibri" w:hAnsi="Calibri" w:cs="Tahoma"/>
                <w:sz w:val="21"/>
                <w:szCs w:val="21"/>
              </w:rPr>
              <w:t xml:space="preserve">  Create (or find) a visual, preferably from your research, on a Power Point slide. Send it to me and bring one copy.  Prepare to explain it to the class.</w:t>
            </w:r>
          </w:p>
          <w:p w14:paraId="1945D6C9"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If the visual contains a complex term or idea, make sure you prepare to add an explanation of the term—in simple language.</w:t>
            </w:r>
          </w:p>
        </w:tc>
      </w:tr>
      <w:tr w:rsidR="00E634DB" w:rsidRPr="007675A8" w14:paraId="4E11E94F" w14:textId="77777777" w:rsidTr="007675A8">
        <w:trPr>
          <w:trHeight w:val="1016"/>
        </w:trPr>
        <w:tc>
          <w:tcPr>
            <w:tcW w:w="1440" w:type="dxa"/>
          </w:tcPr>
          <w:p w14:paraId="690B8302"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Feb. 11</w:t>
            </w:r>
          </w:p>
          <w:p w14:paraId="79ADDAC9"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10</w:t>
            </w:r>
          </w:p>
          <w:p w14:paraId="1DAF42EA" w14:textId="77777777" w:rsidR="00E634DB" w:rsidRPr="007675A8" w:rsidRDefault="00E634DB" w:rsidP="00961027">
            <w:pPr>
              <w:rPr>
                <w:rFonts w:ascii="Calibri" w:hAnsi="Calibri" w:cs="Tahoma"/>
                <w:b/>
                <w:bCs/>
                <w:sz w:val="21"/>
                <w:szCs w:val="21"/>
              </w:rPr>
            </w:pPr>
          </w:p>
        </w:tc>
        <w:tc>
          <w:tcPr>
            <w:tcW w:w="4050" w:type="dxa"/>
          </w:tcPr>
          <w:p w14:paraId="67A6C214"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 xml:space="preserve">Warm up activity </w:t>
            </w:r>
          </w:p>
          <w:p w14:paraId="03706684" w14:textId="77777777" w:rsidR="00E634DB" w:rsidRPr="007675A8" w:rsidRDefault="00E634DB" w:rsidP="00E634DB">
            <w:pPr>
              <w:numPr>
                <w:ilvl w:val="0"/>
                <w:numId w:val="32"/>
              </w:numPr>
              <w:rPr>
                <w:rFonts w:ascii="Calibri" w:hAnsi="Calibri" w:cs="Tahoma"/>
                <w:sz w:val="21"/>
                <w:szCs w:val="21"/>
              </w:rPr>
            </w:pPr>
            <w:r w:rsidRPr="007675A8">
              <w:rPr>
                <w:rFonts w:ascii="Calibri" w:hAnsi="Calibri" w:cs="Tahoma"/>
                <w:sz w:val="21"/>
                <w:szCs w:val="21"/>
              </w:rPr>
              <w:t>Explaining a visual in small groups. Volunteers present in front of class.</w:t>
            </w:r>
          </w:p>
          <w:p w14:paraId="0A1982FD" w14:textId="77777777" w:rsidR="00E634DB" w:rsidRPr="007675A8" w:rsidRDefault="00E634DB" w:rsidP="00961027">
            <w:pPr>
              <w:pStyle w:val="ListParagraph"/>
              <w:ind w:left="360"/>
              <w:rPr>
                <w:rFonts w:ascii="Calibri" w:hAnsi="Calibri" w:cs="Tahoma"/>
                <w:sz w:val="21"/>
                <w:szCs w:val="21"/>
              </w:rPr>
            </w:pPr>
          </w:p>
        </w:tc>
        <w:tc>
          <w:tcPr>
            <w:tcW w:w="4410" w:type="dxa"/>
          </w:tcPr>
          <w:p w14:paraId="0FC2DDC2" w14:textId="77777777" w:rsidR="00E634DB" w:rsidRPr="007675A8" w:rsidRDefault="00E634DB" w:rsidP="00961027">
            <w:pPr>
              <w:rPr>
                <w:rFonts w:ascii="Calibri" w:hAnsi="Calibri" w:cs="Tahoma"/>
                <w:bCs/>
                <w:sz w:val="21"/>
                <w:szCs w:val="21"/>
              </w:rPr>
            </w:pPr>
          </w:p>
          <w:p w14:paraId="41C217A5" w14:textId="77777777" w:rsidR="00E634DB" w:rsidRPr="007675A8" w:rsidRDefault="00E634DB" w:rsidP="00961027">
            <w:pPr>
              <w:rPr>
                <w:rFonts w:ascii="Calibri" w:hAnsi="Calibri" w:cs="Tahoma"/>
                <w:sz w:val="21"/>
                <w:szCs w:val="21"/>
              </w:rPr>
            </w:pPr>
          </w:p>
        </w:tc>
      </w:tr>
      <w:tr w:rsidR="00E634DB" w:rsidRPr="007675A8" w14:paraId="51EC7CA1" w14:textId="77777777" w:rsidTr="007675A8">
        <w:trPr>
          <w:trHeight w:val="674"/>
        </w:trPr>
        <w:tc>
          <w:tcPr>
            <w:tcW w:w="1440" w:type="dxa"/>
          </w:tcPr>
          <w:p w14:paraId="203069C5"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Feb. 13</w:t>
            </w:r>
          </w:p>
          <w:p w14:paraId="7C567DE2"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11</w:t>
            </w:r>
          </w:p>
        </w:tc>
        <w:tc>
          <w:tcPr>
            <w:tcW w:w="4050" w:type="dxa"/>
          </w:tcPr>
          <w:p w14:paraId="1D2846B5"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Warm up activity (Using facial expressions to express excitement or disbelief)</w:t>
            </w:r>
          </w:p>
          <w:p w14:paraId="2D2D4E1E"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Non-verbal communication: Developing a relationship with your listeners. Impromptu situations using non-verbal language.</w:t>
            </w:r>
          </w:p>
          <w:p w14:paraId="3E1AAFDD"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Using voice (volume, pausing, speed)to maintain listener attention</w:t>
            </w:r>
          </w:p>
        </w:tc>
        <w:tc>
          <w:tcPr>
            <w:tcW w:w="4410" w:type="dxa"/>
          </w:tcPr>
          <w:p w14:paraId="20D97865" w14:textId="77777777" w:rsidR="00E634DB" w:rsidRPr="007675A8" w:rsidRDefault="00E634DB" w:rsidP="00961027">
            <w:pPr>
              <w:rPr>
                <w:rFonts w:ascii="Calibri" w:hAnsi="Calibri" w:cs="Tahoma"/>
                <w:sz w:val="21"/>
                <w:szCs w:val="21"/>
              </w:rPr>
            </w:pPr>
          </w:p>
        </w:tc>
      </w:tr>
      <w:tr w:rsidR="00E634DB" w:rsidRPr="007675A8" w14:paraId="0B32FE7A" w14:textId="77777777" w:rsidTr="007675A8">
        <w:trPr>
          <w:trHeight w:val="1115"/>
        </w:trPr>
        <w:tc>
          <w:tcPr>
            <w:tcW w:w="1440" w:type="dxa"/>
          </w:tcPr>
          <w:p w14:paraId="78760054"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Feb. 18</w:t>
            </w:r>
          </w:p>
          <w:p w14:paraId="61F7A088"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12</w:t>
            </w:r>
          </w:p>
          <w:p w14:paraId="73D671B9" w14:textId="77777777" w:rsidR="00E634DB" w:rsidRPr="007675A8" w:rsidRDefault="00E634DB" w:rsidP="00961027">
            <w:pPr>
              <w:rPr>
                <w:rFonts w:ascii="Calibri" w:hAnsi="Calibri" w:cs="Tahoma"/>
                <w:bCs/>
                <w:sz w:val="21"/>
                <w:szCs w:val="21"/>
              </w:rPr>
            </w:pPr>
          </w:p>
        </w:tc>
        <w:tc>
          <w:tcPr>
            <w:tcW w:w="4050" w:type="dxa"/>
          </w:tcPr>
          <w:p w14:paraId="04D5AAC4"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Warm-up activity</w:t>
            </w:r>
          </w:p>
          <w:p w14:paraId="1404CBB1" w14:textId="77777777" w:rsidR="00E634DB" w:rsidRPr="007675A8" w:rsidRDefault="00E634DB" w:rsidP="00E634DB">
            <w:pPr>
              <w:pStyle w:val="ListParagraph"/>
              <w:numPr>
                <w:ilvl w:val="0"/>
                <w:numId w:val="35"/>
              </w:numPr>
              <w:rPr>
                <w:rFonts w:ascii="Calibri" w:hAnsi="Calibri" w:cs="Tahoma"/>
                <w:sz w:val="21"/>
                <w:szCs w:val="21"/>
              </w:rPr>
            </w:pPr>
            <w:r w:rsidRPr="007675A8">
              <w:rPr>
                <w:rFonts w:ascii="Calibri" w:hAnsi="Calibri" w:cs="Tahoma"/>
                <w:sz w:val="21"/>
                <w:szCs w:val="21"/>
              </w:rPr>
              <w:t>Non-verbal communication</w:t>
            </w:r>
          </w:p>
          <w:p w14:paraId="1706F868" w14:textId="77777777" w:rsidR="00E634DB" w:rsidRPr="007675A8" w:rsidRDefault="00E634DB" w:rsidP="00E634DB">
            <w:pPr>
              <w:pStyle w:val="ListParagraph"/>
              <w:numPr>
                <w:ilvl w:val="0"/>
                <w:numId w:val="35"/>
              </w:numPr>
              <w:rPr>
                <w:rFonts w:ascii="Calibri" w:hAnsi="Calibri" w:cs="Tahoma"/>
                <w:sz w:val="21"/>
                <w:szCs w:val="21"/>
              </w:rPr>
            </w:pPr>
            <w:r w:rsidRPr="007675A8">
              <w:rPr>
                <w:rFonts w:ascii="Calibri" w:hAnsi="Calibri" w:cs="Tahoma"/>
                <w:sz w:val="21"/>
                <w:szCs w:val="21"/>
              </w:rPr>
              <w:t>Matching gestures/body language with verbal language.</w:t>
            </w:r>
          </w:p>
          <w:p w14:paraId="01745C9E" w14:textId="77777777" w:rsidR="00E634DB" w:rsidRPr="007675A8" w:rsidRDefault="00E634DB" w:rsidP="00961027">
            <w:pPr>
              <w:rPr>
                <w:rFonts w:ascii="Calibri" w:hAnsi="Calibri" w:cs="Tahoma"/>
                <w:sz w:val="21"/>
                <w:szCs w:val="21"/>
              </w:rPr>
            </w:pPr>
          </w:p>
        </w:tc>
        <w:tc>
          <w:tcPr>
            <w:tcW w:w="4410" w:type="dxa"/>
          </w:tcPr>
          <w:p w14:paraId="6811BAAA" w14:textId="77777777" w:rsidR="00E634DB" w:rsidRPr="007675A8" w:rsidRDefault="00E634DB" w:rsidP="00961027">
            <w:pPr>
              <w:rPr>
                <w:rFonts w:ascii="Calibri" w:hAnsi="Calibri" w:cs="Tahoma"/>
                <w:sz w:val="21"/>
                <w:szCs w:val="21"/>
              </w:rPr>
            </w:pPr>
            <w:r w:rsidRPr="007675A8">
              <w:rPr>
                <w:rFonts w:ascii="Calibri" w:hAnsi="Calibri" w:cs="Tahoma"/>
                <w:b/>
                <w:sz w:val="21"/>
                <w:szCs w:val="21"/>
                <w:u w:val="single"/>
              </w:rPr>
              <w:t>Assignment for Feb. 25</w:t>
            </w:r>
            <w:r w:rsidRPr="007675A8">
              <w:rPr>
                <w:rFonts w:ascii="Calibri" w:hAnsi="Calibri" w:cs="Tahoma"/>
                <w:sz w:val="21"/>
                <w:szCs w:val="21"/>
              </w:rPr>
              <w:t xml:space="preserve">:  Telling a story—using non-verbal communication skills effectively.  You will receive a children’s story that you will prepare to tell the class.  You will receive a script of the story and a recording of the story.  You will listen and mark your story for </w:t>
            </w:r>
            <w:r w:rsidRPr="007675A8">
              <w:rPr>
                <w:rFonts w:ascii="Calibri" w:hAnsi="Calibri" w:cs="Tahoma"/>
                <w:sz w:val="21"/>
                <w:szCs w:val="21"/>
                <w:u w:val="single"/>
              </w:rPr>
              <w:t>tone of voice</w:t>
            </w:r>
            <w:r w:rsidRPr="007675A8">
              <w:rPr>
                <w:rFonts w:ascii="Calibri" w:hAnsi="Calibri" w:cs="Tahoma"/>
                <w:sz w:val="21"/>
                <w:szCs w:val="21"/>
              </w:rPr>
              <w:t xml:space="preserve">, </w:t>
            </w:r>
            <w:r w:rsidRPr="007675A8">
              <w:rPr>
                <w:rFonts w:ascii="Calibri" w:hAnsi="Calibri" w:cs="Tahoma"/>
                <w:sz w:val="21"/>
                <w:szCs w:val="21"/>
                <w:u w:val="single"/>
              </w:rPr>
              <w:t>pausing</w:t>
            </w:r>
            <w:r w:rsidRPr="007675A8">
              <w:rPr>
                <w:rFonts w:ascii="Calibri" w:hAnsi="Calibri" w:cs="Tahoma"/>
                <w:sz w:val="21"/>
                <w:szCs w:val="21"/>
              </w:rPr>
              <w:t xml:space="preserve">, and </w:t>
            </w:r>
            <w:r w:rsidRPr="007675A8">
              <w:rPr>
                <w:rFonts w:ascii="Calibri" w:hAnsi="Calibri" w:cs="Tahoma"/>
                <w:sz w:val="21"/>
                <w:szCs w:val="21"/>
                <w:u w:val="single"/>
              </w:rPr>
              <w:t>speed</w:t>
            </w:r>
            <w:r w:rsidRPr="007675A8">
              <w:rPr>
                <w:rFonts w:ascii="Calibri" w:hAnsi="Calibri" w:cs="Tahoma"/>
                <w:sz w:val="21"/>
                <w:szCs w:val="21"/>
              </w:rPr>
              <w:t xml:space="preserve">.  You will also note all of the places in the story where you can </w:t>
            </w:r>
            <w:r w:rsidRPr="007675A8">
              <w:rPr>
                <w:rFonts w:ascii="Calibri" w:hAnsi="Calibri" w:cs="Tahoma"/>
                <w:sz w:val="21"/>
                <w:szCs w:val="21"/>
                <w:u w:val="single"/>
              </w:rPr>
              <w:t xml:space="preserve">match </w:t>
            </w:r>
            <w:r w:rsidRPr="007675A8">
              <w:rPr>
                <w:rFonts w:ascii="Calibri" w:hAnsi="Calibri" w:cs="Tahoma"/>
                <w:sz w:val="21"/>
                <w:szCs w:val="21"/>
              </w:rPr>
              <w:t xml:space="preserve">your speech with body language.  </w:t>
            </w:r>
          </w:p>
        </w:tc>
      </w:tr>
      <w:tr w:rsidR="00E634DB" w:rsidRPr="007675A8" w14:paraId="38CF9FC3" w14:textId="77777777" w:rsidTr="007675A8">
        <w:trPr>
          <w:trHeight w:val="1331"/>
        </w:trPr>
        <w:tc>
          <w:tcPr>
            <w:tcW w:w="1440" w:type="dxa"/>
          </w:tcPr>
          <w:p w14:paraId="3E5950C8"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Feb. 20</w:t>
            </w:r>
          </w:p>
          <w:p w14:paraId="037CE6EC"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13</w:t>
            </w:r>
          </w:p>
          <w:p w14:paraId="69B38C2D" w14:textId="77777777" w:rsidR="00E634DB" w:rsidRPr="007675A8" w:rsidRDefault="00E634DB" w:rsidP="00961027">
            <w:pPr>
              <w:rPr>
                <w:rFonts w:ascii="Calibri" w:hAnsi="Calibri" w:cs="Tahoma"/>
                <w:bCs/>
                <w:sz w:val="21"/>
                <w:szCs w:val="21"/>
              </w:rPr>
            </w:pPr>
          </w:p>
        </w:tc>
        <w:tc>
          <w:tcPr>
            <w:tcW w:w="4050" w:type="dxa"/>
          </w:tcPr>
          <w:p w14:paraId="28158D24" w14:textId="77777777" w:rsidR="00E634DB" w:rsidRPr="007675A8" w:rsidRDefault="00E634DB" w:rsidP="00E634DB">
            <w:pPr>
              <w:pStyle w:val="ListParagraph"/>
              <w:numPr>
                <w:ilvl w:val="0"/>
                <w:numId w:val="32"/>
              </w:numPr>
              <w:rPr>
                <w:rFonts w:ascii="Calibri" w:hAnsi="Calibri" w:cs="Tahoma"/>
                <w:bCs/>
                <w:sz w:val="21"/>
                <w:szCs w:val="21"/>
              </w:rPr>
            </w:pPr>
            <w:r w:rsidRPr="007675A8">
              <w:rPr>
                <w:rFonts w:ascii="Calibri" w:hAnsi="Calibri" w:cs="Tahoma"/>
                <w:bCs/>
                <w:sz w:val="21"/>
                <w:szCs w:val="21"/>
              </w:rPr>
              <w:t>Rhythm, pausing, thought groups, and stressed and reduced words (i.e., content and function words) and practice</w:t>
            </w:r>
          </w:p>
          <w:p w14:paraId="5DD45C0B" w14:textId="77777777" w:rsidR="00E634DB" w:rsidRPr="007675A8" w:rsidRDefault="00E634DB" w:rsidP="00961027">
            <w:pPr>
              <w:pStyle w:val="ListParagraph"/>
              <w:ind w:left="360"/>
              <w:rPr>
                <w:rFonts w:ascii="Calibri" w:hAnsi="Calibri" w:cs="Tahoma"/>
                <w:sz w:val="21"/>
                <w:szCs w:val="21"/>
              </w:rPr>
            </w:pPr>
          </w:p>
        </w:tc>
        <w:tc>
          <w:tcPr>
            <w:tcW w:w="4410" w:type="dxa"/>
          </w:tcPr>
          <w:p w14:paraId="36DBF427"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Make final preparations to tell your story.</w:t>
            </w:r>
          </w:p>
          <w:p w14:paraId="2F32540F" w14:textId="77777777" w:rsidR="00E634DB" w:rsidRPr="007675A8" w:rsidRDefault="00E634DB" w:rsidP="00961027">
            <w:pPr>
              <w:rPr>
                <w:rFonts w:ascii="Calibri" w:hAnsi="Calibri" w:cs="Tahoma"/>
                <w:bCs/>
                <w:sz w:val="21"/>
                <w:szCs w:val="21"/>
              </w:rPr>
            </w:pPr>
            <w:r w:rsidRPr="007675A8">
              <w:rPr>
                <w:rFonts w:ascii="Calibri" w:hAnsi="Calibri" w:cs="Tahoma"/>
                <w:sz w:val="21"/>
                <w:szCs w:val="21"/>
              </w:rPr>
              <w:t>Practice once with Jane. (Set up a meeting before or after class, on Friday, or on Monday before Tuesday’s class.)</w:t>
            </w:r>
          </w:p>
        </w:tc>
      </w:tr>
      <w:tr w:rsidR="00E634DB" w:rsidRPr="007675A8" w14:paraId="60752126" w14:textId="77777777" w:rsidTr="007675A8">
        <w:trPr>
          <w:trHeight w:val="530"/>
        </w:trPr>
        <w:tc>
          <w:tcPr>
            <w:tcW w:w="1440" w:type="dxa"/>
          </w:tcPr>
          <w:p w14:paraId="1030CD4A"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Feb. 25</w:t>
            </w:r>
          </w:p>
          <w:p w14:paraId="3B40545E"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14</w:t>
            </w:r>
          </w:p>
          <w:p w14:paraId="2DF174BD" w14:textId="77777777" w:rsidR="00E634DB" w:rsidRPr="007675A8" w:rsidRDefault="00E634DB" w:rsidP="00961027">
            <w:pPr>
              <w:rPr>
                <w:rFonts w:ascii="Calibri" w:hAnsi="Calibri" w:cs="Tahoma"/>
                <w:bCs/>
                <w:sz w:val="21"/>
                <w:szCs w:val="21"/>
              </w:rPr>
            </w:pPr>
          </w:p>
          <w:p w14:paraId="2318414A" w14:textId="77777777" w:rsidR="00E634DB" w:rsidRPr="007675A8" w:rsidRDefault="00E634DB" w:rsidP="00961027">
            <w:pPr>
              <w:rPr>
                <w:rFonts w:ascii="Calibri" w:hAnsi="Calibri" w:cs="Tahoma"/>
                <w:bCs/>
                <w:sz w:val="21"/>
                <w:szCs w:val="21"/>
              </w:rPr>
            </w:pPr>
          </w:p>
        </w:tc>
        <w:tc>
          <w:tcPr>
            <w:tcW w:w="4050" w:type="dxa"/>
          </w:tcPr>
          <w:p w14:paraId="748D8A6C"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 xml:space="preserve">Warm-up </w:t>
            </w:r>
          </w:p>
          <w:p w14:paraId="75044991"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English intonation rules</w:t>
            </w:r>
          </w:p>
          <w:p w14:paraId="40873517" w14:textId="77777777" w:rsidR="00E634DB" w:rsidRPr="007675A8" w:rsidRDefault="00E634DB" w:rsidP="00961027">
            <w:pPr>
              <w:rPr>
                <w:rFonts w:ascii="Calibri" w:hAnsi="Calibri" w:cs="Tahoma"/>
                <w:sz w:val="21"/>
                <w:szCs w:val="21"/>
                <w:highlight w:val="green"/>
              </w:rPr>
            </w:pPr>
            <w:r w:rsidRPr="007675A8">
              <w:rPr>
                <w:rFonts w:ascii="Calibri" w:hAnsi="Calibri" w:cs="Tahoma"/>
                <w:sz w:val="21"/>
                <w:szCs w:val="21"/>
              </w:rPr>
              <w:t>Story-telling</w:t>
            </w:r>
          </w:p>
        </w:tc>
        <w:tc>
          <w:tcPr>
            <w:tcW w:w="4410" w:type="dxa"/>
          </w:tcPr>
          <w:p w14:paraId="1E0C7F1C" w14:textId="77777777" w:rsidR="00E634DB" w:rsidRPr="007675A8" w:rsidRDefault="00E634DB" w:rsidP="00961027">
            <w:pPr>
              <w:rPr>
                <w:rFonts w:ascii="Calibri" w:hAnsi="Calibri" w:cs="Tahoma"/>
                <w:b/>
                <w:sz w:val="21"/>
                <w:szCs w:val="21"/>
              </w:rPr>
            </w:pPr>
            <w:r w:rsidRPr="007675A8">
              <w:rPr>
                <w:rFonts w:ascii="Calibri" w:hAnsi="Calibri" w:cs="Tahoma"/>
                <w:b/>
                <w:sz w:val="21"/>
                <w:szCs w:val="21"/>
                <w:u w:val="single"/>
              </w:rPr>
              <w:t>Homework for</w:t>
            </w:r>
            <w:r w:rsidRPr="007675A8">
              <w:rPr>
                <w:rFonts w:ascii="Calibri" w:hAnsi="Calibri" w:cs="Tahoma"/>
                <w:sz w:val="21"/>
                <w:szCs w:val="21"/>
              </w:rPr>
              <w:t xml:space="preserve">: Prepare a 1-2 minute topic (no visuals) about something that happened to you—an interesting story about you or someone you know.  You can talk about anything. Practice telling the story (no notes!)   Use voice (pausing, tone, speed) and nonverbal language (gestures) when you present.  </w:t>
            </w:r>
          </w:p>
        </w:tc>
      </w:tr>
      <w:tr w:rsidR="00E634DB" w:rsidRPr="007675A8" w14:paraId="1150CCB7" w14:textId="77777777" w:rsidTr="007675A8">
        <w:trPr>
          <w:trHeight w:val="1223"/>
        </w:trPr>
        <w:tc>
          <w:tcPr>
            <w:tcW w:w="1440" w:type="dxa"/>
          </w:tcPr>
          <w:p w14:paraId="08858FB1"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Feb. 27</w:t>
            </w:r>
          </w:p>
          <w:p w14:paraId="06E62776"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15</w:t>
            </w:r>
          </w:p>
          <w:p w14:paraId="46848926" w14:textId="77777777" w:rsidR="00E634DB" w:rsidRPr="007675A8" w:rsidRDefault="00E634DB" w:rsidP="00961027">
            <w:pPr>
              <w:rPr>
                <w:rFonts w:ascii="Calibri" w:hAnsi="Calibri" w:cs="Tahoma"/>
                <w:bCs/>
                <w:sz w:val="21"/>
                <w:szCs w:val="21"/>
              </w:rPr>
            </w:pPr>
          </w:p>
          <w:p w14:paraId="658E41E2" w14:textId="77777777" w:rsidR="00E634DB" w:rsidRPr="007675A8" w:rsidRDefault="00E634DB" w:rsidP="00961027">
            <w:pPr>
              <w:rPr>
                <w:rFonts w:ascii="Calibri" w:hAnsi="Calibri" w:cs="Tahoma"/>
                <w:bCs/>
                <w:sz w:val="21"/>
                <w:szCs w:val="21"/>
              </w:rPr>
            </w:pPr>
          </w:p>
        </w:tc>
        <w:tc>
          <w:tcPr>
            <w:tcW w:w="4050" w:type="dxa"/>
          </w:tcPr>
          <w:p w14:paraId="1D825518" w14:textId="77777777" w:rsidR="00E634DB" w:rsidRPr="007675A8" w:rsidRDefault="00E634DB" w:rsidP="00E634DB">
            <w:pPr>
              <w:pStyle w:val="ListParagraph"/>
              <w:numPr>
                <w:ilvl w:val="0"/>
                <w:numId w:val="32"/>
              </w:numPr>
              <w:rPr>
                <w:rFonts w:ascii="Calibri" w:hAnsi="Calibri" w:cs="Tahoma"/>
                <w:sz w:val="21"/>
                <w:szCs w:val="21"/>
              </w:rPr>
            </w:pPr>
            <w:r w:rsidRPr="007675A8">
              <w:rPr>
                <w:rFonts w:ascii="Calibri" w:hAnsi="Calibri" w:cs="Tahoma"/>
                <w:sz w:val="21"/>
                <w:szCs w:val="21"/>
              </w:rPr>
              <w:t xml:space="preserve"> English intonation rules</w:t>
            </w:r>
          </w:p>
          <w:p w14:paraId="2C0732F7"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Telling your story—practice using listening signals (i.e., responding to others with non-verbal/verbal communication)</w:t>
            </w:r>
          </w:p>
        </w:tc>
        <w:tc>
          <w:tcPr>
            <w:tcW w:w="4410" w:type="dxa"/>
          </w:tcPr>
          <w:p w14:paraId="2B3AFEE1" w14:textId="77777777" w:rsidR="00E634DB" w:rsidRPr="007675A8" w:rsidRDefault="00E634DB" w:rsidP="00961027">
            <w:pPr>
              <w:rPr>
                <w:rFonts w:ascii="Calibri" w:hAnsi="Calibri" w:cs="Tahoma"/>
                <w:sz w:val="21"/>
                <w:szCs w:val="21"/>
                <w:u w:val="single"/>
              </w:rPr>
            </w:pPr>
          </w:p>
        </w:tc>
      </w:tr>
      <w:tr w:rsidR="00E634DB" w:rsidRPr="007675A8" w14:paraId="5C305396" w14:textId="77777777" w:rsidTr="007675A8">
        <w:trPr>
          <w:trHeight w:val="242"/>
        </w:trPr>
        <w:tc>
          <w:tcPr>
            <w:tcW w:w="1440" w:type="dxa"/>
          </w:tcPr>
          <w:p w14:paraId="63CA4D30"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Mar. 4-6</w:t>
            </w:r>
          </w:p>
          <w:p w14:paraId="630019EE" w14:textId="77777777" w:rsidR="00E634DB" w:rsidRPr="007675A8" w:rsidRDefault="00E634DB" w:rsidP="00961027">
            <w:pPr>
              <w:rPr>
                <w:rFonts w:ascii="Calibri" w:hAnsi="Calibri" w:cs="Tahoma"/>
                <w:b/>
                <w:bCs/>
                <w:sz w:val="21"/>
                <w:szCs w:val="21"/>
              </w:rPr>
            </w:pPr>
          </w:p>
        </w:tc>
        <w:tc>
          <w:tcPr>
            <w:tcW w:w="4050" w:type="dxa"/>
          </w:tcPr>
          <w:p w14:paraId="15EFA418"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My spring break – No classes</w:t>
            </w:r>
          </w:p>
        </w:tc>
        <w:tc>
          <w:tcPr>
            <w:tcW w:w="4410" w:type="dxa"/>
          </w:tcPr>
          <w:p w14:paraId="2576DE06" w14:textId="77777777" w:rsidR="00E634DB" w:rsidRPr="007675A8" w:rsidRDefault="00E634DB" w:rsidP="00961027">
            <w:pPr>
              <w:rPr>
                <w:rFonts w:ascii="Calibri" w:hAnsi="Calibri" w:cs="Tahoma"/>
                <w:b/>
                <w:bCs/>
                <w:sz w:val="21"/>
                <w:szCs w:val="21"/>
                <w:u w:val="single"/>
              </w:rPr>
            </w:pPr>
          </w:p>
        </w:tc>
      </w:tr>
      <w:tr w:rsidR="00E634DB" w:rsidRPr="007675A8" w14:paraId="3974A702" w14:textId="77777777" w:rsidTr="007675A8">
        <w:trPr>
          <w:trHeight w:val="350"/>
        </w:trPr>
        <w:tc>
          <w:tcPr>
            <w:tcW w:w="1440" w:type="dxa"/>
          </w:tcPr>
          <w:p w14:paraId="45037F4D"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Mar. 11-13</w:t>
            </w:r>
          </w:p>
        </w:tc>
        <w:tc>
          <w:tcPr>
            <w:tcW w:w="4050" w:type="dxa"/>
          </w:tcPr>
          <w:p w14:paraId="323796B3"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No classes – Meetings (if requested)</w:t>
            </w:r>
          </w:p>
        </w:tc>
        <w:tc>
          <w:tcPr>
            <w:tcW w:w="4410" w:type="dxa"/>
          </w:tcPr>
          <w:p w14:paraId="199D0FD2" w14:textId="77777777" w:rsidR="00E634DB" w:rsidRPr="007675A8" w:rsidRDefault="00E634DB" w:rsidP="00961027">
            <w:pPr>
              <w:rPr>
                <w:rFonts w:ascii="Calibri" w:hAnsi="Calibri" w:cs="Tahoma"/>
                <w:b/>
                <w:bCs/>
                <w:sz w:val="21"/>
                <w:szCs w:val="21"/>
                <w:u w:val="single"/>
              </w:rPr>
            </w:pPr>
          </w:p>
        </w:tc>
      </w:tr>
      <w:tr w:rsidR="00E634DB" w:rsidRPr="007675A8" w14:paraId="6807534D" w14:textId="77777777" w:rsidTr="007675A8">
        <w:trPr>
          <w:trHeight w:val="350"/>
        </w:trPr>
        <w:tc>
          <w:tcPr>
            <w:tcW w:w="1440" w:type="dxa"/>
          </w:tcPr>
          <w:p w14:paraId="4B37C8A6"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Mar. 18-20</w:t>
            </w:r>
          </w:p>
        </w:tc>
        <w:tc>
          <w:tcPr>
            <w:tcW w:w="4050" w:type="dxa"/>
          </w:tcPr>
          <w:p w14:paraId="361968BD"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Your spring break – No classes</w:t>
            </w:r>
          </w:p>
        </w:tc>
        <w:tc>
          <w:tcPr>
            <w:tcW w:w="4410" w:type="dxa"/>
          </w:tcPr>
          <w:p w14:paraId="07D3EBBC" w14:textId="77777777" w:rsidR="00E634DB" w:rsidRPr="007675A8" w:rsidRDefault="00E634DB" w:rsidP="00961027">
            <w:pPr>
              <w:rPr>
                <w:rFonts w:ascii="Calibri" w:hAnsi="Calibri" w:cs="Tahoma"/>
                <w:b/>
                <w:bCs/>
                <w:sz w:val="21"/>
                <w:szCs w:val="21"/>
                <w:u w:val="single"/>
              </w:rPr>
            </w:pPr>
          </w:p>
        </w:tc>
      </w:tr>
      <w:tr w:rsidR="00E634DB" w:rsidRPr="007675A8" w14:paraId="77C6ECA6" w14:textId="77777777" w:rsidTr="007675A8">
        <w:trPr>
          <w:trHeight w:val="881"/>
        </w:trPr>
        <w:tc>
          <w:tcPr>
            <w:tcW w:w="1440" w:type="dxa"/>
          </w:tcPr>
          <w:p w14:paraId="7C13A02A"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Mar. 25</w:t>
            </w:r>
          </w:p>
          <w:p w14:paraId="17F45A61"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16</w:t>
            </w:r>
          </w:p>
          <w:p w14:paraId="143BFD1A" w14:textId="77777777" w:rsidR="00E634DB" w:rsidRPr="007675A8" w:rsidRDefault="00E634DB" w:rsidP="00961027">
            <w:pPr>
              <w:rPr>
                <w:rFonts w:ascii="Calibri" w:hAnsi="Calibri" w:cs="Tahoma"/>
                <w:bCs/>
                <w:sz w:val="21"/>
                <w:szCs w:val="21"/>
              </w:rPr>
            </w:pPr>
          </w:p>
        </w:tc>
        <w:tc>
          <w:tcPr>
            <w:tcW w:w="4050" w:type="dxa"/>
          </w:tcPr>
          <w:p w14:paraId="5C699B52"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Warm up activity (Expressing Opinions/Agreeing and Disagreeing)</w:t>
            </w:r>
          </w:p>
          <w:p w14:paraId="5A788090"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Intonation of English and practice</w:t>
            </w:r>
          </w:p>
          <w:p w14:paraId="5BE9041B" w14:textId="77777777" w:rsidR="00E634DB" w:rsidRPr="007675A8" w:rsidRDefault="00E634DB" w:rsidP="00E634DB">
            <w:pPr>
              <w:pStyle w:val="ListParagraph"/>
              <w:numPr>
                <w:ilvl w:val="0"/>
                <w:numId w:val="36"/>
              </w:numPr>
              <w:rPr>
                <w:rFonts w:ascii="Calibri" w:hAnsi="Calibri" w:cs="Tahoma"/>
                <w:sz w:val="21"/>
                <w:szCs w:val="21"/>
              </w:rPr>
            </w:pPr>
            <w:r w:rsidRPr="007675A8">
              <w:rPr>
                <w:rFonts w:ascii="Calibri" w:hAnsi="Calibri" w:cs="Tahoma"/>
                <w:sz w:val="21"/>
                <w:szCs w:val="21"/>
              </w:rPr>
              <w:t>Work on dialogs</w:t>
            </w:r>
          </w:p>
        </w:tc>
        <w:tc>
          <w:tcPr>
            <w:tcW w:w="4410" w:type="dxa"/>
          </w:tcPr>
          <w:p w14:paraId="154F59F3" w14:textId="77777777" w:rsidR="00E634DB" w:rsidRPr="007675A8" w:rsidRDefault="00E634DB" w:rsidP="00961027">
            <w:pPr>
              <w:rPr>
                <w:rFonts w:ascii="Calibri" w:hAnsi="Calibri" w:cs="Tahoma"/>
                <w:sz w:val="21"/>
                <w:szCs w:val="21"/>
              </w:rPr>
            </w:pPr>
            <w:r w:rsidRPr="007675A8">
              <w:rPr>
                <w:rFonts w:ascii="Calibri" w:hAnsi="Calibri" w:cs="Tahoma"/>
                <w:b/>
                <w:sz w:val="21"/>
                <w:szCs w:val="21"/>
                <w:u w:val="single"/>
              </w:rPr>
              <w:t>Homework for Feb. 25</w:t>
            </w:r>
            <w:r w:rsidRPr="007675A8">
              <w:rPr>
                <w:rFonts w:ascii="Calibri" w:hAnsi="Calibri" w:cs="Tahoma"/>
                <w:b/>
                <w:sz w:val="21"/>
                <w:szCs w:val="21"/>
              </w:rPr>
              <w:t xml:space="preserve">: </w:t>
            </w:r>
            <w:r w:rsidRPr="007675A8">
              <w:rPr>
                <w:rFonts w:ascii="Calibri" w:hAnsi="Calibri" w:cs="Tahoma"/>
                <w:sz w:val="21"/>
                <w:szCs w:val="21"/>
              </w:rPr>
              <w:t>Dialogs with partners.  Mark for stress and intonation; pay attention to –ed and –s endings.</w:t>
            </w:r>
          </w:p>
          <w:p w14:paraId="004525C7" w14:textId="2A3955FC" w:rsidR="00E634DB" w:rsidRPr="007675A8" w:rsidRDefault="00E634DB" w:rsidP="004C3C4E">
            <w:pPr>
              <w:rPr>
                <w:rFonts w:ascii="Calibri" w:hAnsi="Calibri" w:cs="Tahoma"/>
                <w:bCs/>
                <w:sz w:val="21"/>
                <w:szCs w:val="21"/>
              </w:rPr>
            </w:pPr>
            <w:r w:rsidRPr="007675A8">
              <w:rPr>
                <w:rFonts w:ascii="Calibri" w:hAnsi="Calibri" w:cs="Tahoma"/>
                <w:sz w:val="21"/>
                <w:szCs w:val="21"/>
              </w:rPr>
              <w:t>Bring one equation to class.</w:t>
            </w:r>
          </w:p>
        </w:tc>
      </w:tr>
      <w:tr w:rsidR="00E634DB" w:rsidRPr="007675A8" w14:paraId="56FA56E0" w14:textId="77777777" w:rsidTr="007675A8">
        <w:trPr>
          <w:trHeight w:val="1070"/>
        </w:trPr>
        <w:tc>
          <w:tcPr>
            <w:tcW w:w="1440" w:type="dxa"/>
          </w:tcPr>
          <w:p w14:paraId="2571A6B3" w14:textId="77777777" w:rsidR="00E634DB" w:rsidRPr="007675A8" w:rsidRDefault="00E634DB" w:rsidP="00961027">
            <w:pPr>
              <w:rPr>
                <w:rFonts w:ascii="Calibri" w:hAnsi="Calibri" w:cs="Tahoma"/>
                <w:b/>
                <w:bCs/>
                <w:sz w:val="22"/>
                <w:szCs w:val="22"/>
              </w:rPr>
            </w:pPr>
            <w:r w:rsidRPr="007675A8">
              <w:rPr>
                <w:rFonts w:ascii="Calibri" w:hAnsi="Calibri" w:cs="Tahoma"/>
                <w:b/>
                <w:bCs/>
                <w:sz w:val="22"/>
                <w:szCs w:val="22"/>
              </w:rPr>
              <w:lastRenderedPageBreak/>
              <w:t>Mar. 27</w:t>
            </w:r>
          </w:p>
          <w:p w14:paraId="1414F5C6" w14:textId="77777777" w:rsidR="00E634DB" w:rsidRPr="007675A8" w:rsidRDefault="00E634DB" w:rsidP="00961027">
            <w:pPr>
              <w:rPr>
                <w:rFonts w:ascii="Calibri" w:hAnsi="Calibri" w:cs="Tahoma"/>
                <w:bCs/>
                <w:sz w:val="22"/>
                <w:szCs w:val="22"/>
              </w:rPr>
            </w:pPr>
            <w:r w:rsidRPr="007675A8">
              <w:rPr>
                <w:rFonts w:ascii="Calibri" w:hAnsi="Calibri" w:cs="Tahoma"/>
                <w:bCs/>
                <w:sz w:val="22"/>
                <w:szCs w:val="22"/>
              </w:rPr>
              <w:t>Class 17</w:t>
            </w:r>
          </w:p>
        </w:tc>
        <w:tc>
          <w:tcPr>
            <w:tcW w:w="4050" w:type="dxa"/>
          </w:tcPr>
          <w:p w14:paraId="0325711E" w14:textId="77777777" w:rsidR="00E634DB" w:rsidRPr="007675A8" w:rsidRDefault="00E634DB" w:rsidP="00961027">
            <w:pPr>
              <w:rPr>
                <w:rFonts w:ascii="Calibri" w:hAnsi="Calibri" w:cs="Tahoma"/>
                <w:sz w:val="22"/>
                <w:szCs w:val="22"/>
              </w:rPr>
            </w:pPr>
            <w:r w:rsidRPr="007675A8">
              <w:rPr>
                <w:rFonts w:ascii="Calibri" w:hAnsi="Calibri" w:cs="Tahoma"/>
                <w:sz w:val="22"/>
                <w:szCs w:val="22"/>
              </w:rPr>
              <w:t>Warm up activity</w:t>
            </w:r>
          </w:p>
          <w:p w14:paraId="4E714A9D" w14:textId="77777777" w:rsidR="00E634DB" w:rsidRPr="007675A8" w:rsidRDefault="00E634DB" w:rsidP="00E634DB">
            <w:pPr>
              <w:pStyle w:val="ListParagraph"/>
              <w:numPr>
                <w:ilvl w:val="0"/>
                <w:numId w:val="31"/>
              </w:numPr>
              <w:rPr>
                <w:rFonts w:ascii="Calibri" w:hAnsi="Calibri" w:cs="Tahoma"/>
                <w:sz w:val="22"/>
                <w:szCs w:val="22"/>
              </w:rPr>
            </w:pPr>
            <w:r w:rsidRPr="007675A8">
              <w:rPr>
                <w:rFonts w:ascii="Calibri" w:hAnsi="Calibri" w:cs="Tahoma"/>
                <w:sz w:val="22"/>
                <w:szCs w:val="22"/>
              </w:rPr>
              <w:t>Dialogs - perform</w:t>
            </w:r>
          </w:p>
          <w:p w14:paraId="6B484426" w14:textId="77777777" w:rsidR="00E634DB" w:rsidRPr="007675A8" w:rsidRDefault="00E634DB" w:rsidP="00E634DB">
            <w:pPr>
              <w:pStyle w:val="ListParagraph"/>
              <w:numPr>
                <w:ilvl w:val="0"/>
                <w:numId w:val="33"/>
              </w:numPr>
              <w:rPr>
                <w:rFonts w:ascii="Calibri" w:hAnsi="Calibri" w:cs="Tahoma"/>
                <w:sz w:val="22"/>
                <w:szCs w:val="22"/>
              </w:rPr>
            </w:pPr>
            <w:r w:rsidRPr="007675A8">
              <w:rPr>
                <w:rFonts w:ascii="Calibri" w:hAnsi="Calibri" w:cs="Tahoma"/>
                <w:sz w:val="22"/>
                <w:szCs w:val="22"/>
              </w:rPr>
              <w:t xml:space="preserve">Delivery Tips:  enunciating key terms, dramatic contrasts, effective pausing </w:t>
            </w:r>
          </w:p>
          <w:p w14:paraId="4E6B51DA" w14:textId="77777777" w:rsidR="00E634DB" w:rsidRPr="007675A8" w:rsidRDefault="00E634DB" w:rsidP="00E634DB">
            <w:pPr>
              <w:pStyle w:val="ListParagraph"/>
              <w:numPr>
                <w:ilvl w:val="0"/>
                <w:numId w:val="36"/>
              </w:numPr>
              <w:rPr>
                <w:rFonts w:ascii="Calibri" w:hAnsi="Calibri" w:cs="Tahoma"/>
                <w:sz w:val="22"/>
                <w:szCs w:val="22"/>
              </w:rPr>
            </w:pPr>
            <w:r w:rsidRPr="007675A8">
              <w:rPr>
                <w:rFonts w:ascii="Calibri" w:hAnsi="Calibri" w:cs="Tahoma"/>
                <w:sz w:val="22"/>
                <w:szCs w:val="22"/>
              </w:rPr>
              <w:t xml:space="preserve">Opening your ears--listening to English intonation, pausing, stress, and so forth. Mimicking native speakers.  </w:t>
            </w:r>
          </w:p>
          <w:p w14:paraId="062FEF57" w14:textId="77777777" w:rsidR="00E634DB" w:rsidRPr="007675A8" w:rsidRDefault="00E634DB" w:rsidP="00E634DB">
            <w:pPr>
              <w:pStyle w:val="ListParagraph"/>
              <w:numPr>
                <w:ilvl w:val="0"/>
                <w:numId w:val="36"/>
              </w:numPr>
              <w:rPr>
                <w:rFonts w:ascii="Calibri" w:hAnsi="Calibri" w:cs="Tahoma"/>
                <w:sz w:val="22"/>
                <w:szCs w:val="22"/>
              </w:rPr>
            </w:pPr>
          </w:p>
        </w:tc>
        <w:tc>
          <w:tcPr>
            <w:tcW w:w="4410" w:type="dxa"/>
          </w:tcPr>
          <w:p w14:paraId="77FD9998" w14:textId="77777777" w:rsidR="00E634DB" w:rsidRPr="007675A8" w:rsidRDefault="00E634DB" w:rsidP="00961027">
            <w:pPr>
              <w:rPr>
                <w:rFonts w:ascii="Calibri" w:hAnsi="Calibri" w:cs="Tahoma"/>
                <w:b/>
                <w:bCs/>
                <w:sz w:val="22"/>
                <w:szCs w:val="22"/>
              </w:rPr>
            </w:pPr>
            <w:r w:rsidRPr="007675A8">
              <w:rPr>
                <w:rFonts w:ascii="Calibri" w:hAnsi="Calibri" w:cs="Tahoma"/>
                <w:b/>
                <w:sz w:val="22"/>
                <w:szCs w:val="22"/>
                <w:u w:val="single"/>
              </w:rPr>
              <w:t>Homework for Apr. 1</w:t>
            </w:r>
            <w:r w:rsidRPr="007675A8">
              <w:rPr>
                <w:rFonts w:ascii="Calibri" w:hAnsi="Calibri" w:cs="Tahoma"/>
                <w:b/>
                <w:sz w:val="22"/>
                <w:szCs w:val="22"/>
              </w:rPr>
              <w:t xml:space="preserve">:  </w:t>
            </w:r>
            <w:r w:rsidRPr="007675A8">
              <w:rPr>
                <w:rFonts w:ascii="Calibri" w:hAnsi="Calibri" w:cs="Tahoma"/>
                <w:sz w:val="22"/>
                <w:szCs w:val="22"/>
              </w:rPr>
              <w:t>Monolog presentation from American Movie Rhetoric or a short speech from Ted.com. Mark it for pausing, stress, linking, intonation, and focus. Prepare to present the monolog.</w:t>
            </w:r>
          </w:p>
        </w:tc>
      </w:tr>
      <w:tr w:rsidR="00E634DB" w:rsidRPr="007675A8" w14:paraId="098BDA1D" w14:textId="77777777" w:rsidTr="007675A8">
        <w:trPr>
          <w:trHeight w:val="1070"/>
        </w:trPr>
        <w:tc>
          <w:tcPr>
            <w:tcW w:w="1440" w:type="dxa"/>
          </w:tcPr>
          <w:p w14:paraId="5CE3B68D"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Apr. 1</w:t>
            </w:r>
          </w:p>
          <w:p w14:paraId="26DF1DA2"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Class 18</w:t>
            </w:r>
          </w:p>
        </w:tc>
        <w:tc>
          <w:tcPr>
            <w:tcW w:w="4050" w:type="dxa"/>
          </w:tcPr>
          <w:p w14:paraId="5880A498" w14:textId="77777777" w:rsidR="00E634DB" w:rsidRPr="007675A8" w:rsidRDefault="00E634DB" w:rsidP="00E634DB">
            <w:pPr>
              <w:pStyle w:val="ListParagraph"/>
              <w:numPr>
                <w:ilvl w:val="0"/>
                <w:numId w:val="34"/>
              </w:numPr>
              <w:rPr>
                <w:rFonts w:ascii="Calibri" w:hAnsi="Calibri" w:cs="Tahoma"/>
                <w:sz w:val="21"/>
                <w:szCs w:val="21"/>
              </w:rPr>
            </w:pPr>
            <w:r w:rsidRPr="007675A8">
              <w:rPr>
                <w:rFonts w:ascii="Calibri" w:hAnsi="Calibri" w:cs="Tahoma"/>
                <w:sz w:val="21"/>
                <w:szCs w:val="21"/>
              </w:rPr>
              <w:t>Monolog questions/assistance</w:t>
            </w:r>
          </w:p>
          <w:p w14:paraId="5A3745C4" w14:textId="77777777" w:rsidR="00E634DB" w:rsidRPr="007675A8" w:rsidRDefault="00E634DB" w:rsidP="00E634DB">
            <w:pPr>
              <w:pStyle w:val="ListParagraph"/>
              <w:numPr>
                <w:ilvl w:val="0"/>
                <w:numId w:val="34"/>
              </w:numPr>
              <w:rPr>
                <w:rFonts w:ascii="Calibri" w:hAnsi="Calibri" w:cs="Tahoma"/>
                <w:sz w:val="21"/>
                <w:szCs w:val="21"/>
              </w:rPr>
            </w:pPr>
            <w:r w:rsidRPr="007675A8">
              <w:rPr>
                <w:rFonts w:ascii="Calibri" w:hAnsi="Calibri" w:cs="Tahoma"/>
                <w:sz w:val="21"/>
                <w:szCs w:val="21"/>
              </w:rPr>
              <w:t>Practicing with partners</w:t>
            </w:r>
          </w:p>
          <w:p w14:paraId="157C5549" w14:textId="77777777" w:rsidR="00E634DB" w:rsidRPr="007675A8" w:rsidRDefault="00E634DB" w:rsidP="00E634DB">
            <w:pPr>
              <w:numPr>
                <w:ilvl w:val="0"/>
                <w:numId w:val="34"/>
              </w:numPr>
              <w:rPr>
                <w:rFonts w:ascii="Calibri" w:hAnsi="Calibri" w:cs="Tahoma"/>
                <w:sz w:val="21"/>
                <w:szCs w:val="21"/>
              </w:rPr>
            </w:pPr>
          </w:p>
        </w:tc>
        <w:tc>
          <w:tcPr>
            <w:tcW w:w="4410" w:type="dxa"/>
          </w:tcPr>
          <w:p w14:paraId="5DE08644" w14:textId="77777777" w:rsidR="00E634DB" w:rsidRPr="007675A8" w:rsidRDefault="00E634DB" w:rsidP="00961027">
            <w:pPr>
              <w:rPr>
                <w:rFonts w:ascii="Calibri" w:hAnsi="Calibri" w:cs="Tahoma"/>
                <w:b/>
                <w:bCs/>
                <w:sz w:val="21"/>
                <w:szCs w:val="21"/>
              </w:rPr>
            </w:pPr>
          </w:p>
        </w:tc>
      </w:tr>
      <w:tr w:rsidR="00E634DB" w:rsidRPr="007675A8" w14:paraId="56C8CD88" w14:textId="77777777" w:rsidTr="007675A8">
        <w:trPr>
          <w:trHeight w:val="260"/>
        </w:trPr>
        <w:tc>
          <w:tcPr>
            <w:tcW w:w="1440" w:type="dxa"/>
          </w:tcPr>
          <w:p w14:paraId="553B443B"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Apr. 3</w:t>
            </w:r>
          </w:p>
          <w:p w14:paraId="5DB56007" w14:textId="77777777" w:rsidR="00E634DB" w:rsidRPr="007675A8" w:rsidRDefault="00E634DB" w:rsidP="00961027">
            <w:pPr>
              <w:rPr>
                <w:rFonts w:ascii="Calibri" w:hAnsi="Calibri" w:cs="Tahoma"/>
                <w:bCs/>
                <w:sz w:val="21"/>
                <w:szCs w:val="21"/>
              </w:rPr>
            </w:pPr>
          </w:p>
        </w:tc>
        <w:tc>
          <w:tcPr>
            <w:tcW w:w="4050" w:type="dxa"/>
          </w:tcPr>
          <w:p w14:paraId="1231C928"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Monolog presentations</w:t>
            </w:r>
          </w:p>
          <w:p w14:paraId="1AFECA7E" w14:textId="77777777" w:rsidR="00E634DB" w:rsidRPr="007675A8" w:rsidRDefault="00E634DB" w:rsidP="00961027">
            <w:pPr>
              <w:rPr>
                <w:rFonts w:ascii="Calibri" w:hAnsi="Calibri" w:cs="Tahoma"/>
                <w:bCs/>
                <w:sz w:val="21"/>
                <w:szCs w:val="21"/>
              </w:rPr>
            </w:pPr>
            <w:r w:rsidRPr="007675A8">
              <w:rPr>
                <w:rFonts w:ascii="Calibri" w:hAnsi="Calibri" w:cs="Tahoma"/>
                <w:bCs/>
                <w:sz w:val="21"/>
                <w:szCs w:val="21"/>
              </w:rPr>
              <w:t>Semester Wrap Up and Review</w:t>
            </w:r>
          </w:p>
          <w:p w14:paraId="3BAAF7C6" w14:textId="77777777" w:rsidR="00E634DB" w:rsidRPr="007675A8" w:rsidRDefault="00E634DB" w:rsidP="00E634DB">
            <w:pPr>
              <w:pStyle w:val="ListParagraph"/>
              <w:numPr>
                <w:ilvl w:val="0"/>
                <w:numId w:val="34"/>
              </w:numPr>
              <w:rPr>
                <w:rFonts w:ascii="Calibri" w:hAnsi="Calibri" w:cs="Tahoma"/>
                <w:bCs/>
                <w:sz w:val="21"/>
                <w:szCs w:val="21"/>
              </w:rPr>
            </w:pPr>
            <w:r w:rsidRPr="007675A8">
              <w:rPr>
                <w:rFonts w:ascii="Calibri" w:hAnsi="Calibri" w:cs="Tahoma"/>
                <w:bCs/>
                <w:sz w:val="21"/>
                <w:szCs w:val="21"/>
              </w:rPr>
              <w:t>Language Reflections</w:t>
            </w:r>
          </w:p>
          <w:p w14:paraId="28F04305" w14:textId="77777777" w:rsidR="00E634DB" w:rsidRPr="007675A8" w:rsidRDefault="00E634DB" w:rsidP="00E634DB">
            <w:pPr>
              <w:numPr>
                <w:ilvl w:val="0"/>
                <w:numId w:val="34"/>
              </w:numPr>
              <w:rPr>
                <w:rFonts w:ascii="Calibri" w:hAnsi="Calibri" w:cs="Tahoma"/>
                <w:sz w:val="21"/>
                <w:szCs w:val="21"/>
              </w:rPr>
            </w:pPr>
            <w:r w:rsidRPr="007675A8">
              <w:rPr>
                <w:rFonts w:ascii="Calibri" w:hAnsi="Calibri" w:cs="Tahoma"/>
                <w:bCs/>
                <w:sz w:val="21"/>
                <w:szCs w:val="21"/>
              </w:rPr>
              <w:t>Setting Future Language Goals</w:t>
            </w:r>
          </w:p>
          <w:p w14:paraId="2447D35C" w14:textId="77777777" w:rsidR="00E634DB" w:rsidRPr="007675A8" w:rsidRDefault="00E634DB" w:rsidP="00961027">
            <w:pPr>
              <w:rPr>
                <w:rFonts w:ascii="Calibri" w:hAnsi="Calibri" w:cs="Tahoma"/>
                <w:sz w:val="21"/>
                <w:szCs w:val="21"/>
              </w:rPr>
            </w:pPr>
          </w:p>
        </w:tc>
        <w:tc>
          <w:tcPr>
            <w:tcW w:w="4410" w:type="dxa"/>
          </w:tcPr>
          <w:p w14:paraId="72844144" w14:textId="77777777" w:rsidR="00E634DB" w:rsidRPr="007675A8" w:rsidRDefault="00E634DB" w:rsidP="00961027">
            <w:pPr>
              <w:rPr>
                <w:rFonts w:ascii="Calibri" w:hAnsi="Calibri" w:cs="Tahoma"/>
                <w:b/>
                <w:bCs/>
                <w:sz w:val="21"/>
                <w:szCs w:val="21"/>
              </w:rPr>
            </w:pPr>
          </w:p>
        </w:tc>
      </w:tr>
      <w:tr w:rsidR="00E634DB" w:rsidRPr="007675A8" w14:paraId="1B96EC69" w14:textId="77777777" w:rsidTr="007675A8">
        <w:trPr>
          <w:trHeight w:val="377"/>
        </w:trPr>
        <w:tc>
          <w:tcPr>
            <w:tcW w:w="1440" w:type="dxa"/>
          </w:tcPr>
          <w:p w14:paraId="7081AFBF" w14:textId="77777777" w:rsidR="00E634DB" w:rsidRPr="007675A8" w:rsidRDefault="00E634DB" w:rsidP="00961027">
            <w:pPr>
              <w:rPr>
                <w:rFonts w:ascii="Calibri" w:hAnsi="Calibri" w:cs="Tahoma"/>
                <w:b/>
                <w:bCs/>
                <w:sz w:val="21"/>
                <w:szCs w:val="21"/>
              </w:rPr>
            </w:pPr>
            <w:r w:rsidRPr="007675A8">
              <w:rPr>
                <w:rFonts w:ascii="Calibri" w:hAnsi="Calibri" w:cs="Tahoma"/>
                <w:b/>
                <w:bCs/>
                <w:sz w:val="21"/>
                <w:szCs w:val="21"/>
              </w:rPr>
              <w:t>Apr. 8</w:t>
            </w:r>
          </w:p>
        </w:tc>
        <w:tc>
          <w:tcPr>
            <w:tcW w:w="4050" w:type="dxa"/>
          </w:tcPr>
          <w:p w14:paraId="3A402E52" w14:textId="77777777" w:rsidR="00E634DB" w:rsidRPr="007675A8" w:rsidRDefault="00E634DB" w:rsidP="00961027">
            <w:pPr>
              <w:rPr>
                <w:rFonts w:ascii="Calibri" w:hAnsi="Calibri" w:cs="Tahoma"/>
                <w:sz w:val="21"/>
                <w:szCs w:val="21"/>
              </w:rPr>
            </w:pPr>
            <w:r w:rsidRPr="007675A8">
              <w:rPr>
                <w:rFonts w:ascii="Calibri" w:hAnsi="Calibri" w:cs="Tahoma"/>
                <w:sz w:val="21"/>
                <w:szCs w:val="21"/>
              </w:rPr>
              <w:t>Exit Assessments</w:t>
            </w:r>
          </w:p>
        </w:tc>
        <w:tc>
          <w:tcPr>
            <w:tcW w:w="4410" w:type="dxa"/>
          </w:tcPr>
          <w:p w14:paraId="4B3DC40C" w14:textId="77777777" w:rsidR="00E634DB" w:rsidRPr="007675A8" w:rsidRDefault="00E634DB" w:rsidP="00961027">
            <w:pPr>
              <w:rPr>
                <w:rFonts w:ascii="Calibri" w:hAnsi="Calibri" w:cs="Tahoma"/>
                <w:b/>
                <w:bCs/>
                <w:sz w:val="21"/>
                <w:szCs w:val="21"/>
              </w:rPr>
            </w:pPr>
          </w:p>
        </w:tc>
      </w:tr>
    </w:tbl>
    <w:p w14:paraId="07F828C7" w14:textId="77777777" w:rsidR="00E634DB" w:rsidRPr="007675A8" w:rsidRDefault="00E634DB" w:rsidP="00E634DB">
      <w:pPr>
        <w:rPr>
          <w:rFonts w:ascii="Calibri" w:hAnsi="Calibri"/>
          <w:b/>
          <w:u w:val="single"/>
        </w:rPr>
      </w:pPr>
    </w:p>
    <w:p w14:paraId="56410959" w14:textId="77777777" w:rsidR="00E634DB" w:rsidRPr="003114A7" w:rsidRDefault="00E634DB" w:rsidP="00E634DB">
      <w:pPr>
        <w:rPr>
          <w:rFonts w:ascii="Tahoma" w:hAnsi="Tahoma" w:cs="Tahoma"/>
          <w:b/>
          <w:u w:val="single"/>
        </w:rPr>
      </w:pPr>
      <w:r>
        <w:rPr>
          <w:rFonts w:ascii="Tahoma" w:hAnsi="Tahoma" w:cs="Tahoma"/>
          <w:b/>
          <w:u w:val="single"/>
        </w:rPr>
        <w:t>ENTRANCE ASSESSMENT</w:t>
      </w:r>
    </w:p>
    <w:p w14:paraId="181077DF" w14:textId="77777777" w:rsidR="00E634DB" w:rsidRPr="003114A7" w:rsidRDefault="00E634DB" w:rsidP="00E634DB">
      <w:pPr>
        <w:rPr>
          <w:rFonts w:ascii="Tahoma" w:hAnsi="Tahoma" w:cs="Tahoma"/>
          <w:b/>
          <w:sz w:val="21"/>
          <w:szCs w:val="21"/>
        </w:rPr>
      </w:pPr>
    </w:p>
    <w:p w14:paraId="4AD36600" w14:textId="77777777" w:rsidR="00E634DB" w:rsidRPr="003114A7" w:rsidRDefault="00E634DB" w:rsidP="00E634DB">
      <w:pPr>
        <w:rPr>
          <w:rFonts w:ascii="Tahoma" w:hAnsi="Tahoma" w:cs="Tahoma"/>
          <w:b/>
          <w:sz w:val="21"/>
          <w:szCs w:val="21"/>
        </w:rPr>
      </w:pPr>
      <w:r w:rsidRPr="003114A7">
        <w:rPr>
          <w:rFonts w:ascii="Tahoma" w:hAnsi="Tahoma" w:cs="Tahoma"/>
          <w:b/>
          <w:sz w:val="21"/>
          <w:szCs w:val="21"/>
        </w:rPr>
        <w:t>Come to the Language Institute at the O’Keefe Building, Office 103 (Look on the office door for the room we will be using.)</w:t>
      </w:r>
    </w:p>
    <w:p w14:paraId="2AFCEC7C" w14:textId="77777777" w:rsidR="00E634DB" w:rsidRPr="003114A7" w:rsidRDefault="00E634DB" w:rsidP="00E634DB">
      <w:pPr>
        <w:rPr>
          <w:rFonts w:ascii="Tahoma" w:hAnsi="Tahoma" w:cs="Tahoma"/>
          <w:b/>
          <w:sz w:val="21"/>
          <w:szCs w:val="21"/>
        </w:rPr>
      </w:pPr>
    </w:p>
    <w:p w14:paraId="44092CC2" w14:textId="77777777" w:rsidR="00E634DB" w:rsidRPr="003114A7" w:rsidRDefault="00E634DB" w:rsidP="00E634DB">
      <w:pPr>
        <w:ind w:left="2160" w:hanging="2160"/>
        <w:rPr>
          <w:rFonts w:ascii="Tahoma" w:hAnsi="Tahoma" w:cs="Tahoma"/>
          <w:sz w:val="21"/>
          <w:szCs w:val="21"/>
        </w:rPr>
      </w:pPr>
      <w:r w:rsidRPr="003114A7">
        <w:rPr>
          <w:rFonts w:ascii="Tahoma" w:hAnsi="Tahoma" w:cs="Tahoma"/>
          <w:b/>
          <w:sz w:val="21"/>
          <w:szCs w:val="21"/>
        </w:rPr>
        <w:t>What to do:</w:t>
      </w:r>
      <w:r w:rsidRPr="003114A7">
        <w:rPr>
          <w:rFonts w:ascii="Tahoma" w:hAnsi="Tahoma" w:cs="Tahoma"/>
          <w:b/>
          <w:sz w:val="21"/>
          <w:szCs w:val="21"/>
        </w:rPr>
        <w:tab/>
      </w:r>
      <w:r w:rsidRPr="00AE2648">
        <w:rPr>
          <w:rFonts w:ascii="Tahoma" w:hAnsi="Tahoma" w:cs="Tahoma"/>
          <w:sz w:val="21"/>
          <w:szCs w:val="21"/>
        </w:rPr>
        <w:t>On the first day of class, Monday, you will sign up for a meeting time.  The meeting times will take place in my office between 10:</w:t>
      </w:r>
      <w:r>
        <w:rPr>
          <w:rFonts w:ascii="Tahoma" w:hAnsi="Tahoma" w:cs="Tahoma"/>
          <w:sz w:val="21"/>
          <w:szCs w:val="21"/>
        </w:rPr>
        <w:t>0</w:t>
      </w:r>
      <w:r w:rsidRPr="00AE2648">
        <w:rPr>
          <w:rFonts w:ascii="Tahoma" w:hAnsi="Tahoma" w:cs="Tahoma"/>
          <w:sz w:val="21"/>
          <w:szCs w:val="21"/>
        </w:rPr>
        <w:t>0 and 1:30 on Wednesday</w:t>
      </w:r>
      <w:r>
        <w:rPr>
          <w:rFonts w:ascii="Tahoma" w:hAnsi="Tahoma" w:cs="Tahoma"/>
          <w:sz w:val="21"/>
          <w:szCs w:val="21"/>
        </w:rPr>
        <w:t xml:space="preserve"> and</w:t>
      </w:r>
      <w:r w:rsidRPr="00AE2648">
        <w:rPr>
          <w:rFonts w:ascii="Tahoma" w:hAnsi="Tahoma" w:cs="Tahoma"/>
          <w:sz w:val="21"/>
          <w:szCs w:val="21"/>
        </w:rPr>
        <w:t xml:space="preserve"> Thursday and </w:t>
      </w:r>
      <w:r>
        <w:rPr>
          <w:rFonts w:ascii="Tahoma" w:hAnsi="Tahoma" w:cs="Tahoma"/>
          <w:sz w:val="21"/>
          <w:szCs w:val="21"/>
        </w:rPr>
        <w:t xml:space="preserve">between 10 and 3:30 on </w:t>
      </w:r>
      <w:r w:rsidRPr="00AE2648">
        <w:rPr>
          <w:rFonts w:ascii="Tahoma" w:hAnsi="Tahoma" w:cs="Tahoma"/>
          <w:sz w:val="21"/>
          <w:szCs w:val="21"/>
        </w:rPr>
        <w:t>Friday of the first week of classes.  If you cannot come during</w:t>
      </w:r>
      <w:r w:rsidRPr="003114A7">
        <w:rPr>
          <w:rFonts w:ascii="Tahoma" w:hAnsi="Tahoma" w:cs="Tahoma"/>
          <w:sz w:val="21"/>
          <w:szCs w:val="21"/>
        </w:rPr>
        <w:t xml:space="preserve"> th</w:t>
      </w:r>
      <w:r>
        <w:rPr>
          <w:rFonts w:ascii="Tahoma" w:hAnsi="Tahoma" w:cs="Tahoma"/>
          <w:sz w:val="21"/>
          <w:szCs w:val="21"/>
        </w:rPr>
        <w:t>e</w:t>
      </w:r>
      <w:r w:rsidRPr="003114A7">
        <w:rPr>
          <w:rFonts w:ascii="Tahoma" w:hAnsi="Tahoma" w:cs="Tahoma"/>
          <w:sz w:val="21"/>
          <w:szCs w:val="21"/>
        </w:rPr>
        <w:t>se times, please let me know immediately, and we can schedule another</w:t>
      </w:r>
      <w:r>
        <w:rPr>
          <w:rFonts w:ascii="Tahoma" w:hAnsi="Tahoma" w:cs="Tahoma"/>
          <w:sz w:val="21"/>
          <w:szCs w:val="21"/>
        </w:rPr>
        <w:t xml:space="preserve"> </w:t>
      </w:r>
      <w:r w:rsidRPr="003114A7">
        <w:rPr>
          <w:rFonts w:ascii="Tahoma" w:hAnsi="Tahoma" w:cs="Tahoma"/>
          <w:sz w:val="21"/>
          <w:szCs w:val="21"/>
        </w:rPr>
        <w:t>time.</w:t>
      </w:r>
    </w:p>
    <w:p w14:paraId="2F06F4E8" w14:textId="77777777" w:rsidR="00E634DB" w:rsidRPr="003114A7" w:rsidRDefault="00E634DB" w:rsidP="00E634DB">
      <w:pPr>
        <w:rPr>
          <w:rFonts w:ascii="Tahoma" w:hAnsi="Tahoma" w:cs="Tahoma"/>
          <w:sz w:val="21"/>
          <w:szCs w:val="21"/>
          <w:u w:val="single"/>
        </w:rPr>
      </w:pPr>
    </w:p>
    <w:p w14:paraId="38EE275F" w14:textId="77777777" w:rsidR="00E634DB" w:rsidRPr="003114A7" w:rsidRDefault="00E634DB" w:rsidP="00E634DB">
      <w:pPr>
        <w:ind w:left="2160" w:hanging="2160"/>
        <w:rPr>
          <w:rFonts w:ascii="Tahoma" w:hAnsi="Tahoma" w:cs="Tahoma"/>
          <w:sz w:val="21"/>
          <w:szCs w:val="21"/>
        </w:rPr>
      </w:pPr>
      <w:r w:rsidRPr="003114A7">
        <w:rPr>
          <w:rFonts w:ascii="Tahoma" w:hAnsi="Tahoma" w:cs="Tahoma"/>
          <w:b/>
          <w:sz w:val="21"/>
          <w:szCs w:val="21"/>
        </w:rPr>
        <w:t>What to bring:</w:t>
      </w:r>
      <w:r w:rsidRPr="003114A7">
        <w:rPr>
          <w:rFonts w:ascii="Tahoma" w:hAnsi="Tahoma" w:cs="Tahoma"/>
          <w:sz w:val="21"/>
          <w:szCs w:val="21"/>
        </w:rPr>
        <w:t xml:space="preserve">     </w:t>
      </w:r>
      <w:r>
        <w:rPr>
          <w:rFonts w:ascii="Tahoma" w:hAnsi="Tahoma" w:cs="Tahoma"/>
          <w:sz w:val="21"/>
          <w:szCs w:val="21"/>
        </w:rPr>
        <w:tab/>
        <w:t>Bring y</w:t>
      </w:r>
      <w:r w:rsidRPr="003114A7">
        <w:rPr>
          <w:rFonts w:ascii="Tahoma" w:hAnsi="Tahoma" w:cs="Tahoma"/>
          <w:sz w:val="21"/>
          <w:szCs w:val="21"/>
        </w:rPr>
        <w:t>ourself and a list of field-specific terminology (explained below—see examples on the</w:t>
      </w:r>
      <w:r>
        <w:rPr>
          <w:rFonts w:ascii="Tahoma" w:hAnsi="Tahoma" w:cs="Tahoma"/>
          <w:sz w:val="21"/>
          <w:szCs w:val="21"/>
        </w:rPr>
        <w:t xml:space="preserve"> </w:t>
      </w:r>
      <w:r w:rsidRPr="003114A7">
        <w:rPr>
          <w:rFonts w:ascii="Tahoma" w:hAnsi="Tahoma" w:cs="Tahoma"/>
          <w:sz w:val="21"/>
          <w:szCs w:val="21"/>
        </w:rPr>
        <w:t>next</w:t>
      </w:r>
      <w:r>
        <w:rPr>
          <w:rFonts w:ascii="Tahoma" w:hAnsi="Tahoma" w:cs="Tahoma"/>
          <w:sz w:val="21"/>
          <w:szCs w:val="21"/>
        </w:rPr>
        <w:t xml:space="preserve"> </w:t>
      </w:r>
      <w:r w:rsidRPr="003114A7">
        <w:rPr>
          <w:rFonts w:ascii="Tahoma" w:hAnsi="Tahoma" w:cs="Tahoma"/>
          <w:sz w:val="21"/>
          <w:szCs w:val="21"/>
        </w:rPr>
        <w:t>page).</w:t>
      </w:r>
    </w:p>
    <w:p w14:paraId="23693F1B" w14:textId="77777777" w:rsidR="00E634DB" w:rsidRPr="003114A7" w:rsidRDefault="00E634DB" w:rsidP="00E634DB">
      <w:pPr>
        <w:rPr>
          <w:rFonts w:ascii="Tahoma" w:hAnsi="Tahoma" w:cs="Tahoma"/>
          <w:sz w:val="21"/>
          <w:szCs w:val="21"/>
        </w:rPr>
      </w:pPr>
    </w:p>
    <w:p w14:paraId="17A6AF40" w14:textId="77777777" w:rsidR="00E634DB" w:rsidRPr="003114A7" w:rsidRDefault="00E634DB" w:rsidP="00E634DB">
      <w:pPr>
        <w:ind w:left="2160" w:hanging="2160"/>
        <w:rPr>
          <w:rFonts w:ascii="Tahoma" w:hAnsi="Tahoma" w:cs="Tahoma"/>
          <w:sz w:val="21"/>
          <w:szCs w:val="21"/>
        </w:rPr>
      </w:pPr>
      <w:r w:rsidRPr="003114A7">
        <w:rPr>
          <w:rFonts w:ascii="Tahoma" w:hAnsi="Tahoma" w:cs="Tahoma"/>
          <w:b/>
          <w:sz w:val="21"/>
          <w:szCs w:val="21"/>
        </w:rPr>
        <w:t>How to prepare:</w:t>
      </w:r>
      <w:r w:rsidRPr="003114A7">
        <w:rPr>
          <w:rFonts w:ascii="Tahoma" w:hAnsi="Tahoma" w:cs="Tahoma"/>
          <w:sz w:val="21"/>
          <w:szCs w:val="21"/>
        </w:rPr>
        <w:t xml:space="preserve">  </w:t>
      </w:r>
      <w:r>
        <w:rPr>
          <w:rFonts w:ascii="Tahoma" w:hAnsi="Tahoma" w:cs="Tahoma"/>
          <w:sz w:val="21"/>
          <w:szCs w:val="21"/>
        </w:rPr>
        <w:tab/>
      </w:r>
      <w:r w:rsidRPr="003114A7">
        <w:rPr>
          <w:rFonts w:ascii="Tahoma" w:hAnsi="Tahoma" w:cs="Tahoma"/>
          <w:sz w:val="21"/>
          <w:szCs w:val="21"/>
        </w:rPr>
        <w:t>Bring a list of a minimum of 25-30 field-specific terminology (i.e., words, phrases, abbreviations</w:t>
      </w:r>
      <w:r>
        <w:rPr>
          <w:rFonts w:ascii="Tahoma" w:hAnsi="Tahoma" w:cs="Tahoma"/>
          <w:sz w:val="21"/>
          <w:szCs w:val="21"/>
        </w:rPr>
        <w:t>. See examples below.</w:t>
      </w:r>
      <w:r w:rsidRPr="003114A7">
        <w:rPr>
          <w:rFonts w:ascii="Tahoma" w:hAnsi="Tahoma" w:cs="Tahoma"/>
          <w:sz w:val="21"/>
          <w:szCs w:val="21"/>
        </w:rPr>
        <w:t>)</w:t>
      </w:r>
      <w:r>
        <w:rPr>
          <w:rFonts w:ascii="Tahoma" w:hAnsi="Tahoma" w:cs="Tahoma"/>
          <w:sz w:val="21"/>
          <w:szCs w:val="21"/>
        </w:rPr>
        <w:t xml:space="preserve"> </w:t>
      </w:r>
      <w:r w:rsidRPr="003114A7">
        <w:rPr>
          <w:rFonts w:ascii="Tahoma" w:hAnsi="Tahoma" w:cs="Tahoma"/>
          <w:sz w:val="21"/>
          <w:szCs w:val="21"/>
        </w:rPr>
        <w:t>and be prepared to talk about your field of interest.  In addition, be ready to discuss</w:t>
      </w:r>
      <w:r>
        <w:rPr>
          <w:rFonts w:ascii="Tahoma" w:hAnsi="Tahoma" w:cs="Tahoma"/>
          <w:sz w:val="21"/>
          <w:szCs w:val="21"/>
        </w:rPr>
        <w:t xml:space="preserve"> </w:t>
      </w:r>
      <w:r w:rsidRPr="003114A7">
        <w:rPr>
          <w:rFonts w:ascii="Tahoma" w:hAnsi="Tahoma" w:cs="Tahoma"/>
          <w:sz w:val="21"/>
          <w:szCs w:val="21"/>
        </w:rPr>
        <w:t>communication difficulties you face, concerns you have about communicating, and hopes you</w:t>
      </w:r>
      <w:r>
        <w:rPr>
          <w:rFonts w:ascii="Tahoma" w:hAnsi="Tahoma" w:cs="Tahoma"/>
          <w:sz w:val="21"/>
          <w:szCs w:val="21"/>
        </w:rPr>
        <w:t xml:space="preserve"> </w:t>
      </w:r>
      <w:r w:rsidRPr="003114A7">
        <w:rPr>
          <w:rFonts w:ascii="Tahoma" w:hAnsi="Tahoma" w:cs="Tahoma"/>
          <w:sz w:val="21"/>
          <w:szCs w:val="21"/>
        </w:rPr>
        <w:t>have about what you might want to get from this class.</w:t>
      </w:r>
    </w:p>
    <w:p w14:paraId="709DE5D1" w14:textId="77777777" w:rsidR="00E634DB" w:rsidRPr="003114A7" w:rsidRDefault="00E634DB" w:rsidP="00E634DB">
      <w:pPr>
        <w:rPr>
          <w:rFonts w:ascii="Tahoma" w:hAnsi="Tahoma" w:cs="Tahoma"/>
          <w:sz w:val="21"/>
          <w:szCs w:val="21"/>
        </w:rPr>
      </w:pPr>
    </w:p>
    <w:p w14:paraId="74866C46" w14:textId="77777777" w:rsidR="00E634DB" w:rsidRDefault="00E634DB" w:rsidP="00E634DB">
      <w:pPr>
        <w:rPr>
          <w:rFonts w:ascii="Tahoma" w:hAnsi="Tahoma" w:cs="Tahoma"/>
          <w:b/>
          <w:sz w:val="21"/>
          <w:szCs w:val="21"/>
        </w:rPr>
      </w:pPr>
    </w:p>
    <w:p w14:paraId="63F4A241" w14:textId="77777777" w:rsidR="00E634DB" w:rsidRDefault="00E634DB" w:rsidP="00E634DB">
      <w:pPr>
        <w:rPr>
          <w:rFonts w:ascii="Tahoma" w:hAnsi="Tahoma" w:cs="Tahoma"/>
          <w:sz w:val="21"/>
          <w:szCs w:val="21"/>
        </w:rPr>
      </w:pPr>
      <w:r w:rsidRPr="003114A7">
        <w:rPr>
          <w:rFonts w:ascii="Tahoma" w:hAnsi="Tahoma" w:cs="Tahoma"/>
          <w:b/>
          <w:sz w:val="21"/>
          <w:szCs w:val="21"/>
        </w:rPr>
        <w:t xml:space="preserve">What to expect:   </w:t>
      </w:r>
      <w:r>
        <w:rPr>
          <w:rFonts w:ascii="Tahoma" w:hAnsi="Tahoma" w:cs="Tahoma"/>
          <w:b/>
          <w:sz w:val="21"/>
          <w:szCs w:val="21"/>
        </w:rPr>
        <w:tab/>
      </w:r>
      <w:r w:rsidRPr="003114A7">
        <w:rPr>
          <w:rFonts w:ascii="Tahoma" w:hAnsi="Tahoma" w:cs="Tahoma"/>
          <w:sz w:val="21"/>
          <w:szCs w:val="21"/>
        </w:rPr>
        <w:t>Plan to be engaged for 30 minutes answering questions (regarding the above).</w:t>
      </w:r>
    </w:p>
    <w:p w14:paraId="3B0175F3" w14:textId="77777777" w:rsidR="00E634DB" w:rsidRDefault="00E634DB" w:rsidP="00E634DB">
      <w:pPr>
        <w:rPr>
          <w:rFonts w:ascii="Tahoma" w:hAnsi="Tahoma" w:cs="Tahoma"/>
          <w:sz w:val="21"/>
          <w:szCs w:val="21"/>
        </w:rPr>
      </w:pPr>
    </w:p>
    <w:p w14:paraId="4216B90E" w14:textId="77777777" w:rsidR="00E634DB" w:rsidRDefault="00E634DB" w:rsidP="00E634DB">
      <w:pPr>
        <w:rPr>
          <w:rFonts w:ascii="Tahoma" w:hAnsi="Tahoma" w:cs="Tahoma"/>
          <w:b/>
          <w:sz w:val="21"/>
          <w:szCs w:val="21"/>
        </w:rPr>
      </w:pPr>
    </w:p>
    <w:p w14:paraId="7CC61663" w14:textId="77777777" w:rsidR="00E634DB" w:rsidRDefault="00E634DB" w:rsidP="00E634DB">
      <w:pPr>
        <w:rPr>
          <w:rFonts w:ascii="Tahoma" w:hAnsi="Tahoma" w:cs="Tahoma"/>
          <w:b/>
          <w:sz w:val="21"/>
          <w:szCs w:val="21"/>
        </w:rPr>
      </w:pPr>
      <w:r>
        <w:rPr>
          <w:rFonts w:ascii="Tahoma" w:hAnsi="Tahoma" w:cs="Tahoma"/>
          <w:b/>
          <w:sz w:val="21"/>
          <w:szCs w:val="21"/>
        </w:rPr>
        <w:t>Examples of Terminology:</w:t>
      </w:r>
    </w:p>
    <w:p w14:paraId="5655DF08" w14:textId="77777777" w:rsidR="00E634DB" w:rsidRDefault="00E634DB" w:rsidP="00E634DB">
      <w:pPr>
        <w:rPr>
          <w:rFonts w:ascii="Tahoma" w:hAnsi="Tahoma" w:cs="Tahoma"/>
          <w:b/>
          <w:sz w:val="21"/>
          <w:szCs w:val="21"/>
        </w:rPr>
      </w:pPr>
    </w:p>
    <w:p w14:paraId="375A148B" w14:textId="77777777" w:rsidR="00E634DB" w:rsidRDefault="00E634DB" w:rsidP="00E634DB">
      <w:pPr>
        <w:rPr>
          <w:rFonts w:ascii="Tahoma" w:hAnsi="Tahoma" w:cs="Tahoma"/>
          <w:sz w:val="21"/>
          <w:szCs w:val="21"/>
          <w:u w:val="single"/>
        </w:rPr>
      </w:pPr>
      <w:r>
        <w:rPr>
          <w:rFonts w:ascii="Tahoma" w:hAnsi="Tahoma" w:cs="Tahoma"/>
          <w:sz w:val="21"/>
          <w:szCs w:val="21"/>
          <w:u w:val="single"/>
        </w:rPr>
        <w:t>Mechanical Engineering</w:t>
      </w:r>
      <w:r>
        <w:rPr>
          <w:rFonts w:ascii="Tahoma" w:hAnsi="Tahoma" w:cs="Tahoma"/>
          <w:sz w:val="21"/>
          <w:szCs w:val="21"/>
        </w:rPr>
        <w:tab/>
      </w:r>
      <w:r>
        <w:rPr>
          <w:rFonts w:ascii="Tahoma" w:hAnsi="Tahoma" w:cs="Tahoma"/>
          <w:sz w:val="21"/>
          <w:szCs w:val="21"/>
        </w:rPr>
        <w:tab/>
      </w:r>
      <w:r>
        <w:rPr>
          <w:rFonts w:ascii="Tahoma" w:hAnsi="Tahoma" w:cs="Tahoma"/>
          <w:sz w:val="21"/>
          <w:szCs w:val="21"/>
          <w:u w:val="single"/>
        </w:rPr>
        <w:t>Computer Science</w:t>
      </w:r>
      <w:r>
        <w:rPr>
          <w:rFonts w:ascii="Tahoma" w:hAnsi="Tahoma" w:cs="Tahoma"/>
          <w:sz w:val="21"/>
          <w:szCs w:val="21"/>
          <w:u w:val="single"/>
        </w:rPr>
        <w:tab/>
      </w:r>
      <w:r>
        <w:rPr>
          <w:rFonts w:ascii="Tahoma" w:hAnsi="Tahoma" w:cs="Tahoma"/>
          <w:sz w:val="21"/>
          <w:szCs w:val="21"/>
        </w:rPr>
        <w:tab/>
      </w:r>
      <w:r>
        <w:rPr>
          <w:rFonts w:ascii="Tahoma" w:hAnsi="Tahoma" w:cs="Tahoma"/>
          <w:sz w:val="21"/>
          <w:szCs w:val="21"/>
        </w:rPr>
        <w:tab/>
      </w:r>
      <w:r>
        <w:rPr>
          <w:rFonts w:ascii="Tahoma" w:hAnsi="Tahoma" w:cs="Tahoma"/>
          <w:sz w:val="21"/>
          <w:szCs w:val="21"/>
          <w:u w:val="single"/>
        </w:rPr>
        <w:t>Organic Chemistry</w:t>
      </w:r>
      <w:r>
        <w:rPr>
          <w:rFonts w:ascii="Tahoma" w:hAnsi="Tahoma" w:cs="Tahoma"/>
          <w:sz w:val="21"/>
          <w:szCs w:val="21"/>
          <w:u w:val="single"/>
        </w:rPr>
        <w:tab/>
      </w:r>
    </w:p>
    <w:p w14:paraId="15D2DBC9" w14:textId="77777777" w:rsidR="00E634DB" w:rsidRDefault="00E634DB" w:rsidP="00E634DB">
      <w:pPr>
        <w:rPr>
          <w:rFonts w:ascii="Tahoma" w:hAnsi="Tahoma" w:cs="Tahoma"/>
          <w:sz w:val="21"/>
          <w:szCs w:val="21"/>
        </w:rPr>
      </w:pPr>
      <w:r>
        <w:rPr>
          <w:rFonts w:ascii="Tahoma" w:hAnsi="Tahoma" w:cs="Tahoma"/>
          <w:sz w:val="21"/>
          <w:szCs w:val="21"/>
        </w:rPr>
        <w:t>entropy</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algorithm</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spectroscopy</w:t>
      </w:r>
    </w:p>
    <w:p w14:paraId="554665D7" w14:textId="77777777" w:rsidR="00E634DB" w:rsidRDefault="00E634DB" w:rsidP="00E634DB">
      <w:pPr>
        <w:rPr>
          <w:rFonts w:ascii="Tahoma" w:hAnsi="Tahoma" w:cs="Tahoma"/>
          <w:sz w:val="21"/>
          <w:szCs w:val="21"/>
        </w:rPr>
      </w:pPr>
      <w:r>
        <w:rPr>
          <w:rFonts w:ascii="Tahoma" w:hAnsi="Tahoma" w:cs="Tahoma"/>
          <w:sz w:val="21"/>
          <w:szCs w:val="21"/>
        </w:rPr>
        <w:t>orthogonal</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Fibonacci number</w:t>
      </w:r>
      <w:r>
        <w:rPr>
          <w:rFonts w:ascii="Tahoma" w:hAnsi="Tahoma" w:cs="Tahoma"/>
          <w:sz w:val="21"/>
          <w:szCs w:val="21"/>
        </w:rPr>
        <w:tab/>
      </w:r>
      <w:r>
        <w:rPr>
          <w:rFonts w:ascii="Tahoma" w:hAnsi="Tahoma" w:cs="Tahoma"/>
          <w:sz w:val="21"/>
          <w:szCs w:val="21"/>
        </w:rPr>
        <w:tab/>
      </w:r>
      <w:r>
        <w:rPr>
          <w:rFonts w:ascii="Tahoma" w:hAnsi="Tahoma" w:cs="Tahoma"/>
          <w:sz w:val="21"/>
          <w:szCs w:val="21"/>
        </w:rPr>
        <w:tab/>
        <w:t>molecule/molecular</w:t>
      </w:r>
    </w:p>
    <w:p w14:paraId="08BDCF50" w14:textId="77777777" w:rsidR="00E634DB" w:rsidRDefault="00E634DB" w:rsidP="00E634DB">
      <w:pPr>
        <w:rPr>
          <w:rFonts w:ascii="Tahoma" w:hAnsi="Tahoma" w:cs="Tahoma"/>
          <w:sz w:val="21"/>
          <w:szCs w:val="21"/>
        </w:rPr>
      </w:pPr>
      <w:r>
        <w:rPr>
          <w:rFonts w:ascii="Tahoma" w:hAnsi="Tahoma" w:cs="Tahoma"/>
          <w:sz w:val="21"/>
          <w:szCs w:val="21"/>
        </w:rPr>
        <w:t>phase diagram</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combinatorial</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transition state</w:t>
      </w:r>
    </w:p>
    <w:p w14:paraId="74C6DA3F" w14:textId="77777777" w:rsidR="00E634DB" w:rsidRPr="00F03AA5" w:rsidRDefault="00E634DB" w:rsidP="00E634DB">
      <w:pPr>
        <w:rPr>
          <w:rFonts w:ascii="Tahoma" w:hAnsi="Tahoma" w:cs="Tahoma"/>
          <w:sz w:val="21"/>
          <w:szCs w:val="21"/>
        </w:rPr>
      </w:pPr>
      <w:r>
        <w:rPr>
          <w:rFonts w:ascii="Tahoma" w:hAnsi="Tahoma" w:cs="Tahoma"/>
          <w:sz w:val="21"/>
          <w:szCs w:val="21"/>
        </w:rPr>
        <w:t>ODE/PDE</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linear programming</w:t>
      </w:r>
      <w:r>
        <w:rPr>
          <w:rFonts w:ascii="Tahoma" w:hAnsi="Tahoma" w:cs="Tahoma"/>
          <w:sz w:val="21"/>
          <w:szCs w:val="21"/>
        </w:rPr>
        <w:tab/>
      </w:r>
      <w:r>
        <w:rPr>
          <w:rFonts w:ascii="Tahoma" w:hAnsi="Tahoma" w:cs="Tahoma"/>
          <w:sz w:val="21"/>
          <w:szCs w:val="21"/>
        </w:rPr>
        <w:tab/>
      </w:r>
      <w:r>
        <w:rPr>
          <w:rFonts w:ascii="Tahoma" w:hAnsi="Tahoma" w:cs="Tahoma"/>
          <w:sz w:val="21"/>
          <w:szCs w:val="21"/>
        </w:rPr>
        <w:tab/>
        <w:t>RMM (relative molar mass)</w:t>
      </w:r>
    </w:p>
    <w:p w14:paraId="0BAF86D8" w14:textId="77777777" w:rsidR="00E634DB" w:rsidRPr="00F03AA5" w:rsidRDefault="00E634DB" w:rsidP="00E634DB">
      <w:pPr>
        <w:rPr>
          <w:rFonts w:ascii="Tahoma" w:hAnsi="Tahoma" w:cs="Tahoma"/>
          <w:sz w:val="21"/>
          <w:szCs w:val="21"/>
        </w:rPr>
      </w:pP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p>
    <w:p w14:paraId="67D4CBEE" w14:textId="77777777" w:rsidR="00E634DB" w:rsidRDefault="00E634DB" w:rsidP="00E634DB">
      <w:pPr>
        <w:rPr>
          <w:rFonts w:ascii="Tahoma" w:hAnsi="Tahoma" w:cs="Tahoma"/>
          <w:sz w:val="21"/>
          <w:szCs w:val="21"/>
        </w:rPr>
      </w:pPr>
      <w:r>
        <w:rPr>
          <w:rFonts w:ascii="Tahoma" w:hAnsi="Tahoma" w:cs="Tahoma"/>
          <w:sz w:val="21"/>
          <w:szCs w:val="21"/>
          <w:u w:val="single"/>
        </w:rPr>
        <w:t>Physics</w:t>
      </w:r>
      <w:r>
        <w:rPr>
          <w:rFonts w:ascii="Tahoma" w:hAnsi="Tahoma" w:cs="Tahoma"/>
          <w:sz w:val="21"/>
          <w:szCs w:val="21"/>
          <w:u w:val="single"/>
        </w:rPr>
        <w:tab/>
      </w:r>
      <w:r>
        <w:rPr>
          <w:rFonts w:ascii="Tahoma" w:hAnsi="Tahoma" w:cs="Tahoma"/>
          <w:sz w:val="21"/>
          <w:szCs w:val="21"/>
          <w:u w:val="single"/>
        </w:rPr>
        <w:tab/>
      </w:r>
      <w:r>
        <w:rPr>
          <w:rFonts w:ascii="Tahoma" w:hAnsi="Tahoma" w:cs="Tahoma"/>
          <w:sz w:val="21"/>
          <w:szCs w:val="21"/>
          <w:u w:val="single"/>
        </w:rPr>
        <w:tab/>
      </w:r>
      <w:r>
        <w:rPr>
          <w:rFonts w:ascii="Tahoma" w:hAnsi="Tahoma" w:cs="Tahoma"/>
          <w:sz w:val="21"/>
          <w:szCs w:val="21"/>
        </w:rPr>
        <w:tab/>
      </w:r>
      <w:r>
        <w:rPr>
          <w:rFonts w:ascii="Tahoma" w:hAnsi="Tahoma" w:cs="Tahoma"/>
          <w:sz w:val="21"/>
          <w:szCs w:val="21"/>
        </w:rPr>
        <w:tab/>
      </w:r>
      <w:r>
        <w:rPr>
          <w:rFonts w:ascii="Tahoma" w:hAnsi="Tahoma" w:cs="Tahoma"/>
          <w:sz w:val="21"/>
          <w:szCs w:val="21"/>
          <w:u w:val="single"/>
        </w:rPr>
        <w:t>Electrical &amp; Computer Engineering</w:t>
      </w:r>
      <w:r>
        <w:rPr>
          <w:rFonts w:ascii="Tahoma" w:hAnsi="Tahoma" w:cs="Tahoma"/>
          <w:sz w:val="21"/>
          <w:szCs w:val="21"/>
        </w:rPr>
        <w:tab/>
      </w:r>
      <w:r>
        <w:rPr>
          <w:rFonts w:ascii="Tahoma" w:hAnsi="Tahoma" w:cs="Tahoma"/>
          <w:sz w:val="21"/>
          <w:szCs w:val="21"/>
          <w:u w:val="single"/>
        </w:rPr>
        <w:t>Biomedical Engineering</w:t>
      </w:r>
    </w:p>
    <w:p w14:paraId="69A063E4" w14:textId="77777777" w:rsidR="00E634DB" w:rsidRDefault="00E634DB" w:rsidP="00E634DB">
      <w:pPr>
        <w:rPr>
          <w:rFonts w:ascii="Tahoma" w:hAnsi="Tahoma" w:cs="Tahoma"/>
          <w:sz w:val="21"/>
          <w:szCs w:val="21"/>
        </w:rPr>
      </w:pPr>
      <w:r>
        <w:rPr>
          <w:rFonts w:ascii="Tahoma" w:hAnsi="Tahoma" w:cs="Tahoma"/>
          <w:sz w:val="21"/>
          <w:szCs w:val="21"/>
        </w:rPr>
        <w:t>permeability</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network</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Gaussian noise</w:t>
      </w:r>
    </w:p>
    <w:p w14:paraId="49251A63" w14:textId="77777777" w:rsidR="00E634DB" w:rsidRDefault="00E634DB" w:rsidP="00E634DB">
      <w:pPr>
        <w:rPr>
          <w:rFonts w:ascii="Tahoma" w:hAnsi="Tahoma" w:cs="Tahoma"/>
          <w:sz w:val="21"/>
          <w:szCs w:val="21"/>
        </w:rPr>
      </w:pPr>
      <w:r>
        <w:rPr>
          <w:rFonts w:ascii="Tahoma" w:hAnsi="Tahoma" w:cs="Tahoma"/>
          <w:sz w:val="21"/>
          <w:szCs w:val="21"/>
        </w:rPr>
        <w:t>beam splitter</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topological</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inhomogeneous</w:t>
      </w:r>
    </w:p>
    <w:p w14:paraId="2F722BC5" w14:textId="77777777" w:rsidR="00E634DB" w:rsidRDefault="00E634DB" w:rsidP="00E634DB">
      <w:pPr>
        <w:rPr>
          <w:rFonts w:ascii="Tahoma" w:hAnsi="Tahoma" w:cs="Tahoma"/>
          <w:sz w:val="21"/>
          <w:szCs w:val="21"/>
        </w:rPr>
      </w:pPr>
      <w:r>
        <w:rPr>
          <w:rFonts w:ascii="Tahoma" w:hAnsi="Tahoma" w:cs="Tahoma"/>
          <w:sz w:val="21"/>
          <w:szCs w:val="21"/>
        </w:rPr>
        <w:lastRenderedPageBreak/>
        <w:t>depolarized</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semiconductor</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Kalman filter</w:t>
      </w:r>
    </w:p>
    <w:p w14:paraId="4A05FC4F" w14:textId="77777777" w:rsidR="00E634DB" w:rsidRDefault="00E634DB" w:rsidP="00E634DB">
      <w:pPr>
        <w:rPr>
          <w:rFonts w:ascii="Tahoma" w:hAnsi="Tahoma" w:cs="Tahoma"/>
          <w:sz w:val="21"/>
          <w:szCs w:val="21"/>
        </w:rPr>
      </w:pPr>
      <w:r>
        <w:rPr>
          <w:rFonts w:ascii="Tahoma" w:hAnsi="Tahoma" w:cs="Tahoma"/>
          <w:sz w:val="21"/>
          <w:szCs w:val="21"/>
        </w:rPr>
        <w:t>3PE (3-photon excitation)</w:t>
      </w:r>
      <w:r>
        <w:rPr>
          <w:rFonts w:ascii="Tahoma" w:hAnsi="Tahoma" w:cs="Tahoma"/>
          <w:sz w:val="21"/>
          <w:szCs w:val="21"/>
        </w:rPr>
        <w:tab/>
      </w:r>
      <w:r>
        <w:rPr>
          <w:rFonts w:ascii="Tahoma" w:hAnsi="Tahoma" w:cs="Tahoma"/>
          <w:sz w:val="21"/>
          <w:szCs w:val="21"/>
        </w:rPr>
        <w:tab/>
        <w:t>RC circuit</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fMRI</w:t>
      </w:r>
    </w:p>
    <w:p w14:paraId="62AD3113" w14:textId="77777777" w:rsidR="00E634DB" w:rsidRDefault="00E634DB" w:rsidP="00E634DB">
      <w:pPr>
        <w:rPr>
          <w:rFonts w:ascii="Tahoma" w:hAnsi="Tahoma" w:cs="Tahoma"/>
          <w:sz w:val="21"/>
          <w:szCs w:val="21"/>
        </w:rPr>
      </w:pPr>
    </w:p>
    <w:p w14:paraId="29407F98" w14:textId="77777777" w:rsidR="00E634DB" w:rsidRDefault="00E634DB" w:rsidP="00E634DB">
      <w:pPr>
        <w:rPr>
          <w:rFonts w:ascii="Tahoma" w:hAnsi="Tahoma" w:cs="Tahoma"/>
          <w:sz w:val="21"/>
          <w:szCs w:val="21"/>
        </w:rPr>
      </w:pPr>
      <w:r>
        <w:rPr>
          <w:rFonts w:ascii="Tahoma" w:hAnsi="Tahoma" w:cs="Tahoma"/>
          <w:sz w:val="21"/>
          <w:szCs w:val="21"/>
          <w:u w:val="single"/>
        </w:rPr>
        <w:t>Aerospace</w:t>
      </w:r>
      <w:r>
        <w:rPr>
          <w:rFonts w:ascii="Tahoma" w:hAnsi="Tahoma" w:cs="Tahoma"/>
          <w:sz w:val="21"/>
          <w:szCs w:val="21"/>
          <w:u w:val="single"/>
        </w:rPr>
        <w:tab/>
      </w:r>
      <w:r>
        <w:rPr>
          <w:rFonts w:ascii="Tahoma" w:hAnsi="Tahoma" w:cs="Tahoma"/>
          <w:sz w:val="21"/>
          <w:szCs w:val="21"/>
          <w:u w:val="single"/>
        </w:rPr>
        <w:tab/>
      </w:r>
      <w:r>
        <w:rPr>
          <w:rFonts w:ascii="Tahoma" w:hAnsi="Tahoma" w:cs="Tahoma"/>
          <w:sz w:val="21"/>
          <w:szCs w:val="21"/>
        </w:rPr>
        <w:tab/>
      </w:r>
      <w:r>
        <w:rPr>
          <w:rFonts w:ascii="Tahoma" w:hAnsi="Tahoma" w:cs="Tahoma"/>
          <w:sz w:val="21"/>
          <w:szCs w:val="21"/>
        </w:rPr>
        <w:tab/>
      </w:r>
      <w:r>
        <w:rPr>
          <w:rFonts w:ascii="Tahoma" w:hAnsi="Tahoma" w:cs="Tahoma"/>
          <w:sz w:val="21"/>
          <w:szCs w:val="21"/>
          <w:u w:val="single"/>
        </w:rPr>
        <w:t>Architecture</w:t>
      </w:r>
      <w:r>
        <w:rPr>
          <w:rFonts w:ascii="Tahoma" w:hAnsi="Tahoma" w:cs="Tahoma"/>
          <w:sz w:val="21"/>
          <w:szCs w:val="21"/>
          <w:u w:val="single"/>
        </w:rPr>
        <w:tab/>
      </w:r>
      <w:r>
        <w:rPr>
          <w:rFonts w:ascii="Tahoma" w:hAnsi="Tahoma" w:cs="Tahoma"/>
          <w:sz w:val="21"/>
          <w:szCs w:val="21"/>
          <w:u w:val="single"/>
        </w:rPr>
        <w:tab/>
      </w:r>
      <w:r>
        <w:rPr>
          <w:rFonts w:ascii="Tahoma" w:hAnsi="Tahoma" w:cs="Tahoma"/>
          <w:sz w:val="21"/>
          <w:szCs w:val="21"/>
        </w:rPr>
        <w:tab/>
      </w:r>
      <w:r>
        <w:rPr>
          <w:rFonts w:ascii="Tahoma" w:hAnsi="Tahoma" w:cs="Tahoma"/>
          <w:sz w:val="21"/>
          <w:szCs w:val="21"/>
        </w:rPr>
        <w:tab/>
      </w:r>
      <w:r>
        <w:rPr>
          <w:rFonts w:ascii="Tahoma" w:hAnsi="Tahoma" w:cs="Tahoma"/>
          <w:sz w:val="21"/>
          <w:szCs w:val="21"/>
          <w:u w:val="single"/>
        </w:rPr>
        <w:t>Civil Engineering</w:t>
      </w:r>
      <w:r>
        <w:rPr>
          <w:rFonts w:ascii="Tahoma" w:hAnsi="Tahoma" w:cs="Tahoma"/>
          <w:sz w:val="21"/>
          <w:szCs w:val="21"/>
        </w:rPr>
        <w:tab/>
      </w:r>
    </w:p>
    <w:p w14:paraId="2A6BADF5" w14:textId="77777777" w:rsidR="00E634DB" w:rsidRDefault="00E634DB" w:rsidP="00E634DB">
      <w:pPr>
        <w:rPr>
          <w:rFonts w:ascii="Tahoma" w:hAnsi="Tahoma" w:cs="Tahoma"/>
          <w:sz w:val="21"/>
          <w:szCs w:val="21"/>
        </w:rPr>
      </w:pPr>
      <w:r>
        <w:rPr>
          <w:rFonts w:ascii="Tahoma" w:hAnsi="Tahoma" w:cs="Tahoma"/>
          <w:sz w:val="21"/>
          <w:szCs w:val="21"/>
        </w:rPr>
        <w:t>accelerometer</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integration</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convergence</w:t>
      </w:r>
      <w:r>
        <w:rPr>
          <w:rFonts w:ascii="Tahoma" w:hAnsi="Tahoma" w:cs="Tahoma"/>
          <w:sz w:val="21"/>
          <w:szCs w:val="21"/>
        </w:rPr>
        <w:tab/>
      </w:r>
      <w:r>
        <w:rPr>
          <w:rFonts w:ascii="Tahoma" w:hAnsi="Tahoma" w:cs="Tahoma"/>
          <w:sz w:val="21"/>
          <w:szCs w:val="21"/>
        </w:rPr>
        <w:tab/>
      </w:r>
    </w:p>
    <w:p w14:paraId="7FFD4B45" w14:textId="77777777" w:rsidR="00E634DB" w:rsidRDefault="00E634DB" w:rsidP="00E634DB">
      <w:pPr>
        <w:rPr>
          <w:rFonts w:ascii="Tahoma" w:hAnsi="Tahoma" w:cs="Tahoma"/>
          <w:sz w:val="21"/>
          <w:szCs w:val="21"/>
        </w:rPr>
      </w:pPr>
      <w:r>
        <w:rPr>
          <w:rFonts w:ascii="Tahoma" w:hAnsi="Tahoma" w:cs="Tahoma"/>
          <w:sz w:val="21"/>
          <w:szCs w:val="21"/>
        </w:rPr>
        <w:t>collision avoidance</w:t>
      </w:r>
      <w:r>
        <w:rPr>
          <w:rFonts w:ascii="Tahoma" w:hAnsi="Tahoma" w:cs="Tahoma"/>
          <w:sz w:val="21"/>
          <w:szCs w:val="21"/>
        </w:rPr>
        <w:tab/>
      </w:r>
      <w:r>
        <w:rPr>
          <w:rFonts w:ascii="Tahoma" w:hAnsi="Tahoma" w:cs="Tahoma"/>
          <w:sz w:val="21"/>
          <w:szCs w:val="21"/>
        </w:rPr>
        <w:tab/>
      </w:r>
      <w:r>
        <w:rPr>
          <w:rFonts w:ascii="Tahoma" w:hAnsi="Tahoma" w:cs="Tahoma"/>
          <w:sz w:val="21"/>
          <w:szCs w:val="21"/>
        </w:rPr>
        <w:tab/>
        <w:t>data model</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parametric study</w:t>
      </w:r>
    </w:p>
    <w:p w14:paraId="333D89E8" w14:textId="77777777" w:rsidR="00E634DB" w:rsidRDefault="00E634DB" w:rsidP="00E634DB">
      <w:pPr>
        <w:rPr>
          <w:rFonts w:ascii="Tahoma" w:hAnsi="Tahoma" w:cs="Tahoma"/>
          <w:sz w:val="21"/>
          <w:szCs w:val="21"/>
        </w:rPr>
      </w:pPr>
      <w:r>
        <w:rPr>
          <w:rFonts w:ascii="Tahoma" w:hAnsi="Tahoma" w:cs="Tahoma"/>
          <w:sz w:val="21"/>
          <w:szCs w:val="21"/>
        </w:rPr>
        <w:t>aspect ratio</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subcontractor</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hardening parameters</w:t>
      </w:r>
    </w:p>
    <w:p w14:paraId="5AE05C3A" w14:textId="77777777" w:rsidR="00E634DB" w:rsidRDefault="00E634DB" w:rsidP="00E634DB">
      <w:pPr>
        <w:rPr>
          <w:rFonts w:ascii="Tahoma" w:hAnsi="Tahoma" w:cs="Tahoma"/>
          <w:sz w:val="21"/>
          <w:szCs w:val="21"/>
        </w:rPr>
      </w:pPr>
      <w:r>
        <w:rPr>
          <w:rFonts w:ascii="Tahoma" w:hAnsi="Tahoma" w:cs="Tahoma"/>
          <w:sz w:val="21"/>
          <w:szCs w:val="21"/>
        </w:rPr>
        <w:t>UAV</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ER diagram</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FEA (finite element analysis)</w:t>
      </w:r>
    </w:p>
    <w:p w14:paraId="6C3EF9D4" w14:textId="77777777" w:rsidR="00E634DB" w:rsidRDefault="00E634DB" w:rsidP="00E634DB">
      <w:pPr>
        <w:rPr>
          <w:rFonts w:ascii="Tahoma" w:hAnsi="Tahoma" w:cs="Tahoma"/>
          <w:sz w:val="21"/>
          <w:szCs w:val="21"/>
        </w:rPr>
      </w:pPr>
    </w:p>
    <w:p w14:paraId="47033546" w14:textId="77777777" w:rsidR="00E634DB" w:rsidRPr="00FD1062" w:rsidRDefault="00E634DB" w:rsidP="00E634DB">
      <w:pPr>
        <w:rPr>
          <w:rFonts w:ascii="Tahoma" w:hAnsi="Tahoma" w:cs="Tahoma"/>
          <w:sz w:val="21"/>
          <w:szCs w:val="21"/>
        </w:rPr>
      </w:pPr>
      <w:r>
        <w:rPr>
          <w:rFonts w:ascii="Tahoma" w:hAnsi="Tahoma" w:cs="Tahoma"/>
          <w:sz w:val="21"/>
          <w:szCs w:val="21"/>
          <w:u w:val="single"/>
        </w:rPr>
        <w:t>Mathematics</w:t>
      </w:r>
      <w:r>
        <w:rPr>
          <w:rFonts w:ascii="Tahoma" w:hAnsi="Tahoma" w:cs="Tahoma"/>
          <w:sz w:val="21"/>
          <w:szCs w:val="21"/>
          <w:u w:val="single"/>
        </w:rPr>
        <w:tab/>
      </w:r>
      <w:r>
        <w:rPr>
          <w:rFonts w:ascii="Tahoma" w:hAnsi="Tahoma" w:cs="Tahoma"/>
          <w:sz w:val="21"/>
          <w:szCs w:val="21"/>
          <w:u w:val="single"/>
        </w:rPr>
        <w:tab/>
      </w:r>
      <w:r>
        <w:rPr>
          <w:rFonts w:ascii="Tahoma" w:hAnsi="Tahoma" w:cs="Tahoma"/>
          <w:sz w:val="21"/>
          <w:szCs w:val="21"/>
        </w:rPr>
        <w:tab/>
      </w:r>
      <w:r>
        <w:rPr>
          <w:rFonts w:ascii="Tahoma" w:hAnsi="Tahoma" w:cs="Tahoma"/>
          <w:sz w:val="21"/>
          <w:szCs w:val="21"/>
        </w:rPr>
        <w:tab/>
      </w:r>
      <w:r w:rsidRPr="00F03AA5">
        <w:rPr>
          <w:rFonts w:ascii="Tahoma" w:hAnsi="Tahoma" w:cs="Tahoma"/>
          <w:sz w:val="21"/>
          <w:szCs w:val="21"/>
          <w:u w:val="single"/>
        </w:rPr>
        <w:t>Industrial &amp; Systems Engineering</w:t>
      </w:r>
      <w:r>
        <w:rPr>
          <w:rFonts w:ascii="Tahoma" w:hAnsi="Tahoma" w:cs="Tahoma"/>
          <w:sz w:val="21"/>
          <w:szCs w:val="21"/>
        </w:rPr>
        <w:tab/>
      </w:r>
    </w:p>
    <w:p w14:paraId="611F90A0" w14:textId="77777777" w:rsidR="00E634DB" w:rsidRDefault="00E634DB" w:rsidP="00E634DB">
      <w:pPr>
        <w:rPr>
          <w:rFonts w:ascii="Tahoma" w:hAnsi="Tahoma" w:cs="Tahoma"/>
          <w:sz w:val="21"/>
          <w:szCs w:val="21"/>
        </w:rPr>
      </w:pPr>
      <w:r>
        <w:rPr>
          <w:rFonts w:ascii="Tahoma" w:hAnsi="Tahoma" w:cs="Tahoma"/>
          <w:sz w:val="21"/>
          <w:szCs w:val="21"/>
        </w:rPr>
        <w:t>Coefficient</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distribute/distribution system</w:t>
      </w:r>
    </w:p>
    <w:p w14:paraId="12FC2DEF" w14:textId="77777777" w:rsidR="00E634DB" w:rsidRDefault="00E634DB" w:rsidP="00E634DB">
      <w:pPr>
        <w:rPr>
          <w:rFonts w:ascii="Tahoma" w:hAnsi="Tahoma" w:cs="Tahoma"/>
          <w:sz w:val="21"/>
          <w:szCs w:val="21"/>
        </w:rPr>
      </w:pPr>
      <w:r>
        <w:rPr>
          <w:rFonts w:ascii="Tahoma" w:hAnsi="Tahoma" w:cs="Tahoma"/>
          <w:sz w:val="21"/>
          <w:szCs w:val="21"/>
        </w:rPr>
        <w:t>exponent</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reliability</w:t>
      </w:r>
    </w:p>
    <w:p w14:paraId="6F7ADB33" w14:textId="77777777" w:rsidR="00E634DB" w:rsidRDefault="00E634DB" w:rsidP="00E634DB">
      <w:pPr>
        <w:rPr>
          <w:rFonts w:ascii="Tahoma" w:hAnsi="Tahoma" w:cs="Tahoma"/>
          <w:sz w:val="21"/>
          <w:szCs w:val="21"/>
        </w:rPr>
      </w:pPr>
      <w:r>
        <w:rPr>
          <w:rFonts w:ascii="Tahoma" w:hAnsi="Tahoma" w:cs="Tahoma"/>
          <w:sz w:val="21"/>
          <w:szCs w:val="21"/>
        </w:rPr>
        <w:t>logarithm</w:t>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supply chain</w:t>
      </w:r>
    </w:p>
    <w:p w14:paraId="57382844" w14:textId="77777777" w:rsidR="00E634DB" w:rsidRDefault="00E634DB" w:rsidP="00E634DB">
      <w:pPr>
        <w:rPr>
          <w:rFonts w:ascii="Tahoma" w:hAnsi="Tahoma" w:cs="Tahoma"/>
          <w:sz w:val="21"/>
          <w:szCs w:val="21"/>
        </w:rPr>
      </w:pPr>
      <w:r>
        <w:rPr>
          <w:rFonts w:ascii="Tahoma" w:hAnsi="Tahoma" w:cs="Tahoma"/>
          <w:sz w:val="21"/>
          <w:szCs w:val="21"/>
        </w:rPr>
        <w:t>differential equations</w:t>
      </w:r>
      <w:r>
        <w:rPr>
          <w:rFonts w:ascii="Tahoma" w:hAnsi="Tahoma" w:cs="Tahoma"/>
          <w:sz w:val="21"/>
          <w:szCs w:val="21"/>
        </w:rPr>
        <w:tab/>
      </w:r>
      <w:r>
        <w:rPr>
          <w:rFonts w:ascii="Tahoma" w:hAnsi="Tahoma" w:cs="Tahoma"/>
          <w:sz w:val="21"/>
          <w:szCs w:val="21"/>
        </w:rPr>
        <w:tab/>
      </w:r>
      <w:r>
        <w:rPr>
          <w:rFonts w:ascii="Tahoma" w:hAnsi="Tahoma" w:cs="Tahoma"/>
          <w:sz w:val="21"/>
          <w:szCs w:val="21"/>
        </w:rPr>
        <w:tab/>
        <w:t>lean manufacturing</w:t>
      </w:r>
    </w:p>
    <w:p w14:paraId="206D928B" w14:textId="77777777" w:rsidR="00E634DB" w:rsidRDefault="00E634DB" w:rsidP="00E634DB">
      <w:pPr>
        <w:rPr>
          <w:rFonts w:ascii="Tahoma" w:hAnsi="Tahoma" w:cs="Tahoma"/>
          <w:sz w:val="21"/>
          <w:szCs w:val="21"/>
        </w:rPr>
      </w:pPr>
      <w:r w:rsidRPr="005C3265">
        <w:rPr>
          <w:rFonts w:ascii="Arial" w:eastAsia="Times New Roman" w:hAnsi="Arial" w:cs="Arial"/>
          <w:lang w:eastAsia="en-US"/>
        </w:rPr>
        <w:t>Δx → 0</w:t>
      </w:r>
    </w:p>
    <w:p w14:paraId="269BB02B" w14:textId="77777777" w:rsidR="00E634DB" w:rsidRDefault="00E634DB" w:rsidP="00E634DB">
      <w:pPr>
        <w:rPr>
          <w:rFonts w:ascii="Tahoma" w:hAnsi="Tahoma" w:cs="Tahoma"/>
          <w:sz w:val="21"/>
          <w:szCs w:val="21"/>
        </w:rPr>
      </w:pPr>
    </w:p>
    <w:p w14:paraId="3DC23B03" w14:textId="77777777" w:rsidR="00E634DB" w:rsidRDefault="00E634DB" w:rsidP="00E634DB">
      <w:pPr>
        <w:rPr>
          <w:rFonts w:ascii="Tahoma" w:hAnsi="Tahoma" w:cs="Tahoma"/>
          <w:sz w:val="21"/>
          <w:szCs w:val="21"/>
        </w:rPr>
      </w:pPr>
    </w:p>
    <w:p w14:paraId="5F5EB050" w14:textId="77777777" w:rsidR="00E634DB" w:rsidRPr="00F23069" w:rsidRDefault="00E634DB" w:rsidP="00E634DB">
      <w:pPr>
        <w:rPr>
          <w:rFonts w:ascii="Tahoma" w:hAnsi="Tahoma" w:cs="Tahoma"/>
          <w:sz w:val="28"/>
          <w:szCs w:val="28"/>
        </w:rPr>
      </w:pPr>
      <w:r w:rsidRPr="00F23069">
        <w:rPr>
          <w:rFonts w:ascii="Tahoma" w:hAnsi="Tahoma" w:cs="Tahoma"/>
          <w:b/>
          <w:sz w:val="28"/>
          <w:szCs w:val="28"/>
          <w:u w:val="single"/>
        </w:rPr>
        <w:t>SCHEDULE:   INITIAL ASSESSMENTS</w:t>
      </w:r>
    </w:p>
    <w:p w14:paraId="4E9EDF2D" w14:textId="77777777" w:rsidR="00E634DB" w:rsidRDefault="00E634DB" w:rsidP="00E634DB">
      <w:pPr>
        <w:rPr>
          <w:rFonts w:ascii="Tahoma" w:hAnsi="Tahoma" w:cs="Tahoma"/>
          <w:sz w:val="21"/>
          <w:szCs w:val="21"/>
        </w:rPr>
      </w:pPr>
    </w:p>
    <w:p w14:paraId="3FE4B3B0" w14:textId="77777777" w:rsidR="00E634DB" w:rsidRDefault="00E634DB" w:rsidP="00E634DB">
      <w:pPr>
        <w:rPr>
          <w:rFonts w:ascii="Tahoma" w:hAnsi="Tahoma" w:cs="Tahoma"/>
          <w:sz w:val="21"/>
          <w:szCs w:val="21"/>
          <w:u w:val="single"/>
        </w:rPr>
      </w:pPr>
      <w:r>
        <w:rPr>
          <w:rFonts w:ascii="Tahoma" w:hAnsi="Tahoma" w:cs="Tahoma"/>
          <w:sz w:val="21"/>
          <w:szCs w:val="21"/>
          <w:u w:val="single"/>
        </w:rPr>
        <w:t>Wednesday, Jan. 8</w:t>
      </w:r>
    </w:p>
    <w:p w14:paraId="43CE47D2" w14:textId="77777777" w:rsidR="00E634DB" w:rsidRPr="00AA25FC" w:rsidRDefault="00E634DB" w:rsidP="00E634DB">
      <w:pPr>
        <w:rPr>
          <w:rFonts w:ascii="Tahoma" w:hAnsi="Tahoma" w:cs="Tahoma"/>
          <w:sz w:val="21"/>
          <w:szCs w:val="21"/>
          <w:u w:val="single"/>
        </w:rPr>
      </w:pPr>
    </w:p>
    <w:p w14:paraId="5BA617CF" w14:textId="77777777" w:rsidR="00E634DB" w:rsidRDefault="00E634DB" w:rsidP="00E634DB">
      <w:pPr>
        <w:rPr>
          <w:rFonts w:ascii="Tahoma" w:hAnsi="Tahoma" w:cs="Tahoma"/>
          <w:sz w:val="21"/>
          <w:szCs w:val="21"/>
        </w:rPr>
      </w:pPr>
      <w:r>
        <w:rPr>
          <w:rFonts w:ascii="Tahoma" w:hAnsi="Tahoma" w:cs="Tahoma"/>
          <w:sz w:val="21"/>
          <w:szCs w:val="21"/>
        </w:rPr>
        <w:t>9 – 9:30</w:t>
      </w:r>
      <w:r>
        <w:rPr>
          <w:rFonts w:ascii="Tahoma" w:hAnsi="Tahoma" w:cs="Tahoma"/>
          <w:sz w:val="21"/>
          <w:szCs w:val="21"/>
        </w:rPr>
        <w:tab/>
        <w:t>_________________</w:t>
      </w:r>
    </w:p>
    <w:p w14:paraId="0DEC35D8" w14:textId="77777777" w:rsidR="00E634DB" w:rsidRDefault="00E634DB" w:rsidP="00E634DB">
      <w:pPr>
        <w:rPr>
          <w:rFonts w:ascii="Tahoma" w:hAnsi="Tahoma" w:cs="Tahoma"/>
          <w:sz w:val="21"/>
          <w:szCs w:val="21"/>
        </w:rPr>
      </w:pPr>
      <w:r>
        <w:rPr>
          <w:rFonts w:ascii="Tahoma" w:hAnsi="Tahoma" w:cs="Tahoma"/>
          <w:sz w:val="21"/>
          <w:szCs w:val="21"/>
        </w:rPr>
        <w:t>9:30 – 10</w:t>
      </w:r>
      <w:r>
        <w:rPr>
          <w:rFonts w:ascii="Tahoma" w:hAnsi="Tahoma" w:cs="Tahoma"/>
          <w:sz w:val="21"/>
          <w:szCs w:val="21"/>
        </w:rPr>
        <w:tab/>
        <w:t>_________________</w:t>
      </w:r>
    </w:p>
    <w:p w14:paraId="39DA6A8C" w14:textId="77777777" w:rsidR="00E634DB" w:rsidRDefault="00E634DB" w:rsidP="00E634DB">
      <w:pPr>
        <w:rPr>
          <w:rFonts w:ascii="Tahoma" w:hAnsi="Tahoma" w:cs="Tahoma"/>
          <w:sz w:val="21"/>
          <w:szCs w:val="21"/>
          <w:u w:val="single"/>
        </w:rPr>
      </w:pPr>
    </w:p>
    <w:p w14:paraId="0B3656DA" w14:textId="77777777" w:rsidR="00E634DB" w:rsidRDefault="00E634DB" w:rsidP="00E634DB">
      <w:pPr>
        <w:rPr>
          <w:rFonts w:ascii="Tahoma" w:hAnsi="Tahoma" w:cs="Tahoma"/>
          <w:sz w:val="21"/>
          <w:szCs w:val="21"/>
        </w:rPr>
      </w:pPr>
      <w:r>
        <w:rPr>
          <w:rFonts w:ascii="Tahoma" w:hAnsi="Tahoma" w:cs="Tahoma"/>
          <w:sz w:val="21"/>
          <w:szCs w:val="21"/>
        </w:rPr>
        <w:t>1:15 – 1:45</w:t>
      </w:r>
      <w:r>
        <w:rPr>
          <w:rFonts w:ascii="Tahoma" w:hAnsi="Tahoma" w:cs="Tahoma"/>
          <w:sz w:val="21"/>
          <w:szCs w:val="21"/>
        </w:rPr>
        <w:tab/>
        <w:t>_________________</w:t>
      </w:r>
    </w:p>
    <w:p w14:paraId="3EAEA271" w14:textId="77777777" w:rsidR="00E634DB" w:rsidRDefault="00E634DB" w:rsidP="00E634DB">
      <w:pPr>
        <w:rPr>
          <w:rFonts w:ascii="Tahoma" w:hAnsi="Tahoma" w:cs="Tahoma"/>
          <w:sz w:val="21"/>
          <w:szCs w:val="21"/>
        </w:rPr>
      </w:pPr>
      <w:r>
        <w:rPr>
          <w:rFonts w:ascii="Tahoma" w:hAnsi="Tahoma" w:cs="Tahoma"/>
          <w:sz w:val="21"/>
          <w:szCs w:val="21"/>
        </w:rPr>
        <w:t>1:45 – 2:15</w:t>
      </w:r>
      <w:r>
        <w:rPr>
          <w:rFonts w:ascii="Tahoma" w:hAnsi="Tahoma" w:cs="Tahoma"/>
          <w:sz w:val="21"/>
          <w:szCs w:val="21"/>
        </w:rPr>
        <w:tab/>
        <w:t>_________________</w:t>
      </w:r>
    </w:p>
    <w:p w14:paraId="4C9A9A33" w14:textId="77777777" w:rsidR="00E634DB" w:rsidRDefault="00E634DB" w:rsidP="00E634DB">
      <w:pPr>
        <w:rPr>
          <w:rFonts w:ascii="Tahoma" w:hAnsi="Tahoma" w:cs="Tahoma"/>
          <w:sz w:val="21"/>
          <w:szCs w:val="21"/>
        </w:rPr>
      </w:pPr>
      <w:r>
        <w:rPr>
          <w:rFonts w:ascii="Tahoma" w:hAnsi="Tahoma" w:cs="Tahoma"/>
          <w:sz w:val="21"/>
          <w:szCs w:val="21"/>
        </w:rPr>
        <w:t>2:15 – 2:45</w:t>
      </w:r>
      <w:r>
        <w:rPr>
          <w:rFonts w:ascii="Tahoma" w:hAnsi="Tahoma" w:cs="Tahoma"/>
          <w:sz w:val="21"/>
          <w:szCs w:val="21"/>
        </w:rPr>
        <w:tab/>
        <w:t>_________________</w:t>
      </w:r>
    </w:p>
    <w:p w14:paraId="621A6580" w14:textId="77777777" w:rsidR="00E634DB" w:rsidRDefault="00E634DB" w:rsidP="00E634DB">
      <w:pPr>
        <w:rPr>
          <w:rFonts w:ascii="Tahoma" w:hAnsi="Tahoma" w:cs="Tahoma"/>
          <w:sz w:val="21"/>
          <w:szCs w:val="21"/>
        </w:rPr>
      </w:pPr>
      <w:r>
        <w:rPr>
          <w:rFonts w:ascii="Tahoma" w:hAnsi="Tahoma" w:cs="Tahoma"/>
          <w:sz w:val="21"/>
          <w:szCs w:val="21"/>
        </w:rPr>
        <w:t>2:45 – 3:15</w:t>
      </w:r>
      <w:r>
        <w:rPr>
          <w:rFonts w:ascii="Tahoma" w:hAnsi="Tahoma" w:cs="Tahoma"/>
          <w:sz w:val="21"/>
          <w:szCs w:val="21"/>
        </w:rPr>
        <w:tab/>
        <w:t>_________________</w:t>
      </w:r>
    </w:p>
    <w:p w14:paraId="29B4CA93" w14:textId="77777777" w:rsidR="00E634DB" w:rsidRDefault="00E634DB" w:rsidP="00E634DB">
      <w:pPr>
        <w:rPr>
          <w:rFonts w:ascii="Tahoma" w:hAnsi="Tahoma" w:cs="Tahoma"/>
          <w:sz w:val="21"/>
          <w:szCs w:val="21"/>
        </w:rPr>
      </w:pPr>
      <w:r>
        <w:rPr>
          <w:rFonts w:ascii="Tahoma" w:hAnsi="Tahoma" w:cs="Tahoma"/>
          <w:sz w:val="21"/>
          <w:szCs w:val="21"/>
        </w:rPr>
        <w:t>3:30 – 4</w:t>
      </w:r>
      <w:r>
        <w:rPr>
          <w:rFonts w:ascii="Tahoma" w:hAnsi="Tahoma" w:cs="Tahoma"/>
          <w:sz w:val="21"/>
          <w:szCs w:val="21"/>
        </w:rPr>
        <w:tab/>
        <w:t>_________________</w:t>
      </w:r>
    </w:p>
    <w:p w14:paraId="17CC3289" w14:textId="77777777" w:rsidR="00E634DB" w:rsidRPr="00C02501" w:rsidRDefault="00E634DB" w:rsidP="00E634DB">
      <w:pPr>
        <w:rPr>
          <w:rFonts w:ascii="Tahoma" w:hAnsi="Tahoma" w:cs="Tahoma"/>
          <w:sz w:val="21"/>
          <w:szCs w:val="21"/>
        </w:rPr>
      </w:pPr>
      <w:r>
        <w:rPr>
          <w:rFonts w:ascii="Tahoma" w:hAnsi="Tahoma" w:cs="Tahoma"/>
          <w:sz w:val="21"/>
          <w:szCs w:val="21"/>
        </w:rPr>
        <w:t>4 – 4:30</w:t>
      </w:r>
      <w:r>
        <w:rPr>
          <w:rFonts w:ascii="Tahoma" w:hAnsi="Tahoma" w:cs="Tahoma"/>
          <w:sz w:val="21"/>
          <w:szCs w:val="21"/>
        </w:rPr>
        <w:tab/>
        <w:t>_________________</w:t>
      </w:r>
    </w:p>
    <w:p w14:paraId="0FBB700A" w14:textId="77777777" w:rsidR="00E634DB" w:rsidRDefault="00E634DB" w:rsidP="00E634DB">
      <w:pPr>
        <w:rPr>
          <w:rFonts w:ascii="Tahoma" w:hAnsi="Tahoma" w:cs="Tahoma"/>
          <w:sz w:val="21"/>
          <w:szCs w:val="21"/>
          <w:u w:val="single"/>
        </w:rPr>
      </w:pPr>
    </w:p>
    <w:p w14:paraId="24C5E0F0" w14:textId="77777777" w:rsidR="00E634DB" w:rsidRDefault="00E634DB" w:rsidP="00E634DB">
      <w:pPr>
        <w:rPr>
          <w:rFonts w:ascii="Tahoma" w:hAnsi="Tahoma" w:cs="Tahoma"/>
          <w:sz w:val="21"/>
          <w:szCs w:val="21"/>
          <w:u w:val="single"/>
        </w:rPr>
      </w:pPr>
    </w:p>
    <w:p w14:paraId="56531E98" w14:textId="77777777" w:rsidR="00E634DB" w:rsidRDefault="00E634DB" w:rsidP="00E634DB">
      <w:pPr>
        <w:rPr>
          <w:rFonts w:ascii="Tahoma" w:hAnsi="Tahoma" w:cs="Tahoma"/>
          <w:sz w:val="21"/>
          <w:szCs w:val="21"/>
          <w:u w:val="single"/>
        </w:rPr>
      </w:pPr>
      <w:r>
        <w:rPr>
          <w:rFonts w:ascii="Tahoma" w:hAnsi="Tahoma" w:cs="Tahoma"/>
          <w:sz w:val="21"/>
          <w:szCs w:val="21"/>
          <w:u w:val="single"/>
        </w:rPr>
        <w:t>Thursday, Jan. 9</w:t>
      </w:r>
    </w:p>
    <w:p w14:paraId="4DC98B07" w14:textId="77777777" w:rsidR="00E634DB" w:rsidRPr="00AA25FC" w:rsidRDefault="00E634DB" w:rsidP="00E634DB">
      <w:pPr>
        <w:rPr>
          <w:rFonts w:ascii="Tahoma" w:hAnsi="Tahoma" w:cs="Tahoma"/>
          <w:sz w:val="21"/>
          <w:szCs w:val="21"/>
          <w:u w:val="single"/>
        </w:rPr>
      </w:pPr>
    </w:p>
    <w:p w14:paraId="47E77544" w14:textId="77777777" w:rsidR="00E634DB" w:rsidRDefault="00E634DB" w:rsidP="00E634DB">
      <w:pPr>
        <w:rPr>
          <w:rFonts w:ascii="Tahoma" w:hAnsi="Tahoma" w:cs="Tahoma"/>
          <w:sz w:val="21"/>
          <w:szCs w:val="21"/>
        </w:rPr>
      </w:pPr>
      <w:r>
        <w:rPr>
          <w:rFonts w:ascii="Tahoma" w:hAnsi="Tahoma" w:cs="Tahoma"/>
          <w:sz w:val="21"/>
          <w:szCs w:val="21"/>
        </w:rPr>
        <w:t xml:space="preserve">9 – 9:30 </w:t>
      </w:r>
      <w:r>
        <w:rPr>
          <w:rFonts w:ascii="Tahoma" w:hAnsi="Tahoma" w:cs="Tahoma"/>
          <w:sz w:val="21"/>
          <w:szCs w:val="21"/>
        </w:rPr>
        <w:tab/>
        <w:t>_________________  (Meet in the Clough Building outside of classroom)</w:t>
      </w:r>
    </w:p>
    <w:p w14:paraId="158A96DC" w14:textId="77777777" w:rsidR="00E634DB" w:rsidRDefault="00E634DB" w:rsidP="00E634DB">
      <w:pPr>
        <w:rPr>
          <w:rFonts w:ascii="Tahoma" w:hAnsi="Tahoma" w:cs="Tahoma"/>
          <w:sz w:val="21"/>
          <w:szCs w:val="21"/>
        </w:rPr>
      </w:pPr>
      <w:r>
        <w:rPr>
          <w:rFonts w:ascii="Tahoma" w:hAnsi="Tahoma" w:cs="Tahoma"/>
          <w:sz w:val="21"/>
          <w:szCs w:val="21"/>
        </w:rPr>
        <w:t>3:15 – 3:45</w:t>
      </w:r>
      <w:r>
        <w:rPr>
          <w:rFonts w:ascii="Tahoma" w:hAnsi="Tahoma" w:cs="Tahoma"/>
          <w:sz w:val="21"/>
          <w:szCs w:val="21"/>
        </w:rPr>
        <w:tab/>
        <w:t>_________________</w:t>
      </w:r>
    </w:p>
    <w:p w14:paraId="00CA31A5" w14:textId="77777777" w:rsidR="00E634DB" w:rsidRDefault="00E634DB" w:rsidP="00E634DB">
      <w:pPr>
        <w:rPr>
          <w:rFonts w:ascii="Tahoma" w:hAnsi="Tahoma" w:cs="Tahoma"/>
          <w:sz w:val="21"/>
          <w:szCs w:val="21"/>
        </w:rPr>
      </w:pPr>
      <w:r>
        <w:rPr>
          <w:rFonts w:ascii="Tahoma" w:hAnsi="Tahoma" w:cs="Tahoma"/>
          <w:sz w:val="21"/>
          <w:szCs w:val="21"/>
        </w:rPr>
        <w:t>3:45 – 4:15</w:t>
      </w:r>
      <w:r>
        <w:rPr>
          <w:rFonts w:ascii="Tahoma" w:hAnsi="Tahoma" w:cs="Tahoma"/>
          <w:sz w:val="21"/>
          <w:szCs w:val="21"/>
        </w:rPr>
        <w:tab/>
        <w:t>_________________</w:t>
      </w:r>
    </w:p>
    <w:p w14:paraId="67DF3180" w14:textId="77777777" w:rsidR="00E634DB" w:rsidRDefault="00E634DB" w:rsidP="00E634DB">
      <w:pPr>
        <w:rPr>
          <w:rFonts w:ascii="Tahoma" w:hAnsi="Tahoma" w:cs="Tahoma"/>
          <w:sz w:val="21"/>
          <w:szCs w:val="21"/>
        </w:rPr>
      </w:pPr>
      <w:r>
        <w:rPr>
          <w:rFonts w:ascii="Tahoma" w:hAnsi="Tahoma" w:cs="Tahoma"/>
          <w:sz w:val="21"/>
          <w:szCs w:val="21"/>
        </w:rPr>
        <w:t>4:15 – 4:45</w:t>
      </w:r>
      <w:r>
        <w:rPr>
          <w:rFonts w:ascii="Tahoma" w:hAnsi="Tahoma" w:cs="Tahoma"/>
          <w:sz w:val="21"/>
          <w:szCs w:val="21"/>
        </w:rPr>
        <w:tab/>
        <w:t>_________________</w:t>
      </w:r>
    </w:p>
    <w:p w14:paraId="787ADBEE" w14:textId="77777777" w:rsidR="00E634DB" w:rsidRDefault="00E634DB" w:rsidP="00E634DB">
      <w:pPr>
        <w:rPr>
          <w:rFonts w:ascii="Tahoma" w:hAnsi="Tahoma" w:cs="Tahoma"/>
          <w:sz w:val="21"/>
          <w:szCs w:val="21"/>
          <w:u w:val="single"/>
        </w:rPr>
      </w:pPr>
    </w:p>
    <w:p w14:paraId="1C543C5D" w14:textId="77777777" w:rsidR="00E634DB" w:rsidRDefault="00E634DB" w:rsidP="00E634DB">
      <w:pPr>
        <w:rPr>
          <w:rFonts w:ascii="Tahoma" w:hAnsi="Tahoma" w:cs="Tahoma"/>
          <w:sz w:val="21"/>
          <w:szCs w:val="21"/>
          <w:u w:val="single"/>
        </w:rPr>
      </w:pPr>
    </w:p>
    <w:p w14:paraId="669C7BD9" w14:textId="77777777" w:rsidR="00E634DB" w:rsidRDefault="00E634DB" w:rsidP="00E634DB">
      <w:pPr>
        <w:rPr>
          <w:rFonts w:ascii="Tahoma" w:hAnsi="Tahoma" w:cs="Tahoma"/>
          <w:sz w:val="21"/>
          <w:szCs w:val="21"/>
          <w:u w:val="single"/>
        </w:rPr>
      </w:pPr>
      <w:r>
        <w:rPr>
          <w:rFonts w:ascii="Tahoma" w:hAnsi="Tahoma" w:cs="Tahoma"/>
          <w:sz w:val="21"/>
          <w:szCs w:val="21"/>
          <w:u w:val="single"/>
        </w:rPr>
        <w:t>Friday, Jan. 10</w:t>
      </w:r>
    </w:p>
    <w:p w14:paraId="1C48194A" w14:textId="77777777" w:rsidR="00E634DB" w:rsidRPr="00AA25FC" w:rsidRDefault="00E634DB" w:rsidP="00E634DB">
      <w:pPr>
        <w:rPr>
          <w:rFonts w:ascii="Tahoma" w:hAnsi="Tahoma" w:cs="Tahoma"/>
          <w:sz w:val="21"/>
          <w:szCs w:val="21"/>
          <w:u w:val="single"/>
        </w:rPr>
      </w:pPr>
    </w:p>
    <w:p w14:paraId="14FEDD1D" w14:textId="77777777" w:rsidR="00E634DB" w:rsidRDefault="00E634DB" w:rsidP="00E634DB">
      <w:pPr>
        <w:rPr>
          <w:rFonts w:ascii="Tahoma" w:hAnsi="Tahoma" w:cs="Tahoma"/>
          <w:sz w:val="21"/>
          <w:szCs w:val="21"/>
        </w:rPr>
      </w:pPr>
      <w:r>
        <w:rPr>
          <w:rFonts w:ascii="Tahoma" w:hAnsi="Tahoma" w:cs="Tahoma"/>
          <w:sz w:val="21"/>
          <w:szCs w:val="21"/>
        </w:rPr>
        <w:t>9 – 9:30</w:t>
      </w:r>
      <w:r>
        <w:rPr>
          <w:rFonts w:ascii="Tahoma" w:hAnsi="Tahoma" w:cs="Tahoma"/>
          <w:sz w:val="21"/>
          <w:szCs w:val="21"/>
        </w:rPr>
        <w:tab/>
        <w:t>_________________</w:t>
      </w:r>
    </w:p>
    <w:p w14:paraId="107561FA" w14:textId="77777777" w:rsidR="00E634DB" w:rsidRDefault="00E634DB" w:rsidP="00E634DB">
      <w:pPr>
        <w:rPr>
          <w:rFonts w:ascii="Tahoma" w:hAnsi="Tahoma" w:cs="Tahoma"/>
          <w:sz w:val="21"/>
          <w:szCs w:val="21"/>
        </w:rPr>
      </w:pPr>
      <w:r>
        <w:rPr>
          <w:rFonts w:ascii="Tahoma" w:hAnsi="Tahoma" w:cs="Tahoma"/>
          <w:sz w:val="21"/>
          <w:szCs w:val="21"/>
        </w:rPr>
        <w:t>9:30 – 10</w:t>
      </w:r>
      <w:r>
        <w:rPr>
          <w:rFonts w:ascii="Tahoma" w:hAnsi="Tahoma" w:cs="Tahoma"/>
          <w:sz w:val="21"/>
          <w:szCs w:val="21"/>
        </w:rPr>
        <w:tab/>
        <w:t>_________________</w:t>
      </w:r>
    </w:p>
    <w:p w14:paraId="023C6F64" w14:textId="77777777" w:rsidR="00E634DB" w:rsidRDefault="00E634DB" w:rsidP="00E634DB">
      <w:pPr>
        <w:rPr>
          <w:rFonts w:ascii="Tahoma" w:hAnsi="Tahoma" w:cs="Tahoma"/>
          <w:sz w:val="21"/>
          <w:szCs w:val="21"/>
        </w:rPr>
      </w:pPr>
      <w:r>
        <w:rPr>
          <w:rFonts w:ascii="Tahoma" w:hAnsi="Tahoma" w:cs="Tahoma"/>
          <w:sz w:val="21"/>
          <w:szCs w:val="21"/>
        </w:rPr>
        <w:t>10 – 10:30</w:t>
      </w:r>
      <w:r>
        <w:rPr>
          <w:rFonts w:ascii="Tahoma" w:hAnsi="Tahoma" w:cs="Tahoma"/>
          <w:sz w:val="21"/>
          <w:szCs w:val="21"/>
        </w:rPr>
        <w:tab/>
        <w:t>_________________</w:t>
      </w:r>
    </w:p>
    <w:p w14:paraId="638A1250" w14:textId="77777777" w:rsidR="00E634DB" w:rsidRDefault="00E634DB" w:rsidP="00E634DB">
      <w:pPr>
        <w:rPr>
          <w:rFonts w:ascii="Tahoma" w:hAnsi="Tahoma" w:cs="Tahoma"/>
          <w:sz w:val="21"/>
          <w:szCs w:val="21"/>
        </w:rPr>
      </w:pPr>
      <w:r>
        <w:rPr>
          <w:rFonts w:ascii="Tahoma" w:hAnsi="Tahoma" w:cs="Tahoma"/>
          <w:sz w:val="21"/>
          <w:szCs w:val="21"/>
        </w:rPr>
        <w:t>10:30 – 11</w:t>
      </w:r>
      <w:r>
        <w:rPr>
          <w:rFonts w:ascii="Tahoma" w:hAnsi="Tahoma" w:cs="Tahoma"/>
          <w:sz w:val="21"/>
          <w:szCs w:val="21"/>
        </w:rPr>
        <w:tab/>
        <w:t>_________________</w:t>
      </w:r>
    </w:p>
    <w:p w14:paraId="42ED6FBD" w14:textId="77777777" w:rsidR="00E634DB" w:rsidRDefault="00E634DB" w:rsidP="00E634DB">
      <w:pPr>
        <w:rPr>
          <w:rFonts w:ascii="Tahoma" w:hAnsi="Tahoma" w:cs="Tahoma"/>
          <w:sz w:val="21"/>
          <w:szCs w:val="21"/>
        </w:rPr>
      </w:pPr>
      <w:r>
        <w:rPr>
          <w:rFonts w:ascii="Tahoma" w:hAnsi="Tahoma" w:cs="Tahoma"/>
          <w:sz w:val="21"/>
          <w:szCs w:val="21"/>
        </w:rPr>
        <w:tab/>
      </w:r>
    </w:p>
    <w:p w14:paraId="29E48CFD" w14:textId="77777777" w:rsidR="00E634DB" w:rsidRDefault="00E634DB" w:rsidP="00E634DB">
      <w:pPr>
        <w:rPr>
          <w:rFonts w:ascii="Tahoma" w:hAnsi="Tahoma" w:cs="Tahoma"/>
          <w:sz w:val="21"/>
          <w:szCs w:val="21"/>
        </w:rPr>
      </w:pPr>
      <w:r>
        <w:rPr>
          <w:rFonts w:ascii="Tahoma" w:hAnsi="Tahoma" w:cs="Tahoma"/>
          <w:sz w:val="21"/>
          <w:szCs w:val="21"/>
        </w:rPr>
        <w:t>2:30 - 3</w:t>
      </w:r>
      <w:r>
        <w:rPr>
          <w:rFonts w:ascii="Tahoma" w:hAnsi="Tahoma" w:cs="Tahoma"/>
          <w:sz w:val="21"/>
          <w:szCs w:val="21"/>
        </w:rPr>
        <w:tab/>
        <w:t>_________________</w:t>
      </w:r>
    </w:p>
    <w:p w14:paraId="40018BE5" w14:textId="77777777" w:rsidR="00E634DB" w:rsidRDefault="00E634DB" w:rsidP="00E634DB">
      <w:pPr>
        <w:rPr>
          <w:rFonts w:ascii="Tahoma" w:hAnsi="Tahoma" w:cs="Tahoma"/>
          <w:sz w:val="21"/>
          <w:szCs w:val="21"/>
        </w:rPr>
      </w:pPr>
      <w:r>
        <w:rPr>
          <w:rFonts w:ascii="Tahoma" w:hAnsi="Tahoma" w:cs="Tahoma"/>
          <w:sz w:val="21"/>
          <w:szCs w:val="21"/>
        </w:rPr>
        <w:t>3 – 3:30</w:t>
      </w:r>
      <w:r>
        <w:rPr>
          <w:rFonts w:ascii="Tahoma" w:hAnsi="Tahoma" w:cs="Tahoma"/>
          <w:sz w:val="21"/>
          <w:szCs w:val="21"/>
        </w:rPr>
        <w:tab/>
        <w:t>_________________</w:t>
      </w:r>
    </w:p>
    <w:p w14:paraId="16609CB2" w14:textId="77777777" w:rsidR="00E634DB" w:rsidRDefault="00E634DB" w:rsidP="00E634DB">
      <w:pPr>
        <w:rPr>
          <w:rFonts w:ascii="Tahoma" w:hAnsi="Tahoma" w:cs="Tahoma"/>
          <w:sz w:val="21"/>
          <w:szCs w:val="21"/>
        </w:rPr>
      </w:pPr>
    </w:p>
    <w:p w14:paraId="13681D9A" w14:textId="77777777" w:rsidR="00E634DB" w:rsidRDefault="00E634DB" w:rsidP="00E634DB">
      <w:pPr>
        <w:rPr>
          <w:rFonts w:ascii="Tahoma" w:hAnsi="Tahoma" w:cs="Tahoma"/>
          <w:sz w:val="21"/>
          <w:szCs w:val="21"/>
        </w:rPr>
      </w:pPr>
    </w:p>
    <w:p w14:paraId="1C44549F" w14:textId="77777777" w:rsidR="00E634DB" w:rsidRDefault="00E634DB" w:rsidP="00E634DB">
      <w:pPr>
        <w:rPr>
          <w:rFonts w:ascii="Tahoma" w:hAnsi="Tahoma" w:cs="Tahoma"/>
          <w:sz w:val="21"/>
          <w:szCs w:val="21"/>
        </w:rPr>
      </w:pPr>
      <w:r>
        <w:rPr>
          <w:rFonts w:ascii="Tahoma" w:hAnsi="Tahoma" w:cs="Tahoma"/>
          <w:sz w:val="21"/>
          <w:szCs w:val="21"/>
          <w:u w:val="single"/>
        </w:rPr>
        <w:t>Monday, Jan. 13</w:t>
      </w:r>
    </w:p>
    <w:p w14:paraId="046F09AB" w14:textId="77777777" w:rsidR="00E634DB" w:rsidRDefault="00E634DB" w:rsidP="00E634DB">
      <w:pPr>
        <w:rPr>
          <w:rFonts w:ascii="Tahoma" w:hAnsi="Tahoma" w:cs="Tahoma"/>
          <w:sz w:val="21"/>
          <w:szCs w:val="21"/>
        </w:rPr>
      </w:pPr>
    </w:p>
    <w:p w14:paraId="32D2978D" w14:textId="77777777" w:rsidR="00E634DB" w:rsidRDefault="00E634DB" w:rsidP="00E634DB">
      <w:pPr>
        <w:rPr>
          <w:rFonts w:ascii="Tahoma" w:hAnsi="Tahoma" w:cs="Tahoma"/>
          <w:sz w:val="21"/>
          <w:szCs w:val="21"/>
        </w:rPr>
      </w:pPr>
      <w:r>
        <w:rPr>
          <w:rFonts w:ascii="Tahoma" w:hAnsi="Tahoma" w:cs="Tahoma"/>
          <w:sz w:val="21"/>
          <w:szCs w:val="21"/>
        </w:rPr>
        <w:t>9 – 9:30</w:t>
      </w:r>
      <w:r>
        <w:rPr>
          <w:rFonts w:ascii="Tahoma" w:hAnsi="Tahoma" w:cs="Tahoma"/>
          <w:sz w:val="21"/>
          <w:szCs w:val="21"/>
        </w:rPr>
        <w:tab/>
        <w:t>_________________</w:t>
      </w:r>
    </w:p>
    <w:p w14:paraId="540CB910" w14:textId="77777777" w:rsidR="00E634DB" w:rsidRDefault="00E634DB" w:rsidP="00E634DB">
      <w:pPr>
        <w:rPr>
          <w:rFonts w:ascii="Tahoma" w:hAnsi="Tahoma" w:cs="Tahoma"/>
          <w:sz w:val="21"/>
          <w:szCs w:val="21"/>
        </w:rPr>
      </w:pPr>
      <w:r>
        <w:rPr>
          <w:rFonts w:ascii="Tahoma" w:hAnsi="Tahoma" w:cs="Tahoma"/>
          <w:sz w:val="21"/>
          <w:szCs w:val="21"/>
        </w:rPr>
        <w:lastRenderedPageBreak/>
        <w:t>9:30 – 10</w:t>
      </w:r>
      <w:r>
        <w:rPr>
          <w:rFonts w:ascii="Tahoma" w:hAnsi="Tahoma" w:cs="Tahoma"/>
          <w:sz w:val="21"/>
          <w:szCs w:val="21"/>
        </w:rPr>
        <w:tab/>
        <w:t>_________________</w:t>
      </w:r>
    </w:p>
    <w:p w14:paraId="0724878A" w14:textId="77777777" w:rsidR="00E634DB" w:rsidRDefault="00E634DB" w:rsidP="00E634DB">
      <w:pPr>
        <w:rPr>
          <w:rFonts w:ascii="Tahoma" w:hAnsi="Tahoma" w:cs="Tahoma"/>
          <w:sz w:val="21"/>
          <w:szCs w:val="21"/>
          <w:u w:val="single"/>
        </w:rPr>
      </w:pPr>
    </w:p>
    <w:p w14:paraId="1F705BC1" w14:textId="77777777" w:rsidR="00E634DB" w:rsidRPr="00C02501" w:rsidRDefault="00E634DB" w:rsidP="00E634DB">
      <w:pPr>
        <w:rPr>
          <w:rFonts w:ascii="Tahoma" w:hAnsi="Tahoma" w:cs="Tahoma"/>
          <w:sz w:val="21"/>
          <w:szCs w:val="21"/>
        </w:rPr>
      </w:pPr>
    </w:p>
    <w:p w14:paraId="608A98AB" w14:textId="77777777" w:rsidR="00B06279" w:rsidRPr="00B06279" w:rsidRDefault="00B06279" w:rsidP="00B06279">
      <w:pPr>
        <w:tabs>
          <w:tab w:val="left" w:pos="2014"/>
        </w:tabs>
      </w:pPr>
    </w:p>
    <w:sectPr w:rsidR="00B06279" w:rsidRPr="00B06279" w:rsidSect="003625A3">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9C809" w14:textId="77777777" w:rsidR="00E035E1" w:rsidRDefault="00E035E1" w:rsidP="00481CC3">
      <w:r>
        <w:separator/>
      </w:r>
    </w:p>
  </w:endnote>
  <w:endnote w:type="continuationSeparator" w:id="0">
    <w:p w14:paraId="70F705F7" w14:textId="77777777" w:rsidR="00E035E1" w:rsidRDefault="00E035E1" w:rsidP="0048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FE1D3" w14:textId="77777777" w:rsidR="00E035E1" w:rsidRDefault="00E035E1" w:rsidP="00481CC3">
      <w:r>
        <w:separator/>
      </w:r>
    </w:p>
  </w:footnote>
  <w:footnote w:type="continuationSeparator" w:id="0">
    <w:p w14:paraId="7104283B" w14:textId="77777777" w:rsidR="00E035E1" w:rsidRDefault="00E035E1" w:rsidP="00481C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877971"/>
      <w:docPartObj>
        <w:docPartGallery w:val="Page Numbers (Top of Page)"/>
        <w:docPartUnique/>
      </w:docPartObj>
    </w:sdtPr>
    <w:sdtEndPr>
      <w:rPr>
        <w:noProof/>
      </w:rPr>
    </w:sdtEndPr>
    <w:sdtContent>
      <w:p w14:paraId="6673D6A7" w14:textId="77777777" w:rsidR="00F02E44" w:rsidRDefault="00F02E44">
        <w:pPr>
          <w:pStyle w:val="Header"/>
          <w:jc w:val="right"/>
        </w:pPr>
        <w:r>
          <w:fldChar w:fldCharType="begin"/>
        </w:r>
        <w:r>
          <w:instrText xml:space="preserve"> PAGE   \* MERGEFORMAT </w:instrText>
        </w:r>
        <w:r>
          <w:fldChar w:fldCharType="separate"/>
        </w:r>
        <w:r w:rsidR="00BA2AEF">
          <w:rPr>
            <w:noProof/>
          </w:rPr>
          <w:t>1</w:t>
        </w:r>
        <w:r>
          <w:rPr>
            <w:noProof/>
          </w:rPr>
          <w:fldChar w:fldCharType="end"/>
        </w:r>
      </w:p>
    </w:sdtContent>
  </w:sdt>
  <w:p w14:paraId="04FEBB95" w14:textId="77777777" w:rsidR="00F02E44" w:rsidRDefault="00F02E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53C"/>
    <w:multiLevelType w:val="hybridMultilevel"/>
    <w:tmpl w:val="4A10CF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3D4098F"/>
    <w:multiLevelType w:val="hybridMultilevel"/>
    <w:tmpl w:val="EEACFCD0"/>
    <w:lvl w:ilvl="0" w:tplc="BEAC4354">
      <w:start w:val="2"/>
      <w:numFmt w:val="decimal"/>
      <w:lvlText w:val="%1)"/>
      <w:lvlJc w:val="left"/>
      <w:pPr>
        <w:tabs>
          <w:tab w:val="num" w:pos="1815"/>
        </w:tabs>
        <w:ind w:left="1815" w:hanging="375"/>
      </w:pPr>
      <w:rPr>
        <w:rFonts w:hint="default"/>
      </w:r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60B7271"/>
    <w:multiLevelType w:val="hybridMultilevel"/>
    <w:tmpl w:val="563C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A6A71"/>
    <w:multiLevelType w:val="hybridMultilevel"/>
    <w:tmpl w:val="AC20E7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35724DB"/>
    <w:multiLevelType w:val="hybridMultilevel"/>
    <w:tmpl w:val="DFAA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90CC2"/>
    <w:multiLevelType w:val="hybridMultilevel"/>
    <w:tmpl w:val="3A0E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A6D3F"/>
    <w:multiLevelType w:val="hybridMultilevel"/>
    <w:tmpl w:val="9DF2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E3867"/>
    <w:multiLevelType w:val="hybridMultilevel"/>
    <w:tmpl w:val="1A24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D6792C"/>
    <w:multiLevelType w:val="hybridMultilevel"/>
    <w:tmpl w:val="E4A2BB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1CD678A"/>
    <w:multiLevelType w:val="hybridMultilevel"/>
    <w:tmpl w:val="BFDC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A7938"/>
    <w:multiLevelType w:val="hybridMultilevel"/>
    <w:tmpl w:val="564E6B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nsid w:val="25AC7FDF"/>
    <w:multiLevelType w:val="hybridMultilevel"/>
    <w:tmpl w:val="E18683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62512CB"/>
    <w:multiLevelType w:val="hybridMultilevel"/>
    <w:tmpl w:val="4AF2B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74A0CA5"/>
    <w:multiLevelType w:val="hybridMultilevel"/>
    <w:tmpl w:val="B7F01C66"/>
    <w:lvl w:ilvl="0" w:tplc="DFE017BA">
      <w:start w:val="3"/>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7855582"/>
    <w:multiLevelType w:val="hybridMultilevel"/>
    <w:tmpl w:val="2382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01682E"/>
    <w:multiLevelType w:val="hybridMultilevel"/>
    <w:tmpl w:val="0A00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5667CC"/>
    <w:multiLevelType w:val="hybridMultilevel"/>
    <w:tmpl w:val="82FA4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953D09"/>
    <w:multiLevelType w:val="hybridMultilevel"/>
    <w:tmpl w:val="75F46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2EB63DED"/>
    <w:multiLevelType w:val="hybridMultilevel"/>
    <w:tmpl w:val="CB3C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097928"/>
    <w:multiLevelType w:val="hybridMultilevel"/>
    <w:tmpl w:val="6F3A64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0">
    <w:nsid w:val="308653BF"/>
    <w:multiLevelType w:val="hybridMultilevel"/>
    <w:tmpl w:val="04E2A6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321F7F9B"/>
    <w:multiLevelType w:val="hybridMultilevel"/>
    <w:tmpl w:val="5FD6E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8E272D5"/>
    <w:multiLevelType w:val="hybridMultilevel"/>
    <w:tmpl w:val="5F7A3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B707919"/>
    <w:multiLevelType w:val="hybridMultilevel"/>
    <w:tmpl w:val="ED7E7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341894"/>
    <w:multiLevelType w:val="hybridMultilevel"/>
    <w:tmpl w:val="4152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FF07B3"/>
    <w:multiLevelType w:val="hybridMultilevel"/>
    <w:tmpl w:val="3310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6950FD"/>
    <w:multiLevelType w:val="hybridMultilevel"/>
    <w:tmpl w:val="6FA4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8C2742"/>
    <w:multiLevelType w:val="hybridMultilevel"/>
    <w:tmpl w:val="730E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5147AC"/>
    <w:multiLevelType w:val="hybridMultilevel"/>
    <w:tmpl w:val="60AC06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7104F92"/>
    <w:multiLevelType w:val="hybridMultilevel"/>
    <w:tmpl w:val="7B40A4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D624682"/>
    <w:multiLevelType w:val="hybridMultilevel"/>
    <w:tmpl w:val="B46C36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EDA161F"/>
    <w:multiLevelType w:val="hybridMultilevel"/>
    <w:tmpl w:val="BE8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4D30A9"/>
    <w:multiLevelType w:val="hybridMultilevel"/>
    <w:tmpl w:val="EC24B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DB029A"/>
    <w:multiLevelType w:val="hybridMultilevel"/>
    <w:tmpl w:val="D60A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8C4519"/>
    <w:multiLevelType w:val="hybridMultilevel"/>
    <w:tmpl w:val="1AD4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D44F26"/>
    <w:multiLevelType w:val="hybridMultilevel"/>
    <w:tmpl w:val="475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545148"/>
    <w:multiLevelType w:val="hybridMultilevel"/>
    <w:tmpl w:val="50A06D7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7">
    <w:nsid w:val="79877C11"/>
    <w:multiLevelType w:val="hybridMultilevel"/>
    <w:tmpl w:val="F80800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8">
    <w:nsid w:val="7BC510C1"/>
    <w:multiLevelType w:val="hybridMultilevel"/>
    <w:tmpl w:val="EEA48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3"/>
  </w:num>
  <w:num w:numId="3">
    <w:abstractNumId w:val="3"/>
  </w:num>
  <w:num w:numId="4">
    <w:abstractNumId w:val="34"/>
  </w:num>
  <w:num w:numId="5">
    <w:abstractNumId w:val="33"/>
  </w:num>
  <w:num w:numId="6">
    <w:abstractNumId w:val="18"/>
  </w:num>
  <w:num w:numId="7">
    <w:abstractNumId w:val="4"/>
  </w:num>
  <w:num w:numId="8">
    <w:abstractNumId w:val="19"/>
  </w:num>
  <w:num w:numId="9">
    <w:abstractNumId w:val="27"/>
  </w:num>
  <w:num w:numId="10">
    <w:abstractNumId w:val="20"/>
  </w:num>
  <w:num w:numId="11">
    <w:abstractNumId w:val="7"/>
  </w:num>
  <w:num w:numId="12">
    <w:abstractNumId w:val="37"/>
  </w:num>
  <w:num w:numId="13">
    <w:abstractNumId w:val="5"/>
  </w:num>
  <w:num w:numId="14">
    <w:abstractNumId w:val="10"/>
  </w:num>
  <w:num w:numId="15">
    <w:abstractNumId w:val="6"/>
  </w:num>
  <w:num w:numId="16">
    <w:abstractNumId w:val="35"/>
  </w:num>
  <w:num w:numId="17">
    <w:abstractNumId w:val="24"/>
  </w:num>
  <w:num w:numId="18">
    <w:abstractNumId w:val="17"/>
  </w:num>
  <w:num w:numId="19">
    <w:abstractNumId w:val="2"/>
  </w:num>
  <w:num w:numId="20">
    <w:abstractNumId w:val="15"/>
  </w:num>
  <w:num w:numId="21">
    <w:abstractNumId w:val="14"/>
  </w:num>
  <w:num w:numId="22">
    <w:abstractNumId w:val="31"/>
  </w:num>
  <w:num w:numId="23">
    <w:abstractNumId w:val="16"/>
  </w:num>
  <w:num w:numId="24">
    <w:abstractNumId w:val="12"/>
  </w:num>
  <w:num w:numId="25">
    <w:abstractNumId w:val="9"/>
  </w:num>
  <w:num w:numId="26">
    <w:abstractNumId w:val="36"/>
  </w:num>
  <w:num w:numId="27">
    <w:abstractNumId w:val="1"/>
  </w:num>
  <w:num w:numId="28">
    <w:abstractNumId w:val="13"/>
  </w:num>
  <w:num w:numId="29">
    <w:abstractNumId w:val="0"/>
  </w:num>
  <w:num w:numId="30">
    <w:abstractNumId w:val="30"/>
  </w:num>
  <w:num w:numId="31">
    <w:abstractNumId w:val="8"/>
  </w:num>
  <w:num w:numId="32">
    <w:abstractNumId w:val="28"/>
  </w:num>
  <w:num w:numId="33">
    <w:abstractNumId w:val="29"/>
  </w:num>
  <w:num w:numId="34">
    <w:abstractNumId w:val="11"/>
  </w:num>
  <w:num w:numId="35">
    <w:abstractNumId w:val="38"/>
  </w:num>
  <w:num w:numId="36">
    <w:abstractNumId w:val="21"/>
  </w:num>
  <w:num w:numId="37">
    <w:abstractNumId w:val="26"/>
  </w:num>
  <w:num w:numId="38">
    <w:abstractNumId w:val="25"/>
  </w:num>
  <w:num w:numId="39">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12"/>
    <w:rsid w:val="00006D8C"/>
    <w:rsid w:val="00007BC6"/>
    <w:rsid w:val="000432A0"/>
    <w:rsid w:val="00047602"/>
    <w:rsid w:val="00064C37"/>
    <w:rsid w:val="000728C2"/>
    <w:rsid w:val="0009342C"/>
    <w:rsid w:val="000A0734"/>
    <w:rsid w:val="000A57E8"/>
    <w:rsid w:val="000C219C"/>
    <w:rsid w:val="00105225"/>
    <w:rsid w:val="00125BD9"/>
    <w:rsid w:val="00133887"/>
    <w:rsid w:val="00143330"/>
    <w:rsid w:val="001467B0"/>
    <w:rsid w:val="00190614"/>
    <w:rsid w:val="00193E9F"/>
    <w:rsid w:val="00194D7D"/>
    <w:rsid w:val="00197D3F"/>
    <w:rsid w:val="001F3C64"/>
    <w:rsid w:val="00247BE8"/>
    <w:rsid w:val="002531B2"/>
    <w:rsid w:val="00260690"/>
    <w:rsid w:val="0026407C"/>
    <w:rsid w:val="002724A4"/>
    <w:rsid w:val="002740AA"/>
    <w:rsid w:val="00281E88"/>
    <w:rsid w:val="002A6426"/>
    <w:rsid w:val="002B66B1"/>
    <w:rsid w:val="002C12BB"/>
    <w:rsid w:val="002C2B87"/>
    <w:rsid w:val="002C73B8"/>
    <w:rsid w:val="002D2A1D"/>
    <w:rsid w:val="002E4EF7"/>
    <w:rsid w:val="002E69EF"/>
    <w:rsid w:val="0031210E"/>
    <w:rsid w:val="003134C2"/>
    <w:rsid w:val="00314775"/>
    <w:rsid w:val="00332FEB"/>
    <w:rsid w:val="00337D47"/>
    <w:rsid w:val="003400F2"/>
    <w:rsid w:val="00340D97"/>
    <w:rsid w:val="003410F1"/>
    <w:rsid w:val="0034143B"/>
    <w:rsid w:val="003434F4"/>
    <w:rsid w:val="00354C85"/>
    <w:rsid w:val="003608C8"/>
    <w:rsid w:val="003625A3"/>
    <w:rsid w:val="0036410B"/>
    <w:rsid w:val="003763B6"/>
    <w:rsid w:val="00376EB1"/>
    <w:rsid w:val="00384A9E"/>
    <w:rsid w:val="003A1FA3"/>
    <w:rsid w:val="003C1A30"/>
    <w:rsid w:val="003C2AD9"/>
    <w:rsid w:val="003D72F7"/>
    <w:rsid w:val="003E4522"/>
    <w:rsid w:val="003E4F90"/>
    <w:rsid w:val="004044CE"/>
    <w:rsid w:val="0042099F"/>
    <w:rsid w:val="00422CA2"/>
    <w:rsid w:val="00427080"/>
    <w:rsid w:val="00427AA9"/>
    <w:rsid w:val="0043041F"/>
    <w:rsid w:val="004324E4"/>
    <w:rsid w:val="00435BA9"/>
    <w:rsid w:val="00436C48"/>
    <w:rsid w:val="00446FBD"/>
    <w:rsid w:val="00450C5B"/>
    <w:rsid w:val="00465660"/>
    <w:rsid w:val="00465AE3"/>
    <w:rsid w:val="004760F7"/>
    <w:rsid w:val="00481CC3"/>
    <w:rsid w:val="004C3C4E"/>
    <w:rsid w:val="004E6686"/>
    <w:rsid w:val="004F49D8"/>
    <w:rsid w:val="0050144B"/>
    <w:rsid w:val="00502AB5"/>
    <w:rsid w:val="00521EC9"/>
    <w:rsid w:val="00555BC0"/>
    <w:rsid w:val="00563500"/>
    <w:rsid w:val="0056534B"/>
    <w:rsid w:val="00572D85"/>
    <w:rsid w:val="00582022"/>
    <w:rsid w:val="00596629"/>
    <w:rsid w:val="005C707E"/>
    <w:rsid w:val="005D07DB"/>
    <w:rsid w:val="005E3B63"/>
    <w:rsid w:val="005F7C8C"/>
    <w:rsid w:val="00641B5B"/>
    <w:rsid w:val="00641CD0"/>
    <w:rsid w:val="00642BDD"/>
    <w:rsid w:val="006444AA"/>
    <w:rsid w:val="0066330F"/>
    <w:rsid w:val="006830B5"/>
    <w:rsid w:val="006A19FE"/>
    <w:rsid w:val="006A72AF"/>
    <w:rsid w:val="006B4430"/>
    <w:rsid w:val="006F01B1"/>
    <w:rsid w:val="006F3A06"/>
    <w:rsid w:val="006F3BFC"/>
    <w:rsid w:val="0070393B"/>
    <w:rsid w:val="00705BD3"/>
    <w:rsid w:val="00713B7C"/>
    <w:rsid w:val="00737C11"/>
    <w:rsid w:val="0075680B"/>
    <w:rsid w:val="007675A8"/>
    <w:rsid w:val="007B584B"/>
    <w:rsid w:val="007B6296"/>
    <w:rsid w:val="007D23E1"/>
    <w:rsid w:val="007D6C98"/>
    <w:rsid w:val="007E204F"/>
    <w:rsid w:val="007F42D8"/>
    <w:rsid w:val="00823189"/>
    <w:rsid w:val="00842964"/>
    <w:rsid w:val="00850414"/>
    <w:rsid w:val="00870C5E"/>
    <w:rsid w:val="00881977"/>
    <w:rsid w:val="00884C44"/>
    <w:rsid w:val="0088778E"/>
    <w:rsid w:val="0089711A"/>
    <w:rsid w:val="008A36BD"/>
    <w:rsid w:val="008A37F6"/>
    <w:rsid w:val="008A5CCE"/>
    <w:rsid w:val="008B753D"/>
    <w:rsid w:val="00904775"/>
    <w:rsid w:val="00985A8F"/>
    <w:rsid w:val="0098703A"/>
    <w:rsid w:val="009B012B"/>
    <w:rsid w:val="009B466E"/>
    <w:rsid w:val="009D1E38"/>
    <w:rsid w:val="009F1E31"/>
    <w:rsid w:val="00A04BF1"/>
    <w:rsid w:val="00A10A6E"/>
    <w:rsid w:val="00A4150D"/>
    <w:rsid w:val="00A43106"/>
    <w:rsid w:val="00A448FC"/>
    <w:rsid w:val="00A619A7"/>
    <w:rsid w:val="00A63A52"/>
    <w:rsid w:val="00A65C36"/>
    <w:rsid w:val="00A8211F"/>
    <w:rsid w:val="00A92257"/>
    <w:rsid w:val="00A93A37"/>
    <w:rsid w:val="00A93EE4"/>
    <w:rsid w:val="00A9748B"/>
    <w:rsid w:val="00AA3BC4"/>
    <w:rsid w:val="00AD3CA5"/>
    <w:rsid w:val="00AF2C95"/>
    <w:rsid w:val="00AF4E17"/>
    <w:rsid w:val="00B010DB"/>
    <w:rsid w:val="00B06279"/>
    <w:rsid w:val="00B11F5D"/>
    <w:rsid w:val="00B1603E"/>
    <w:rsid w:val="00B1655A"/>
    <w:rsid w:val="00B55CE4"/>
    <w:rsid w:val="00B641B5"/>
    <w:rsid w:val="00BA2AEF"/>
    <w:rsid w:val="00BB3E69"/>
    <w:rsid w:val="00BC2F37"/>
    <w:rsid w:val="00BF03D5"/>
    <w:rsid w:val="00BF7F93"/>
    <w:rsid w:val="00C10B68"/>
    <w:rsid w:val="00C23853"/>
    <w:rsid w:val="00C23BD4"/>
    <w:rsid w:val="00C4329C"/>
    <w:rsid w:val="00C47CE7"/>
    <w:rsid w:val="00C925E5"/>
    <w:rsid w:val="00C95143"/>
    <w:rsid w:val="00C96A16"/>
    <w:rsid w:val="00CA5248"/>
    <w:rsid w:val="00CC24C6"/>
    <w:rsid w:val="00CD390E"/>
    <w:rsid w:val="00CE0D21"/>
    <w:rsid w:val="00CE294E"/>
    <w:rsid w:val="00D10C1D"/>
    <w:rsid w:val="00D1403F"/>
    <w:rsid w:val="00D15291"/>
    <w:rsid w:val="00D4319E"/>
    <w:rsid w:val="00D60A31"/>
    <w:rsid w:val="00D64C24"/>
    <w:rsid w:val="00D72D52"/>
    <w:rsid w:val="00D77E4A"/>
    <w:rsid w:val="00D94B62"/>
    <w:rsid w:val="00DA0F78"/>
    <w:rsid w:val="00DA28E8"/>
    <w:rsid w:val="00DA3E36"/>
    <w:rsid w:val="00DA66E4"/>
    <w:rsid w:val="00DA6CB9"/>
    <w:rsid w:val="00DB3597"/>
    <w:rsid w:val="00DC554C"/>
    <w:rsid w:val="00E035E1"/>
    <w:rsid w:val="00E1474E"/>
    <w:rsid w:val="00E3718B"/>
    <w:rsid w:val="00E47FD3"/>
    <w:rsid w:val="00E51D4D"/>
    <w:rsid w:val="00E634DB"/>
    <w:rsid w:val="00EA0A63"/>
    <w:rsid w:val="00EA50D0"/>
    <w:rsid w:val="00EA5F82"/>
    <w:rsid w:val="00EB0AC6"/>
    <w:rsid w:val="00EB71D6"/>
    <w:rsid w:val="00EC4432"/>
    <w:rsid w:val="00ED5C77"/>
    <w:rsid w:val="00F01B60"/>
    <w:rsid w:val="00F02E44"/>
    <w:rsid w:val="00F05830"/>
    <w:rsid w:val="00F117A6"/>
    <w:rsid w:val="00F437DC"/>
    <w:rsid w:val="00F629A8"/>
    <w:rsid w:val="00F62A38"/>
    <w:rsid w:val="00F67CCB"/>
    <w:rsid w:val="00F81F12"/>
    <w:rsid w:val="00F91375"/>
    <w:rsid w:val="00F93C20"/>
    <w:rsid w:val="00FA12C2"/>
    <w:rsid w:val="00FB4A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5385D"/>
  <w15:docId w15:val="{B5639CC9-E61F-4158-9492-3BD629C7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F5D"/>
    <w:rPr>
      <w:sz w:val="24"/>
      <w:szCs w:val="24"/>
    </w:rPr>
  </w:style>
  <w:style w:type="paragraph" w:styleId="Heading1">
    <w:name w:val="heading 1"/>
    <w:basedOn w:val="Normal"/>
    <w:next w:val="Normal"/>
    <w:link w:val="Heading1Char"/>
    <w:qFormat/>
    <w:rsid w:val="00B11F5D"/>
    <w:pPr>
      <w:keepNext/>
      <w:outlineLvl w:val="0"/>
    </w:pPr>
    <w:rPr>
      <w:rFonts w:eastAsia="Times New Roman"/>
      <w:b/>
      <w:bCs/>
      <w:sz w:val="20"/>
      <w:lang w:eastAsia="en-US"/>
    </w:rPr>
  </w:style>
  <w:style w:type="paragraph" w:styleId="Heading2">
    <w:name w:val="heading 2"/>
    <w:basedOn w:val="Normal"/>
    <w:next w:val="Normal"/>
    <w:link w:val="Heading2Char"/>
    <w:qFormat/>
    <w:rsid w:val="00B11F5D"/>
    <w:pPr>
      <w:keepNext/>
      <w:outlineLvl w:val="1"/>
    </w:pPr>
    <w:rPr>
      <w:rFonts w:eastAsia="Times New Roman"/>
      <w:i/>
      <w:iCs/>
      <w:sz w:val="20"/>
      <w:lang w:eastAsia="en-US"/>
    </w:rPr>
  </w:style>
  <w:style w:type="paragraph" w:styleId="Heading3">
    <w:name w:val="heading 3"/>
    <w:basedOn w:val="Normal"/>
    <w:next w:val="Normal"/>
    <w:link w:val="Heading3Char"/>
    <w:semiHidden/>
    <w:unhideWhenUsed/>
    <w:qFormat/>
    <w:rsid w:val="00C4329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11F5D"/>
    <w:rPr>
      <w:color w:val="0000FF"/>
      <w:u w:val="single"/>
    </w:rPr>
  </w:style>
  <w:style w:type="paragraph" w:styleId="BalloonText">
    <w:name w:val="Balloon Text"/>
    <w:basedOn w:val="Normal"/>
    <w:link w:val="BalloonTextChar"/>
    <w:rsid w:val="00133887"/>
    <w:rPr>
      <w:rFonts w:ascii="Tahoma" w:hAnsi="Tahoma" w:cs="Tahoma"/>
      <w:sz w:val="16"/>
      <w:szCs w:val="16"/>
    </w:rPr>
  </w:style>
  <w:style w:type="character" w:customStyle="1" w:styleId="BalloonTextChar">
    <w:name w:val="Balloon Text Char"/>
    <w:basedOn w:val="DefaultParagraphFont"/>
    <w:link w:val="BalloonText"/>
    <w:rsid w:val="00133887"/>
    <w:rPr>
      <w:rFonts w:ascii="Tahoma" w:hAnsi="Tahoma" w:cs="Tahoma"/>
      <w:sz w:val="16"/>
      <w:szCs w:val="16"/>
    </w:rPr>
  </w:style>
  <w:style w:type="character" w:styleId="CommentReference">
    <w:name w:val="annotation reference"/>
    <w:basedOn w:val="DefaultParagraphFont"/>
    <w:rsid w:val="0075680B"/>
    <w:rPr>
      <w:sz w:val="16"/>
      <w:szCs w:val="16"/>
    </w:rPr>
  </w:style>
  <w:style w:type="paragraph" w:styleId="CommentText">
    <w:name w:val="annotation text"/>
    <w:basedOn w:val="Normal"/>
    <w:link w:val="CommentTextChar"/>
    <w:rsid w:val="0075680B"/>
    <w:rPr>
      <w:sz w:val="20"/>
      <w:szCs w:val="20"/>
    </w:rPr>
  </w:style>
  <w:style w:type="character" w:customStyle="1" w:styleId="CommentTextChar">
    <w:name w:val="Comment Text Char"/>
    <w:basedOn w:val="DefaultParagraphFont"/>
    <w:link w:val="CommentText"/>
    <w:rsid w:val="0075680B"/>
  </w:style>
  <w:style w:type="paragraph" w:styleId="CommentSubject">
    <w:name w:val="annotation subject"/>
    <w:basedOn w:val="CommentText"/>
    <w:next w:val="CommentText"/>
    <w:link w:val="CommentSubjectChar"/>
    <w:rsid w:val="0075680B"/>
    <w:rPr>
      <w:b/>
      <w:bCs/>
    </w:rPr>
  </w:style>
  <w:style w:type="character" w:customStyle="1" w:styleId="CommentSubjectChar">
    <w:name w:val="Comment Subject Char"/>
    <w:basedOn w:val="CommentTextChar"/>
    <w:link w:val="CommentSubject"/>
    <w:rsid w:val="0075680B"/>
    <w:rPr>
      <w:b/>
      <w:bCs/>
    </w:rPr>
  </w:style>
  <w:style w:type="paragraph" w:styleId="ListParagraph">
    <w:name w:val="List Paragraph"/>
    <w:basedOn w:val="Normal"/>
    <w:uiPriority w:val="34"/>
    <w:qFormat/>
    <w:rsid w:val="001F3C64"/>
    <w:pPr>
      <w:ind w:left="720"/>
      <w:contextualSpacing/>
    </w:pPr>
  </w:style>
  <w:style w:type="paragraph" w:styleId="Header">
    <w:name w:val="header"/>
    <w:basedOn w:val="Normal"/>
    <w:link w:val="HeaderChar"/>
    <w:uiPriority w:val="99"/>
    <w:rsid w:val="00481CC3"/>
    <w:pPr>
      <w:tabs>
        <w:tab w:val="center" w:pos="4680"/>
        <w:tab w:val="right" w:pos="9360"/>
      </w:tabs>
    </w:pPr>
  </w:style>
  <w:style w:type="character" w:customStyle="1" w:styleId="HeaderChar">
    <w:name w:val="Header Char"/>
    <w:basedOn w:val="DefaultParagraphFont"/>
    <w:link w:val="Header"/>
    <w:uiPriority w:val="99"/>
    <w:rsid w:val="00481CC3"/>
    <w:rPr>
      <w:sz w:val="24"/>
      <w:szCs w:val="24"/>
    </w:rPr>
  </w:style>
  <w:style w:type="paragraph" w:styleId="Footer">
    <w:name w:val="footer"/>
    <w:basedOn w:val="Normal"/>
    <w:link w:val="FooterChar"/>
    <w:rsid w:val="00481CC3"/>
    <w:pPr>
      <w:tabs>
        <w:tab w:val="center" w:pos="4680"/>
        <w:tab w:val="right" w:pos="9360"/>
      </w:tabs>
    </w:pPr>
  </w:style>
  <w:style w:type="character" w:customStyle="1" w:styleId="FooterChar">
    <w:name w:val="Footer Char"/>
    <w:basedOn w:val="DefaultParagraphFont"/>
    <w:link w:val="Footer"/>
    <w:rsid w:val="00481CC3"/>
    <w:rPr>
      <w:sz w:val="24"/>
      <w:szCs w:val="24"/>
    </w:rPr>
  </w:style>
  <w:style w:type="character" w:customStyle="1" w:styleId="Heading2Char">
    <w:name w:val="Heading 2 Char"/>
    <w:basedOn w:val="DefaultParagraphFont"/>
    <w:link w:val="Heading2"/>
    <w:rsid w:val="007E204F"/>
    <w:rPr>
      <w:rFonts w:eastAsia="Times New Roman"/>
      <w:i/>
      <w:iCs/>
      <w:szCs w:val="24"/>
      <w:lang w:eastAsia="en-US"/>
    </w:rPr>
  </w:style>
  <w:style w:type="character" w:styleId="Emphasis">
    <w:name w:val="Emphasis"/>
    <w:basedOn w:val="DefaultParagraphFont"/>
    <w:uiPriority w:val="20"/>
    <w:qFormat/>
    <w:rsid w:val="007E204F"/>
    <w:rPr>
      <w:b/>
      <w:bCs/>
      <w:i w:val="0"/>
      <w:iCs w:val="0"/>
    </w:rPr>
  </w:style>
  <w:style w:type="character" w:customStyle="1" w:styleId="Heading1Char">
    <w:name w:val="Heading 1 Char"/>
    <w:basedOn w:val="DefaultParagraphFont"/>
    <w:link w:val="Heading1"/>
    <w:rsid w:val="00A10A6E"/>
    <w:rPr>
      <w:rFonts w:eastAsia="Times New Roman"/>
      <w:b/>
      <w:bCs/>
      <w:szCs w:val="24"/>
      <w:lang w:eastAsia="en-US"/>
    </w:rPr>
  </w:style>
  <w:style w:type="paragraph" w:customStyle="1" w:styleId="Default">
    <w:name w:val="Default"/>
    <w:rsid w:val="00EA0A63"/>
    <w:pPr>
      <w:autoSpaceDE w:val="0"/>
      <w:autoSpaceDN w:val="0"/>
      <w:adjustRightInd w:val="0"/>
    </w:pPr>
    <w:rPr>
      <w:rFonts w:ascii="Garamond" w:eastAsiaTheme="minorHAnsi" w:hAnsi="Garamond" w:cs="Garamond"/>
      <w:color w:val="000000"/>
      <w:sz w:val="24"/>
      <w:szCs w:val="24"/>
      <w:lang w:eastAsia="en-US"/>
    </w:rPr>
  </w:style>
  <w:style w:type="table" w:styleId="TableGrid">
    <w:name w:val="Table Grid"/>
    <w:basedOn w:val="TableNormal"/>
    <w:rsid w:val="00B0627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semiHidden/>
    <w:rsid w:val="00C4329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77798">
      <w:bodyDiv w:val="1"/>
      <w:marLeft w:val="0"/>
      <w:marRight w:val="0"/>
      <w:marTop w:val="0"/>
      <w:marBottom w:val="0"/>
      <w:divBdr>
        <w:top w:val="none" w:sz="0" w:space="0" w:color="auto"/>
        <w:left w:val="none" w:sz="0" w:space="0" w:color="auto"/>
        <w:bottom w:val="none" w:sz="0" w:space="0" w:color="auto"/>
        <w:right w:val="none" w:sz="0" w:space="0" w:color="auto"/>
      </w:divBdr>
    </w:div>
    <w:div w:id="209000893">
      <w:bodyDiv w:val="1"/>
      <w:marLeft w:val="0"/>
      <w:marRight w:val="0"/>
      <w:marTop w:val="0"/>
      <w:marBottom w:val="0"/>
      <w:divBdr>
        <w:top w:val="none" w:sz="0" w:space="0" w:color="auto"/>
        <w:left w:val="none" w:sz="0" w:space="0" w:color="auto"/>
        <w:bottom w:val="none" w:sz="0" w:space="0" w:color="auto"/>
        <w:right w:val="none" w:sz="0" w:space="0" w:color="auto"/>
      </w:divBdr>
      <w:divsChild>
        <w:div w:id="1958175081">
          <w:marLeft w:val="0"/>
          <w:marRight w:val="0"/>
          <w:marTop w:val="0"/>
          <w:marBottom w:val="0"/>
          <w:divBdr>
            <w:top w:val="none" w:sz="0" w:space="0" w:color="auto"/>
            <w:left w:val="none" w:sz="0" w:space="0" w:color="auto"/>
            <w:bottom w:val="none" w:sz="0" w:space="0" w:color="auto"/>
            <w:right w:val="none" w:sz="0" w:space="0" w:color="auto"/>
          </w:divBdr>
          <w:divsChild>
            <w:div w:id="915093841">
              <w:marLeft w:val="0"/>
              <w:marRight w:val="0"/>
              <w:marTop w:val="0"/>
              <w:marBottom w:val="0"/>
              <w:divBdr>
                <w:top w:val="none" w:sz="0" w:space="0" w:color="auto"/>
                <w:left w:val="none" w:sz="0" w:space="0" w:color="auto"/>
                <w:bottom w:val="none" w:sz="0" w:space="0" w:color="auto"/>
                <w:right w:val="none" w:sz="0" w:space="0" w:color="auto"/>
              </w:divBdr>
              <w:divsChild>
                <w:div w:id="1941376986">
                  <w:marLeft w:val="0"/>
                  <w:marRight w:val="0"/>
                  <w:marTop w:val="195"/>
                  <w:marBottom w:val="0"/>
                  <w:divBdr>
                    <w:top w:val="none" w:sz="0" w:space="0" w:color="auto"/>
                    <w:left w:val="none" w:sz="0" w:space="0" w:color="auto"/>
                    <w:bottom w:val="none" w:sz="0" w:space="0" w:color="auto"/>
                    <w:right w:val="none" w:sz="0" w:space="0" w:color="auto"/>
                  </w:divBdr>
                  <w:divsChild>
                    <w:div w:id="1714497565">
                      <w:marLeft w:val="0"/>
                      <w:marRight w:val="0"/>
                      <w:marTop w:val="0"/>
                      <w:marBottom w:val="0"/>
                      <w:divBdr>
                        <w:top w:val="none" w:sz="0" w:space="0" w:color="auto"/>
                        <w:left w:val="none" w:sz="0" w:space="0" w:color="auto"/>
                        <w:bottom w:val="none" w:sz="0" w:space="0" w:color="auto"/>
                        <w:right w:val="none" w:sz="0" w:space="0" w:color="auto"/>
                      </w:divBdr>
                      <w:divsChild>
                        <w:div w:id="676463285">
                          <w:marLeft w:val="15"/>
                          <w:marRight w:val="0"/>
                          <w:marTop w:val="0"/>
                          <w:marBottom w:val="0"/>
                          <w:divBdr>
                            <w:top w:val="none" w:sz="0" w:space="0" w:color="auto"/>
                            <w:left w:val="none" w:sz="0" w:space="0" w:color="auto"/>
                            <w:bottom w:val="none" w:sz="0" w:space="0" w:color="auto"/>
                            <w:right w:val="none" w:sz="0" w:space="0" w:color="auto"/>
                          </w:divBdr>
                          <w:divsChild>
                            <w:div w:id="840697797">
                              <w:marLeft w:val="0"/>
                              <w:marRight w:val="0"/>
                              <w:marTop w:val="0"/>
                              <w:marBottom w:val="0"/>
                              <w:divBdr>
                                <w:top w:val="none" w:sz="0" w:space="0" w:color="auto"/>
                                <w:left w:val="none" w:sz="0" w:space="0" w:color="auto"/>
                                <w:bottom w:val="none" w:sz="0" w:space="0" w:color="auto"/>
                                <w:right w:val="none" w:sz="0" w:space="0" w:color="auto"/>
                              </w:divBdr>
                              <w:divsChild>
                                <w:div w:id="2046053109">
                                  <w:marLeft w:val="0"/>
                                  <w:marRight w:val="0"/>
                                  <w:marTop w:val="0"/>
                                  <w:marBottom w:val="0"/>
                                  <w:divBdr>
                                    <w:top w:val="none" w:sz="0" w:space="0" w:color="auto"/>
                                    <w:left w:val="none" w:sz="0" w:space="0" w:color="auto"/>
                                    <w:bottom w:val="none" w:sz="0" w:space="0" w:color="auto"/>
                                    <w:right w:val="none" w:sz="0" w:space="0" w:color="auto"/>
                                  </w:divBdr>
                                  <w:divsChild>
                                    <w:div w:id="593709281">
                                      <w:marLeft w:val="0"/>
                                      <w:marRight w:val="0"/>
                                      <w:marTop w:val="0"/>
                                      <w:marBottom w:val="0"/>
                                      <w:divBdr>
                                        <w:top w:val="none" w:sz="0" w:space="0" w:color="auto"/>
                                        <w:left w:val="none" w:sz="0" w:space="0" w:color="auto"/>
                                        <w:bottom w:val="none" w:sz="0" w:space="0" w:color="auto"/>
                                        <w:right w:val="none" w:sz="0" w:space="0" w:color="auto"/>
                                      </w:divBdr>
                                      <w:divsChild>
                                        <w:div w:id="1520925348">
                                          <w:marLeft w:val="0"/>
                                          <w:marRight w:val="0"/>
                                          <w:marTop w:val="0"/>
                                          <w:marBottom w:val="0"/>
                                          <w:divBdr>
                                            <w:top w:val="none" w:sz="0" w:space="0" w:color="auto"/>
                                            <w:left w:val="none" w:sz="0" w:space="0" w:color="auto"/>
                                            <w:bottom w:val="none" w:sz="0" w:space="0" w:color="auto"/>
                                            <w:right w:val="none" w:sz="0" w:space="0" w:color="auto"/>
                                          </w:divBdr>
                                          <w:divsChild>
                                            <w:div w:id="2027172169">
                                              <w:marLeft w:val="0"/>
                                              <w:marRight w:val="0"/>
                                              <w:marTop w:val="0"/>
                                              <w:marBottom w:val="0"/>
                                              <w:divBdr>
                                                <w:top w:val="none" w:sz="0" w:space="0" w:color="auto"/>
                                                <w:left w:val="none" w:sz="0" w:space="0" w:color="auto"/>
                                                <w:bottom w:val="none" w:sz="0" w:space="0" w:color="auto"/>
                                                <w:right w:val="none" w:sz="0" w:space="0" w:color="auto"/>
                                              </w:divBdr>
                                              <w:divsChild>
                                                <w:div w:id="169949204">
                                                  <w:marLeft w:val="0"/>
                                                  <w:marRight w:val="0"/>
                                                  <w:marTop w:val="0"/>
                                                  <w:marBottom w:val="0"/>
                                                  <w:divBdr>
                                                    <w:top w:val="none" w:sz="0" w:space="0" w:color="auto"/>
                                                    <w:left w:val="none" w:sz="0" w:space="0" w:color="auto"/>
                                                    <w:bottom w:val="none" w:sz="0" w:space="0" w:color="auto"/>
                                                    <w:right w:val="none" w:sz="0" w:space="0" w:color="auto"/>
                                                  </w:divBdr>
                                                  <w:divsChild>
                                                    <w:div w:id="221789890">
                                                      <w:marLeft w:val="0"/>
                                                      <w:marRight w:val="0"/>
                                                      <w:marTop w:val="0"/>
                                                      <w:marBottom w:val="0"/>
                                                      <w:divBdr>
                                                        <w:top w:val="none" w:sz="0" w:space="0" w:color="auto"/>
                                                        <w:left w:val="none" w:sz="0" w:space="0" w:color="auto"/>
                                                        <w:bottom w:val="none" w:sz="0" w:space="0" w:color="auto"/>
                                                        <w:right w:val="none" w:sz="0" w:space="0" w:color="auto"/>
                                                      </w:divBdr>
                                                      <w:divsChild>
                                                        <w:div w:id="939795165">
                                                          <w:marLeft w:val="0"/>
                                                          <w:marRight w:val="0"/>
                                                          <w:marTop w:val="0"/>
                                                          <w:marBottom w:val="0"/>
                                                          <w:divBdr>
                                                            <w:top w:val="none" w:sz="0" w:space="0" w:color="auto"/>
                                                            <w:left w:val="none" w:sz="0" w:space="0" w:color="auto"/>
                                                            <w:bottom w:val="none" w:sz="0" w:space="0" w:color="auto"/>
                                                            <w:right w:val="none" w:sz="0" w:space="0" w:color="auto"/>
                                                          </w:divBdr>
                                                        </w:div>
                                                      </w:divsChild>
                                                    </w:div>
                                                    <w:div w:id="10158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1199366">
      <w:bodyDiv w:val="1"/>
      <w:marLeft w:val="0"/>
      <w:marRight w:val="0"/>
      <w:marTop w:val="0"/>
      <w:marBottom w:val="0"/>
      <w:divBdr>
        <w:top w:val="none" w:sz="0" w:space="0" w:color="auto"/>
        <w:left w:val="none" w:sz="0" w:space="0" w:color="auto"/>
        <w:bottom w:val="none" w:sz="0" w:space="0" w:color="auto"/>
        <w:right w:val="none" w:sz="0" w:space="0" w:color="auto"/>
      </w:divBdr>
      <w:divsChild>
        <w:div w:id="1555771234">
          <w:marLeft w:val="0"/>
          <w:marRight w:val="0"/>
          <w:marTop w:val="0"/>
          <w:marBottom w:val="0"/>
          <w:divBdr>
            <w:top w:val="none" w:sz="0" w:space="0" w:color="auto"/>
            <w:left w:val="none" w:sz="0" w:space="0" w:color="auto"/>
            <w:bottom w:val="none" w:sz="0" w:space="0" w:color="auto"/>
            <w:right w:val="none" w:sz="0" w:space="0" w:color="auto"/>
          </w:divBdr>
        </w:div>
        <w:div w:id="1725253540">
          <w:marLeft w:val="0"/>
          <w:marRight w:val="0"/>
          <w:marTop w:val="0"/>
          <w:marBottom w:val="0"/>
          <w:divBdr>
            <w:top w:val="none" w:sz="0" w:space="0" w:color="auto"/>
            <w:left w:val="none" w:sz="0" w:space="0" w:color="auto"/>
            <w:bottom w:val="none" w:sz="0" w:space="0" w:color="auto"/>
            <w:right w:val="none" w:sz="0" w:space="0" w:color="auto"/>
          </w:divBdr>
        </w:div>
        <w:div w:id="2129737801">
          <w:marLeft w:val="0"/>
          <w:marRight w:val="0"/>
          <w:marTop w:val="0"/>
          <w:marBottom w:val="0"/>
          <w:divBdr>
            <w:top w:val="none" w:sz="0" w:space="0" w:color="auto"/>
            <w:left w:val="none" w:sz="0" w:space="0" w:color="auto"/>
            <w:bottom w:val="none" w:sz="0" w:space="0" w:color="auto"/>
            <w:right w:val="none" w:sz="0" w:space="0" w:color="auto"/>
          </w:divBdr>
          <w:divsChild>
            <w:div w:id="1650018606">
              <w:marLeft w:val="0"/>
              <w:marRight w:val="0"/>
              <w:marTop w:val="0"/>
              <w:marBottom w:val="0"/>
              <w:divBdr>
                <w:top w:val="none" w:sz="0" w:space="0" w:color="auto"/>
                <w:left w:val="none" w:sz="0" w:space="0" w:color="auto"/>
                <w:bottom w:val="none" w:sz="0" w:space="0" w:color="auto"/>
                <w:right w:val="none" w:sz="0" w:space="0" w:color="auto"/>
              </w:divBdr>
              <w:divsChild>
                <w:div w:id="21015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11">
          <w:marLeft w:val="0"/>
          <w:marRight w:val="0"/>
          <w:marTop w:val="0"/>
          <w:marBottom w:val="0"/>
          <w:divBdr>
            <w:top w:val="none" w:sz="0" w:space="0" w:color="auto"/>
            <w:left w:val="none" w:sz="0" w:space="0" w:color="auto"/>
            <w:bottom w:val="none" w:sz="0" w:space="0" w:color="auto"/>
            <w:right w:val="none" w:sz="0" w:space="0" w:color="auto"/>
          </w:divBdr>
        </w:div>
        <w:div w:id="387723897">
          <w:marLeft w:val="0"/>
          <w:marRight w:val="0"/>
          <w:marTop w:val="0"/>
          <w:marBottom w:val="0"/>
          <w:divBdr>
            <w:top w:val="none" w:sz="0" w:space="0" w:color="auto"/>
            <w:left w:val="none" w:sz="0" w:space="0" w:color="auto"/>
            <w:bottom w:val="none" w:sz="0" w:space="0" w:color="auto"/>
            <w:right w:val="none" w:sz="0" w:space="0" w:color="auto"/>
          </w:divBdr>
          <w:divsChild>
            <w:div w:id="1783920900">
              <w:marLeft w:val="0"/>
              <w:marRight w:val="0"/>
              <w:marTop w:val="0"/>
              <w:marBottom w:val="0"/>
              <w:divBdr>
                <w:top w:val="none" w:sz="0" w:space="0" w:color="auto"/>
                <w:left w:val="none" w:sz="0" w:space="0" w:color="auto"/>
                <w:bottom w:val="none" w:sz="0" w:space="0" w:color="auto"/>
                <w:right w:val="none" w:sz="0" w:space="0" w:color="auto"/>
              </w:divBdr>
              <w:divsChild>
                <w:div w:id="1227648527">
                  <w:marLeft w:val="0"/>
                  <w:marRight w:val="0"/>
                  <w:marTop w:val="0"/>
                  <w:marBottom w:val="0"/>
                  <w:divBdr>
                    <w:top w:val="none" w:sz="0" w:space="0" w:color="auto"/>
                    <w:left w:val="none" w:sz="0" w:space="0" w:color="auto"/>
                    <w:bottom w:val="none" w:sz="0" w:space="0" w:color="auto"/>
                    <w:right w:val="none" w:sz="0" w:space="0" w:color="auto"/>
                  </w:divBdr>
                  <w:divsChild>
                    <w:div w:id="1375736149">
                      <w:marLeft w:val="0"/>
                      <w:marRight w:val="0"/>
                      <w:marTop w:val="0"/>
                      <w:marBottom w:val="0"/>
                      <w:divBdr>
                        <w:top w:val="none" w:sz="0" w:space="0" w:color="auto"/>
                        <w:left w:val="none" w:sz="0" w:space="0" w:color="auto"/>
                        <w:bottom w:val="none" w:sz="0" w:space="0" w:color="auto"/>
                        <w:right w:val="none" w:sz="0" w:space="0" w:color="auto"/>
                      </w:divBdr>
                      <w:divsChild>
                        <w:div w:id="944268724">
                          <w:marLeft w:val="0"/>
                          <w:marRight w:val="0"/>
                          <w:marTop w:val="0"/>
                          <w:marBottom w:val="0"/>
                          <w:divBdr>
                            <w:top w:val="none" w:sz="0" w:space="0" w:color="auto"/>
                            <w:left w:val="none" w:sz="0" w:space="0" w:color="auto"/>
                            <w:bottom w:val="none" w:sz="0" w:space="0" w:color="auto"/>
                            <w:right w:val="none" w:sz="0" w:space="0" w:color="auto"/>
                          </w:divBdr>
                        </w:div>
                      </w:divsChild>
                    </w:div>
                    <w:div w:id="2015985169">
                      <w:marLeft w:val="0"/>
                      <w:marRight w:val="0"/>
                      <w:marTop w:val="45"/>
                      <w:marBottom w:val="0"/>
                      <w:divBdr>
                        <w:top w:val="none" w:sz="0" w:space="0" w:color="auto"/>
                        <w:left w:val="none" w:sz="0" w:space="0" w:color="auto"/>
                        <w:bottom w:val="none" w:sz="0" w:space="0" w:color="auto"/>
                        <w:right w:val="none" w:sz="0" w:space="0" w:color="auto"/>
                      </w:divBdr>
                      <w:divsChild>
                        <w:div w:id="1241017365">
                          <w:marLeft w:val="0"/>
                          <w:marRight w:val="0"/>
                          <w:marTop w:val="0"/>
                          <w:marBottom w:val="0"/>
                          <w:divBdr>
                            <w:top w:val="none" w:sz="0" w:space="0" w:color="auto"/>
                            <w:left w:val="none" w:sz="0" w:space="0" w:color="auto"/>
                            <w:bottom w:val="none" w:sz="0" w:space="0" w:color="auto"/>
                            <w:right w:val="none" w:sz="0" w:space="0" w:color="auto"/>
                          </w:divBdr>
                          <w:divsChild>
                            <w:div w:id="2098401293">
                              <w:marLeft w:val="0"/>
                              <w:marRight w:val="0"/>
                              <w:marTop w:val="0"/>
                              <w:marBottom w:val="0"/>
                              <w:divBdr>
                                <w:top w:val="none" w:sz="0" w:space="0" w:color="auto"/>
                                <w:left w:val="none" w:sz="0" w:space="0" w:color="auto"/>
                                <w:bottom w:val="none" w:sz="0" w:space="0" w:color="auto"/>
                                <w:right w:val="none" w:sz="0" w:space="0" w:color="auto"/>
                              </w:divBdr>
                              <w:divsChild>
                                <w:div w:id="39018916">
                                  <w:marLeft w:val="0"/>
                                  <w:marRight w:val="0"/>
                                  <w:marTop w:val="0"/>
                                  <w:marBottom w:val="210"/>
                                  <w:divBdr>
                                    <w:top w:val="single" w:sz="6" w:space="0" w:color="CBCBCB"/>
                                    <w:left w:val="single" w:sz="6" w:space="0" w:color="CBCBCB"/>
                                    <w:bottom w:val="single" w:sz="6" w:space="0" w:color="CBCBCB"/>
                                    <w:right w:val="single" w:sz="6" w:space="0" w:color="CBCBCB"/>
                                  </w:divBdr>
                                  <w:divsChild>
                                    <w:div w:id="2018192306">
                                      <w:marLeft w:val="0"/>
                                      <w:marRight w:val="0"/>
                                      <w:marTop w:val="0"/>
                                      <w:marBottom w:val="0"/>
                                      <w:divBdr>
                                        <w:top w:val="none" w:sz="0" w:space="0" w:color="auto"/>
                                        <w:left w:val="none" w:sz="0" w:space="0" w:color="auto"/>
                                        <w:bottom w:val="none" w:sz="0" w:space="0" w:color="auto"/>
                                        <w:right w:val="none" w:sz="0" w:space="0" w:color="auto"/>
                                      </w:divBdr>
                                    </w:div>
                                    <w:div w:id="13437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9202">
                      <w:marLeft w:val="0"/>
                      <w:marRight w:val="0"/>
                      <w:marTop w:val="0"/>
                      <w:marBottom w:val="0"/>
                      <w:divBdr>
                        <w:top w:val="none" w:sz="0" w:space="0" w:color="auto"/>
                        <w:left w:val="none" w:sz="0" w:space="0" w:color="auto"/>
                        <w:bottom w:val="none" w:sz="0" w:space="0" w:color="auto"/>
                        <w:right w:val="none" w:sz="0" w:space="0" w:color="auto"/>
                      </w:divBdr>
                      <w:divsChild>
                        <w:div w:id="1414202306">
                          <w:marLeft w:val="0"/>
                          <w:marRight w:val="0"/>
                          <w:marTop w:val="0"/>
                          <w:marBottom w:val="0"/>
                          <w:divBdr>
                            <w:top w:val="none" w:sz="0" w:space="0" w:color="auto"/>
                            <w:left w:val="none" w:sz="0" w:space="0" w:color="auto"/>
                            <w:bottom w:val="none" w:sz="0" w:space="0" w:color="auto"/>
                            <w:right w:val="none" w:sz="0" w:space="0" w:color="auto"/>
                          </w:divBdr>
                          <w:divsChild>
                            <w:div w:id="418332141">
                              <w:marLeft w:val="0"/>
                              <w:marRight w:val="0"/>
                              <w:marTop w:val="0"/>
                              <w:marBottom w:val="0"/>
                              <w:divBdr>
                                <w:top w:val="none" w:sz="0" w:space="0" w:color="auto"/>
                                <w:left w:val="none" w:sz="0" w:space="0" w:color="auto"/>
                                <w:bottom w:val="none" w:sz="0" w:space="0" w:color="auto"/>
                                <w:right w:val="none" w:sz="0" w:space="0" w:color="auto"/>
                              </w:divBdr>
                              <w:divsChild>
                                <w:div w:id="1816678466">
                                  <w:marLeft w:val="0"/>
                                  <w:marRight w:val="0"/>
                                  <w:marTop w:val="180"/>
                                  <w:marBottom w:val="180"/>
                                  <w:divBdr>
                                    <w:top w:val="single" w:sz="6" w:space="0" w:color="DEDEDE"/>
                                    <w:left w:val="single" w:sz="6" w:space="0" w:color="DEDEDE"/>
                                    <w:bottom w:val="single" w:sz="6" w:space="0" w:color="DEDEDE"/>
                                    <w:right w:val="single" w:sz="6" w:space="0" w:color="DEDEDE"/>
                                  </w:divBdr>
                                  <w:divsChild>
                                    <w:div w:id="2051803036">
                                      <w:marLeft w:val="0"/>
                                      <w:marRight w:val="0"/>
                                      <w:marTop w:val="0"/>
                                      <w:marBottom w:val="0"/>
                                      <w:divBdr>
                                        <w:top w:val="none" w:sz="0" w:space="0" w:color="auto"/>
                                        <w:left w:val="none" w:sz="0" w:space="0" w:color="auto"/>
                                        <w:bottom w:val="none" w:sz="0" w:space="0" w:color="auto"/>
                                        <w:right w:val="none" w:sz="0" w:space="0" w:color="auto"/>
                                      </w:divBdr>
                                      <w:divsChild>
                                        <w:div w:id="869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198046">
              <w:marLeft w:val="0"/>
              <w:marRight w:val="0"/>
              <w:marTop w:val="0"/>
              <w:marBottom w:val="0"/>
              <w:divBdr>
                <w:top w:val="none" w:sz="0" w:space="0" w:color="auto"/>
                <w:left w:val="none" w:sz="0" w:space="0" w:color="auto"/>
                <w:bottom w:val="none" w:sz="0" w:space="0" w:color="auto"/>
                <w:right w:val="none" w:sz="0" w:space="0" w:color="auto"/>
              </w:divBdr>
              <w:divsChild>
                <w:div w:id="1215123392">
                  <w:marLeft w:val="0"/>
                  <w:marRight w:val="0"/>
                  <w:marTop w:val="0"/>
                  <w:marBottom w:val="0"/>
                  <w:divBdr>
                    <w:top w:val="none" w:sz="0" w:space="0" w:color="auto"/>
                    <w:left w:val="none" w:sz="0" w:space="0" w:color="auto"/>
                    <w:bottom w:val="none" w:sz="0" w:space="0" w:color="auto"/>
                    <w:right w:val="none" w:sz="0" w:space="0" w:color="auto"/>
                  </w:divBdr>
                  <w:divsChild>
                    <w:div w:id="2044473683">
                      <w:marLeft w:val="0"/>
                      <w:marRight w:val="0"/>
                      <w:marTop w:val="0"/>
                      <w:marBottom w:val="0"/>
                      <w:divBdr>
                        <w:top w:val="none" w:sz="0" w:space="0" w:color="auto"/>
                        <w:left w:val="none" w:sz="0" w:space="0" w:color="auto"/>
                        <w:bottom w:val="none" w:sz="0" w:space="0" w:color="auto"/>
                        <w:right w:val="none" w:sz="0" w:space="0" w:color="auto"/>
                      </w:divBdr>
                      <w:divsChild>
                        <w:div w:id="633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52120">
          <w:marLeft w:val="0"/>
          <w:marRight w:val="0"/>
          <w:marTop w:val="0"/>
          <w:marBottom w:val="150"/>
          <w:divBdr>
            <w:top w:val="none" w:sz="0" w:space="0" w:color="auto"/>
            <w:left w:val="none" w:sz="0" w:space="0" w:color="auto"/>
            <w:bottom w:val="none" w:sz="0" w:space="0" w:color="auto"/>
            <w:right w:val="none" w:sz="0" w:space="0" w:color="auto"/>
          </w:divBdr>
          <w:divsChild>
            <w:div w:id="1727220107">
              <w:marLeft w:val="0"/>
              <w:marRight w:val="0"/>
              <w:marTop w:val="0"/>
              <w:marBottom w:val="0"/>
              <w:divBdr>
                <w:top w:val="none" w:sz="0" w:space="0" w:color="auto"/>
                <w:left w:val="none" w:sz="0" w:space="0" w:color="auto"/>
                <w:bottom w:val="none" w:sz="0" w:space="0" w:color="auto"/>
                <w:right w:val="none" w:sz="0" w:space="0" w:color="auto"/>
              </w:divBdr>
              <w:divsChild>
                <w:div w:id="2027320841">
                  <w:marLeft w:val="0"/>
                  <w:marRight w:val="0"/>
                  <w:marTop w:val="0"/>
                  <w:marBottom w:val="0"/>
                  <w:divBdr>
                    <w:top w:val="none" w:sz="0" w:space="0" w:color="auto"/>
                    <w:left w:val="none" w:sz="0" w:space="0" w:color="auto"/>
                    <w:bottom w:val="none" w:sz="0" w:space="0" w:color="auto"/>
                    <w:right w:val="none" w:sz="0" w:space="0" w:color="auto"/>
                  </w:divBdr>
                  <w:divsChild>
                    <w:div w:id="1578831372">
                      <w:marLeft w:val="0"/>
                      <w:marRight w:val="0"/>
                      <w:marTop w:val="0"/>
                      <w:marBottom w:val="0"/>
                      <w:divBdr>
                        <w:top w:val="none" w:sz="0" w:space="0" w:color="auto"/>
                        <w:left w:val="none" w:sz="0" w:space="0" w:color="auto"/>
                        <w:bottom w:val="none" w:sz="0" w:space="0" w:color="auto"/>
                        <w:right w:val="none" w:sz="0" w:space="0" w:color="auto"/>
                      </w:divBdr>
                      <w:divsChild>
                        <w:div w:id="1279605249">
                          <w:marLeft w:val="0"/>
                          <w:marRight w:val="0"/>
                          <w:marTop w:val="0"/>
                          <w:marBottom w:val="0"/>
                          <w:divBdr>
                            <w:top w:val="none" w:sz="0" w:space="0" w:color="auto"/>
                            <w:left w:val="none" w:sz="0" w:space="0" w:color="auto"/>
                            <w:bottom w:val="none" w:sz="0" w:space="0" w:color="auto"/>
                            <w:right w:val="none" w:sz="0" w:space="0" w:color="auto"/>
                          </w:divBdr>
                          <w:divsChild>
                            <w:div w:id="18517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961559">
          <w:marLeft w:val="0"/>
          <w:marRight w:val="0"/>
          <w:marTop w:val="0"/>
          <w:marBottom w:val="0"/>
          <w:divBdr>
            <w:top w:val="none" w:sz="0" w:space="0" w:color="auto"/>
            <w:left w:val="none" w:sz="0" w:space="0" w:color="auto"/>
            <w:bottom w:val="none" w:sz="0" w:space="0" w:color="auto"/>
            <w:right w:val="none" w:sz="0" w:space="0" w:color="auto"/>
          </w:divBdr>
          <w:divsChild>
            <w:div w:id="2279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19103">
          <w:marLeft w:val="0"/>
          <w:marRight w:val="0"/>
          <w:marTop w:val="0"/>
          <w:marBottom w:val="0"/>
          <w:divBdr>
            <w:top w:val="none" w:sz="0" w:space="0" w:color="auto"/>
            <w:left w:val="none" w:sz="0" w:space="0" w:color="auto"/>
            <w:bottom w:val="none" w:sz="0" w:space="0" w:color="auto"/>
            <w:right w:val="none" w:sz="0" w:space="0" w:color="auto"/>
          </w:divBdr>
          <w:divsChild>
            <w:div w:id="1159227560">
              <w:marLeft w:val="0"/>
              <w:marRight w:val="0"/>
              <w:marTop w:val="0"/>
              <w:marBottom w:val="0"/>
              <w:divBdr>
                <w:top w:val="none" w:sz="0" w:space="0" w:color="auto"/>
                <w:left w:val="none" w:sz="0" w:space="0" w:color="auto"/>
                <w:bottom w:val="none" w:sz="0" w:space="0" w:color="auto"/>
                <w:right w:val="none" w:sz="0" w:space="0" w:color="auto"/>
              </w:divBdr>
              <w:divsChild>
                <w:div w:id="108932931">
                  <w:marLeft w:val="0"/>
                  <w:marRight w:val="0"/>
                  <w:marTop w:val="195"/>
                  <w:marBottom w:val="0"/>
                  <w:divBdr>
                    <w:top w:val="none" w:sz="0" w:space="0" w:color="auto"/>
                    <w:left w:val="none" w:sz="0" w:space="0" w:color="auto"/>
                    <w:bottom w:val="none" w:sz="0" w:space="0" w:color="auto"/>
                    <w:right w:val="none" w:sz="0" w:space="0" w:color="auto"/>
                  </w:divBdr>
                  <w:divsChild>
                    <w:div w:id="653875603">
                      <w:marLeft w:val="0"/>
                      <w:marRight w:val="0"/>
                      <w:marTop w:val="0"/>
                      <w:marBottom w:val="0"/>
                      <w:divBdr>
                        <w:top w:val="none" w:sz="0" w:space="0" w:color="auto"/>
                        <w:left w:val="none" w:sz="0" w:space="0" w:color="auto"/>
                        <w:bottom w:val="none" w:sz="0" w:space="0" w:color="auto"/>
                        <w:right w:val="none" w:sz="0" w:space="0" w:color="auto"/>
                      </w:divBdr>
                      <w:divsChild>
                        <w:div w:id="1483081172">
                          <w:marLeft w:val="15"/>
                          <w:marRight w:val="0"/>
                          <w:marTop w:val="0"/>
                          <w:marBottom w:val="0"/>
                          <w:divBdr>
                            <w:top w:val="none" w:sz="0" w:space="0" w:color="auto"/>
                            <w:left w:val="none" w:sz="0" w:space="0" w:color="auto"/>
                            <w:bottom w:val="none" w:sz="0" w:space="0" w:color="auto"/>
                            <w:right w:val="none" w:sz="0" w:space="0" w:color="auto"/>
                          </w:divBdr>
                          <w:divsChild>
                            <w:div w:id="1147551434">
                              <w:marLeft w:val="0"/>
                              <w:marRight w:val="0"/>
                              <w:marTop w:val="0"/>
                              <w:marBottom w:val="0"/>
                              <w:divBdr>
                                <w:top w:val="none" w:sz="0" w:space="0" w:color="auto"/>
                                <w:left w:val="none" w:sz="0" w:space="0" w:color="auto"/>
                                <w:bottom w:val="none" w:sz="0" w:space="0" w:color="auto"/>
                                <w:right w:val="none" w:sz="0" w:space="0" w:color="auto"/>
                              </w:divBdr>
                              <w:divsChild>
                                <w:div w:id="1197088098">
                                  <w:marLeft w:val="0"/>
                                  <w:marRight w:val="0"/>
                                  <w:marTop w:val="0"/>
                                  <w:marBottom w:val="0"/>
                                  <w:divBdr>
                                    <w:top w:val="none" w:sz="0" w:space="0" w:color="auto"/>
                                    <w:left w:val="none" w:sz="0" w:space="0" w:color="auto"/>
                                    <w:bottom w:val="none" w:sz="0" w:space="0" w:color="auto"/>
                                    <w:right w:val="none" w:sz="0" w:space="0" w:color="auto"/>
                                  </w:divBdr>
                                  <w:divsChild>
                                    <w:div w:id="2020430545">
                                      <w:marLeft w:val="0"/>
                                      <w:marRight w:val="0"/>
                                      <w:marTop w:val="0"/>
                                      <w:marBottom w:val="0"/>
                                      <w:divBdr>
                                        <w:top w:val="none" w:sz="0" w:space="0" w:color="auto"/>
                                        <w:left w:val="none" w:sz="0" w:space="0" w:color="auto"/>
                                        <w:bottom w:val="none" w:sz="0" w:space="0" w:color="auto"/>
                                        <w:right w:val="none" w:sz="0" w:space="0" w:color="auto"/>
                                      </w:divBdr>
                                      <w:divsChild>
                                        <w:div w:id="100489889">
                                          <w:marLeft w:val="0"/>
                                          <w:marRight w:val="0"/>
                                          <w:marTop w:val="0"/>
                                          <w:marBottom w:val="0"/>
                                          <w:divBdr>
                                            <w:top w:val="none" w:sz="0" w:space="0" w:color="auto"/>
                                            <w:left w:val="none" w:sz="0" w:space="0" w:color="auto"/>
                                            <w:bottom w:val="none" w:sz="0" w:space="0" w:color="auto"/>
                                            <w:right w:val="none" w:sz="0" w:space="0" w:color="auto"/>
                                          </w:divBdr>
                                          <w:divsChild>
                                            <w:div w:id="1692534261">
                                              <w:marLeft w:val="0"/>
                                              <w:marRight w:val="0"/>
                                              <w:marTop w:val="0"/>
                                              <w:marBottom w:val="0"/>
                                              <w:divBdr>
                                                <w:top w:val="none" w:sz="0" w:space="0" w:color="auto"/>
                                                <w:left w:val="none" w:sz="0" w:space="0" w:color="auto"/>
                                                <w:bottom w:val="none" w:sz="0" w:space="0" w:color="auto"/>
                                                <w:right w:val="none" w:sz="0" w:space="0" w:color="auto"/>
                                              </w:divBdr>
                                              <w:divsChild>
                                                <w:div w:id="1997101412">
                                                  <w:marLeft w:val="0"/>
                                                  <w:marRight w:val="0"/>
                                                  <w:marTop w:val="0"/>
                                                  <w:marBottom w:val="0"/>
                                                  <w:divBdr>
                                                    <w:top w:val="none" w:sz="0" w:space="0" w:color="auto"/>
                                                    <w:left w:val="none" w:sz="0" w:space="0" w:color="auto"/>
                                                    <w:bottom w:val="none" w:sz="0" w:space="0" w:color="auto"/>
                                                    <w:right w:val="none" w:sz="0" w:space="0" w:color="auto"/>
                                                  </w:divBdr>
                                                  <w:divsChild>
                                                    <w:div w:id="1209797601">
                                                      <w:marLeft w:val="0"/>
                                                      <w:marRight w:val="0"/>
                                                      <w:marTop w:val="0"/>
                                                      <w:marBottom w:val="0"/>
                                                      <w:divBdr>
                                                        <w:top w:val="none" w:sz="0" w:space="0" w:color="auto"/>
                                                        <w:left w:val="none" w:sz="0" w:space="0" w:color="auto"/>
                                                        <w:bottom w:val="none" w:sz="0" w:space="0" w:color="auto"/>
                                                        <w:right w:val="none" w:sz="0" w:space="0" w:color="auto"/>
                                                      </w:divBdr>
                                                      <w:divsChild>
                                                        <w:div w:id="534543160">
                                                          <w:marLeft w:val="0"/>
                                                          <w:marRight w:val="0"/>
                                                          <w:marTop w:val="0"/>
                                                          <w:marBottom w:val="0"/>
                                                          <w:divBdr>
                                                            <w:top w:val="none" w:sz="0" w:space="0" w:color="auto"/>
                                                            <w:left w:val="none" w:sz="0" w:space="0" w:color="auto"/>
                                                            <w:bottom w:val="none" w:sz="0" w:space="0" w:color="auto"/>
                                                            <w:right w:val="none" w:sz="0" w:space="0" w:color="auto"/>
                                                          </w:divBdr>
                                                        </w:div>
                                                      </w:divsChild>
                                                    </w:div>
                                                    <w:div w:id="10452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717433">
      <w:bodyDiv w:val="1"/>
      <w:marLeft w:val="0"/>
      <w:marRight w:val="0"/>
      <w:marTop w:val="0"/>
      <w:marBottom w:val="0"/>
      <w:divBdr>
        <w:top w:val="none" w:sz="0" w:space="0" w:color="auto"/>
        <w:left w:val="none" w:sz="0" w:space="0" w:color="auto"/>
        <w:bottom w:val="none" w:sz="0" w:space="0" w:color="auto"/>
        <w:right w:val="none" w:sz="0" w:space="0" w:color="auto"/>
      </w:divBdr>
      <w:divsChild>
        <w:div w:id="1212418781">
          <w:marLeft w:val="0"/>
          <w:marRight w:val="0"/>
          <w:marTop w:val="0"/>
          <w:marBottom w:val="0"/>
          <w:divBdr>
            <w:top w:val="none" w:sz="0" w:space="0" w:color="auto"/>
            <w:left w:val="none" w:sz="0" w:space="0" w:color="auto"/>
            <w:bottom w:val="none" w:sz="0" w:space="0" w:color="auto"/>
            <w:right w:val="none" w:sz="0" w:space="0" w:color="auto"/>
          </w:divBdr>
          <w:divsChild>
            <w:div w:id="1912544487">
              <w:marLeft w:val="0"/>
              <w:marRight w:val="0"/>
              <w:marTop w:val="0"/>
              <w:marBottom w:val="0"/>
              <w:divBdr>
                <w:top w:val="none" w:sz="0" w:space="0" w:color="auto"/>
                <w:left w:val="none" w:sz="0" w:space="0" w:color="auto"/>
                <w:bottom w:val="none" w:sz="0" w:space="0" w:color="auto"/>
                <w:right w:val="none" w:sz="0" w:space="0" w:color="auto"/>
              </w:divBdr>
              <w:divsChild>
                <w:div w:id="2039427829">
                  <w:marLeft w:val="0"/>
                  <w:marRight w:val="0"/>
                  <w:marTop w:val="195"/>
                  <w:marBottom w:val="0"/>
                  <w:divBdr>
                    <w:top w:val="none" w:sz="0" w:space="0" w:color="auto"/>
                    <w:left w:val="none" w:sz="0" w:space="0" w:color="auto"/>
                    <w:bottom w:val="none" w:sz="0" w:space="0" w:color="auto"/>
                    <w:right w:val="none" w:sz="0" w:space="0" w:color="auto"/>
                  </w:divBdr>
                  <w:divsChild>
                    <w:div w:id="1506162972">
                      <w:marLeft w:val="0"/>
                      <w:marRight w:val="0"/>
                      <w:marTop w:val="0"/>
                      <w:marBottom w:val="0"/>
                      <w:divBdr>
                        <w:top w:val="none" w:sz="0" w:space="0" w:color="auto"/>
                        <w:left w:val="none" w:sz="0" w:space="0" w:color="auto"/>
                        <w:bottom w:val="none" w:sz="0" w:space="0" w:color="auto"/>
                        <w:right w:val="none" w:sz="0" w:space="0" w:color="auto"/>
                      </w:divBdr>
                      <w:divsChild>
                        <w:div w:id="311638232">
                          <w:marLeft w:val="15"/>
                          <w:marRight w:val="0"/>
                          <w:marTop w:val="0"/>
                          <w:marBottom w:val="0"/>
                          <w:divBdr>
                            <w:top w:val="none" w:sz="0" w:space="0" w:color="auto"/>
                            <w:left w:val="none" w:sz="0" w:space="0" w:color="auto"/>
                            <w:bottom w:val="none" w:sz="0" w:space="0" w:color="auto"/>
                            <w:right w:val="none" w:sz="0" w:space="0" w:color="auto"/>
                          </w:divBdr>
                          <w:divsChild>
                            <w:div w:id="1649286100">
                              <w:marLeft w:val="0"/>
                              <w:marRight w:val="0"/>
                              <w:marTop w:val="0"/>
                              <w:marBottom w:val="0"/>
                              <w:divBdr>
                                <w:top w:val="none" w:sz="0" w:space="0" w:color="auto"/>
                                <w:left w:val="none" w:sz="0" w:space="0" w:color="auto"/>
                                <w:bottom w:val="none" w:sz="0" w:space="0" w:color="auto"/>
                                <w:right w:val="none" w:sz="0" w:space="0" w:color="auto"/>
                              </w:divBdr>
                              <w:divsChild>
                                <w:div w:id="8534273">
                                  <w:marLeft w:val="0"/>
                                  <w:marRight w:val="0"/>
                                  <w:marTop w:val="0"/>
                                  <w:marBottom w:val="0"/>
                                  <w:divBdr>
                                    <w:top w:val="none" w:sz="0" w:space="0" w:color="auto"/>
                                    <w:left w:val="none" w:sz="0" w:space="0" w:color="auto"/>
                                    <w:bottom w:val="none" w:sz="0" w:space="0" w:color="auto"/>
                                    <w:right w:val="none" w:sz="0" w:space="0" w:color="auto"/>
                                  </w:divBdr>
                                  <w:divsChild>
                                    <w:div w:id="1068647752">
                                      <w:marLeft w:val="0"/>
                                      <w:marRight w:val="0"/>
                                      <w:marTop w:val="0"/>
                                      <w:marBottom w:val="0"/>
                                      <w:divBdr>
                                        <w:top w:val="none" w:sz="0" w:space="0" w:color="auto"/>
                                        <w:left w:val="none" w:sz="0" w:space="0" w:color="auto"/>
                                        <w:bottom w:val="none" w:sz="0" w:space="0" w:color="auto"/>
                                        <w:right w:val="none" w:sz="0" w:space="0" w:color="auto"/>
                                      </w:divBdr>
                                      <w:divsChild>
                                        <w:div w:id="623461642">
                                          <w:marLeft w:val="0"/>
                                          <w:marRight w:val="0"/>
                                          <w:marTop w:val="0"/>
                                          <w:marBottom w:val="0"/>
                                          <w:divBdr>
                                            <w:top w:val="none" w:sz="0" w:space="0" w:color="auto"/>
                                            <w:left w:val="none" w:sz="0" w:space="0" w:color="auto"/>
                                            <w:bottom w:val="none" w:sz="0" w:space="0" w:color="auto"/>
                                            <w:right w:val="none" w:sz="0" w:space="0" w:color="auto"/>
                                          </w:divBdr>
                                          <w:divsChild>
                                            <w:div w:id="1561593851">
                                              <w:marLeft w:val="0"/>
                                              <w:marRight w:val="0"/>
                                              <w:marTop w:val="0"/>
                                              <w:marBottom w:val="0"/>
                                              <w:divBdr>
                                                <w:top w:val="none" w:sz="0" w:space="0" w:color="auto"/>
                                                <w:left w:val="none" w:sz="0" w:space="0" w:color="auto"/>
                                                <w:bottom w:val="none" w:sz="0" w:space="0" w:color="auto"/>
                                                <w:right w:val="none" w:sz="0" w:space="0" w:color="auto"/>
                                              </w:divBdr>
                                              <w:divsChild>
                                                <w:div w:id="739061716">
                                                  <w:marLeft w:val="0"/>
                                                  <w:marRight w:val="0"/>
                                                  <w:marTop w:val="0"/>
                                                  <w:marBottom w:val="0"/>
                                                  <w:divBdr>
                                                    <w:top w:val="none" w:sz="0" w:space="0" w:color="auto"/>
                                                    <w:left w:val="none" w:sz="0" w:space="0" w:color="auto"/>
                                                    <w:bottom w:val="none" w:sz="0" w:space="0" w:color="auto"/>
                                                    <w:right w:val="none" w:sz="0" w:space="0" w:color="auto"/>
                                                  </w:divBdr>
                                                  <w:divsChild>
                                                    <w:div w:id="814373880">
                                                      <w:marLeft w:val="0"/>
                                                      <w:marRight w:val="0"/>
                                                      <w:marTop w:val="0"/>
                                                      <w:marBottom w:val="0"/>
                                                      <w:divBdr>
                                                        <w:top w:val="none" w:sz="0" w:space="0" w:color="auto"/>
                                                        <w:left w:val="none" w:sz="0" w:space="0" w:color="auto"/>
                                                        <w:bottom w:val="none" w:sz="0" w:space="0" w:color="auto"/>
                                                        <w:right w:val="none" w:sz="0" w:space="0" w:color="auto"/>
                                                      </w:divBdr>
                                                      <w:divsChild>
                                                        <w:div w:id="715349303">
                                                          <w:marLeft w:val="0"/>
                                                          <w:marRight w:val="0"/>
                                                          <w:marTop w:val="0"/>
                                                          <w:marBottom w:val="0"/>
                                                          <w:divBdr>
                                                            <w:top w:val="none" w:sz="0" w:space="0" w:color="auto"/>
                                                            <w:left w:val="none" w:sz="0" w:space="0" w:color="auto"/>
                                                            <w:bottom w:val="none" w:sz="0" w:space="0" w:color="auto"/>
                                                            <w:right w:val="none" w:sz="0" w:space="0" w:color="auto"/>
                                                          </w:divBdr>
                                                        </w:div>
                                                      </w:divsChild>
                                                    </w:div>
                                                    <w:div w:id="14607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678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cademicearth.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d.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ericanrhetoric.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nternational.ouc.bc.ca/" TargetMode="External"/><Relationship Id="rId4" Type="http://schemas.openxmlformats.org/officeDocument/2006/relationships/settings" Target="settings.xml"/><Relationship Id="rId9" Type="http://schemas.openxmlformats.org/officeDocument/2006/relationships/hyperlink" Target="http://www.uiowa.edu/" TargetMode="External"/><Relationship Id="rId14" Type="http://schemas.openxmlformats.org/officeDocument/2006/relationships/hyperlink" Target="http://www.npr.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3\Application%20Data\Microsoft\Templates\IEP%20fall%201%202008%20syllabu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34715-F18F-4C29-A029-2B566A0EE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IEP fall 1 2008 syllabus template</Template>
  <TotalTime>1</TotalTime>
  <Pages>7</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Tucker</dc:creator>
  <cp:lastModifiedBy>Sekayi, Dia N R</cp:lastModifiedBy>
  <cp:revision>2</cp:revision>
  <cp:lastPrinted>2014-06-27T21:21:00Z</cp:lastPrinted>
  <dcterms:created xsi:type="dcterms:W3CDTF">2014-07-29T16:22:00Z</dcterms:created>
  <dcterms:modified xsi:type="dcterms:W3CDTF">2014-07-29T16:22:00Z</dcterms:modified>
</cp:coreProperties>
</file>