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72" w:rsidRPr="00784498" w:rsidRDefault="00752C97" w:rsidP="00220172">
      <w:pPr>
        <w:rPr>
          <w:b/>
          <w:u w:val="single"/>
        </w:rPr>
      </w:pPr>
      <w:bookmarkStart w:id="0" w:name="_GoBack"/>
      <w:bookmarkEnd w:id="0"/>
      <w:r>
        <w:rPr>
          <w:b/>
        </w:rPr>
        <w:t>ChBE 4412</w:t>
      </w:r>
      <w:r w:rsidR="00220172" w:rsidRPr="00784498">
        <w:rPr>
          <w:b/>
        </w:rPr>
        <w:t xml:space="preserve"> Process Dynamics and Control </w:t>
      </w:r>
      <w:r>
        <w:rPr>
          <w:b/>
        </w:rPr>
        <w:t xml:space="preserve">Laboratory </w:t>
      </w:r>
      <w:r w:rsidR="00220172">
        <w:rPr>
          <w:b/>
        </w:rPr>
        <w:t>(required course)</w:t>
      </w:r>
    </w:p>
    <w:p w:rsidR="00220172" w:rsidRPr="00963DE4" w:rsidRDefault="00220172" w:rsidP="00220172">
      <w:pPr>
        <w:rPr>
          <w:u w:val="single"/>
        </w:rPr>
      </w:pPr>
    </w:p>
    <w:p w:rsidR="00220172" w:rsidRPr="00963DE4" w:rsidRDefault="00220172" w:rsidP="00220172">
      <w:r w:rsidRPr="00784498">
        <w:rPr>
          <w:b/>
        </w:rPr>
        <w:t>Credit:</w:t>
      </w:r>
      <w:r>
        <w:t xml:space="preserve"> </w:t>
      </w:r>
      <w:r w:rsidR="00752C97">
        <w:t>0-3-1</w:t>
      </w:r>
    </w:p>
    <w:p w:rsidR="00220172" w:rsidRPr="00963DE4" w:rsidRDefault="00220172" w:rsidP="00220172">
      <w:pPr>
        <w:rPr>
          <w:u w:val="single"/>
        </w:rPr>
      </w:pPr>
    </w:p>
    <w:p w:rsidR="00220172" w:rsidRDefault="00220172" w:rsidP="00220172">
      <w:pPr>
        <w:tabs>
          <w:tab w:val="left" w:pos="1440"/>
          <w:tab w:val="center" w:pos="2160"/>
          <w:tab w:val="left" w:pos="2520"/>
        </w:tabs>
        <w:rPr>
          <w:sz w:val="22"/>
          <w:szCs w:val="22"/>
        </w:rPr>
      </w:pPr>
      <w:r w:rsidRPr="00784498">
        <w:rPr>
          <w:b/>
        </w:rPr>
        <w:t>Textbook:</w:t>
      </w:r>
      <w:r>
        <w:t xml:space="preserve">    </w:t>
      </w:r>
      <w:r w:rsidRPr="00784498">
        <w:rPr>
          <w:i/>
          <w:iCs/>
          <w:sz w:val="22"/>
          <w:szCs w:val="22"/>
        </w:rPr>
        <w:t>Process Dynamics and Control</w:t>
      </w:r>
      <w:r w:rsidRPr="00784498">
        <w:rPr>
          <w:sz w:val="22"/>
          <w:szCs w:val="22"/>
        </w:rPr>
        <w:t>, Seborg, Edgar, Mellichamp and Doyle, 3</w:t>
      </w:r>
      <w:r w:rsidRPr="00784498">
        <w:rPr>
          <w:sz w:val="22"/>
          <w:szCs w:val="22"/>
          <w:vertAlign w:val="superscript"/>
        </w:rPr>
        <w:t>rd</w:t>
      </w:r>
      <w:r w:rsidRPr="00784498">
        <w:rPr>
          <w:sz w:val="22"/>
          <w:szCs w:val="22"/>
        </w:rPr>
        <w:t xml:space="preserve"> </w:t>
      </w:r>
    </w:p>
    <w:p w:rsidR="00220172" w:rsidRDefault="00220172" w:rsidP="00220172">
      <w:pPr>
        <w:tabs>
          <w:tab w:val="left" w:pos="1440"/>
          <w:tab w:val="left" w:pos="1800"/>
        </w:tabs>
        <w:ind w:left="1440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</w:t>
      </w:r>
      <w:r w:rsidRPr="00784498">
        <w:rPr>
          <w:sz w:val="22"/>
          <w:szCs w:val="22"/>
        </w:rPr>
        <w:t>dition, Wiley,</w:t>
      </w:r>
      <w:r>
        <w:rPr>
          <w:sz w:val="22"/>
          <w:szCs w:val="22"/>
        </w:rPr>
        <w:t xml:space="preserve"> </w:t>
      </w:r>
      <w:r w:rsidRPr="00784498">
        <w:rPr>
          <w:sz w:val="22"/>
          <w:szCs w:val="22"/>
        </w:rPr>
        <w:t>2011</w:t>
      </w:r>
    </w:p>
    <w:p w:rsidR="00220172" w:rsidRPr="00784498" w:rsidRDefault="00220172" w:rsidP="00220172">
      <w:pPr>
        <w:tabs>
          <w:tab w:val="left" w:pos="1440"/>
          <w:tab w:val="left" w:pos="1800"/>
        </w:tabs>
        <w:ind w:left="1440" w:hanging="108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752C97">
        <w:rPr>
          <w:i/>
          <w:sz w:val="22"/>
          <w:szCs w:val="22"/>
        </w:rPr>
        <w:t>ChBE 4412</w:t>
      </w:r>
      <w:r w:rsidRPr="00784498">
        <w:rPr>
          <w:i/>
          <w:sz w:val="22"/>
          <w:szCs w:val="22"/>
        </w:rPr>
        <w:t xml:space="preserve"> Laboratory Manual</w:t>
      </w:r>
      <w:r w:rsidR="00752C97">
        <w:rPr>
          <w:i/>
          <w:sz w:val="22"/>
          <w:szCs w:val="22"/>
        </w:rPr>
        <w:t>s</w:t>
      </w:r>
      <w:r>
        <w:rPr>
          <w:sz w:val="22"/>
          <w:szCs w:val="22"/>
        </w:rPr>
        <w:t xml:space="preserve"> to be downloaded from the web</w:t>
      </w:r>
    </w:p>
    <w:p w:rsidR="00220172" w:rsidRPr="00963DE4" w:rsidRDefault="00220172" w:rsidP="00220172">
      <w:pPr>
        <w:ind w:left="1440"/>
      </w:pPr>
    </w:p>
    <w:p w:rsidR="00220172" w:rsidRDefault="00220172" w:rsidP="00752C97">
      <w:pPr>
        <w:ind w:left="1260" w:hanging="1260"/>
      </w:pPr>
      <w:r w:rsidRPr="00784498">
        <w:rPr>
          <w:b/>
        </w:rPr>
        <w:t>Catalog Description:</w:t>
      </w:r>
      <w:r>
        <w:t xml:space="preserve"> </w:t>
      </w:r>
      <w:r w:rsidR="00752C97">
        <w:t xml:space="preserve"> Laboratory experiments and projects on the d</w:t>
      </w:r>
      <w:r>
        <w:t xml:space="preserve">ynamics </w:t>
      </w:r>
      <w:r w:rsidR="00752C97">
        <w:t xml:space="preserve">and control </w:t>
      </w:r>
      <w:r>
        <w:t xml:space="preserve">of chemical </w:t>
      </w:r>
      <w:r w:rsidR="00752C97">
        <w:t xml:space="preserve">and biological </w:t>
      </w:r>
      <w:r>
        <w:t>processes</w:t>
      </w:r>
      <w:r w:rsidR="00752C97">
        <w:t xml:space="preserve">.  </w:t>
      </w:r>
    </w:p>
    <w:p w:rsidR="00220172" w:rsidRDefault="00220172" w:rsidP="00220172">
      <w:pPr>
        <w:ind w:left="360"/>
      </w:pPr>
    </w:p>
    <w:p w:rsidR="00220172" w:rsidRDefault="00220172" w:rsidP="00752C97">
      <w:pPr>
        <w:tabs>
          <w:tab w:val="left" w:pos="1530"/>
        </w:tabs>
      </w:pPr>
      <w:r w:rsidRPr="00703D0F">
        <w:rPr>
          <w:b/>
        </w:rPr>
        <w:t>Prerequisites:</w:t>
      </w:r>
      <w:r>
        <w:t xml:space="preserve">  </w:t>
      </w:r>
      <w:r w:rsidR="00752C97">
        <w:t>CHBE 4411 Process Dynamics and Control (minimum grade of “C”)</w:t>
      </w:r>
    </w:p>
    <w:p w:rsidR="00EB3EFC" w:rsidRDefault="00EB3EFC" w:rsidP="00752C97">
      <w:pPr>
        <w:tabs>
          <w:tab w:val="left" w:pos="1530"/>
        </w:tabs>
      </w:pPr>
      <w:r>
        <w:tab/>
        <w:t>(with concurrency)</w:t>
      </w:r>
    </w:p>
    <w:p w:rsidR="00220172" w:rsidRDefault="00220172" w:rsidP="00220172"/>
    <w:p w:rsidR="00220172" w:rsidRDefault="00220172" w:rsidP="00752C97">
      <w:pPr>
        <w:pStyle w:val="NoSpacing"/>
        <w:ind w:left="1440" w:hanging="1440"/>
        <w:jc w:val="both"/>
        <w:rPr>
          <w:shd w:val="clear" w:color="auto" w:fill="FFFFFE"/>
        </w:rPr>
      </w:pPr>
      <w:r>
        <w:rPr>
          <w:b/>
          <w:bCs/>
          <w:shd w:val="clear" w:color="auto" w:fill="FFFFFE"/>
        </w:rPr>
        <w:t xml:space="preserve">Objectives:   </w:t>
      </w:r>
      <w:r>
        <w:rPr>
          <w:shd w:val="clear" w:color="auto" w:fill="FFFFFE"/>
        </w:rPr>
        <w:t xml:space="preserve">This course </w:t>
      </w:r>
      <w:r w:rsidR="00752C97">
        <w:rPr>
          <w:shd w:val="clear" w:color="auto" w:fill="FFFFFE"/>
        </w:rPr>
        <w:t xml:space="preserve">reinforces concepts learned in CHBE 4411 (Process Dynamics and Control): </w:t>
      </w:r>
      <w:r>
        <w:rPr>
          <w:shd w:val="clear" w:color="auto" w:fill="FFFFFE"/>
        </w:rPr>
        <w:t>(1) Process dynamics and various forms of mathematical models to express them,</w:t>
      </w:r>
      <w:r w:rsidR="00752C97">
        <w:rPr>
          <w:shd w:val="clear" w:color="auto" w:fill="FFFFFE"/>
        </w:rPr>
        <w:t xml:space="preserve"> </w:t>
      </w:r>
      <w:r>
        <w:rPr>
          <w:shd w:val="clear" w:color="auto" w:fill="FFFFFE"/>
        </w:rPr>
        <w:t>and (2) Analyze</w:t>
      </w:r>
      <w:r>
        <w:rPr>
          <w:color w:val="383A3D"/>
          <w:shd w:val="clear" w:color="auto" w:fill="FFFFFE"/>
        </w:rPr>
        <w:t xml:space="preserve">, </w:t>
      </w:r>
      <w:r>
        <w:rPr>
          <w:shd w:val="clear" w:color="auto" w:fill="FFFFFE"/>
        </w:rPr>
        <w:t>design and tune control</w:t>
      </w:r>
      <w:r>
        <w:rPr>
          <w:color w:val="000205"/>
          <w:shd w:val="clear" w:color="auto" w:fill="FFFFFE"/>
        </w:rPr>
        <w:t>l</w:t>
      </w:r>
      <w:r>
        <w:rPr>
          <w:shd w:val="clear" w:color="auto" w:fill="FFFFFE"/>
        </w:rPr>
        <w:t>ers in the context of various control strategies used to control chemical and biological processes.</w:t>
      </w:r>
      <w:r>
        <w:rPr>
          <w:color w:val="000000"/>
          <w:shd w:val="clear" w:color="auto" w:fill="FFFFFE"/>
        </w:rPr>
        <w:t xml:space="preserve"> </w:t>
      </w:r>
      <w:r>
        <w:rPr>
          <w:shd w:val="clear" w:color="auto" w:fill="FFFFFE"/>
        </w:rPr>
        <w:t>Students</w:t>
      </w:r>
      <w:r w:rsidR="00B301FE">
        <w:rPr>
          <w:shd w:val="clear" w:color="auto" w:fill="FFFFFE"/>
        </w:rPr>
        <w:t xml:space="preserve"> </w:t>
      </w:r>
      <w:r>
        <w:rPr>
          <w:shd w:val="clear" w:color="auto" w:fill="FFFFFE"/>
        </w:rPr>
        <w:t xml:space="preserve">perform laboratory experiments </w:t>
      </w:r>
      <w:r w:rsidR="00752C97">
        <w:rPr>
          <w:shd w:val="clear" w:color="auto" w:fill="FFFFFE"/>
        </w:rPr>
        <w:t xml:space="preserve">as well as computer-simulation-based projects </w:t>
      </w:r>
      <w:r>
        <w:rPr>
          <w:shd w:val="clear" w:color="auto" w:fill="FFFFFE"/>
        </w:rPr>
        <w:t>to relate the concepts to real world processes</w:t>
      </w:r>
      <w:r w:rsidR="00752C97">
        <w:rPr>
          <w:shd w:val="clear" w:color="auto" w:fill="FFFFFE"/>
        </w:rPr>
        <w:t>,</w:t>
      </w:r>
      <w:r>
        <w:rPr>
          <w:shd w:val="clear" w:color="auto" w:fill="FFFFFE"/>
        </w:rPr>
        <w:t xml:space="preserve"> and also to learn team-based prob</w:t>
      </w:r>
      <w:r>
        <w:rPr>
          <w:color w:val="000205"/>
          <w:shd w:val="clear" w:color="auto" w:fill="FFFFFE"/>
        </w:rPr>
        <w:t>l</w:t>
      </w:r>
      <w:r>
        <w:rPr>
          <w:shd w:val="clear" w:color="auto" w:fill="FFFFFE"/>
        </w:rPr>
        <w:t xml:space="preserve">em solving. </w:t>
      </w:r>
    </w:p>
    <w:p w:rsidR="00056F8F" w:rsidRDefault="00056F8F" w:rsidP="00220172">
      <w:pPr>
        <w:pStyle w:val="Style"/>
        <w:shd w:val="clear" w:color="auto" w:fill="FFFFFE"/>
        <w:spacing w:before="244" w:line="273" w:lineRule="exact"/>
        <w:ind w:left="5" w:right="63"/>
        <w:rPr>
          <w:b/>
          <w:bCs/>
          <w:color w:val="111618"/>
          <w:sz w:val="23"/>
          <w:szCs w:val="23"/>
          <w:shd w:val="clear" w:color="auto" w:fill="FFFFFE"/>
        </w:rPr>
      </w:pPr>
    </w:p>
    <w:p w:rsidR="00220172" w:rsidRDefault="00220172" w:rsidP="00220172">
      <w:pPr>
        <w:pStyle w:val="Style"/>
        <w:shd w:val="clear" w:color="auto" w:fill="FFFFFE"/>
        <w:spacing w:before="244" w:line="273" w:lineRule="exact"/>
        <w:ind w:left="5" w:right="63"/>
        <w:rPr>
          <w:color w:val="383A3D"/>
          <w:sz w:val="23"/>
          <w:szCs w:val="23"/>
          <w:shd w:val="clear" w:color="auto" w:fill="FFFFFE"/>
        </w:rPr>
      </w:pPr>
      <w:r>
        <w:rPr>
          <w:b/>
          <w:bCs/>
          <w:color w:val="111618"/>
          <w:sz w:val="23"/>
          <w:szCs w:val="23"/>
          <w:shd w:val="clear" w:color="auto" w:fill="FFFFFE"/>
        </w:rPr>
        <w:t xml:space="preserve">Learning Outcomes: </w:t>
      </w:r>
      <w:r>
        <w:rPr>
          <w:color w:val="111618"/>
          <w:sz w:val="23"/>
          <w:szCs w:val="23"/>
          <w:shd w:val="clear" w:color="auto" w:fill="FFFFFE"/>
        </w:rPr>
        <w:t>By the end of this course, a student should be able to</w:t>
      </w:r>
      <w:r>
        <w:rPr>
          <w:color w:val="383A3D"/>
          <w:sz w:val="23"/>
          <w:szCs w:val="23"/>
          <w:shd w:val="clear" w:color="auto" w:fill="FFFFFE"/>
        </w:rPr>
        <w:t xml:space="preserve">: </w:t>
      </w:r>
    </w:p>
    <w:p w:rsidR="00220172" w:rsidRDefault="00CE747C" w:rsidP="00220172">
      <w:pPr>
        <w:pStyle w:val="Style"/>
        <w:numPr>
          <w:ilvl w:val="0"/>
          <w:numId w:val="2"/>
        </w:numPr>
        <w:shd w:val="clear" w:color="auto" w:fill="FFFFFE"/>
        <w:spacing w:before="249" w:line="273" w:lineRule="exact"/>
        <w:ind w:left="715" w:right="725" w:hanging="355"/>
        <w:rPr>
          <w:color w:val="111618"/>
          <w:sz w:val="23"/>
          <w:szCs w:val="23"/>
          <w:shd w:val="clear" w:color="auto" w:fill="FFFFFE"/>
        </w:rPr>
      </w:pPr>
      <w:r>
        <w:rPr>
          <w:color w:val="111618"/>
          <w:sz w:val="23"/>
          <w:szCs w:val="23"/>
          <w:shd w:val="clear" w:color="auto" w:fill="FFFFFE"/>
        </w:rPr>
        <w:t>Understand and be able to use the modern</w:t>
      </w:r>
      <w:r w:rsidR="00220172">
        <w:rPr>
          <w:color w:val="111618"/>
          <w:sz w:val="23"/>
          <w:szCs w:val="23"/>
          <w:shd w:val="clear" w:color="auto" w:fill="FFFFFE"/>
        </w:rPr>
        <w:t xml:space="preserve"> hardware and instrumentation needed to </w:t>
      </w:r>
      <w:r w:rsidR="00220172">
        <w:rPr>
          <w:color w:val="111618"/>
          <w:sz w:val="23"/>
          <w:szCs w:val="23"/>
          <w:shd w:val="clear" w:color="auto" w:fill="FFFFFE"/>
        </w:rPr>
        <w:br/>
        <w:t>implement process control</w:t>
      </w:r>
      <w:r w:rsidR="00220172">
        <w:rPr>
          <w:color w:val="000000"/>
          <w:sz w:val="23"/>
          <w:szCs w:val="23"/>
          <w:shd w:val="clear" w:color="auto" w:fill="FFFFFE"/>
        </w:rPr>
        <w:t xml:space="preserve">. </w:t>
      </w:r>
    </w:p>
    <w:p w:rsidR="00220172" w:rsidRDefault="00220172" w:rsidP="00220172">
      <w:pPr>
        <w:pStyle w:val="Style"/>
        <w:numPr>
          <w:ilvl w:val="0"/>
          <w:numId w:val="3"/>
        </w:numPr>
        <w:shd w:val="clear" w:color="auto" w:fill="FFFFFE"/>
        <w:spacing w:before="249" w:line="273" w:lineRule="exact"/>
        <w:ind w:left="715" w:right="423" w:hanging="340"/>
        <w:rPr>
          <w:color w:val="111618"/>
          <w:sz w:val="23"/>
          <w:szCs w:val="23"/>
          <w:shd w:val="clear" w:color="auto" w:fill="FFFFFE"/>
        </w:rPr>
      </w:pPr>
      <w:r>
        <w:rPr>
          <w:color w:val="111618"/>
          <w:sz w:val="23"/>
          <w:szCs w:val="23"/>
          <w:shd w:val="clear" w:color="auto" w:fill="FFFFFE"/>
        </w:rPr>
        <w:t xml:space="preserve">Develop mathematical models of chemical and biological processes by writing </w:t>
      </w:r>
      <w:r>
        <w:rPr>
          <w:color w:val="111618"/>
          <w:sz w:val="23"/>
          <w:szCs w:val="23"/>
          <w:shd w:val="clear" w:color="auto" w:fill="FFFFFE"/>
        </w:rPr>
        <w:br/>
        <w:t>unsteady</w:t>
      </w:r>
      <w:r>
        <w:rPr>
          <w:color w:val="000205"/>
          <w:sz w:val="23"/>
          <w:szCs w:val="23"/>
          <w:shd w:val="clear" w:color="auto" w:fill="FFFFFE"/>
        </w:rPr>
        <w:t>-</w:t>
      </w:r>
      <w:r>
        <w:rPr>
          <w:color w:val="111618"/>
          <w:sz w:val="23"/>
          <w:szCs w:val="23"/>
          <w:shd w:val="clear" w:color="auto" w:fill="FFFFFE"/>
        </w:rPr>
        <w:t xml:space="preserve">state mass and energy balances. </w:t>
      </w:r>
    </w:p>
    <w:p w:rsidR="00220172" w:rsidRDefault="00220172" w:rsidP="00220172">
      <w:pPr>
        <w:pStyle w:val="Style"/>
        <w:numPr>
          <w:ilvl w:val="0"/>
          <w:numId w:val="4"/>
        </w:numPr>
        <w:shd w:val="clear" w:color="auto" w:fill="FFFFFE"/>
        <w:spacing w:before="249" w:line="273" w:lineRule="exact"/>
        <w:ind w:left="715" w:right="495" w:hanging="360"/>
        <w:rPr>
          <w:color w:val="111618"/>
          <w:sz w:val="23"/>
          <w:szCs w:val="23"/>
          <w:shd w:val="clear" w:color="auto" w:fill="FFFFFE"/>
        </w:rPr>
      </w:pPr>
      <w:r>
        <w:rPr>
          <w:color w:val="111618"/>
          <w:sz w:val="23"/>
          <w:szCs w:val="23"/>
          <w:shd w:val="clear" w:color="auto" w:fill="FFFFFE"/>
        </w:rPr>
        <w:t xml:space="preserve">Recognize and fit various simple empirical models that are used for designing </w:t>
      </w:r>
      <w:r>
        <w:rPr>
          <w:color w:val="111618"/>
          <w:sz w:val="23"/>
          <w:szCs w:val="23"/>
          <w:shd w:val="clear" w:color="auto" w:fill="FFFFFE"/>
        </w:rPr>
        <w:br/>
        <w:t xml:space="preserve">controllers. </w:t>
      </w:r>
    </w:p>
    <w:p w:rsidR="00056F8F" w:rsidRDefault="00220172" w:rsidP="00220172">
      <w:pPr>
        <w:pStyle w:val="Style"/>
        <w:numPr>
          <w:ilvl w:val="0"/>
          <w:numId w:val="7"/>
        </w:numPr>
        <w:shd w:val="clear" w:color="auto" w:fill="FFFFFE"/>
        <w:spacing w:before="254" w:line="268" w:lineRule="exact"/>
        <w:ind w:left="710" w:right="67" w:hanging="355"/>
        <w:rPr>
          <w:color w:val="111618"/>
          <w:sz w:val="23"/>
          <w:szCs w:val="23"/>
          <w:shd w:val="clear" w:color="auto" w:fill="FFFFFE"/>
        </w:rPr>
      </w:pPr>
      <w:r w:rsidRPr="00056F8F">
        <w:rPr>
          <w:color w:val="111618"/>
          <w:sz w:val="23"/>
          <w:szCs w:val="23"/>
          <w:shd w:val="clear" w:color="auto" w:fill="FFFFFE"/>
        </w:rPr>
        <w:t>Design</w:t>
      </w:r>
      <w:r w:rsidR="00246354">
        <w:rPr>
          <w:color w:val="111618"/>
          <w:sz w:val="23"/>
          <w:szCs w:val="23"/>
          <w:shd w:val="clear" w:color="auto" w:fill="FFFFFE"/>
        </w:rPr>
        <w:t>, implement,</w:t>
      </w:r>
      <w:r w:rsidRPr="00056F8F">
        <w:rPr>
          <w:color w:val="111618"/>
          <w:sz w:val="23"/>
          <w:szCs w:val="23"/>
          <w:shd w:val="clear" w:color="auto" w:fill="FFFFFE"/>
        </w:rPr>
        <w:t xml:space="preserve"> and tune feedback controllers on real systems</w:t>
      </w:r>
      <w:r w:rsidR="00056F8F">
        <w:rPr>
          <w:color w:val="111618"/>
          <w:sz w:val="23"/>
          <w:szCs w:val="23"/>
          <w:shd w:val="clear" w:color="auto" w:fill="FFFFFE"/>
        </w:rPr>
        <w:t xml:space="preserve"> as well as simulated systems. </w:t>
      </w:r>
    </w:p>
    <w:p w:rsidR="00246354" w:rsidRDefault="00DC4622" w:rsidP="00220172">
      <w:pPr>
        <w:pStyle w:val="Style"/>
        <w:numPr>
          <w:ilvl w:val="0"/>
          <w:numId w:val="7"/>
        </w:numPr>
        <w:shd w:val="clear" w:color="auto" w:fill="FFFFFE"/>
        <w:spacing w:before="254" w:line="268" w:lineRule="exact"/>
        <w:ind w:left="710" w:right="67" w:hanging="355"/>
        <w:rPr>
          <w:color w:val="111618"/>
          <w:sz w:val="23"/>
          <w:szCs w:val="23"/>
          <w:shd w:val="clear" w:color="auto" w:fill="FFFFFE"/>
        </w:rPr>
      </w:pPr>
      <w:r>
        <w:rPr>
          <w:color w:val="111618"/>
          <w:sz w:val="23"/>
          <w:szCs w:val="23"/>
          <w:shd w:val="clear" w:color="auto" w:fill="FFFFFE"/>
        </w:rPr>
        <w:t xml:space="preserve">Work in a team to </w:t>
      </w:r>
      <w:r w:rsidR="00246354">
        <w:rPr>
          <w:color w:val="111618"/>
          <w:sz w:val="23"/>
          <w:szCs w:val="23"/>
          <w:shd w:val="clear" w:color="auto" w:fill="FFFFFE"/>
        </w:rPr>
        <w:t xml:space="preserve">perform laboratory experiments and </w:t>
      </w:r>
      <w:r>
        <w:rPr>
          <w:color w:val="111618"/>
          <w:sz w:val="23"/>
          <w:szCs w:val="23"/>
          <w:shd w:val="clear" w:color="auto" w:fill="FFFFFE"/>
        </w:rPr>
        <w:t>write</w:t>
      </w:r>
      <w:r w:rsidR="00246354">
        <w:rPr>
          <w:color w:val="111618"/>
          <w:sz w:val="23"/>
          <w:szCs w:val="23"/>
          <w:shd w:val="clear" w:color="auto" w:fill="FFFFFE"/>
        </w:rPr>
        <w:t xml:space="preserve"> technical reports </w:t>
      </w:r>
    </w:p>
    <w:p w:rsidR="00220172" w:rsidRDefault="00220172" w:rsidP="00220172">
      <w:pPr>
        <w:pStyle w:val="NoSpacing"/>
        <w:rPr>
          <w:shd w:val="clear" w:color="auto" w:fill="FFFFFE"/>
        </w:rPr>
      </w:pPr>
    </w:p>
    <w:p w:rsidR="00056F8F" w:rsidRDefault="00056F8F" w:rsidP="00220172">
      <w:pPr>
        <w:pStyle w:val="NoSpacing"/>
        <w:rPr>
          <w:shd w:val="clear" w:color="auto" w:fill="FFFFFE"/>
        </w:rPr>
      </w:pPr>
    </w:p>
    <w:p w:rsidR="00056F8F" w:rsidRDefault="00056F8F" w:rsidP="00220172">
      <w:pPr>
        <w:pStyle w:val="NoSpacing"/>
        <w:rPr>
          <w:shd w:val="clear" w:color="auto" w:fill="FFFFFE"/>
        </w:rPr>
      </w:pPr>
    </w:p>
    <w:p w:rsidR="00056F8F" w:rsidRDefault="00056F8F" w:rsidP="00220172">
      <w:pPr>
        <w:pStyle w:val="NoSpacing"/>
        <w:rPr>
          <w:shd w:val="clear" w:color="auto" w:fill="FFFFFE"/>
        </w:rPr>
      </w:pPr>
    </w:p>
    <w:p w:rsidR="00056F8F" w:rsidRDefault="00056F8F" w:rsidP="00220172">
      <w:pPr>
        <w:pStyle w:val="NoSpacing"/>
        <w:rPr>
          <w:shd w:val="clear" w:color="auto" w:fill="FFFFFE"/>
        </w:rPr>
      </w:pPr>
    </w:p>
    <w:p w:rsidR="00752C97" w:rsidRDefault="00752C97" w:rsidP="00220172">
      <w:pPr>
        <w:pStyle w:val="Style"/>
        <w:rPr>
          <w:b/>
          <w:sz w:val="23"/>
          <w:szCs w:val="23"/>
        </w:rPr>
      </w:pPr>
    </w:p>
    <w:p w:rsidR="00752C97" w:rsidRDefault="00752C97" w:rsidP="00220172">
      <w:pPr>
        <w:pStyle w:val="Style"/>
        <w:rPr>
          <w:b/>
          <w:sz w:val="23"/>
          <w:szCs w:val="23"/>
        </w:rPr>
      </w:pPr>
    </w:p>
    <w:p w:rsidR="00213EF2" w:rsidRDefault="00213EF2" w:rsidP="00220172">
      <w:pPr>
        <w:pStyle w:val="Style"/>
        <w:rPr>
          <w:b/>
          <w:sz w:val="23"/>
          <w:szCs w:val="23"/>
        </w:rPr>
      </w:pPr>
    </w:p>
    <w:p w:rsidR="00213EF2" w:rsidRDefault="00213EF2" w:rsidP="00220172">
      <w:pPr>
        <w:pStyle w:val="Style"/>
        <w:rPr>
          <w:b/>
          <w:sz w:val="23"/>
          <w:szCs w:val="23"/>
        </w:rPr>
      </w:pPr>
    </w:p>
    <w:p w:rsidR="00213EF2" w:rsidRDefault="00213EF2" w:rsidP="00220172">
      <w:pPr>
        <w:pStyle w:val="Style"/>
        <w:rPr>
          <w:b/>
          <w:sz w:val="23"/>
          <w:szCs w:val="23"/>
        </w:rPr>
      </w:pPr>
    </w:p>
    <w:p w:rsidR="00056F8F" w:rsidRDefault="00056F8F" w:rsidP="00220172">
      <w:pPr>
        <w:pStyle w:val="Style"/>
        <w:rPr>
          <w:b/>
          <w:sz w:val="23"/>
          <w:szCs w:val="23"/>
        </w:rPr>
      </w:pPr>
    </w:p>
    <w:p w:rsidR="00213EF2" w:rsidRPr="00213EF2" w:rsidRDefault="00220172" w:rsidP="00220172">
      <w:pPr>
        <w:pStyle w:val="Style"/>
        <w:rPr>
          <w:sz w:val="23"/>
          <w:szCs w:val="23"/>
        </w:rPr>
      </w:pPr>
      <w:r>
        <w:rPr>
          <w:b/>
          <w:sz w:val="23"/>
          <w:szCs w:val="23"/>
        </w:rPr>
        <w:t>Topical Outline</w:t>
      </w:r>
      <w:r w:rsidR="00213EF2">
        <w:rPr>
          <w:b/>
          <w:sz w:val="23"/>
          <w:szCs w:val="23"/>
        </w:rPr>
        <w:t xml:space="preserve">:  </w:t>
      </w:r>
      <w:r w:rsidR="00213EF2">
        <w:rPr>
          <w:sz w:val="23"/>
          <w:szCs w:val="23"/>
        </w:rPr>
        <w:t>Topics illustrated by laboratory experiments and simulation projects:</w:t>
      </w:r>
    </w:p>
    <w:p w:rsidR="00220172" w:rsidRPr="0028611B" w:rsidRDefault="00220172" w:rsidP="00220172">
      <w:pPr>
        <w:pStyle w:val="Style"/>
        <w:rPr>
          <w:b/>
          <w:sz w:val="23"/>
          <w:szCs w:val="23"/>
        </w:rPr>
      </w:pPr>
      <w:r>
        <w:rPr>
          <w:b/>
          <w:bCs/>
          <w:color w:val="121719"/>
          <w:sz w:val="23"/>
          <w:szCs w:val="23"/>
          <w:shd w:val="clear" w:color="auto" w:fill="FFFFFE"/>
        </w:rPr>
        <w:t xml:space="preserve"> </w:t>
      </w:r>
    </w:p>
    <w:p w:rsidR="005A3CC7" w:rsidRDefault="00220172" w:rsidP="005A3CC7">
      <w:pPr>
        <w:pStyle w:val="Style"/>
        <w:shd w:val="clear" w:color="auto" w:fill="FFFFFE"/>
        <w:spacing w:line="240" w:lineRule="exact"/>
        <w:ind w:left="379" w:right="432"/>
        <w:rPr>
          <w:color w:val="121719"/>
          <w:sz w:val="23"/>
          <w:szCs w:val="23"/>
          <w:shd w:val="clear" w:color="auto" w:fill="FFFFFE"/>
        </w:rPr>
      </w:pPr>
      <w:r>
        <w:rPr>
          <w:color w:val="121719"/>
          <w:sz w:val="23"/>
          <w:szCs w:val="23"/>
          <w:shd w:val="clear" w:color="auto" w:fill="FFFFFE"/>
        </w:rPr>
        <w:t xml:space="preserve">1. </w:t>
      </w:r>
      <w:r w:rsidR="005A3CC7">
        <w:rPr>
          <w:color w:val="121719"/>
          <w:sz w:val="23"/>
          <w:szCs w:val="23"/>
          <w:shd w:val="clear" w:color="auto" w:fill="FFFFFE"/>
        </w:rPr>
        <w:t>System identification, linearization, and modeling</w:t>
      </w:r>
    </w:p>
    <w:p w:rsidR="005A3CC7" w:rsidRDefault="005A3CC7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</w:p>
    <w:p w:rsidR="005A3CC7" w:rsidRDefault="005A3CC7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  <w:r>
        <w:rPr>
          <w:color w:val="121719"/>
          <w:sz w:val="23"/>
          <w:szCs w:val="23"/>
          <w:shd w:val="clear" w:color="auto" w:fill="FFFFFE"/>
        </w:rPr>
        <w:t>2. Dynamics of interacting systems</w:t>
      </w:r>
    </w:p>
    <w:p w:rsidR="005A3CC7" w:rsidRDefault="005A3CC7" w:rsidP="005A3CC7">
      <w:pPr>
        <w:pStyle w:val="Style"/>
        <w:shd w:val="clear" w:color="auto" w:fill="FFFFFE"/>
        <w:spacing w:line="240" w:lineRule="exact"/>
        <w:ind w:right="432"/>
        <w:rPr>
          <w:color w:val="121719"/>
          <w:sz w:val="23"/>
          <w:szCs w:val="23"/>
          <w:shd w:val="clear" w:color="auto" w:fill="FFFFFE"/>
        </w:rPr>
      </w:pPr>
    </w:p>
    <w:p w:rsidR="005A3CC7" w:rsidRDefault="005A3CC7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  <w:r>
        <w:rPr>
          <w:color w:val="121719"/>
          <w:sz w:val="23"/>
          <w:szCs w:val="23"/>
          <w:shd w:val="clear" w:color="auto" w:fill="FFFFFE"/>
        </w:rPr>
        <w:t>3. Dynamics of measurement; noise and filtering</w:t>
      </w:r>
    </w:p>
    <w:p w:rsidR="005A3CC7" w:rsidRDefault="005A3CC7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</w:p>
    <w:p w:rsidR="005A3CC7" w:rsidRDefault="005A3CC7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  <w:r>
        <w:rPr>
          <w:color w:val="121719"/>
          <w:sz w:val="23"/>
          <w:szCs w:val="23"/>
          <w:shd w:val="clear" w:color="auto" w:fill="FFFFFE"/>
        </w:rPr>
        <w:t xml:space="preserve">4. Design and tuning of PID feedback control </w:t>
      </w:r>
    </w:p>
    <w:p w:rsidR="005A3CC7" w:rsidRDefault="005A3CC7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</w:p>
    <w:p w:rsidR="00A74383" w:rsidRDefault="00A74383" w:rsidP="00A74383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  <w:r>
        <w:rPr>
          <w:color w:val="121719"/>
          <w:sz w:val="23"/>
          <w:szCs w:val="23"/>
          <w:shd w:val="clear" w:color="auto" w:fill="FFFFFE"/>
        </w:rPr>
        <w:t>5. Autotuning of PID control</w:t>
      </w:r>
    </w:p>
    <w:p w:rsidR="00A74383" w:rsidRDefault="00A74383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</w:p>
    <w:p w:rsidR="005A3CC7" w:rsidRDefault="00A74383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  <w:r>
        <w:rPr>
          <w:color w:val="121719"/>
          <w:sz w:val="23"/>
          <w:szCs w:val="23"/>
          <w:shd w:val="clear" w:color="auto" w:fill="FFFFFE"/>
        </w:rPr>
        <w:t>6</w:t>
      </w:r>
      <w:r w:rsidR="005A3CC7">
        <w:rPr>
          <w:color w:val="121719"/>
          <w:sz w:val="23"/>
          <w:szCs w:val="23"/>
          <w:shd w:val="clear" w:color="auto" w:fill="FFFFFE"/>
        </w:rPr>
        <w:t>. Control of processes with time delays</w:t>
      </w:r>
    </w:p>
    <w:p w:rsidR="005A3CC7" w:rsidRDefault="005A3CC7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</w:p>
    <w:p w:rsidR="005A3CC7" w:rsidRDefault="00A74383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  <w:r>
        <w:rPr>
          <w:color w:val="121719"/>
          <w:sz w:val="23"/>
          <w:szCs w:val="23"/>
          <w:shd w:val="clear" w:color="auto" w:fill="FFFFFE"/>
        </w:rPr>
        <w:t>7</w:t>
      </w:r>
      <w:r w:rsidR="005A3CC7">
        <w:rPr>
          <w:color w:val="121719"/>
          <w:sz w:val="23"/>
          <w:szCs w:val="23"/>
          <w:shd w:val="clear" w:color="auto" w:fill="FFFFFE"/>
        </w:rPr>
        <w:t>. Control of highly non-linear processes</w:t>
      </w:r>
    </w:p>
    <w:p w:rsidR="005A3CC7" w:rsidRDefault="005A3CC7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</w:p>
    <w:p w:rsidR="005A3CC7" w:rsidRDefault="005A3CC7" w:rsidP="005A3CC7">
      <w:pPr>
        <w:pStyle w:val="Style"/>
        <w:shd w:val="clear" w:color="auto" w:fill="FFFFFE"/>
        <w:spacing w:line="240" w:lineRule="exact"/>
        <w:ind w:right="432" w:firstLine="379"/>
        <w:rPr>
          <w:color w:val="121719"/>
          <w:sz w:val="23"/>
          <w:szCs w:val="23"/>
          <w:shd w:val="clear" w:color="auto" w:fill="FFFFFE"/>
        </w:rPr>
      </w:pPr>
      <w:r>
        <w:rPr>
          <w:color w:val="121719"/>
          <w:sz w:val="23"/>
          <w:szCs w:val="23"/>
          <w:shd w:val="clear" w:color="auto" w:fill="FFFFFE"/>
        </w:rPr>
        <w:t xml:space="preserve">8. </w:t>
      </w:r>
      <w:r w:rsidR="00A74383">
        <w:rPr>
          <w:color w:val="121719"/>
          <w:sz w:val="23"/>
          <w:szCs w:val="23"/>
          <w:shd w:val="clear" w:color="auto" w:fill="FFFFFE"/>
        </w:rPr>
        <w:t>C</w:t>
      </w:r>
      <w:r>
        <w:rPr>
          <w:color w:val="121719"/>
          <w:sz w:val="23"/>
          <w:szCs w:val="23"/>
          <w:shd w:val="clear" w:color="auto" w:fill="FFFFFE"/>
        </w:rPr>
        <w:t>ontrol of multivariable systems</w:t>
      </w:r>
    </w:p>
    <w:p w:rsidR="005A3CC7" w:rsidRDefault="005A3CC7" w:rsidP="00A74383">
      <w:pPr>
        <w:pStyle w:val="Style"/>
        <w:shd w:val="clear" w:color="auto" w:fill="FFFFFE"/>
        <w:spacing w:line="240" w:lineRule="exact"/>
        <w:ind w:right="432"/>
        <w:rPr>
          <w:color w:val="121719"/>
          <w:sz w:val="23"/>
          <w:szCs w:val="23"/>
          <w:shd w:val="clear" w:color="auto" w:fill="FFFFFE"/>
        </w:rPr>
      </w:pPr>
      <w:r>
        <w:rPr>
          <w:color w:val="121719"/>
          <w:sz w:val="23"/>
          <w:szCs w:val="23"/>
          <w:shd w:val="clear" w:color="auto" w:fill="FFFFFE"/>
        </w:rPr>
        <w:t xml:space="preserve"> </w:t>
      </w:r>
    </w:p>
    <w:p w:rsidR="005A3CC7" w:rsidRDefault="005A3CC7" w:rsidP="005A3CC7">
      <w:pPr>
        <w:pStyle w:val="Style"/>
        <w:shd w:val="clear" w:color="auto" w:fill="FFFFFE"/>
        <w:spacing w:line="240" w:lineRule="exact"/>
        <w:ind w:left="379" w:right="432"/>
        <w:rPr>
          <w:color w:val="121719"/>
          <w:sz w:val="23"/>
          <w:szCs w:val="23"/>
          <w:shd w:val="clear" w:color="auto" w:fill="FFFFFE"/>
        </w:rPr>
      </w:pPr>
    </w:p>
    <w:p w:rsidR="00D20B11" w:rsidRDefault="00220172" w:rsidP="00220172">
      <w:pPr>
        <w:pStyle w:val="Style"/>
      </w:pPr>
      <w:r>
        <w:rPr>
          <w:sz w:val="23"/>
          <w:szCs w:val="23"/>
        </w:rPr>
        <w:t xml:space="preserve">Prepared by:  </w:t>
      </w:r>
      <w:r w:rsidR="00752C97">
        <w:rPr>
          <w:sz w:val="23"/>
          <w:szCs w:val="23"/>
        </w:rPr>
        <w:t>Yonathan Thio</w:t>
      </w:r>
      <w:r>
        <w:rPr>
          <w:sz w:val="23"/>
          <w:szCs w:val="23"/>
        </w:rPr>
        <w:t xml:space="preserve">, </w:t>
      </w:r>
      <w:r w:rsidR="00F13BA5">
        <w:rPr>
          <w:sz w:val="23"/>
          <w:szCs w:val="23"/>
        </w:rPr>
        <w:t>January 27</w:t>
      </w:r>
      <w:r w:rsidR="00FF44BB">
        <w:rPr>
          <w:sz w:val="23"/>
          <w:szCs w:val="23"/>
        </w:rPr>
        <w:t>,</w:t>
      </w:r>
      <w:r w:rsidR="00752C97">
        <w:rPr>
          <w:sz w:val="23"/>
          <w:szCs w:val="23"/>
        </w:rPr>
        <w:t xml:space="preserve"> 2015</w:t>
      </w:r>
    </w:p>
    <w:sectPr w:rsidR="00D2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651"/>
    <w:multiLevelType w:val="singleLevel"/>
    <w:tmpl w:val="5FCC7D92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21719"/>
      </w:rPr>
    </w:lvl>
  </w:abstractNum>
  <w:abstractNum w:abstractNumId="1">
    <w:nsid w:val="1B7C0858"/>
    <w:multiLevelType w:val="singleLevel"/>
    <w:tmpl w:val="A16073B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11618"/>
      </w:rPr>
    </w:lvl>
  </w:abstractNum>
  <w:abstractNum w:abstractNumId="2">
    <w:nsid w:val="2B0D430E"/>
    <w:multiLevelType w:val="hybridMultilevel"/>
    <w:tmpl w:val="7B4EECB8"/>
    <w:lvl w:ilvl="0" w:tplc="27902F28">
      <w:start w:val="1"/>
      <w:numFmt w:val="lowerLetter"/>
      <w:lvlText w:val="%1."/>
      <w:lvlJc w:val="left"/>
      <w:pPr>
        <w:ind w:left="1089" w:firstLine="0"/>
      </w:pPr>
      <w:rPr>
        <w:rFonts w:ascii="Times New Roman" w:hAnsi="Times New Roman" w:cs="Times New Roman" w:hint="default"/>
        <w:color w:val="1217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C285B"/>
    <w:multiLevelType w:val="singleLevel"/>
    <w:tmpl w:val="5FCC7D92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21719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11618"/>
        </w:rPr>
      </w:lvl>
    </w:lvlOverride>
  </w:num>
  <w:num w:numId="3">
    <w:abstractNumId w:val="1"/>
    <w:lvlOverride w:ilvl="0">
      <w:lvl w:ilvl="0">
        <w:start w:val="3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11618"/>
        </w:rPr>
      </w:lvl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11618"/>
        </w:rPr>
      </w:lvl>
    </w:lvlOverride>
  </w:num>
  <w:num w:numId="5">
    <w:abstractNumId w:val="1"/>
    <w:lvlOverride w:ilvl="0">
      <w:lvl w:ilvl="0">
        <w:start w:val="5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11618"/>
        </w:rPr>
      </w:lvl>
    </w:lvlOverride>
  </w:num>
  <w:num w:numId="6">
    <w:abstractNumId w:val="1"/>
    <w:lvlOverride w:ilvl="0">
      <w:lvl w:ilvl="0">
        <w:start w:val="6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11618"/>
        </w:rPr>
      </w:lvl>
    </w:lvlOverride>
  </w:num>
  <w:num w:numId="7">
    <w:abstractNumId w:val="1"/>
    <w:lvlOverride w:ilvl="0">
      <w:lvl w:ilvl="0">
        <w:start w:val="7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11618"/>
        </w:rPr>
      </w:lvl>
    </w:lvlOverride>
  </w:num>
  <w:num w:numId="8">
    <w:abstractNumId w:val="0"/>
  </w:num>
  <w:num w:numId="9">
    <w:abstractNumId w:val="3"/>
  </w:num>
  <w:num w:numId="10">
    <w:abstractNumId w:val="3"/>
    <w:lvlOverride w:ilvl="0">
      <w:lvl w:ilvl="0">
        <w:start w:val="2"/>
        <w:numFmt w:val="lowerLetter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21719"/>
        </w:rPr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72"/>
    <w:rsid w:val="00042694"/>
    <w:rsid w:val="00056F8F"/>
    <w:rsid w:val="000C35B2"/>
    <w:rsid w:val="001C0A02"/>
    <w:rsid w:val="001D4A1D"/>
    <w:rsid w:val="00213EF2"/>
    <w:rsid w:val="00220172"/>
    <w:rsid w:val="00246354"/>
    <w:rsid w:val="00276559"/>
    <w:rsid w:val="00593E58"/>
    <w:rsid w:val="005A3CC7"/>
    <w:rsid w:val="00636142"/>
    <w:rsid w:val="00752C97"/>
    <w:rsid w:val="00A74383"/>
    <w:rsid w:val="00A95BB5"/>
    <w:rsid w:val="00B301FE"/>
    <w:rsid w:val="00BD3FA1"/>
    <w:rsid w:val="00C22AFD"/>
    <w:rsid w:val="00CE747C"/>
    <w:rsid w:val="00D20B11"/>
    <w:rsid w:val="00DC4622"/>
    <w:rsid w:val="00EB3EFC"/>
    <w:rsid w:val="00F13BA5"/>
    <w:rsid w:val="00F6381D"/>
    <w:rsid w:val="00F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201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20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201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20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Thio, Yonathan S</dc:creator>
  <cp:lastModifiedBy>AGRAWAL , PRADEEP K</cp:lastModifiedBy>
  <cp:revision>2</cp:revision>
  <dcterms:created xsi:type="dcterms:W3CDTF">2015-01-27T17:00:00Z</dcterms:created>
  <dcterms:modified xsi:type="dcterms:W3CDTF">2015-01-27T17:00:00Z</dcterms:modified>
</cp:coreProperties>
</file>