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10C36" w14:textId="77777777" w:rsidR="003336B6" w:rsidRPr="00D94DF0" w:rsidRDefault="003336B6">
      <w:pPr>
        <w:rPr>
          <w:b/>
          <w:sz w:val="28"/>
          <w:szCs w:val="28"/>
        </w:rPr>
      </w:pPr>
      <w:r w:rsidRPr="00D94DF0">
        <w:rPr>
          <w:b/>
          <w:sz w:val="28"/>
          <w:szCs w:val="28"/>
        </w:rPr>
        <w:t>Syllabus for ECE 8873: Advanced Memory Systems, Spring 2014</w:t>
      </w:r>
    </w:p>
    <w:p w14:paraId="2E0E5EFE" w14:textId="77777777" w:rsidR="003336B6" w:rsidRDefault="003336B6"/>
    <w:tbl>
      <w:tblPr>
        <w:tblW w:w="15640" w:type="dxa"/>
        <w:tblBorders>
          <w:top w:val="nil"/>
          <w:left w:val="nil"/>
          <w:right w:val="nil"/>
        </w:tblBorders>
        <w:tblLayout w:type="fixed"/>
        <w:tblLook w:val="0000" w:firstRow="0" w:lastRow="0" w:firstColumn="0" w:lastColumn="0" w:noHBand="0" w:noVBand="0"/>
      </w:tblPr>
      <w:tblGrid>
        <w:gridCol w:w="15640"/>
      </w:tblGrid>
      <w:tr w:rsidR="003336B6" w14:paraId="40287668" w14:textId="77777777" w:rsidTr="003336B6">
        <w:tc>
          <w:tcPr>
            <w:tcW w:w="15640" w:type="dxa"/>
            <w:tcMar>
              <w:top w:w="20" w:type="nil"/>
              <w:left w:w="20" w:type="nil"/>
              <w:bottom w:w="20" w:type="nil"/>
              <w:right w:w="20" w:type="nil"/>
            </w:tcMar>
            <w:vAlign w:val="center"/>
          </w:tcPr>
          <w:p w14:paraId="785EF4E9" w14:textId="77777777" w:rsidR="003336B6" w:rsidRDefault="003336B6">
            <w:pPr>
              <w:widowControl w:val="0"/>
              <w:autoSpaceDE w:val="0"/>
              <w:autoSpaceDN w:val="0"/>
              <w:adjustRightInd w:val="0"/>
              <w:spacing w:after="240"/>
              <w:rPr>
                <w:rFonts w:ascii="Times" w:hAnsi="Times" w:cs="Times"/>
              </w:rPr>
            </w:pPr>
            <w:r>
              <w:rPr>
                <w:rFonts w:ascii="Times" w:hAnsi="Times" w:cs="Times"/>
                <w:b/>
                <w:bCs/>
                <w:sz w:val="26"/>
                <w:szCs w:val="26"/>
              </w:rPr>
              <w:t>How students will be evaluated or graded:</w:t>
            </w:r>
          </w:p>
          <w:p w14:paraId="5F62A646" w14:textId="77777777" w:rsidR="00581356" w:rsidRDefault="003336B6" w:rsidP="00581356">
            <w:pPr>
              <w:widowControl w:val="0"/>
              <w:autoSpaceDE w:val="0"/>
              <w:autoSpaceDN w:val="0"/>
              <w:adjustRightInd w:val="0"/>
              <w:spacing w:after="0"/>
              <w:ind w:left="360"/>
              <w:rPr>
                <w:rFonts w:ascii="Times New Roman" w:hAnsi="Times New Roman" w:cs="Times New Roman"/>
                <w:sz w:val="26"/>
                <w:szCs w:val="26"/>
              </w:rPr>
            </w:pPr>
            <w:r>
              <w:rPr>
                <w:rFonts w:ascii="Times New Roman" w:hAnsi="Times New Roman" w:cs="Times New Roman"/>
                <w:sz w:val="26"/>
                <w:szCs w:val="26"/>
              </w:rPr>
              <w:t xml:space="preserve">Students will be graded based on Assignments (30%), Midterms (30%), and a Research </w:t>
            </w:r>
          </w:p>
          <w:p w14:paraId="7D24D23C" w14:textId="77777777" w:rsidR="00581356" w:rsidRDefault="003336B6" w:rsidP="00581356">
            <w:pPr>
              <w:widowControl w:val="0"/>
              <w:autoSpaceDE w:val="0"/>
              <w:autoSpaceDN w:val="0"/>
              <w:adjustRightInd w:val="0"/>
              <w:spacing w:after="0"/>
              <w:ind w:left="360"/>
              <w:rPr>
                <w:rFonts w:ascii="Times New Roman" w:hAnsi="Times New Roman" w:cs="Times New Roman"/>
                <w:sz w:val="26"/>
                <w:szCs w:val="26"/>
              </w:rPr>
            </w:pPr>
            <w:r>
              <w:rPr>
                <w:rFonts w:ascii="Times New Roman" w:hAnsi="Times New Roman" w:cs="Times New Roman"/>
                <w:sz w:val="26"/>
                <w:szCs w:val="26"/>
              </w:rPr>
              <w:t xml:space="preserve">Project (40%). Students will present the results from their research project during the final </w:t>
            </w:r>
          </w:p>
          <w:p w14:paraId="6DE68926" w14:textId="08A23EB6" w:rsidR="003336B6" w:rsidRDefault="003336B6" w:rsidP="003336B6">
            <w:pPr>
              <w:widowControl w:val="0"/>
              <w:autoSpaceDE w:val="0"/>
              <w:autoSpaceDN w:val="0"/>
              <w:adjustRightInd w:val="0"/>
              <w:spacing w:after="240"/>
              <w:ind w:left="360"/>
              <w:rPr>
                <w:rFonts w:ascii="Times" w:hAnsi="Times" w:cs="Times"/>
              </w:rPr>
            </w:pPr>
            <w:proofErr w:type="gramStart"/>
            <w:r>
              <w:rPr>
                <w:rFonts w:ascii="Times New Roman" w:hAnsi="Times New Roman" w:cs="Times New Roman"/>
                <w:sz w:val="26"/>
                <w:szCs w:val="26"/>
              </w:rPr>
              <w:t>exam</w:t>
            </w:r>
            <w:proofErr w:type="gramEnd"/>
            <w:r>
              <w:rPr>
                <w:rFonts w:ascii="Times New Roman" w:hAnsi="Times New Roman" w:cs="Times New Roman"/>
                <w:sz w:val="26"/>
                <w:szCs w:val="26"/>
              </w:rPr>
              <w:t xml:space="preserve"> period.</w:t>
            </w:r>
          </w:p>
        </w:tc>
      </w:tr>
      <w:tr w:rsidR="003336B6" w14:paraId="253F1343" w14:textId="77777777" w:rsidTr="003336B6">
        <w:tc>
          <w:tcPr>
            <w:tcW w:w="15640" w:type="dxa"/>
            <w:tcMar>
              <w:top w:w="20" w:type="nil"/>
              <w:left w:w="20" w:type="nil"/>
              <w:bottom w:w="20" w:type="nil"/>
              <w:right w:w="20" w:type="nil"/>
            </w:tcMar>
            <w:vAlign w:val="center"/>
          </w:tcPr>
          <w:p w14:paraId="6B535A81" w14:textId="77777777" w:rsidR="003336B6" w:rsidRDefault="003336B6">
            <w:pPr>
              <w:widowControl w:val="0"/>
              <w:autoSpaceDE w:val="0"/>
              <w:autoSpaceDN w:val="0"/>
              <w:adjustRightInd w:val="0"/>
              <w:spacing w:after="240"/>
              <w:rPr>
                <w:rFonts w:ascii="Times" w:hAnsi="Times" w:cs="Times"/>
              </w:rPr>
            </w:pPr>
            <w:r>
              <w:rPr>
                <w:rFonts w:ascii="Times" w:hAnsi="Times" w:cs="Times"/>
                <w:b/>
                <w:bCs/>
                <w:sz w:val="26"/>
                <w:szCs w:val="26"/>
              </w:rPr>
              <w:t xml:space="preserve">Topical Outline </w:t>
            </w:r>
          </w:p>
          <w:p w14:paraId="77C40830" w14:textId="77777777" w:rsidR="003336B6" w:rsidRPr="003336B6" w:rsidRDefault="003336B6" w:rsidP="003336B6">
            <w:pPr>
              <w:pStyle w:val="ListParagraph"/>
              <w:widowControl w:val="0"/>
              <w:numPr>
                <w:ilvl w:val="0"/>
                <w:numId w:val="1"/>
              </w:numPr>
              <w:autoSpaceDE w:val="0"/>
              <w:autoSpaceDN w:val="0"/>
              <w:adjustRightInd w:val="0"/>
              <w:spacing w:after="240"/>
              <w:rPr>
                <w:rFonts w:ascii="Times" w:hAnsi="Times" w:cs="Times"/>
              </w:rPr>
            </w:pPr>
            <w:r>
              <w:rPr>
                <w:rFonts w:ascii="Times New Roman" w:hAnsi="Times New Roman" w:cs="Times New Roman"/>
                <w:sz w:val="26"/>
                <w:szCs w:val="26"/>
              </w:rPr>
              <w:t xml:space="preserve">Memory hierarchy </w:t>
            </w:r>
          </w:p>
          <w:p w14:paraId="367B070F"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Introduction </w:t>
            </w:r>
          </w:p>
          <w:p w14:paraId="28CA9A66"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 xml:space="preserve">Figure of merit </w:t>
            </w:r>
          </w:p>
          <w:p w14:paraId="7F920D9F"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Goals and Trade-offs</w:t>
            </w:r>
          </w:p>
          <w:p w14:paraId="21219369" w14:textId="77777777" w:rsidR="003336B6" w:rsidRPr="003336B6" w:rsidRDefault="003336B6" w:rsidP="003336B6">
            <w:pPr>
              <w:pStyle w:val="ListParagraph"/>
              <w:widowControl w:val="0"/>
              <w:numPr>
                <w:ilvl w:val="0"/>
                <w:numId w:val="1"/>
              </w:numPr>
              <w:autoSpaceDE w:val="0"/>
              <w:autoSpaceDN w:val="0"/>
              <w:adjustRightInd w:val="0"/>
              <w:spacing w:after="240"/>
              <w:rPr>
                <w:rFonts w:ascii="Times" w:hAnsi="Times" w:cs="Times"/>
              </w:rPr>
            </w:pPr>
            <w:r>
              <w:rPr>
                <w:rFonts w:ascii="Times New Roman" w:hAnsi="Times New Roman" w:cs="Times New Roman"/>
                <w:sz w:val="26"/>
                <w:szCs w:val="26"/>
              </w:rPr>
              <w:t>Caches </w:t>
            </w:r>
          </w:p>
          <w:p w14:paraId="2020E65C"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Architecture </w:t>
            </w:r>
          </w:p>
          <w:p w14:paraId="29320847"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Replacement polices: basic schemes</w:t>
            </w:r>
            <w:r>
              <w:rPr>
                <w:rFonts w:ascii="Times New Roman" w:hAnsi="Times New Roman" w:cs="Times New Roman"/>
                <w:sz w:val="26"/>
                <w:szCs w:val="26"/>
              </w:rPr>
              <w:t xml:space="preserve"> and state-of-the-art </w:t>
            </w:r>
          </w:p>
          <w:p w14:paraId="7F744FC0"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Caching for multicore architectures</w:t>
            </w:r>
          </w:p>
          <w:p w14:paraId="2C246F4A" w14:textId="77777777" w:rsidR="003336B6" w:rsidRPr="003336B6" w:rsidRDefault="003336B6" w:rsidP="003336B6">
            <w:pPr>
              <w:pStyle w:val="ListParagraph"/>
              <w:widowControl w:val="0"/>
              <w:numPr>
                <w:ilvl w:val="0"/>
                <w:numId w:val="1"/>
              </w:numPr>
              <w:autoSpaceDE w:val="0"/>
              <w:autoSpaceDN w:val="0"/>
              <w:adjustRightInd w:val="0"/>
              <w:spacing w:after="240"/>
              <w:rPr>
                <w:rFonts w:ascii="Times" w:hAnsi="Times" w:cs="Times"/>
              </w:rPr>
            </w:pPr>
            <w:r>
              <w:rPr>
                <w:rFonts w:ascii="Times New Roman" w:hAnsi="Times New Roman" w:cs="Times New Roman"/>
                <w:sz w:val="26"/>
                <w:szCs w:val="26"/>
              </w:rPr>
              <w:t xml:space="preserve">Main Memory </w:t>
            </w:r>
          </w:p>
          <w:p w14:paraId="0CCE2B26"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 xml:space="preserve">DRAM basics </w:t>
            </w:r>
          </w:p>
          <w:p w14:paraId="5C5A0C4C"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 xml:space="preserve">Memory architecture </w:t>
            </w:r>
          </w:p>
          <w:p w14:paraId="0596A1FE"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 xml:space="preserve">Scheduling policies </w:t>
            </w:r>
          </w:p>
          <w:p w14:paraId="7ED153B4"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 xml:space="preserve">Power management </w:t>
            </w:r>
          </w:p>
          <w:p w14:paraId="3F8516B4"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Scaling challenges</w:t>
            </w:r>
          </w:p>
          <w:p w14:paraId="6FC4CA09" w14:textId="77777777" w:rsidR="003336B6" w:rsidRPr="003336B6" w:rsidRDefault="003336B6" w:rsidP="003336B6">
            <w:pPr>
              <w:pStyle w:val="ListParagraph"/>
              <w:widowControl w:val="0"/>
              <w:numPr>
                <w:ilvl w:val="0"/>
                <w:numId w:val="1"/>
              </w:numPr>
              <w:autoSpaceDE w:val="0"/>
              <w:autoSpaceDN w:val="0"/>
              <w:adjustRightInd w:val="0"/>
              <w:spacing w:after="240"/>
              <w:rPr>
                <w:rFonts w:ascii="Times" w:hAnsi="Times" w:cs="Times"/>
              </w:rPr>
            </w:pPr>
            <w:r>
              <w:rPr>
                <w:rFonts w:ascii="Times New Roman" w:hAnsi="Times New Roman" w:cs="Times New Roman"/>
                <w:sz w:val="26"/>
                <w:szCs w:val="26"/>
              </w:rPr>
              <w:t>Storage subsystem </w:t>
            </w:r>
          </w:p>
          <w:p w14:paraId="6B87A285"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proofErr w:type="gramStart"/>
            <w:r w:rsidRPr="003336B6">
              <w:rPr>
                <w:rFonts w:ascii="Times New Roman" w:hAnsi="Times New Roman" w:cs="Times New Roman"/>
                <w:sz w:val="26"/>
                <w:szCs w:val="26"/>
              </w:rPr>
              <w:t>Disk :</w:t>
            </w:r>
            <w:proofErr w:type="gramEnd"/>
            <w:r w:rsidRPr="003336B6">
              <w:rPr>
                <w:rFonts w:ascii="Times New Roman" w:hAnsi="Times New Roman" w:cs="Times New Roman"/>
                <w:sz w:val="26"/>
                <w:szCs w:val="26"/>
              </w:rPr>
              <w:t xml:space="preserve"> history, </w:t>
            </w:r>
            <w:r>
              <w:rPr>
                <w:rFonts w:ascii="Times New Roman" w:hAnsi="Times New Roman" w:cs="Times New Roman"/>
                <w:sz w:val="26"/>
                <w:szCs w:val="26"/>
              </w:rPr>
              <w:t xml:space="preserve">principles, and classification </w:t>
            </w:r>
          </w:p>
          <w:p w14:paraId="4D72ADD8"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I/O performance issues an</w:t>
            </w:r>
            <w:r>
              <w:rPr>
                <w:rFonts w:ascii="Times New Roman" w:hAnsi="Times New Roman" w:cs="Times New Roman"/>
                <w:sz w:val="26"/>
                <w:szCs w:val="26"/>
              </w:rPr>
              <w:t xml:space="preserve">d trade-offs </w:t>
            </w:r>
          </w:p>
          <w:p w14:paraId="4384161A"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Reliability: error correction and RAID</w:t>
            </w:r>
          </w:p>
          <w:p w14:paraId="3D50CD18" w14:textId="77777777" w:rsidR="003336B6" w:rsidRPr="003336B6" w:rsidRDefault="003336B6" w:rsidP="003336B6">
            <w:pPr>
              <w:pStyle w:val="ListParagraph"/>
              <w:widowControl w:val="0"/>
              <w:numPr>
                <w:ilvl w:val="0"/>
                <w:numId w:val="1"/>
              </w:numPr>
              <w:autoSpaceDE w:val="0"/>
              <w:autoSpaceDN w:val="0"/>
              <w:adjustRightInd w:val="0"/>
              <w:spacing w:after="240"/>
              <w:rPr>
                <w:rFonts w:ascii="Times" w:hAnsi="Times" w:cs="Times"/>
              </w:rPr>
            </w:pPr>
            <w:r>
              <w:rPr>
                <w:rFonts w:ascii="Times New Roman" w:hAnsi="Times New Roman" w:cs="Times New Roman"/>
                <w:sz w:val="26"/>
                <w:szCs w:val="26"/>
              </w:rPr>
              <w:t xml:space="preserve">Emerging Technologies </w:t>
            </w:r>
          </w:p>
          <w:p w14:paraId="5FD8EFE7"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Candidates </w:t>
            </w:r>
          </w:p>
          <w:p w14:paraId="2078571F"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 xml:space="preserve">Physics and basic working </w:t>
            </w:r>
          </w:p>
          <w:p w14:paraId="43B310CF"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Benefits of Challenges</w:t>
            </w:r>
          </w:p>
          <w:p w14:paraId="4798B927" w14:textId="77777777" w:rsidR="003336B6" w:rsidRPr="003336B6" w:rsidRDefault="003336B6" w:rsidP="003336B6">
            <w:pPr>
              <w:pStyle w:val="ListParagraph"/>
              <w:widowControl w:val="0"/>
              <w:numPr>
                <w:ilvl w:val="0"/>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Memory S</w:t>
            </w:r>
            <w:r>
              <w:rPr>
                <w:rFonts w:ascii="Times New Roman" w:hAnsi="Times New Roman" w:cs="Times New Roman"/>
                <w:sz w:val="26"/>
                <w:szCs w:val="26"/>
              </w:rPr>
              <w:t xml:space="preserve">ystem with Emerging Technology </w:t>
            </w:r>
          </w:p>
          <w:p w14:paraId="4903F2D8" w14:textId="77777777" w:rsidR="00EF469B" w:rsidRPr="00EF469B" w:rsidRDefault="00EF469B" w:rsidP="003336B6">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Architecting on-chip caches </w:t>
            </w:r>
          </w:p>
          <w:p w14:paraId="378834F7" w14:textId="77777777" w:rsidR="00EF469B" w:rsidRPr="00EF469B" w:rsidRDefault="003336B6" w:rsidP="003336B6">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A</w:t>
            </w:r>
            <w:r w:rsidR="00EF469B">
              <w:rPr>
                <w:rFonts w:ascii="Times New Roman" w:hAnsi="Times New Roman" w:cs="Times New Roman"/>
                <w:sz w:val="26"/>
                <w:szCs w:val="26"/>
              </w:rPr>
              <w:t xml:space="preserve">rchitecting main memory system </w:t>
            </w:r>
          </w:p>
          <w:p w14:paraId="7F64C22A" w14:textId="77777777" w:rsidR="003336B6" w:rsidRPr="003336B6" w:rsidRDefault="003336B6" w:rsidP="003336B6">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Architecting storage systems</w:t>
            </w:r>
          </w:p>
          <w:p w14:paraId="5779CEAD" w14:textId="77777777" w:rsidR="00EF469B" w:rsidRPr="00EF469B" w:rsidRDefault="003336B6" w:rsidP="003336B6">
            <w:pPr>
              <w:pStyle w:val="ListParagraph"/>
              <w:widowControl w:val="0"/>
              <w:numPr>
                <w:ilvl w:val="0"/>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Mathematical t</w:t>
            </w:r>
            <w:r w:rsidR="00EF469B">
              <w:rPr>
                <w:rFonts w:ascii="Times New Roman" w:hAnsi="Times New Roman" w:cs="Times New Roman"/>
                <w:sz w:val="26"/>
                <w:szCs w:val="26"/>
              </w:rPr>
              <w:t xml:space="preserve">ools for architecture research </w:t>
            </w:r>
          </w:p>
          <w:p w14:paraId="76FAA1C7" w14:textId="77777777" w:rsidR="00EF469B" w:rsidRPr="00EF469B" w:rsidRDefault="00EF469B" w:rsidP="00EF469B">
            <w:pPr>
              <w:pStyle w:val="ListParagraph"/>
              <w:widowControl w:val="0"/>
              <w:numPr>
                <w:ilvl w:val="1"/>
                <w:numId w:val="1"/>
              </w:numPr>
              <w:autoSpaceDE w:val="0"/>
              <w:autoSpaceDN w:val="0"/>
              <w:adjustRightInd w:val="0"/>
              <w:spacing w:after="240"/>
              <w:rPr>
                <w:rFonts w:ascii="Times" w:hAnsi="Times" w:cs="Times"/>
              </w:rPr>
            </w:pPr>
            <w:r>
              <w:rPr>
                <w:rFonts w:ascii="Times New Roman" w:hAnsi="Times New Roman" w:cs="Times New Roman"/>
                <w:sz w:val="26"/>
                <w:szCs w:val="26"/>
              </w:rPr>
              <w:t>Sampling theory </w:t>
            </w:r>
          </w:p>
          <w:p w14:paraId="081D54D2" w14:textId="77777777" w:rsidR="00EF469B" w:rsidRPr="00EF469B" w:rsidRDefault="003336B6" w:rsidP="00EF469B">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Classifica</w:t>
            </w:r>
            <w:r w:rsidR="00EF469B">
              <w:rPr>
                <w:rFonts w:ascii="Times New Roman" w:hAnsi="Times New Roman" w:cs="Times New Roman"/>
                <w:sz w:val="26"/>
                <w:szCs w:val="26"/>
              </w:rPr>
              <w:t xml:space="preserve">tion and clustering algorithms </w:t>
            </w:r>
          </w:p>
          <w:p w14:paraId="684BA3C6" w14:textId="77777777" w:rsidR="00EF469B" w:rsidRPr="00EF469B" w:rsidRDefault="003336B6" w:rsidP="00EF469B">
            <w:pPr>
              <w:pStyle w:val="ListParagraph"/>
              <w:widowControl w:val="0"/>
              <w:numPr>
                <w:ilvl w:val="1"/>
                <w:numId w:val="1"/>
              </w:numPr>
              <w:autoSpaceDE w:val="0"/>
              <w:autoSpaceDN w:val="0"/>
              <w:adjustRightInd w:val="0"/>
              <w:spacing w:after="240"/>
              <w:rPr>
                <w:rFonts w:ascii="Times" w:hAnsi="Times" w:cs="Times"/>
              </w:rPr>
            </w:pPr>
            <w:r w:rsidRPr="003336B6">
              <w:rPr>
                <w:rFonts w:ascii="Times New Roman" w:hAnsi="Times New Roman" w:cs="Times New Roman"/>
                <w:sz w:val="26"/>
                <w:szCs w:val="26"/>
              </w:rPr>
              <w:t>Buckets and balls analysis</w:t>
            </w:r>
          </w:p>
          <w:p w14:paraId="38D6D891" w14:textId="77777777" w:rsidR="003336B6" w:rsidRPr="00EF469B" w:rsidRDefault="003336B6" w:rsidP="00EF469B">
            <w:pPr>
              <w:pStyle w:val="ListParagraph"/>
              <w:widowControl w:val="0"/>
              <w:numPr>
                <w:ilvl w:val="1"/>
                <w:numId w:val="1"/>
              </w:numPr>
              <w:autoSpaceDE w:val="0"/>
              <w:autoSpaceDN w:val="0"/>
              <w:adjustRightInd w:val="0"/>
              <w:spacing w:after="240"/>
              <w:rPr>
                <w:rFonts w:ascii="Times" w:hAnsi="Times" w:cs="Times"/>
              </w:rPr>
            </w:pPr>
            <w:r w:rsidRPr="00EF469B">
              <w:rPr>
                <w:rFonts w:ascii="Times New Roman" w:hAnsi="Times New Roman" w:cs="Times New Roman"/>
                <w:sz w:val="26"/>
                <w:szCs w:val="26"/>
              </w:rPr>
              <w:t>Probability theory</w:t>
            </w:r>
          </w:p>
        </w:tc>
      </w:tr>
    </w:tbl>
    <w:p w14:paraId="7BCFCC80" w14:textId="5DA28406" w:rsidR="00581356" w:rsidRDefault="00581356"/>
    <w:p w14:paraId="6BC0EEB0" w14:textId="72363007" w:rsidR="00581356" w:rsidRPr="00581356" w:rsidRDefault="00F44EEF" w:rsidP="00581356">
      <w:bookmarkStart w:id="0" w:name="_GoBack"/>
      <w:bookmarkEnd w:id="0"/>
      <w:r>
        <w:rPr>
          <w:rFonts w:ascii="Times New Roman" w:hAnsi="Times New Roman" w:cs="Times New Roman"/>
          <w:b/>
        </w:rPr>
        <w:t>Students with D</w:t>
      </w:r>
      <w:r w:rsidR="00581356" w:rsidRPr="005A0213">
        <w:rPr>
          <w:rFonts w:ascii="Times New Roman" w:hAnsi="Times New Roman" w:cs="Times New Roman"/>
          <w:b/>
        </w:rPr>
        <w:t>isabilities</w:t>
      </w:r>
    </w:p>
    <w:p w14:paraId="6391C8BA" w14:textId="77777777" w:rsidR="00581356" w:rsidRDefault="00581356" w:rsidP="00581356">
      <w:pPr>
        <w:widowControl w:val="0"/>
        <w:autoSpaceDE w:val="0"/>
        <w:autoSpaceDN w:val="0"/>
        <w:adjustRightInd w:val="0"/>
        <w:spacing w:after="360"/>
        <w:rPr>
          <w:rFonts w:ascii="Times New Roman" w:hAnsi="Times New Roman" w:cs="Times New Roman"/>
          <w:sz w:val="22"/>
          <w:szCs w:val="22"/>
        </w:rPr>
      </w:pPr>
      <w:r w:rsidRPr="005A0213">
        <w:rPr>
          <w:rFonts w:ascii="Times New Roman" w:hAnsi="Times New Roman" w:cs="Times New Roman"/>
          <w:sz w:val="22"/>
          <w:szCs w:val="22"/>
        </w:rPr>
        <w:t>Georgia Tech offers accommodations to students with disabilities. If you need a classroom accommodation, please make an appointment with the ADAPTS o</w:t>
      </w:r>
      <w:r>
        <w:rPr>
          <w:rFonts w:ascii="Times New Roman" w:hAnsi="Times New Roman" w:cs="Times New Roman"/>
          <w:sz w:val="22"/>
          <w:szCs w:val="22"/>
        </w:rPr>
        <w:t>ffi</w:t>
      </w:r>
      <w:r w:rsidRPr="005A0213">
        <w:rPr>
          <w:rFonts w:ascii="Times New Roman" w:hAnsi="Times New Roman" w:cs="Times New Roman"/>
          <w:sz w:val="22"/>
          <w:szCs w:val="22"/>
        </w:rPr>
        <w:t>ce (see http://www.adapts.gatech.edu).</w:t>
      </w:r>
    </w:p>
    <w:p w14:paraId="6ACE6BE6" w14:textId="77777777" w:rsidR="00581356" w:rsidRPr="005A0213" w:rsidRDefault="00581356" w:rsidP="00581356">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Georgia Tech Academic Honor Code</w:t>
      </w:r>
    </w:p>
    <w:p w14:paraId="0C0E38B7" w14:textId="77777777" w:rsidR="00581356" w:rsidRDefault="00581356" w:rsidP="00581356">
      <w:pPr>
        <w:rPr>
          <w:sz w:val="22"/>
          <w:szCs w:val="22"/>
        </w:rPr>
      </w:pPr>
      <w:r>
        <w:rPr>
          <w:sz w:val="22"/>
          <w:szCs w:val="22"/>
        </w:rPr>
        <w:t>This course will follow the policies and guidelines set forth by the Georgia Tech Honor Code (</w:t>
      </w:r>
      <w:r w:rsidRPr="005A0213">
        <w:rPr>
          <w:sz w:val="22"/>
          <w:szCs w:val="22"/>
        </w:rPr>
        <w:t>www.honor.gatech.edu</w:t>
      </w:r>
      <w:r>
        <w:rPr>
          <w:sz w:val="22"/>
          <w:szCs w:val="22"/>
        </w:rPr>
        <w:t>). In particular, we will observe the following policies.</w:t>
      </w:r>
    </w:p>
    <w:p w14:paraId="18A27629" w14:textId="77777777" w:rsidR="00581356" w:rsidRPr="005A0213" w:rsidRDefault="00581356" w:rsidP="00581356">
      <w:pPr>
        <w:rPr>
          <w:sz w:val="22"/>
          <w:szCs w:val="22"/>
        </w:rPr>
      </w:pPr>
      <w:r>
        <w:rPr>
          <w:i/>
          <w:sz w:val="22"/>
          <w:szCs w:val="22"/>
        </w:rPr>
        <w:t xml:space="preserve">Plagiarism: </w:t>
      </w:r>
      <w:r w:rsidRPr="005A0213">
        <w:rPr>
          <w:sz w:val="22"/>
          <w:szCs w:val="22"/>
        </w:rPr>
        <w:t xml:space="preserve">Plagiarizing is defined by Webster’s as “to steal and pass off (the ideas or words of another) as one's </w:t>
      </w:r>
      <w:proofErr w:type="gramStart"/>
      <w:r w:rsidRPr="005A0213">
        <w:rPr>
          <w:sz w:val="22"/>
          <w:szCs w:val="22"/>
        </w:rPr>
        <w:t>own :</w:t>
      </w:r>
      <w:proofErr w:type="gramEnd"/>
      <w:r w:rsidRPr="005A0213">
        <w:rPr>
          <w:sz w:val="22"/>
          <w:szCs w:val="22"/>
        </w:rPr>
        <w:t xml:space="preserve"> use (another's production) without crediting the source.”</w:t>
      </w:r>
    </w:p>
    <w:p w14:paraId="2B9BC6C8" w14:textId="77777777" w:rsidR="00581356" w:rsidRDefault="00581356" w:rsidP="00581356">
      <w:pPr>
        <w:rPr>
          <w:sz w:val="22"/>
          <w:szCs w:val="22"/>
        </w:rPr>
      </w:pPr>
      <w:r w:rsidRPr="005A0213">
        <w:rPr>
          <w:sz w:val="22"/>
          <w:szCs w:val="22"/>
        </w:rPr>
        <w:t>If caught plagiarizing, you will be dealt with according to the GT Academic Honor Code.</w:t>
      </w:r>
    </w:p>
    <w:p w14:paraId="1225AFDD" w14:textId="77777777" w:rsidR="00581356" w:rsidRDefault="00581356" w:rsidP="00581356">
      <w:pPr>
        <w:rPr>
          <w:sz w:val="22"/>
          <w:szCs w:val="22"/>
        </w:rPr>
      </w:pPr>
      <w:r>
        <w:rPr>
          <w:i/>
          <w:sz w:val="22"/>
          <w:szCs w:val="22"/>
        </w:rPr>
        <w:t xml:space="preserve">Homework: </w:t>
      </w:r>
      <w:r>
        <w:rPr>
          <w:sz w:val="22"/>
          <w:szCs w:val="22"/>
        </w:rPr>
        <w:t>Late h</w:t>
      </w:r>
      <w:r w:rsidRPr="005A0213">
        <w:rPr>
          <w:sz w:val="22"/>
          <w:szCs w:val="22"/>
        </w:rPr>
        <w:t>omework will not be accepted. You are allowed (and encouraged) to work together with other students on homework, as long as you write up and turn in your own solutions. You are also allowed (and encouraged) to ask me questions, although you should try to think about the problems before asking. I strongly encourage you to work on extra problems from the book on your own.</w:t>
      </w:r>
    </w:p>
    <w:p w14:paraId="4AD87685" w14:textId="77777777" w:rsidR="00581356" w:rsidRDefault="00581356" w:rsidP="00581356">
      <w:pPr>
        <w:rPr>
          <w:sz w:val="22"/>
          <w:szCs w:val="22"/>
        </w:rPr>
      </w:pPr>
      <w:r>
        <w:rPr>
          <w:i/>
          <w:sz w:val="22"/>
          <w:szCs w:val="22"/>
        </w:rPr>
        <w:t xml:space="preserve">Quizzes and Exams: </w:t>
      </w:r>
      <w:r w:rsidRPr="005A0213">
        <w:rPr>
          <w:sz w:val="22"/>
          <w:szCs w:val="22"/>
        </w:rPr>
        <w:t>Cheating off of another person’s test or quiz is unethical and unacceptable. Cheating off of anyone else’s work is a direct violation of the GT Academic Honor Code, and will be dealt with accordingly</w:t>
      </w:r>
      <w:r>
        <w:rPr>
          <w:sz w:val="22"/>
          <w:szCs w:val="22"/>
        </w:rPr>
        <w:t>.</w:t>
      </w:r>
    </w:p>
    <w:p w14:paraId="6D479FDC" w14:textId="77777777" w:rsidR="00581356" w:rsidRPr="005A0213" w:rsidRDefault="00581356" w:rsidP="00581356">
      <w:pPr>
        <w:rPr>
          <w:i/>
          <w:sz w:val="22"/>
          <w:szCs w:val="22"/>
        </w:rPr>
      </w:pPr>
      <w:r>
        <w:rPr>
          <w:sz w:val="22"/>
          <w:szCs w:val="22"/>
        </w:rPr>
        <w:t>Finally, f</w:t>
      </w:r>
      <w:r w:rsidRPr="005A0213">
        <w:rPr>
          <w:sz w:val="22"/>
          <w:szCs w:val="22"/>
        </w:rPr>
        <w:t xml:space="preserve">or any questions involving these or any other Academic Honor Code issues, please consult </w:t>
      </w:r>
      <w:proofErr w:type="gramStart"/>
      <w:r w:rsidRPr="005A0213">
        <w:rPr>
          <w:sz w:val="22"/>
          <w:szCs w:val="22"/>
        </w:rPr>
        <w:t>me, my teaching assistants, or www.honor.gatech.edu</w:t>
      </w:r>
      <w:proofErr w:type="gramEnd"/>
      <w:r w:rsidRPr="005A0213">
        <w:rPr>
          <w:sz w:val="22"/>
          <w:szCs w:val="22"/>
        </w:rPr>
        <w:t>.</w:t>
      </w:r>
    </w:p>
    <w:p w14:paraId="68C16091" w14:textId="77777777" w:rsidR="008766AD" w:rsidRDefault="008766AD"/>
    <w:sectPr w:rsidR="008766AD" w:rsidSect="008766A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C51AC"/>
    <w:multiLevelType w:val="hybridMultilevel"/>
    <w:tmpl w:val="F7541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6B6"/>
    <w:rsid w:val="001244EA"/>
    <w:rsid w:val="003336B6"/>
    <w:rsid w:val="00581356"/>
    <w:rsid w:val="008766AD"/>
    <w:rsid w:val="00D94DF0"/>
    <w:rsid w:val="00EF469B"/>
    <w:rsid w:val="00F44E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DDD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383</Words>
  <Characters>2187</Characters>
  <Application>Microsoft Macintosh Word</Application>
  <DocSecurity>0</DocSecurity>
  <Lines>18</Lines>
  <Paragraphs>5</Paragraphs>
  <ScaleCrop>false</ScaleCrop>
  <Company>GaTech - CSIP</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Williams</dc:creator>
  <cp:keywords/>
  <dc:description/>
  <cp:lastModifiedBy>Doug Williams</cp:lastModifiedBy>
  <cp:revision>6</cp:revision>
  <dcterms:created xsi:type="dcterms:W3CDTF">2014-09-16T19:59:00Z</dcterms:created>
  <dcterms:modified xsi:type="dcterms:W3CDTF">2014-09-26T01:43:00Z</dcterms:modified>
</cp:coreProperties>
</file>