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8"/>
          <w:szCs w:val="20"/>
          <w:lang w:eastAsia="en-US"/>
        </w:rPr>
        <w:t>ECEP 6301 - Power System Control and Operation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Instructor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: A. P.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Sakis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Meliopoulos</w:t>
      </w:r>
      <w:proofErr w:type="spellEnd"/>
    </w:p>
    <w:p w:rsidR="003C40D8" w:rsidRPr="003C40D8" w:rsidRDefault="003C40D8" w:rsidP="003C40D8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Description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: An introduction to methods for the real time operation and control of power systems; to study the hardware and software technologies of modern energy management systems (EMS).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Text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: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A. P.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Sakis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Meliopoulos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, Power System Modeling, Analysis and Control 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Additional texts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:</w:t>
      </w:r>
    </w:p>
    <w:p w:rsidR="003C40D8" w:rsidRPr="003C40D8" w:rsidRDefault="003C40D8" w:rsidP="003C40D8">
      <w:pPr>
        <w:spacing w:after="0"/>
        <w:ind w:left="504" w:right="720" w:hanging="504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1.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A. J. Wood and B. F.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Wollenberg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, Power Generation Operation and Control, John Wiley &amp; Sons, Inc., Second Edition, 1996.</w:t>
      </w:r>
    </w:p>
    <w:p w:rsidR="003C40D8" w:rsidRPr="003C40D8" w:rsidRDefault="003C40D8" w:rsidP="003C40D8">
      <w:pPr>
        <w:spacing w:after="0"/>
        <w:ind w:left="504" w:right="720" w:hanging="504"/>
        <w:jc w:val="both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2.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Selected technical papers to be given in increments. 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Grading Policy:</w:t>
      </w:r>
    </w:p>
    <w:p w:rsidR="003C40D8" w:rsidRPr="003C40D8" w:rsidRDefault="003C40D8" w:rsidP="003C40D8">
      <w:pPr>
        <w:spacing w:after="0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     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Homework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20 %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                                  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Quiz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25 %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                                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Term Project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20 %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                               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 Final                </w:t>
      </w: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35 %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Topics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The Power System Control Problem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Control Functions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Operational Constraints/System Operating States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Vertically Integrated Operation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Independent System Operation – Standard Market Design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Review of Energy Management Systems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Real Time Modeling Subsystem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Energy/Economy Functions and Control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Security Monitoring and Control Subsystem 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Smart Grid Technologies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Analysis Techniques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The Power Flow Problem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Solution Techniques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Large Scale Systems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Sparsity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Techniques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Security Assessment/Contingency Analysis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Power System Equivalents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Real Time Modeling 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The SCADA System, IEDs and PMUs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Communications, Computers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Network Configuration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State Estimation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Data and Topology Error Detection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Energy/Economy Functions and Control, Part I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Description of Control Loops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Automatic Generation Control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Frequency/Interchange Control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Economic/Pollution Dispatch/Optimal Power Flow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Open Markets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Ancillary Services under Deregulation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Energy/Economy Functions and Control, Part II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Operations Planning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Electric Load Forecast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Reactive Power Control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Supply Management Options and Impact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Scheduling and Control of Energy Storage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Unit Commitment</w:t>
      </w:r>
    </w:p>
    <w:p w:rsidR="003C40D8" w:rsidRPr="003C40D8" w:rsidRDefault="003C40D8" w:rsidP="003C40D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System Security Monitoring and Control 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Real Time Modeling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Security Monitoring and Security Controls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 xml:space="preserve">Voltage Security – Dynamic </w:t>
      </w:r>
      <w:proofErr w:type="spellStart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>vs</w:t>
      </w:r>
      <w:proofErr w:type="spellEnd"/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 xml:space="preserve"> Static VARs</w:t>
      </w:r>
    </w:p>
    <w:p w:rsidR="003C40D8" w:rsidRPr="003C40D8" w:rsidRDefault="003C40D8" w:rsidP="003C40D8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Simultaneous Transfer Capability Analysis</w:t>
      </w:r>
    </w:p>
    <w:p w:rsidR="008766AD" w:rsidRPr="003C40D8" w:rsidRDefault="003C40D8" w:rsidP="003C40D8">
      <w:pPr>
        <w:spacing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3C40D8">
        <w:rPr>
          <w:rFonts w:ascii="Times New Roman" w:eastAsia="Times New Roman" w:hAnsi="Times New Roman" w:cs="Times New Roman"/>
          <w:sz w:val="20"/>
          <w:szCs w:val="20"/>
          <w:lang w:eastAsia="en-US"/>
        </w:rPr>
        <w:tab/>
        <w:t>Risk Assessment/Impact of Deregulation</w:t>
      </w:r>
      <w:bookmarkStart w:id="0" w:name="_GoBack"/>
      <w:bookmarkEnd w:id="0"/>
    </w:p>
    <w:sectPr w:rsidR="008766AD" w:rsidRPr="003C40D8" w:rsidSect="006308CE">
      <w:pgSz w:w="12240" w:h="15840" w:code="1"/>
      <w:pgMar w:top="45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D8"/>
    <w:rsid w:val="003C40D8"/>
    <w:rsid w:val="00876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7931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1881</Characters>
  <Application>Microsoft Macintosh Word</Application>
  <DocSecurity>0</DocSecurity>
  <Lines>15</Lines>
  <Paragraphs>4</Paragraphs>
  <ScaleCrop>false</ScaleCrop>
  <Company>GaTech - CSIP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1</cp:revision>
  <dcterms:created xsi:type="dcterms:W3CDTF">2015-02-15T17:12:00Z</dcterms:created>
  <dcterms:modified xsi:type="dcterms:W3CDTF">2015-02-15T17:14:00Z</dcterms:modified>
</cp:coreProperties>
</file>