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98"/>
      </w:tblGrid>
      <w:tr w:rsidR="000C741E" w:rsidRPr="000C741E" w:rsidTr="00C128C9">
        <w:tc>
          <w:tcPr>
            <w:tcW w:w="10998" w:type="dxa"/>
            <w:vAlign w:val="center"/>
          </w:tcPr>
          <w:p w:rsidR="000C741E" w:rsidRPr="000C741E" w:rsidRDefault="000C741E" w:rsidP="00D6555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ECE 8803 -  Special Topics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Prerequisites: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None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proofErr w:type="spellStart"/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Corequisites</w:t>
            </w:r>
            <w:proofErr w:type="spellEnd"/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None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Catalog Description: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 Used for courses under development or courses being offered only one time.</w:t>
            </w:r>
            <w:bookmarkStart w:id="0" w:name="_GoBack"/>
            <w:bookmarkEnd w:id="0"/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Textbook(s):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  TBA</w:t>
            </w: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blPrEx>
          <w:tblBorders>
            <w:top w:val="none" w:sz="0" w:space="0" w:color="auto"/>
          </w:tblBorders>
        </w:tblPrEx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</w:tc>
      </w:tr>
      <w:tr w:rsidR="000C741E" w:rsidRPr="000C741E" w:rsidTr="00C128C9">
        <w:tc>
          <w:tcPr>
            <w:tcW w:w="10998" w:type="dxa"/>
            <w:vAlign w:val="center"/>
          </w:tcPr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b/>
                <w:bCs/>
                <w:szCs w:val="30"/>
                <w:lang w:eastAsia="en-US"/>
              </w:rPr>
              <w:t>Topical Outline:</w:t>
            </w: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 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 xml:space="preserve">Outlines for special topic courses are approved by the appropriate </w:t>
            </w:r>
          </w:p>
          <w:p w:rsidR="000C741E" w:rsidRPr="000C741E" w:rsidRDefault="000C741E" w:rsidP="000C741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" w:eastAsia="Times New Roman" w:hAnsi="Times" w:cs="Times"/>
                <w:szCs w:val="30"/>
                <w:lang w:eastAsia="en-US"/>
              </w:rPr>
            </w:pPr>
            <w:r w:rsidRPr="000C741E">
              <w:rPr>
                <w:rFonts w:ascii="Times" w:eastAsia="Times New Roman" w:hAnsi="Times" w:cs="Times"/>
                <w:szCs w:val="30"/>
                <w:lang w:eastAsia="en-US"/>
              </w:rPr>
              <w:t>Technical Interest Group(s) and by the ECE Graduate Committee.</w:t>
            </w:r>
          </w:p>
        </w:tc>
      </w:tr>
    </w:tbl>
    <w:p w:rsidR="008766AD" w:rsidRDefault="008766AD"/>
    <w:sectPr w:rsidR="008766AD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1E"/>
    <w:rsid w:val="000C741E"/>
    <w:rsid w:val="005E3489"/>
    <w:rsid w:val="0085330D"/>
    <w:rsid w:val="008766AD"/>
    <w:rsid w:val="00D655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7C1B790-503E-4D42-B289-FE7D5040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GaTech - CSIP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Laros, Patricia A</cp:lastModifiedBy>
  <cp:revision>4</cp:revision>
  <dcterms:created xsi:type="dcterms:W3CDTF">2015-02-24T18:53:00Z</dcterms:created>
  <dcterms:modified xsi:type="dcterms:W3CDTF">2015-02-24T18:55:00Z</dcterms:modified>
</cp:coreProperties>
</file>