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D6" w:rsidRPr="000918A2" w:rsidRDefault="00A074D6" w:rsidP="00A53EF9">
      <w:pPr>
        <w:jc w:val="center"/>
        <w:rPr>
          <w:b/>
        </w:rPr>
      </w:pPr>
      <w:r w:rsidRPr="000918A2">
        <w:rPr>
          <w:b/>
        </w:rPr>
        <w:t xml:space="preserve">FRENCH </w:t>
      </w:r>
      <w:r w:rsidR="00A53EF9">
        <w:rPr>
          <w:b/>
        </w:rPr>
        <w:t>4</w:t>
      </w:r>
      <w:r w:rsidR="00CE159E">
        <w:rPr>
          <w:b/>
        </w:rPr>
        <w:t>009</w:t>
      </w:r>
      <w:r w:rsidRPr="000918A2">
        <w:rPr>
          <w:b/>
        </w:rPr>
        <w:t xml:space="preserve"> – FRENCH LITERATURE AND THE VISUAL ARTS</w:t>
      </w:r>
    </w:p>
    <w:p w:rsidR="00A074D6" w:rsidRPr="000918A2" w:rsidRDefault="00A074D6" w:rsidP="00A074D6">
      <w:pPr>
        <w:spacing w:after="0"/>
        <w:rPr>
          <w:b/>
          <w:u w:val="single"/>
        </w:rPr>
      </w:pPr>
      <w:r w:rsidRPr="000918A2">
        <w:rPr>
          <w:b/>
          <w:u w:val="single"/>
        </w:rPr>
        <w:t>COURSE DESCRIPTION AND OBJECTIVES:</w:t>
      </w:r>
    </w:p>
    <w:p w:rsidR="00A074D6" w:rsidRDefault="00A074D6" w:rsidP="00A074D6">
      <w:pPr>
        <w:tabs>
          <w:tab w:val="left" w:pos="6570"/>
        </w:tabs>
        <w:spacing w:after="0"/>
      </w:pPr>
    </w:p>
    <w:p w:rsidR="000918A2" w:rsidRDefault="00A074D6" w:rsidP="000918A2">
      <w:pPr>
        <w:spacing w:after="0"/>
        <w:jc w:val="both"/>
      </w:pPr>
      <w:r>
        <w:t>This course explores the ways in which art and literature relate to each other</w:t>
      </w:r>
      <w:r w:rsidR="000918A2">
        <w:t xml:space="preserve"> </w:t>
      </w:r>
      <w:r>
        <w:t xml:space="preserve">and are influenced by the historical, philosophical, </w:t>
      </w:r>
      <w:r w:rsidR="000918A2">
        <w:t>religious</w:t>
      </w:r>
      <w:r>
        <w:t>, political, and</w:t>
      </w:r>
      <w:r w:rsidR="000918A2">
        <w:t xml:space="preserve"> </w:t>
      </w:r>
      <w:r>
        <w:t>musical--to name a few--ideas evident in the period when these works</w:t>
      </w:r>
      <w:r w:rsidR="000918A2">
        <w:t xml:space="preserve"> </w:t>
      </w:r>
      <w:r>
        <w:t>were produced. This course will enable students to study select major authors and literary texts with attention to the styles, genres, themes, and characteristic thought together with an understanding of key cultural concepts, art, and music of the period selected.</w:t>
      </w:r>
    </w:p>
    <w:p w:rsidR="00A074D6" w:rsidRDefault="000918A2" w:rsidP="000918A2">
      <w:pPr>
        <w:spacing w:after="0"/>
        <w:jc w:val="both"/>
      </w:pPr>
      <w:r>
        <w:t>We focus also on how these</w:t>
      </w:r>
      <w:r w:rsidR="00A074D6">
        <w:t xml:space="preserve"> writers, artists and musicians were inventing new ways to feel and to think about their world. </w:t>
      </w:r>
      <w:r w:rsidRPr="000918A2">
        <w:t xml:space="preserve">This course looks closely at the relationship of film, visual art, and literature, focusing most specifically upon the interaction between them from a historical perspective, i.e., how this relationship has changed as the art forms have changed since their inception. </w:t>
      </w:r>
      <w:r w:rsidR="00A074D6">
        <w:t xml:space="preserve">Finally, this is a course in the interrelated arts, considering how poets paint, how painters poetize, and how instrumental music can tell stories -- how artists adapt methods from the other arts, and how to look at a painting, poem, or story. </w:t>
      </w:r>
    </w:p>
    <w:p w:rsidR="00A074D6" w:rsidRPr="000918A2" w:rsidRDefault="00A074D6" w:rsidP="00A074D6">
      <w:pPr>
        <w:spacing w:after="0"/>
        <w:rPr>
          <w:u w:val="single"/>
        </w:rPr>
      </w:pPr>
    </w:p>
    <w:p w:rsidR="00A074D6" w:rsidRPr="000918A2" w:rsidRDefault="00A074D6" w:rsidP="00A074D6">
      <w:pPr>
        <w:spacing w:after="0"/>
        <w:rPr>
          <w:u w:val="single"/>
        </w:rPr>
      </w:pPr>
      <w:r w:rsidRPr="000918A2">
        <w:rPr>
          <w:u w:val="single"/>
        </w:rPr>
        <w:t>Objectives:</w:t>
      </w:r>
    </w:p>
    <w:p w:rsidR="00A074D6" w:rsidRDefault="00A074D6" w:rsidP="00A074D6">
      <w:pPr>
        <w:spacing w:after="0"/>
      </w:pPr>
      <w:r>
        <w:t>--to view and appreciate visual arts from different periods</w:t>
      </w:r>
    </w:p>
    <w:p w:rsidR="00A074D6" w:rsidRDefault="00A074D6" w:rsidP="00A074D6">
      <w:pPr>
        <w:spacing w:after="0"/>
      </w:pPr>
      <w:r>
        <w:t>--to analyze the different techniques used in painting and literature</w:t>
      </w:r>
    </w:p>
    <w:p w:rsidR="00A074D6" w:rsidRDefault="00A074D6" w:rsidP="00A074D6">
      <w:pPr>
        <w:spacing w:after="0"/>
      </w:pPr>
      <w:r>
        <w:t>--to consider literature and visual arts from a wide variety of periods and cultures</w:t>
      </w:r>
    </w:p>
    <w:p w:rsidR="00A074D6" w:rsidRDefault="00A074D6" w:rsidP="00A074D6">
      <w:pPr>
        <w:spacing w:after="0"/>
      </w:pPr>
      <w:r>
        <w:t>--to explore connections between the visual arts and the art of literature</w:t>
      </w:r>
    </w:p>
    <w:p w:rsidR="00A074D6" w:rsidRDefault="00A074D6" w:rsidP="00A074D6">
      <w:pPr>
        <w:spacing w:after="0"/>
      </w:pPr>
      <w:r>
        <w:t>--to consider the ways that art and literature often mirror the society in which</w:t>
      </w:r>
    </w:p>
    <w:p w:rsidR="00A074D6" w:rsidRDefault="00A074D6" w:rsidP="00A074D6">
      <w:pPr>
        <w:spacing w:after="0"/>
      </w:pPr>
      <w:r>
        <w:t xml:space="preserve">   </w:t>
      </w:r>
      <w:proofErr w:type="gramStart"/>
      <w:r>
        <w:t>they</w:t>
      </w:r>
      <w:proofErr w:type="gramEnd"/>
      <w:r>
        <w:t xml:space="preserve"> are created</w:t>
      </w:r>
    </w:p>
    <w:p w:rsidR="00A074D6" w:rsidRDefault="00A074D6" w:rsidP="00A074D6">
      <w:pPr>
        <w:spacing w:after="0"/>
      </w:pPr>
    </w:p>
    <w:p w:rsidR="005356F5" w:rsidRPr="005356F5" w:rsidRDefault="005356F5" w:rsidP="00A074D6">
      <w:pPr>
        <w:spacing w:after="0"/>
        <w:rPr>
          <w:b/>
          <w:caps/>
          <w:u w:val="single"/>
        </w:rPr>
      </w:pPr>
      <w:r w:rsidRPr="005356F5">
        <w:rPr>
          <w:b/>
          <w:caps/>
          <w:u w:val="single"/>
        </w:rPr>
        <w:t>Syllabus:</w:t>
      </w:r>
    </w:p>
    <w:p w:rsidR="000918A2" w:rsidRDefault="000918A2" w:rsidP="00A074D6">
      <w:pPr>
        <w:spacing w:after="0"/>
      </w:pPr>
    </w:p>
    <w:p w:rsidR="000918A2" w:rsidRDefault="000918A2" w:rsidP="00A074D6">
      <w:pPr>
        <w:spacing w:after="0"/>
      </w:pPr>
      <w:r>
        <w:t>WEEK 1 – INTRODUCTION TO LITERATURE AND ART</w:t>
      </w:r>
    </w:p>
    <w:p w:rsidR="000918A2" w:rsidRDefault="000918A2" w:rsidP="00A074D6">
      <w:pPr>
        <w:spacing w:after="0"/>
      </w:pPr>
      <w:r>
        <w:t>WEEK 2 – ART AS THE “SUBJECT” OF LITERATURE</w:t>
      </w:r>
    </w:p>
    <w:p w:rsidR="000918A2" w:rsidRDefault="000918A2" w:rsidP="000918A2">
      <w:pPr>
        <w:spacing w:after="0"/>
      </w:pPr>
      <w:r>
        <w:t>WEEK 3 – LITERATURE AND SCULPTURE</w:t>
      </w:r>
    </w:p>
    <w:p w:rsidR="000918A2" w:rsidRDefault="000918A2" w:rsidP="000918A2">
      <w:pPr>
        <w:spacing w:after="0"/>
      </w:pPr>
      <w:r>
        <w:t xml:space="preserve">WEEK 4 </w:t>
      </w:r>
      <w:r w:rsidR="001A3233">
        <w:t xml:space="preserve">– LITERATURE AND PAINTING </w:t>
      </w:r>
      <w:proofErr w:type="gramStart"/>
      <w:r w:rsidR="001A3233">
        <w:t>I</w:t>
      </w:r>
      <w:proofErr w:type="gramEnd"/>
    </w:p>
    <w:p w:rsidR="000918A2" w:rsidRDefault="000918A2" w:rsidP="000918A2">
      <w:pPr>
        <w:spacing w:after="0"/>
      </w:pPr>
      <w:r>
        <w:t xml:space="preserve">WEEK 5 </w:t>
      </w:r>
      <w:r w:rsidR="001A3233">
        <w:t>– LITERATURE AND PAINTING II</w:t>
      </w:r>
    </w:p>
    <w:p w:rsidR="000918A2" w:rsidRDefault="000918A2" w:rsidP="000918A2">
      <w:pPr>
        <w:spacing w:after="0"/>
      </w:pPr>
      <w:r>
        <w:t xml:space="preserve">WEEK 6 </w:t>
      </w:r>
      <w:r w:rsidR="001A3233">
        <w:t>– LITERATURE AND PAINTING III</w:t>
      </w:r>
    </w:p>
    <w:p w:rsidR="000918A2" w:rsidRDefault="000918A2" w:rsidP="000918A2">
      <w:pPr>
        <w:spacing w:after="0"/>
      </w:pPr>
      <w:r>
        <w:t xml:space="preserve">WEEK 7 </w:t>
      </w:r>
      <w:r w:rsidR="001A3233">
        <w:t>– LITERATURE AND MUSIC</w:t>
      </w:r>
    </w:p>
    <w:p w:rsidR="000918A2" w:rsidRDefault="000918A2" w:rsidP="000918A2">
      <w:pPr>
        <w:spacing w:after="0"/>
      </w:pPr>
      <w:r>
        <w:t xml:space="preserve">WEEK </w:t>
      </w:r>
      <w:proofErr w:type="gramStart"/>
      <w:r>
        <w:t xml:space="preserve">8 </w:t>
      </w:r>
      <w:r w:rsidR="001A3233">
        <w:t xml:space="preserve"> -</w:t>
      </w:r>
      <w:proofErr w:type="gramEnd"/>
      <w:r w:rsidR="001A3233">
        <w:t xml:space="preserve"> LITERATURE AND OPERA</w:t>
      </w:r>
    </w:p>
    <w:p w:rsidR="000918A2" w:rsidRDefault="000918A2" w:rsidP="000918A2">
      <w:pPr>
        <w:spacing w:after="0"/>
      </w:pPr>
      <w:r>
        <w:t>WEEK 9 – LITERATURE AND DANSE</w:t>
      </w:r>
    </w:p>
    <w:p w:rsidR="000918A2" w:rsidRDefault="000918A2" w:rsidP="000918A2">
      <w:pPr>
        <w:spacing w:after="0"/>
      </w:pPr>
      <w:r>
        <w:t>WEEK 10 – LITERATURE AND ARCHITECTURE</w:t>
      </w:r>
      <w:r w:rsidR="001A3233">
        <w:t xml:space="preserve"> I</w:t>
      </w:r>
    </w:p>
    <w:p w:rsidR="000918A2" w:rsidRDefault="000918A2" w:rsidP="000918A2">
      <w:pPr>
        <w:spacing w:after="0"/>
      </w:pPr>
      <w:r>
        <w:t xml:space="preserve">WEEK 11 - </w:t>
      </w:r>
      <w:r w:rsidR="001A3233">
        <w:t>LITERATURE AND ARCHITECTURE II</w:t>
      </w:r>
    </w:p>
    <w:p w:rsidR="000918A2" w:rsidRDefault="000918A2" w:rsidP="000918A2">
      <w:pPr>
        <w:spacing w:after="0"/>
      </w:pPr>
      <w:r>
        <w:t>WEEK 12 - – LITERATURE AND CINEMA I</w:t>
      </w:r>
    </w:p>
    <w:p w:rsidR="000918A2" w:rsidRDefault="000918A2" w:rsidP="000918A2">
      <w:pPr>
        <w:spacing w:after="0"/>
      </w:pPr>
      <w:r>
        <w:t>WEEK 13</w:t>
      </w:r>
      <w:r w:rsidRPr="000918A2">
        <w:t xml:space="preserve"> </w:t>
      </w:r>
      <w:r>
        <w:t>- LITERATURE AND CINEMA II</w:t>
      </w:r>
    </w:p>
    <w:p w:rsidR="000918A2" w:rsidRDefault="000918A2" w:rsidP="000918A2">
      <w:pPr>
        <w:spacing w:after="0"/>
      </w:pPr>
      <w:r>
        <w:t>WEEK 14</w:t>
      </w:r>
      <w:r w:rsidRPr="000918A2">
        <w:t xml:space="preserve"> </w:t>
      </w:r>
      <w:r>
        <w:t>– LITERATURE AND COMICS</w:t>
      </w:r>
    </w:p>
    <w:p w:rsidR="005356F5" w:rsidRDefault="001A3233" w:rsidP="009C48BF">
      <w:pPr>
        <w:spacing w:after="0"/>
      </w:pPr>
      <w:r>
        <w:t xml:space="preserve">WEEK 15 - </w:t>
      </w:r>
      <w:r w:rsidR="009C48BF">
        <w:t>OVERVIEW – FINAL DISCUSION</w:t>
      </w:r>
    </w:p>
    <w:sectPr w:rsidR="005356F5" w:rsidSect="005356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74D6"/>
    <w:rsid w:val="000918A2"/>
    <w:rsid w:val="001A3233"/>
    <w:rsid w:val="005356F5"/>
    <w:rsid w:val="005F57C1"/>
    <w:rsid w:val="0070763D"/>
    <w:rsid w:val="009C48BF"/>
    <w:rsid w:val="00A074D6"/>
    <w:rsid w:val="00A53EF9"/>
    <w:rsid w:val="00A93A5F"/>
    <w:rsid w:val="00BE2D0D"/>
    <w:rsid w:val="00C04232"/>
    <w:rsid w:val="00CE159E"/>
    <w:rsid w:val="00D04D82"/>
    <w:rsid w:val="00E13C9B"/>
  </w:rsids>
  <m:mathPr>
    <m:mathFont m:val="Cambria Math"/>
    <m:brkBin m:val="before"/>
    <m:brkBinSub m:val="--"/>
    <m:smallFrac m:val="off"/>
    <m:dispDef m:val="of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1850</Characters>
  <Application>Microsoft Office Word</Application>
  <DocSecurity>0</DocSecurity>
  <Lines>15</Lines>
  <Paragraphs>4</Paragraphs>
  <ScaleCrop>false</ScaleCrop>
  <Company>Georgia Institute of Technology</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Boulard</dc:creator>
  <cp:keywords/>
  <cp:lastModifiedBy>ds49</cp:lastModifiedBy>
  <cp:revision>2</cp:revision>
  <dcterms:created xsi:type="dcterms:W3CDTF">2009-11-16T13:57:00Z</dcterms:created>
  <dcterms:modified xsi:type="dcterms:W3CDTF">2009-11-16T13:57:00Z</dcterms:modified>
</cp:coreProperties>
</file>