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391" w:rsidRPr="00696391" w:rsidRDefault="00696391" w:rsidP="00696391">
      <w:pPr>
        <w:spacing w:after="0" w:line="240" w:lineRule="auto"/>
        <w:jc w:val="center"/>
        <w:outlineLvl w:val="0"/>
        <w:rPr>
          <w:rFonts w:ascii="Swis721 BlkEx BT" w:eastAsia="Times New Roman" w:hAnsi="Swis721 BlkEx BT"/>
          <w:sz w:val="24"/>
          <w:szCs w:val="20"/>
        </w:rPr>
      </w:pPr>
      <w:r w:rsidRPr="00696391">
        <w:rPr>
          <w:rFonts w:ascii="Swis721 BlkEx BT" w:eastAsia="Times New Roman" w:hAnsi="Swis721 BlkEx BT"/>
          <w:sz w:val="24"/>
          <w:szCs w:val="20"/>
        </w:rPr>
        <w:t>NEW COURSE PROPOSAL</w:t>
      </w:r>
    </w:p>
    <w:p w:rsidR="00696391" w:rsidRPr="00696391" w:rsidRDefault="00696391" w:rsidP="00696391">
      <w:pPr>
        <w:spacing w:after="0" w:line="240" w:lineRule="auto"/>
        <w:jc w:val="center"/>
        <w:rPr>
          <w:rFonts w:ascii="Times New Roman" w:eastAsia="Times New Roman" w:hAnsi="Times New Roman"/>
          <w:sz w:val="20"/>
          <w:szCs w:val="20"/>
        </w:rPr>
      </w:pPr>
    </w:p>
    <w:p w:rsidR="00696391" w:rsidRPr="00696391" w:rsidRDefault="00696391" w:rsidP="00696391">
      <w:pPr>
        <w:spacing w:after="0" w:line="240" w:lineRule="auto"/>
        <w:rPr>
          <w:rFonts w:ascii="Times New Roman" w:eastAsia="Times New Roman" w:hAnsi="Times New Roman"/>
          <w:sz w:val="20"/>
          <w:szCs w:val="20"/>
        </w:rPr>
      </w:pPr>
      <w:r w:rsidRPr="00696391">
        <w:rPr>
          <w:rFonts w:ascii="Times New Roman" w:eastAsia="Times New Roman" w:hAnsi="Times New Roman"/>
          <w:b/>
          <w:noProof/>
          <w:sz w:val="20"/>
          <w:szCs w:val="20"/>
        </w:rPr>
        <mc:AlternateContent>
          <mc:Choice Requires="wps">
            <w:drawing>
              <wp:anchor distT="0" distB="0" distL="114300" distR="114300" simplePos="0" relativeHeight="251750400" behindDoc="0" locked="0" layoutInCell="1" allowOverlap="1" wp14:anchorId="391A1729" wp14:editId="38F762CD">
                <wp:simplePos x="0" y="0"/>
                <wp:positionH relativeFrom="column">
                  <wp:posOffset>2239645</wp:posOffset>
                </wp:positionH>
                <wp:positionV relativeFrom="paragraph">
                  <wp:posOffset>130175</wp:posOffset>
                </wp:positionV>
                <wp:extent cx="499110" cy="635"/>
                <wp:effectExtent l="0" t="0" r="0" b="0"/>
                <wp:wrapNone/>
                <wp:docPr id="6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91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76B50" id="Line 8"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5pt,10.25pt" to="215.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"/>
            </w:pict>
          </mc:Fallback>
        </mc:AlternateContent>
      </w:r>
      <w:r w:rsidRPr="00696391">
        <w:rPr>
          <w:rFonts w:ascii="Times New Roman" w:eastAsia="Times New Roman" w:hAnsi="Times New Roman"/>
          <w:b/>
          <w:noProof/>
          <w:sz w:val="20"/>
          <w:szCs w:val="20"/>
        </w:rPr>
        <mc:AlternateContent>
          <mc:Choice Requires="wps">
            <w:drawing>
              <wp:anchor distT="0" distB="0" distL="114300" distR="114300" simplePos="0" relativeHeight="251753472" behindDoc="0" locked="0" layoutInCell="1" allowOverlap="1" wp14:anchorId="05962353" wp14:editId="6BD5DA40">
                <wp:simplePos x="0" y="0"/>
                <wp:positionH relativeFrom="column">
                  <wp:posOffset>3938905</wp:posOffset>
                </wp:positionH>
                <wp:positionV relativeFrom="paragraph">
                  <wp:posOffset>130810</wp:posOffset>
                </wp:positionV>
                <wp:extent cx="511175" cy="635"/>
                <wp:effectExtent l="0" t="0" r="0" b="0"/>
                <wp:wrapNone/>
                <wp:docPr id="10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11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D35FA" id="Line 11" o:spid="_x0000_s1026" style="position:absolute;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15pt,10.3pt" to="350.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"/>
            </w:pict>
          </mc:Fallback>
        </mc:AlternateContent>
      </w:r>
      <w:r w:rsidRPr="00696391">
        <w:rPr>
          <w:rFonts w:ascii="Times New Roman" w:eastAsia="Times New Roman" w:hAnsi="Times New Roman"/>
          <w:b/>
          <w:noProof/>
          <w:sz w:val="20"/>
          <w:szCs w:val="20"/>
        </w:rPr>
        <mc:AlternateContent>
          <mc:Choice Requires="wps">
            <w:drawing>
              <wp:anchor distT="0" distB="0" distL="114300" distR="114300" simplePos="0" relativeHeight="251751424" behindDoc="0" locked="0" layoutInCell="1" allowOverlap="1" wp14:anchorId="0622C4D0" wp14:editId="7EE500E7">
                <wp:simplePos x="0" y="0"/>
                <wp:positionH relativeFrom="column">
                  <wp:posOffset>6228715</wp:posOffset>
                </wp:positionH>
                <wp:positionV relativeFrom="paragraph">
                  <wp:posOffset>130810</wp:posOffset>
                </wp:positionV>
                <wp:extent cx="641350" cy="635"/>
                <wp:effectExtent l="0" t="0" r="0" b="0"/>
                <wp:wrapNone/>
                <wp:docPr id="10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3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92D3A" id="Line 9"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45pt,10.3pt" to="540.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"/>
            </w:pict>
          </mc:Fallback>
        </mc:AlternateContent>
      </w:r>
      <w:r w:rsidRPr="00696391">
        <w:rPr>
          <w:rFonts w:ascii="Times New Roman" w:eastAsia="Times New Roman" w:hAnsi="Times New Roman"/>
          <w:b/>
          <w:sz w:val="20"/>
          <w:szCs w:val="20"/>
        </w:rPr>
        <w:t>GRADUATE</w:t>
      </w:r>
      <w:r w:rsidRPr="00696391">
        <w:rPr>
          <w:rFonts w:ascii="Times New Roman" w:eastAsia="Times New Roman" w:hAnsi="Times New Roman"/>
          <w:sz w:val="20"/>
          <w:szCs w:val="20"/>
        </w:rPr>
        <w:t xml:space="preserve">    Level I </w:t>
      </w:r>
      <w:r w:rsidRPr="00696391">
        <w:rPr>
          <w:rFonts w:ascii="Times New Roman" w:eastAsia="Times New Roman" w:hAnsi="Times New Roman"/>
          <w:sz w:val="16"/>
          <w:szCs w:val="16"/>
        </w:rPr>
        <w:t>(Masters &amp; Phd courses)</w:t>
      </w:r>
      <w:r w:rsidRPr="00696391">
        <w:rPr>
          <w:rFonts w:ascii="Times New Roman" w:eastAsia="Times New Roman" w:hAnsi="Times New Roman"/>
          <w:sz w:val="16"/>
          <w:szCs w:val="16"/>
        </w:rPr>
        <w:tab/>
        <w:t xml:space="preserve">     X       </w:t>
      </w:r>
      <w:r w:rsidRPr="00696391">
        <w:rPr>
          <w:rFonts w:ascii="Times New Roman" w:eastAsia="Times New Roman" w:hAnsi="Times New Roman"/>
          <w:sz w:val="20"/>
          <w:szCs w:val="20"/>
        </w:rPr>
        <w:t xml:space="preserve">      Level II </w:t>
      </w:r>
      <w:r w:rsidRPr="00696391">
        <w:rPr>
          <w:rFonts w:ascii="Times New Roman" w:eastAsia="Times New Roman" w:hAnsi="Times New Roman"/>
          <w:sz w:val="16"/>
          <w:szCs w:val="16"/>
        </w:rPr>
        <w:t>(Phd courses)</w:t>
      </w:r>
      <w:r w:rsidRPr="00696391">
        <w:rPr>
          <w:rFonts w:ascii="Times New Roman" w:eastAsia="Times New Roman" w:hAnsi="Times New Roman"/>
          <w:sz w:val="20"/>
          <w:szCs w:val="20"/>
        </w:rPr>
        <w:t xml:space="preserve">  </w:t>
      </w:r>
      <w:r w:rsidRPr="00696391">
        <w:rPr>
          <w:rFonts w:ascii="Times New Roman" w:eastAsia="Times New Roman" w:hAnsi="Times New Roman"/>
          <w:sz w:val="20"/>
          <w:szCs w:val="20"/>
        </w:rPr>
        <w:tab/>
      </w:r>
      <w:r w:rsidRPr="00696391">
        <w:rPr>
          <w:rFonts w:ascii="Times New Roman" w:eastAsia="Times New Roman" w:hAnsi="Times New Roman"/>
          <w:sz w:val="20"/>
          <w:szCs w:val="20"/>
        </w:rPr>
        <w:tab/>
      </w:r>
      <w:r w:rsidRPr="00696391">
        <w:rPr>
          <w:rFonts w:ascii="Times New Roman" w:eastAsia="Times New Roman" w:hAnsi="Times New Roman"/>
          <w:sz w:val="20"/>
          <w:szCs w:val="20"/>
        </w:rPr>
        <w:tab/>
      </w:r>
      <w:r w:rsidRPr="00696391">
        <w:rPr>
          <w:rFonts w:ascii="Times New Roman" w:eastAsia="Times New Roman" w:hAnsi="Times New Roman"/>
          <w:b/>
          <w:bCs/>
          <w:sz w:val="20"/>
          <w:szCs w:val="20"/>
        </w:rPr>
        <w:t>UNDERGRADUATE</w:t>
      </w:r>
    </w:p>
    <w:p w:rsidR="00696391" w:rsidRPr="00696391" w:rsidRDefault="00696391" w:rsidP="00696391">
      <w:pPr>
        <w:spacing w:after="0" w:line="240" w:lineRule="auto"/>
        <w:rPr>
          <w:rFonts w:ascii="Times New Roman" w:eastAsia="Times New Roman" w:hAnsi="Times New Roman"/>
          <w:sz w:val="20"/>
          <w:szCs w:val="20"/>
        </w:rPr>
      </w:pPr>
      <w:r w:rsidRPr="00696391">
        <w:rPr>
          <w:rFonts w:ascii="Times New Roman" w:eastAsia="Times New Roman" w:hAnsi="Times New Roman"/>
          <w:sz w:val="20"/>
          <w:szCs w:val="20"/>
        </w:rPr>
        <w:tab/>
      </w:r>
      <w:r w:rsidRPr="00696391">
        <w:rPr>
          <w:rFonts w:ascii="Times New Roman" w:eastAsia="Times New Roman" w:hAnsi="Times New Roman"/>
          <w:sz w:val="20"/>
          <w:szCs w:val="20"/>
        </w:rPr>
        <w:tab/>
      </w:r>
    </w:p>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b/>
          <w:noProof/>
          <w:sz w:val="20"/>
          <w:szCs w:val="20"/>
        </w:rPr>
        <mc:AlternateContent>
          <mc:Choice Requires="wps">
            <w:drawing>
              <wp:anchor distT="0" distB="0" distL="114300" distR="114300" simplePos="0" relativeHeight="251752448" behindDoc="0" locked="0" layoutInCell="1" allowOverlap="1" wp14:anchorId="3260979A" wp14:editId="3EA4C82F">
                <wp:simplePos x="0" y="0"/>
                <wp:positionH relativeFrom="column">
                  <wp:posOffset>5467350</wp:posOffset>
                </wp:positionH>
                <wp:positionV relativeFrom="paragraph">
                  <wp:posOffset>128905</wp:posOffset>
                </wp:positionV>
                <wp:extent cx="1403350" cy="0"/>
                <wp:effectExtent l="0" t="0" r="0" b="0"/>
                <wp:wrapNone/>
                <wp:docPr id="1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EA9D0" id="Line 1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10.15pt" to="5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AJfEw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"/>
            </w:pict>
          </mc:Fallback>
        </mc:AlternateContent>
      </w:r>
      <w:r w:rsidRPr="00696391">
        <w:rPr>
          <w:rFonts w:ascii="Times New Roman" w:eastAsia="Times New Roman" w:hAnsi="Times New Roman"/>
          <w:b/>
          <w:noProof/>
          <w:sz w:val="20"/>
          <w:szCs w:val="20"/>
        </w:rPr>
        <mc:AlternateContent>
          <mc:Choice Requires="wps">
            <w:drawing>
              <wp:anchor distT="0" distB="0" distL="114300" distR="114300" simplePos="0" relativeHeight="251754496" behindDoc="0" locked="0" layoutInCell="1" allowOverlap="1" wp14:anchorId="52A099BA" wp14:editId="76364890">
                <wp:simplePos x="0" y="0"/>
                <wp:positionH relativeFrom="column">
                  <wp:posOffset>2239645</wp:posOffset>
                </wp:positionH>
                <wp:positionV relativeFrom="paragraph">
                  <wp:posOffset>128270</wp:posOffset>
                </wp:positionV>
                <wp:extent cx="2597150" cy="635"/>
                <wp:effectExtent l="0" t="0" r="0" b="0"/>
                <wp:wrapNone/>
                <wp:docPr id="1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971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9310C" id="Line 12"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5pt,10.1pt" to="380.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"/>
            </w:pict>
          </mc:Fallback>
        </mc:AlternateContent>
      </w:r>
      <w:r w:rsidRPr="00696391">
        <w:rPr>
          <w:rFonts w:ascii="Times New Roman" w:eastAsia="Times New Roman" w:hAnsi="Times New Roman"/>
          <w:b/>
          <w:sz w:val="20"/>
          <w:szCs w:val="20"/>
        </w:rPr>
        <w:t>SCHOOL, DEPARTMENT, COLLEGE</w:t>
      </w:r>
      <w:r w:rsidRPr="00696391">
        <w:rPr>
          <w:rFonts w:ascii="Times New Roman" w:eastAsia="Times New Roman" w:hAnsi="Times New Roman"/>
          <w:sz w:val="20"/>
          <w:szCs w:val="20"/>
        </w:rPr>
        <w:t>:</w:t>
      </w:r>
      <w:r w:rsidRPr="00696391">
        <w:rPr>
          <w:rFonts w:ascii="Times New Roman" w:eastAsia="Times New Roman" w:hAnsi="Times New Roman"/>
          <w:sz w:val="20"/>
          <w:szCs w:val="20"/>
        </w:rPr>
        <w:tab/>
        <w:t>SCHELLER COLLEGE OF BUSINESS</w:t>
      </w:r>
      <w:r w:rsidRPr="00696391">
        <w:rPr>
          <w:rFonts w:ascii="Times New Roman" w:eastAsia="Times New Roman" w:hAnsi="Times New Roman"/>
          <w:sz w:val="20"/>
          <w:szCs w:val="20"/>
        </w:rPr>
        <w:tab/>
      </w:r>
      <w:r w:rsidRPr="00696391">
        <w:rPr>
          <w:rFonts w:ascii="Times New Roman" w:eastAsia="Times New Roman" w:hAnsi="Times New Roman"/>
          <w:sz w:val="20"/>
          <w:szCs w:val="20"/>
        </w:rPr>
        <w:tab/>
      </w:r>
      <w:r w:rsidRPr="00696391">
        <w:rPr>
          <w:rFonts w:ascii="Times New Roman" w:eastAsia="Times New Roman" w:hAnsi="Times New Roman"/>
          <w:b/>
          <w:bCs/>
          <w:sz w:val="20"/>
          <w:szCs w:val="20"/>
        </w:rPr>
        <w:t>DATE:</w:t>
      </w:r>
      <w:r w:rsidRPr="00696391">
        <w:rPr>
          <w:rFonts w:ascii="Times New Roman" w:eastAsia="Times New Roman" w:hAnsi="Times New Roman"/>
          <w:sz w:val="20"/>
          <w:szCs w:val="20"/>
        </w:rPr>
        <w:tab/>
        <w:t>NOV 25, 2013</w:t>
      </w:r>
      <w:r w:rsidRPr="00696391">
        <w:rPr>
          <w:rFonts w:ascii="Times New Roman" w:eastAsia="Times New Roman" w:hAnsi="Times New Roman"/>
          <w:sz w:val="20"/>
          <w:szCs w:val="20"/>
        </w:rPr>
        <w:tab/>
      </w:r>
      <w:r w:rsidRPr="00696391">
        <w:rPr>
          <w:rFonts w:ascii="Times New Roman" w:eastAsia="Times New Roman" w:hAnsi="Times New Roman"/>
          <w:sz w:val="20"/>
          <w:szCs w:val="20"/>
        </w:rPr>
        <w:tab/>
      </w:r>
    </w:p>
    <w:p w:rsidR="00696391" w:rsidRPr="00696391" w:rsidRDefault="00696391" w:rsidP="00696391">
      <w:pPr>
        <w:spacing w:after="0" w:line="240" w:lineRule="auto"/>
        <w:outlineLvl w:val="0"/>
        <w:rPr>
          <w:rFonts w:ascii="Times New Roman" w:eastAsia="Times New Roman" w:hAnsi="Times New Roman"/>
          <w:sz w:val="20"/>
          <w:szCs w:val="20"/>
        </w:rPr>
      </w:pPr>
    </w:p>
    <w:tbl>
      <w:tblPr>
        <w:tblW w:w="108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450"/>
        <w:gridCol w:w="450"/>
        <w:gridCol w:w="450"/>
        <w:gridCol w:w="451"/>
        <w:gridCol w:w="451"/>
        <w:gridCol w:w="451"/>
        <w:gridCol w:w="451"/>
        <w:gridCol w:w="8"/>
        <w:gridCol w:w="258"/>
        <w:gridCol w:w="185"/>
        <w:gridCol w:w="451"/>
        <w:gridCol w:w="451"/>
        <w:gridCol w:w="451"/>
        <w:gridCol w:w="451"/>
        <w:gridCol w:w="451"/>
        <w:gridCol w:w="451"/>
        <w:gridCol w:w="451"/>
        <w:gridCol w:w="20"/>
        <w:gridCol w:w="431"/>
        <w:gridCol w:w="451"/>
        <w:gridCol w:w="451"/>
        <w:gridCol w:w="451"/>
        <w:gridCol w:w="451"/>
        <w:gridCol w:w="451"/>
        <w:gridCol w:w="451"/>
        <w:gridCol w:w="431"/>
      </w:tblGrid>
      <w:tr w:rsidR="00696391" w:rsidRPr="00696391" w:rsidTr="003C4C90">
        <w:tc>
          <w:tcPr>
            <w:tcW w:w="3870" w:type="dxa"/>
            <w:gridSpan w:val="10"/>
            <w:vAlign w:val="center"/>
          </w:tcPr>
          <w:p w:rsidR="00696391" w:rsidRPr="00696391" w:rsidRDefault="00696391" w:rsidP="00696391">
            <w:pPr>
              <w:numPr>
                <w:ilvl w:val="0"/>
                <w:numId w:val="5"/>
              </w:numPr>
              <w:spacing w:after="0" w:line="240" w:lineRule="auto"/>
              <w:outlineLvl w:val="0"/>
              <w:rPr>
                <w:rFonts w:ascii="Times New Roman" w:eastAsia="Times New Roman" w:hAnsi="Times New Roman"/>
                <w:sz w:val="16"/>
                <w:szCs w:val="20"/>
              </w:rPr>
            </w:pPr>
            <w:r w:rsidRPr="00696391">
              <w:rPr>
                <w:rFonts w:ascii="Times New Roman" w:eastAsia="Times New Roman" w:hAnsi="Times New Roman"/>
                <w:sz w:val="20"/>
                <w:szCs w:val="20"/>
              </w:rPr>
              <w:t>Proposed Course Number: IMBA 6311</w:t>
            </w:r>
          </w:p>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 xml:space="preserve">       </w:t>
            </w:r>
            <w:r w:rsidRPr="00696391">
              <w:rPr>
                <w:rFonts w:ascii="Times New Roman" w:eastAsia="Times New Roman" w:hAnsi="Times New Roman"/>
                <w:sz w:val="16"/>
                <w:szCs w:val="20"/>
              </w:rPr>
              <w:t xml:space="preserve">(Verify with Registrar's Office)                                               </w:t>
            </w:r>
          </w:p>
        </w:tc>
        <w:tc>
          <w:tcPr>
            <w:tcW w:w="6930" w:type="dxa"/>
            <w:gridSpan w:val="17"/>
            <w:vAlign w:val="center"/>
          </w:tcPr>
          <w:p w:rsidR="00696391" w:rsidRPr="00696391" w:rsidRDefault="00696391" w:rsidP="00696391">
            <w:pPr>
              <w:spacing w:after="0" w:line="240" w:lineRule="auto"/>
              <w:outlineLvl w:val="0"/>
              <w:rPr>
                <w:rFonts w:ascii="Arial" w:eastAsia="Times New Roman" w:hAnsi="Arial"/>
                <w:i/>
                <w:sz w:val="16"/>
                <w:szCs w:val="20"/>
              </w:rPr>
            </w:pPr>
            <w:r w:rsidRPr="00696391">
              <w:rPr>
                <w:rFonts w:ascii="Times New Roman" w:eastAsia="Times New Roman" w:hAnsi="Times New Roman"/>
                <w:noProof/>
                <w:sz w:val="20"/>
                <w:szCs w:val="20"/>
              </w:rPr>
              <mc:AlternateContent>
                <mc:Choice Requires="wps">
                  <w:drawing>
                    <wp:anchor distT="0" distB="0" distL="114300" distR="114300" simplePos="0" relativeHeight="251757568" behindDoc="0" locked="0" layoutInCell="1" allowOverlap="1" wp14:anchorId="1B8AADE8" wp14:editId="323E5ED8">
                      <wp:simplePos x="0" y="0"/>
                      <wp:positionH relativeFrom="column">
                        <wp:posOffset>3779520</wp:posOffset>
                      </wp:positionH>
                      <wp:positionV relativeFrom="paragraph">
                        <wp:posOffset>145415</wp:posOffset>
                      </wp:positionV>
                      <wp:extent cx="382905" cy="0"/>
                      <wp:effectExtent l="0" t="0" r="0" b="0"/>
                      <wp:wrapNone/>
                      <wp:docPr id="1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35C99" id="Line 2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6pt,11.45pt" to="327.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UkFAIAACo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"/>
                  </w:pict>
                </mc:Fallback>
              </mc:AlternateContent>
            </w:r>
            <w:r w:rsidRPr="00696391">
              <w:rPr>
                <w:rFonts w:ascii="Times New Roman" w:eastAsia="Times New Roman" w:hAnsi="Times New Roman"/>
                <w:noProof/>
                <w:sz w:val="20"/>
                <w:szCs w:val="20"/>
              </w:rPr>
              <mc:AlternateContent>
                <mc:Choice Requires="wps">
                  <w:drawing>
                    <wp:anchor distT="0" distB="0" distL="114300" distR="114300" simplePos="0" relativeHeight="251756544" behindDoc="0" locked="0" layoutInCell="1" allowOverlap="1" wp14:anchorId="1DC95BD6" wp14:editId="50D4F2A3">
                      <wp:simplePos x="0" y="0"/>
                      <wp:positionH relativeFrom="column">
                        <wp:posOffset>2345055</wp:posOffset>
                      </wp:positionH>
                      <wp:positionV relativeFrom="paragraph">
                        <wp:posOffset>147955</wp:posOffset>
                      </wp:positionV>
                      <wp:extent cx="382905" cy="0"/>
                      <wp:effectExtent l="0" t="0" r="0" b="0"/>
                      <wp:wrapNone/>
                      <wp:docPr id="1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85371" id="Line 20"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5pt,11.65pt" to="214.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"/>
                  </w:pict>
                </mc:Fallback>
              </mc:AlternateContent>
            </w:r>
            <w:r w:rsidRPr="00696391">
              <w:rPr>
                <w:rFonts w:ascii="Times New Roman" w:eastAsia="Times New Roman" w:hAnsi="Times New Roman"/>
                <w:noProof/>
                <w:sz w:val="20"/>
                <w:szCs w:val="20"/>
              </w:rPr>
              <mc:AlternateContent>
                <mc:Choice Requires="wps">
                  <w:drawing>
                    <wp:anchor distT="0" distB="0" distL="114300" distR="114300" simplePos="0" relativeHeight="251755520" behindDoc="0" locked="0" layoutInCell="1" allowOverlap="1" wp14:anchorId="146D4583" wp14:editId="3F107474">
                      <wp:simplePos x="0" y="0"/>
                      <wp:positionH relativeFrom="column">
                        <wp:posOffset>1055370</wp:posOffset>
                      </wp:positionH>
                      <wp:positionV relativeFrom="paragraph">
                        <wp:posOffset>150495</wp:posOffset>
                      </wp:positionV>
                      <wp:extent cx="382905" cy="0"/>
                      <wp:effectExtent l="0" t="0" r="0" b="0"/>
                      <wp:wrapNone/>
                      <wp:docPr id="1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2A3E1" id="Line 19"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11.85pt" to="113.2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jQ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"/>
                  </w:pict>
                </mc:Fallback>
              </mc:AlternateContent>
            </w:r>
            <w:r w:rsidRPr="00696391">
              <w:rPr>
                <w:rFonts w:ascii="Times New Roman" w:eastAsia="Times New Roman" w:hAnsi="Times New Roman"/>
                <w:sz w:val="20"/>
                <w:szCs w:val="20"/>
              </w:rPr>
              <w:t xml:space="preserve">2.  Hours:  </w:t>
            </w:r>
            <w:r w:rsidRPr="00696391">
              <w:rPr>
                <w:rFonts w:ascii="Arial" w:eastAsia="Times New Roman" w:hAnsi="Arial"/>
                <w:i/>
                <w:sz w:val="16"/>
                <w:szCs w:val="20"/>
              </w:rPr>
              <w:t xml:space="preserve">LECTURE      4      LAB/RECITATION                SEMESTER CREDIT        </w:t>
            </w:r>
            <w:r w:rsidR="00D163A2">
              <w:rPr>
                <w:rFonts w:ascii="Arial" w:eastAsia="Times New Roman" w:hAnsi="Arial"/>
                <w:i/>
                <w:sz w:val="16"/>
                <w:szCs w:val="20"/>
              </w:rPr>
              <w:t>4</w:t>
            </w:r>
            <w:r w:rsidRPr="00696391">
              <w:rPr>
                <w:rFonts w:ascii="Arial" w:eastAsia="Times New Roman" w:hAnsi="Arial"/>
                <w:i/>
                <w:sz w:val="16"/>
                <w:szCs w:val="20"/>
              </w:rPr>
              <w:t xml:space="preserve">       </w:t>
            </w:r>
          </w:p>
          <w:p w:rsidR="00696391" w:rsidRPr="00696391" w:rsidRDefault="00696391" w:rsidP="00696391">
            <w:pPr>
              <w:spacing w:after="0" w:line="240" w:lineRule="auto"/>
              <w:outlineLvl w:val="0"/>
              <w:rPr>
                <w:rFonts w:ascii="Arial" w:eastAsia="Times New Roman" w:hAnsi="Arial"/>
                <w:i/>
                <w:sz w:val="16"/>
                <w:szCs w:val="20"/>
              </w:rPr>
            </w:pPr>
          </w:p>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Arial" w:eastAsia="Times New Roman" w:hAnsi="Arial"/>
                <w:i/>
                <w:sz w:val="16"/>
                <w:szCs w:val="20"/>
              </w:rPr>
              <w:t>Is this course repeatable for credit?     ___NO__</w:t>
            </w:r>
          </w:p>
        </w:tc>
      </w:tr>
      <w:tr w:rsidR="00696391" w:rsidRPr="00696391" w:rsidTr="003C4C90">
        <w:tc>
          <w:tcPr>
            <w:tcW w:w="10800" w:type="dxa"/>
            <w:gridSpan w:val="27"/>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3.    Descriptive Title:  ANALYSIS OF GLOBAL ENVIRONMENTS</w:t>
            </w:r>
          </w:p>
          <w:p w:rsidR="00696391" w:rsidRPr="00696391" w:rsidRDefault="00696391" w:rsidP="00696391">
            <w:pPr>
              <w:spacing w:after="0" w:line="240" w:lineRule="auto"/>
              <w:outlineLvl w:val="0"/>
              <w:rPr>
                <w:rFonts w:ascii="Times New Roman" w:eastAsia="Times New Roman" w:hAnsi="Times New Roman"/>
                <w:sz w:val="20"/>
                <w:szCs w:val="20"/>
              </w:rPr>
            </w:pPr>
          </w:p>
        </w:tc>
      </w:tr>
      <w:tr w:rsidR="00696391" w:rsidRPr="00696391" w:rsidTr="003C4C90">
        <w:tc>
          <w:tcPr>
            <w:tcW w:w="10800" w:type="dxa"/>
            <w:gridSpan w:val="27"/>
            <w:tcBorders>
              <w:bottom w:val="dashed" w:sz="4" w:space="0" w:color="auto"/>
            </w:tcBorders>
          </w:tcPr>
          <w:p w:rsidR="00696391" w:rsidRPr="00696391" w:rsidRDefault="00696391" w:rsidP="00696391">
            <w:pPr>
              <w:spacing w:after="12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4.    Recommended Abbreviation for Transcript – (24 characters including spaces):</w:t>
            </w:r>
          </w:p>
        </w:tc>
      </w:tr>
      <w:tr w:rsidR="00696391" w:rsidRPr="00696391" w:rsidTr="003C4C90">
        <w:trPr>
          <w:trHeight w:val="400"/>
        </w:trPr>
        <w:tc>
          <w:tcPr>
            <w:tcW w:w="450" w:type="dxa"/>
            <w:tcBorders>
              <w:top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A</w:t>
            </w:r>
          </w:p>
        </w:tc>
        <w:tc>
          <w:tcPr>
            <w:tcW w:w="450"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N</w:t>
            </w:r>
          </w:p>
        </w:tc>
        <w:tc>
          <w:tcPr>
            <w:tcW w:w="450"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A</w:t>
            </w:r>
          </w:p>
        </w:tc>
        <w:tc>
          <w:tcPr>
            <w:tcW w:w="450"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L</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 xml:space="preserve"> </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O</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F</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 xml:space="preserve"> </w:t>
            </w:r>
          </w:p>
        </w:tc>
        <w:tc>
          <w:tcPr>
            <w:tcW w:w="451" w:type="dxa"/>
            <w:gridSpan w:val="3"/>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G</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L</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O</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B</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A</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L</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 xml:space="preserve"> </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E</w:t>
            </w:r>
          </w:p>
        </w:tc>
        <w:tc>
          <w:tcPr>
            <w:tcW w:w="451" w:type="dxa"/>
            <w:gridSpan w:val="2"/>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N</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V</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I</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R</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O</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8"/>
                <w:szCs w:val="20"/>
              </w:rPr>
              <w:t>N</w:t>
            </w:r>
          </w:p>
        </w:tc>
        <w:tc>
          <w:tcPr>
            <w:tcW w:w="451" w:type="dxa"/>
            <w:tcBorders>
              <w:top w:val="dashed" w:sz="4" w:space="0" w:color="auto"/>
              <w:left w:val="dashed" w:sz="4" w:space="0" w:color="auto"/>
              <w:righ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p>
        </w:tc>
        <w:tc>
          <w:tcPr>
            <w:tcW w:w="431" w:type="dxa"/>
            <w:tcBorders>
              <w:top w:val="dashed" w:sz="4" w:space="0" w:color="auto"/>
              <w:left w:val="dashed" w:sz="4" w:space="0" w:color="auto"/>
            </w:tcBorders>
            <w:vAlign w:val="center"/>
          </w:tcPr>
          <w:p w:rsidR="00696391" w:rsidRPr="00696391" w:rsidRDefault="00696391" w:rsidP="00696391">
            <w:pPr>
              <w:spacing w:after="0" w:line="240" w:lineRule="auto"/>
              <w:outlineLvl w:val="0"/>
              <w:rPr>
                <w:rFonts w:ascii="Times New Roman" w:eastAsia="Times New Roman" w:hAnsi="Times New Roman"/>
                <w:sz w:val="28"/>
                <w:szCs w:val="20"/>
              </w:rPr>
            </w:pPr>
          </w:p>
        </w:tc>
      </w:tr>
      <w:tr w:rsidR="00696391" w:rsidRPr="00696391" w:rsidTr="003C4C90">
        <w:trPr>
          <w:trHeight w:val="1041"/>
        </w:trPr>
        <w:tc>
          <w:tcPr>
            <w:tcW w:w="10800" w:type="dxa"/>
            <w:gridSpan w:val="27"/>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5.    Catalog Description – (25 words or less)</w:t>
            </w:r>
          </w:p>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Analysis of a specific region through an international study tour with emphasis on understanding its economy, culture and business environment</w:t>
            </w:r>
          </w:p>
        </w:tc>
      </w:tr>
      <w:tr w:rsidR="00696391" w:rsidRPr="00696391" w:rsidTr="003C4C90">
        <w:trPr>
          <w:trHeight w:val="400"/>
        </w:trPr>
        <w:tc>
          <w:tcPr>
            <w:tcW w:w="10800" w:type="dxa"/>
            <w:gridSpan w:val="27"/>
          </w:tcPr>
          <w:p w:rsidR="00696391" w:rsidRPr="00696391" w:rsidRDefault="00696391" w:rsidP="00696391">
            <w:pPr>
              <w:spacing w:after="0" w:line="240" w:lineRule="auto"/>
              <w:outlineLvl w:val="0"/>
              <w:rPr>
                <w:rFonts w:ascii="Times New Roman" w:eastAsia="Times New Roman" w:hAnsi="Times New Roman"/>
                <w:sz w:val="28"/>
                <w:szCs w:val="20"/>
              </w:rPr>
            </w:pPr>
            <w:r w:rsidRPr="00696391">
              <w:rPr>
                <w:rFonts w:ascii="Times New Roman" w:eastAsia="Times New Roman" w:hAnsi="Times New Roman"/>
                <w:sz w:val="20"/>
                <w:szCs w:val="20"/>
              </w:rPr>
              <w:t>6.    Basis:  L/G                      YES   P/F    YES                               Audit   YES</w:t>
            </w:r>
          </w:p>
        </w:tc>
      </w:tr>
      <w:tr w:rsidR="00696391" w:rsidRPr="00696391" w:rsidTr="003C4C90">
        <w:tc>
          <w:tcPr>
            <w:tcW w:w="10800" w:type="dxa"/>
            <w:gridSpan w:val="27"/>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7.    Prerequisites:  NONE</w:t>
            </w:r>
          </w:p>
          <w:p w:rsidR="00696391" w:rsidRPr="00696391" w:rsidRDefault="00696391" w:rsidP="00696391">
            <w:pPr>
              <w:spacing w:after="0" w:line="240" w:lineRule="auto"/>
              <w:outlineLvl w:val="0"/>
              <w:rPr>
                <w:rFonts w:ascii="Times New Roman" w:eastAsia="Times New Roman" w:hAnsi="Times New Roman"/>
                <w:sz w:val="20"/>
                <w:szCs w:val="20"/>
              </w:rPr>
            </w:pPr>
          </w:p>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 xml:space="preserve">       Prerequisites with concurrency:  </w:t>
            </w:r>
            <w:r w:rsidR="00D163A2">
              <w:rPr>
                <w:rFonts w:ascii="Times New Roman" w:eastAsia="Times New Roman" w:hAnsi="Times New Roman"/>
                <w:sz w:val="20"/>
                <w:szCs w:val="20"/>
              </w:rPr>
              <w:t>NONE</w:t>
            </w:r>
          </w:p>
          <w:p w:rsidR="00696391" w:rsidRPr="00696391" w:rsidRDefault="00696391" w:rsidP="00696391">
            <w:pPr>
              <w:spacing w:after="0" w:line="240" w:lineRule="auto"/>
              <w:outlineLvl w:val="0"/>
              <w:rPr>
                <w:rFonts w:ascii="Times New Roman" w:eastAsia="Times New Roman" w:hAnsi="Times New Roman"/>
                <w:sz w:val="20"/>
                <w:szCs w:val="20"/>
              </w:rPr>
            </w:pPr>
          </w:p>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 xml:space="preserve">       Corequisites:  </w:t>
            </w:r>
            <w:r w:rsidR="00D163A2">
              <w:rPr>
                <w:rFonts w:ascii="Times New Roman" w:eastAsia="Times New Roman" w:hAnsi="Times New Roman"/>
                <w:sz w:val="20"/>
                <w:szCs w:val="20"/>
              </w:rPr>
              <w:t>NONE</w:t>
            </w:r>
          </w:p>
          <w:p w:rsidR="00696391" w:rsidRPr="00696391" w:rsidRDefault="00696391" w:rsidP="00696391">
            <w:pPr>
              <w:spacing w:after="0" w:line="240" w:lineRule="auto"/>
              <w:ind w:left="360"/>
              <w:outlineLvl w:val="0"/>
              <w:rPr>
                <w:rFonts w:ascii="Times New Roman" w:eastAsia="Times New Roman" w:hAnsi="Times New Roman"/>
                <w:i/>
                <w:sz w:val="12"/>
                <w:szCs w:val="20"/>
              </w:rPr>
            </w:pPr>
          </w:p>
        </w:tc>
      </w:tr>
      <w:tr w:rsidR="00696391" w:rsidRPr="00696391" w:rsidTr="003C4C90">
        <w:trPr>
          <w:trHeight w:val="334"/>
        </w:trPr>
        <w:tc>
          <w:tcPr>
            <w:tcW w:w="10800" w:type="dxa"/>
            <w:gridSpan w:val="27"/>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8.    Has the course been taught as a special topic?      NO         If YES,      When                                                Enrollment</w:t>
            </w:r>
          </w:p>
          <w:p w:rsidR="00696391" w:rsidRPr="00696391" w:rsidRDefault="00696391" w:rsidP="00696391">
            <w:pPr>
              <w:spacing w:after="0" w:line="240" w:lineRule="auto"/>
              <w:outlineLvl w:val="0"/>
              <w:rPr>
                <w:rFonts w:ascii="Times New Roman" w:eastAsia="Times New Roman" w:hAnsi="Times New Roman"/>
                <w:sz w:val="20"/>
                <w:szCs w:val="20"/>
              </w:rPr>
            </w:pPr>
          </w:p>
        </w:tc>
      </w:tr>
      <w:tr w:rsidR="00696391" w:rsidRPr="00696391" w:rsidTr="003C4C90">
        <w:trPr>
          <w:trHeight w:val="303"/>
        </w:trPr>
        <w:tc>
          <w:tcPr>
            <w:tcW w:w="10800" w:type="dxa"/>
            <w:gridSpan w:val="27"/>
          </w:tcPr>
          <w:p w:rsidR="00696391" w:rsidRPr="00696391" w:rsidRDefault="00696391" w:rsidP="00696391">
            <w:pPr>
              <w:numPr>
                <w:ilvl w:val="0"/>
                <w:numId w:val="6"/>
              </w:num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 xml:space="preserve">Is this course equivalent to another course (graduate or </w:t>
            </w:r>
            <w:r w:rsidRPr="00696391">
              <w:rPr>
                <w:rFonts w:ascii="Times New Roman" w:eastAsia="Times New Roman" w:hAnsi="Times New Roman"/>
                <w:sz w:val="20"/>
                <w:szCs w:val="20"/>
              </w:rPr>
              <w:br/>
              <w:t>undergraduate) taught at Ga. Tech?  If yes, list course number(s):  Modified from (replaces) IMBA 6310</w:t>
            </w:r>
          </w:p>
        </w:tc>
      </w:tr>
      <w:tr w:rsidR="00696391" w:rsidRPr="00696391" w:rsidTr="003C4C90">
        <w:trPr>
          <w:trHeight w:val="360"/>
        </w:trPr>
        <w:tc>
          <w:tcPr>
            <w:tcW w:w="10800" w:type="dxa"/>
            <w:gridSpan w:val="27"/>
          </w:tcPr>
          <w:p w:rsidR="00696391" w:rsidRPr="00696391" w:rsidRDefault="00696391" w:rsidP="00696391">
            <w:pPr>
              <w:numPr>
                <w:ilvl w:val="0"/>
                <w:numId w:val="6"/>
              </w:num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For undergraduate courses, are you requesting that this course satisfy:</w:t>
            </w:r>
          </w:p>
          <w:p w:rsidR="00696391" w:rsidRPr="00696391" w:rsidRDefault="00696391" w:rsidP="00696391">
            <w:pPr>
              <w:spacing w:after="0" w:line="240" w:lineRule="auto"/>
              <w:ind w:left="360"/>
              <w:outlineLvl w:val="0"/>
              <w:rPr>
                <w:rFonts w:ascii="Times New Roman" w:eastAsia="Times New Roman" w:hAnsi="Times New Roman"/>
                <w:sz w:val="20"/>
                <w:szCs w:val="20"/>
              </w:rPr>
            </w:pPr>
            <w:r w:rsidRPr="00696391">
              <w:rPr>
                <w:rFonts w:ascii="Times New Roman" w:eastAsia="Times New Roman" w:hAnsi="Times New Roman"/>
                <w:sz w:val="20"/>
                <w:szCs w:val="20"/>
              </w:rPr>
              <w:t xml:space="preserve">     Humanities _NO__            Social Science __NO__              Ethics _NO__                  Global Perspective __NO__    </w:t>
            </w:r>
          </w:p>
        </w:tc>
      </w:tr>
      <w:tr w:rsidR="00696391" w:rsidRPr="00696391" w:rsidTr="003C4C90">
        <w:tc>
          <w:tcPr>
            <w:tcW w:w="3612" w:type="dxa"/>
            <w:gridSpan w:val="9"/>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11.  Expected Mode of Presentation:</w:t>
            </w:r>
          </w:p>
        </w:tc>
        <w:tc>
          <w:tcPr>
            <w:tcW w:w="3620" w:type="dxa"/>
            <w:gridSpan w:val="10"/>
            <w:shd w:val="pct5" w:color="auto" w:fill="FFFFFF"/>
          </w:tcPr>
          <w:p w:rsidR="00696391" w:rsidRPr="00696391" w:rsidRDefault="00696391" w:rsidP="00696391">
            <w:pPr>
              <w:spacing w:after="0" w:line="240" w:lineRule="auto"/>
              <w:outlineLvl w:val="0"/>
              <w:rPr>
                <w:rFonts w:ascii="Arial" w:eastAsia="Times New Roman" w:hAnsi="Arial"/>
                <w:i/>
                <w:sz w:val="20"/>
                <w:szCs w:val="20"/>
              </w:rPr>
            </w:pPr>
            <w:r w:rsidRPr="00696391">
              <w:rPr>
                <w:rFonts w:ascii="Arial" w:eastAsia="Times New Roman" w:hAnsi="Arial"/>
                <w:i/>
                <w:sz w:val="20"/>
                <w:szCs w:val="20"/>
              </w:rPr>
              <w:t>MODE</w:t>
            </w:r>
          </w:p>
        </w:tc>
        <w:tc>
          <w:tcPr>
            <w:tcW w:w="3568" w:type="dxa"/>
            <w:gridSpan w:val="8"/>
            <w:shd w:val="pct5" w:color="auto" w:fill="FFFFFF"/>
          </w:tcPr>
          <w:p w:rsidR="00696391" w:rsidRPr="00696391" w:rsidRDefault="00696391" w:rsidP="00696391">
            <w:pPr>
              <w:spacing w:after="0" w:line="240" w:lineRule="auto"/>
              <w:outlineLvl w:val="0"/>
              <w:rPr>
                <w:rFonts w:ascii="Arial" w:eastAsia="Times New Roman" w:hAnsi="Arial"/>
                <w:i/>
                <w:sz w:val="20"/>
                <w:szCs w:val="20"/>
              </w:rPr>
            </w:pPr>
            <w:r w:rsidRPr="00696391">
              <w:rPr>
                <w:rFonts w:ascii="Arial" w:eastAsia="Times New Roman" w:hAnsi="Arial"/>
                <w:i/>
                <w:sz w:val="20"/>
                <w:szCs w:val="20"/>
              </w:rPr>
              <w:t>% of COURSE</w:t>
            </w:r>
          </w:p>
        </w:tc>
      </w:tr>
      <w:tr w:rsidR="00696391" w:rsidRPr="00696391" w:rsidTr="003C4C90">
        <w:trPr>
          <w:trHeight w:val="251"/>
        </w:trPr>
        <w:tc>
          <w:tcPr>
            <w:tcW w:w="3612" w:type="dxa"/>
            <w:gridSpan w:val="9"/>
            <w:vMerge w:val="restart"/>
          </w:tcPr>
          <w:p w:rsidR="00696391" w:rsidRPr="00696391" w:rsidRDefault="00696391" w:rsidP="00696391">
            <w:pPr>
              <w:numPr>
                <w:ilvl w:val="0"/>
                <w:numId w:val="32"/>
              </w:num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Lecture</w:t>
            </w:r>
          </w:p>
          <w:p w:rsidR="00696391" w:rsidRPr="00696391" w:rsidRDefault="00696391" w:rsidP="00696391">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Lecture</w:t>
            </w:r>
          </w:p>
        </w:tc>
        <w:tc>
          <w:tcPr>
            <w:tcW w:w="3568" w:type="dxa"/>
            <w:gridSpan w:val="8"/>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100%</w:t>
            </w:r>
          </w:p>
        </w:tc>
      </w:tr>
      <w:tr w:rsidR="00696391" w:rsidRPr="00696391" w:rsidTr="003C4C90">
        <w:trPr>
          <w:trHeight w:val="269"/>
        </w:trPr>
        <w:tc>
          <w:tcPr>
            <w:tcW w:w="3612" w:type="dxa"/>
            <w:gridSpan w:val="9"/>
            <w:vMerge/>
          </w:tcPr>
          <w:p w:rsidR="00696391" w:rsidRPr="00696391" w:rsidRDefault="00696391" w:rsidP="00696391">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Discussion</w:t>
            </w:r>
          </w:p>
        </w:tc>
        <w:tc>
          <w:tcPr>
            <w:tcW w:w="3568" w:type="dxa"/>
            <w:gridSpan w:val="8"/>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p>
        </w:tc>
      </w:tr>
      <w:tr w:rsidR="00696391" w:rsidRPr="00696391" w:rsidTr="003C4C90">
        <w:trPr>
          <w:trHeight w:val="179"/>
        </w:trPr>
        <w:tc>
          <w:tcPr>
            <w:tcW w:w="3612" w:type="dxa"/>
            <w:gridSpan w:val="9"/>
            <w:vMerge/>
          </w:tcPr>
          <w:p w:rsidR="00696391" w:rsidRPr="00696391" w:rsidRDefault="00696391" w:rsidP="00696391">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Seminar</w:t>
            </w:r>
          </w:p>
        </w:tc>
        <w:tc>
          <w:tcPr>
            <w:tcW w:w="3568" w:type="dxa"/>
            <w:gridSpan w:val="8"/>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p>
        </w:tc>
      </w:tr>
      <w:tr w:rsidR="00696391" w:rsidRPr="00696391" w:rsidTr="003C4C90">
        <w:trPr>
          <w:trHeight w:val="197"/>
        </w:trPr>
        <w:tc>
          <w:tcPr>
            <w:tcW w:w="3612" w:type="dxa"/>
            <w:gridSpan w:val="9"/>
            <w:vMerge/>
          </w:tcPr>
          <w:p w:rsidR="00696391" w:rsidRPr="00696391" w:rsidRDefault="00696391" w:rsidP="00696391">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Demonstration</w:t>
            </w:r>
          </w:p>
        </w:tc>
        <w:tc>
          <w:tcPr>
            <w:tcW w:w="3568" w:type="dxa"/>
            <w:gridSpan w:val="8"/>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p>
        </w:tc>
      </w:tr>
      <w:tr w:rsidR="00696391" w:rsidRPr="00696391" w:rsidTr="003C4C90">
        <w:trPr>
          <w:trHeight w:val="251"/>
        </w:trPr>
        <w:tc>
          <w:tcPr>
            <w:tcW w:w="3612" w:type="dxa"/>
            <w:gridSpan w:val="9"/>
            <w:vMerge/>
          </w:tcPr>
          <w:p w:rsidR="00696391" w:rsidRPr="00696391" w:rsidRDefault="00696391" w:rsidP="00696391">
            <w:pPr>
              <w:spacing w:after="0" w:line="240" w:lineRule="auto"/>
              <w:outlineLvl w:val="0"/>
              <w:rPr>
                <w:rFonts w:ascii="Times New Roman" w:eastAsia="Times New Roman" w:hAnsi="Times New Roman"/>
                <w:sz w:val="20"/>
                <w:szCs w:val="20"/>
              </w:rPr>
            </w:pPr>
          </w:p>
        </w:tc>
        <w:tc>
          <w:tcPr>
            <w:tcW w:w="3620" w:type="dxa"/>
            <w:gridSpan w:val="10"/>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Other (Specify)</w:t>
            </w:r>
          </w:p>
        </w:tc>
        <w:tc>
          <w:tcPr>
            <w:tcW w:w="3568" w:type="dxa"/>
            <w:gridSpan w:val="8"/>
          </w:tcPr>
          <w:p w:rsidR="00696391" w:rsidRPr="00696391" w:rsidRDefault="00696391" w:rsidP="00696391">
            <w:pPr>
              <w:spacing w:after="0" w:line="240" w:lineRule="auto"/>
              <w:outlineLvl w:val="0"/>
              <w:rPr>
                <w:rFonts w:ascii="Times New Roman" w:eastAsia="Times New Roman" w:hAnsi="Times New Roman"/>
                <w:sz w:val="20"/>
                <w:szCs w:val="20"/>
              </w:rPr>
            </w:pPr>
          </w:p>
        </w:tc>
      </w:tr>
      <w:tr w:rsidR="00696391" w:rsidRPr="00696391" w:rsidTr="003C4C90">
        <w:trPr>
          <w:trHeight w:val="179"/>
        </w:trPr>
        <w:tc>
          <w:tcPr>
            <w:tcW w:w="3612" w:type="dxa"/>
            <w:gridSpan w:val="9"/>
            <w:vMerge w:val="restart"/>
          </w:tcPr>
          <w:p w:rsidR="00696391" w:rsidRPr="00696391" w:rsidRDefault="00696391" w:rsidP="00696391">
            <w:pPr>
              <w:numPr>
                <w:ilvl w:val="0"/>
                <w:numId w:val="32"/>
              </w:num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Lab/Recitation</w:t>
            </w:r>
          </w:p>
        </w:tc>
        <w:tc>
          <w:tcPr>
            <w:tcW w:w="3620" w:type="dxa"/>
            <w:gridSpan w:val="10"/>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 xml:space="preserve">Supervised    </w:t>
            </w:r>
          </w:p>
        </w:tc>
        <w:tc>
          <w:tcPr>
            <w:tcW w:w="3568" w:type="dxa"/>
            <w:gridSpan w:val="8"/>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p>
        </w:tc>
      </w:tr>
      <w:tr w:rsidR="00696391" w:rsidRPr="00696391" w:rsidTr="003C4C90">
        <w:trPr>
          <w:trHeight w:val="205"/>
        </w:trPr>
        <w:tc>
          <w:tcPr>
            <w:tcW w:w="3612" w:type="dxa"/>
            <w:gridSpan w:val="9"/>
            <w:vMerge/>
          </w:tcPr>
          <w:p w:rsidR="00696391" w:rsidRPr="00696391" w:rsidRDefault="00696391" w:rsidP="00696391">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Unsupervised</w:t>
            </w:r>
          </w:p>
        </w:tc>
        <w:tc>
          <w:tcPr>
            <w:tcW w:w="3568" w:type="dxa"/>
            <w:gridSpan w:val="8"/>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p>
        </w:tc>
      </w:tr>
      <w:tr w:rsidR="00696391" w:rsidRPr="00696391" w:rsidTr="003C4C90">
        <w:tc>
          <w:tcPr>
            <w:tcW w:w="3612" w:type="dxa"/>
            <w:gridSpan w:val="9"/>
            <w:tcBorders>
              <w:bottom w:val="nil"/>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12.  Planned Frequency of Offering:</w:t>
            </w:r>
          </w:p>
        </w:tc>
        <w:tc>
          <w:tcPr>
            <w:tcW w:w="3620" w:type="dxa"/>
            <w:gridSpan w:val="10"/>
            <w:shd w:val="pct5" w:color="auto" w:fill="FFFFFF"/>
          </w:tcPr>
          <w:p w:rsidR="00696391" w:rsidRPr="00696391" w:rsidRDefault="00696391" w:rsidP="00696391">
            <w:pPr>
              <w:spacing w:after="0" w:line="240" w:lineRule="auto"/>
              <w:outlineLvl w:val="0"/>
              <w:rPr>
                <w:rFonts w:ascii="Arial" w:eastAsia="Times New Roman" w:hAnsi="Arial"/>
                <w:i/>
                <w:sz w:val="20"/>
                <w:szCs w:val="20"/>
              </w:rPr>
            </w:pPr>
            <w:r w:rsidRPr="00696391">
              <w:rPr>
                <w:rFonts w:ascii="Arial" w:eastAsia="Times New Roman" w:hAnsi="Arial"/>
                <w:i/>
                <w:sz w:val="20"/>
                <w:szCs w:val="20"/>
              </w:rPr>
              <w:t>TERM TO BE OFFERED</w:t>
            </w:r>
          </w:p>
        </w:tc>
        <w:tc>
          <w:tcPr>
            <w:tcW w:w="3568" w:type="dxa"/>
            <w:gridSpan w:val="8"/>
            <w:shd w:val="pct5" w:color="auto" w:fill="FFFFFF"/>
          </w:tcPr>
          <w:p w:rsidR="00696391" w:rsidRPr="00696391" w:rsidRDefault="00696391" w:rsidP="00696391">
            <w:pPr>
              <w:spacing w:after="0" w:line="240" w:lineRule="auto"/>
              <w:outlineLvl w:val="0"/>
              <w:rPr>
                <w:rFonts w:ascii="Arial" w:eastAsia="Times New Roman" w:hAnsi="Arial"/>
                <w:i/>
                <w:sz w:val="20"/>
                <w:szCs w:val="20"/>
              </w:rPr>
            </w:pPr>
            <w:r w:rsidRPr="00696391">
              <w:rPr>
                <w:rFonts w:ascii="Arial" w:eastAsia="Times New Roman" w:hAnsi="Arial"/>
                <w:i/>
                <w:sz w:val="20"/>
                <w:szCs w:val="20"/>
              </w:rPr>
              <w:t>EXPECTED ENROLLMENT</w:t>
            </w:r>
          </w:p>
        </w:tc>
      </w:tr>
      <w:tr w:rsidR="00696391" w:rsidRPr="00696391" w:rsidTr="003C4C90">
        <w:trPr>
          <w:trHeight w:val="400"/>
        </w:trPr>
        <w:tc>
          <w:tcPr>
            <w:tcW w:w="3612" w:type="dxa"/>
            <w:gridSpan w:val="9"/>
            <w:tcBorders>
              <w:bottom w:val="nil"/>
            </w:tcBorders>
          </w:tcPr>
          <w:p w:rsidR="00696391" w:rsidRPr="00696391" w:rsidRDefault="00696391" w:rsidP="00696391">
            <w:pPr>
              <w:spacing w:after="0" w:line="240" w:lineRule="auto"/>
              <w:outlineLvl w:val="0"/>
              <w:rPr>
                <w:rFonts w:ascii="Times New Roman" w:eastAsia="Times New Roman" w:hAnsi="Times New Roman"/>
                <w:sz w:val="20"/>
                <w:szCs w:val="20"/>
              </w:rPr>
            </w:pPr>
          </w:p>
        </w:tc>
        <w:tc>
          <w:tcPr>
            <w:tcW w:w="3620" w:type="dxa"/>
            <w:gridSpan w:val="10"/>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Fall</w:t>
            </w:r>
          </w:p>
        </w:tc>
        <w:tc>
          <w:tcPr>
            <w:tcW w:w="3568" w:type="dxa"/>
            <w:gridSpan w:val="8"/>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120</w:t>
            </w:r>
          </w:p>
        </w:tc>
      </w:tr>
      <w:tr w:rsidR="00696391" w:rsidRPr="00696391" w:rsidTr="003C4C90">
        <w:trPr>
          <w:trHeight w:val="400"/>
        </w:trPr>
        <w:tc>
          <w:tcPr>
            <w:tcW w:w="3612" w:type="dxa"/>
            <w:gridSpan w:val="9"/>
            <w:tcBorders>
              <w:top w:val="nil"/>
              <w:bottom w:val="nil"/>
            </w:tcBorders>
          </w:tcPr>
          <w:p w:rsidR="00696391" w:rsidRPr="00696391" w:rsidRDefault="00696391" w:rsidP="00696391">
            <w:pPr>
              <w:spacing w:after="0" w:line="240" w:lineRule="auto"/>
              <w:outlineLvl w:val="0"/>
              <w:rPr>
                <w:rFonts w:ascii="Times New Roman" w:eastAsia="Times New Roman" w:hAnsi="Times New Roman"/>
                <w:sz w:val="20"/>
                <w:szCs w:val="20"/>
              </w:rPr>
            </w:pPr>
          </w:p>
        </w:tc>
        <w:tc>
          <w:tcPr>
            <w:tcW w:w="3620" w:type="dxa"/>
            <w:gridSpan w:val="10"/>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Spring</w:t>
            </w:r>
          </w:p>
        </w:tc>
        <w:tc>
          <w:tcPr>
            <w:tcW w:w="3568" w:type="dxa"/>
            <w:gridSpan w:val="8"/>
          </w:tcPr>
          <w:p w:rsidR="00696391" w:rsidRPr="00696391" w:rsidRDefault="00696391" w:rsidP="00696391">
            <w:pPr>
              <w:spacing w:after="0" w:line="240" w:lineRule="auto"/>
              <w:outlineLvl w:val="0"/>
              <w:rPr>
                <w:rFonts w:ascii="Times New Roman" w:eastAsia="Times New Roman" w:hAnsi="Times New Roman"/>
                <w:sz w:val="20"/>
                <w:szCs w:val="20"/>
              </w:rPr>
            </w:pPr>
          </w:p>
        </w:tc>
      </w:tr>
      <w:tr w:rsidR="00696391" w:rsidRPr="00696391" w:rsidTr="003C4C90">
        <w:trPr>
          <w:trHeight w:val="400"/>
        </w:trPr>
        <w:tc>
          <w:tcPr>
            <w:tcW w:w="3612" w:type="dxa"/>
            <w:gridSpan w:val="9"/>
            <w:tcBorders>
              <w:top w:val="nil"/>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Summer</w:t>
            </w:r>
          </w:p>
        </w:tc>
        <w:tc>
          <w:tcPr>
            <w:tcW w:w="3568" w:type="dxa"/>
            <w:gridSpan w:val="8"/>
            <w:tcBorders>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p>
        </w:tc>
      </w:tr>
      <w:tr w:rsidR="00696391" w:rsidRPr="00696391" w:rsidTr="003C4C90">
        <w:trPr>
          <w:trHeight w:val="400"/>
        </w:trPr>
        <w:tc>
          <w:tcPr>
            <w:tcW w:w="10800" w:type="dxa"/>
            <w:gridSpan w:val="27"/>
            <w:tcBorders>
              <w:top w:val="nil"/>
              <w:bottom w:val="single" w:sz="4" w:space="0" w:color="auto"/>
            </w:tcBorders>
          </w:tcPr>
          <w:p w:rsidR="00696391" w:rsidRPr="00696391" w:rsidRDefault="00696391" w:rsidP="00696391">
            <w:pPr>
              <w:numPr>
                <w:ilvl w:val="0"/>
                <w:numId w:val="7"/>
              </w:numPr>
              <w:spacing w:after="0" w:line="240" w:lineRule="auto"/>
              <w:outlineLvl w:val="0"/>
              <w:rPr>
                <w:rFonts w:ascii="Times New Roman" w:eastAsia="Times New Roman" w:hAnsi="Times New Roman"/>
                <w:i/>
                <w:sz w:val="20"/>
                <w:szCs w:val="20"/>
              </w:rPr>
            </w:pPr>
            <w:r w:rsidRPr="00696391">
              <w:rPr>
                <w:rFonts w:ascii="Times New Roman" w:eastAsia="Times New Roman" w:hAnsi="Times New Roman"/>
                <w:sz w:val="20"/>
                <w:szCs w:val="20"/>
              </w:rPr>
              <w:t xml:space="preserve">Probable Instructor(s) – </w:t>
            </w:r>
            <w:r w:rsidRPr="00696391">
              <w:rPr>
                <w:rFonts w:ascii="Times New Roman" w:eastAsia="Times New Roman" w:hAnsi="Times New Roman"/>
                <w:i/>
                <w:sz w:val="20"/>
                <w:szCs w:val="20"/>
              </w:rPr>
              <w:t>Please mark with an asterisk any non-tenure track individuals.</w:t>
            </w:r>
          </w:p>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 xml:space="preserve">SABYASACHI MITRA, HAN ZHANG </w:t>
            </w:r>
          </w:p>
        </w:tc>
      </w:tr>
      <w:tr w:rsidR="00696391" w:rsidRPr="00696391" w:rsidTr="003C4C90">
        <w:trPr>
          <w:trHeight w:val="438"/>
        </w:trPr>
        <w:tc>
          <w:tcPr>
            <w:tcW w:w="10800" w:type="dxa"/>
            <w:gridSpan w:val="27"/>
            <w:tcBorders>
              <w:top w:val="nil"/>
              <w:bottom w:val="single" w:sz="4" w:space="0" w:color="auto"/>
            </w:tcBorders>
          </w:tcPr>
          <w:p w:rsidR="00696391" w:rsidRPr="00696391" w:rsidRDefault="00696391" w:rsidP="00696391">
            <w:pPr>
              <w:numPr>
                <w:ilvl w:val="0"/>
                <w:numId w:val="7"/>
              </w:num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Purpose of Course:  Relation to other courses, programs and curricula:</w:t>
            </w:r>
          </w:p>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Required course for the MBA in Global Business and MBA in Management of Technology Curricula</w:t>
            </w:r>
          </w:p>
        </w:tc>
      </w:tr>
      <w:tr w:rsidR="00696391" w:rsidRPr="00696391" w:rsidTr="003C4C90">
        <w:trPr>
          <w:trHeight w:val="258"/>
        </w:trPr>
        <w:tc>
          <w:tcPr>
            <w:tcW w:w="10800" w:type="dxa"/>
            <w:gridSpan w:val="27"/>
            <w:tcBorders>
              <w:top w:val="nil"/>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15. Required     YES                                                  Elective      NO</w:t>
            </w:r>
          </w:p>
        </w:tc>
      </w:tr>
      <w:tr w:rsidR="00696391" w:rsidRPr="00696391" w:rsidTr="003C4C90">
        <w:trPr>
          <w:trHeight w:val="222"/>
        </w:trPr>
        <w:tc>
          <w:tcPr>
            <w:tcW w:w="10800" w:type="dxa"/>
            <w:gridSpan w:val="27"/>
            <w:tcBorders>
              <w:top w:val="nil"/>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16. Submit a course syllabus</w:t>
            </w:r>
          </w:p>
        </w:tc>
      </w:tr>
      <w:tr w:rsidR="00696391" w:rsidRPr="00696391" w:rsidTr="003C4C90">
        <w:trPr>
          <w:trHeight w:val="222"/>
        </w:trPr>
        <w:tc>
          <w:tcPr>
            <w:tcW w:w="10800" w:type="dxa"/>
            <w:gridSpan w:val="27"/>
            <w:tcBorders>
              <w:top w:val="nil"/>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ATTACHED</w:t>
            </w:r>
          </w:p>
        </w:tc>
      </w:tr>
      <w:tr w:rsidR="00696391" w:rsidRPr="00696391" w:rsidTr="003C4C90">
        <w:trPr>
          <w:trHeight w:val="222"/>
        </w:trPr>
        <w:tc>
          <w:tcPr>
            <w:tcW w:w="10800" w:type="dxa"/>
            <w:gridSpan w:val="27"/>
            <w:tcBorders>
              <w:top w:val="nil"/>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17. Can the class count toward degree requirements at Georgia Tech?  YES</w:t>
            </w:r>
          </w:p>
        </w:tc>
      </w:tr>
      <w:tr w:rsidR="00696391" w:rsidRPr="00696391" w:rsidTr="003C4C90">
        <w:trPr>
          <w:trHeight w:val="222"/>
        </w:trPr>
        <w:tc>
          <w:tcPr>
            <w:tcW w:w="10800" w:type="dxa"/>
            <w:gridSpan w:val="27"/>
            <w:tcBorders>
              <w:top w:val="nil"/>
              <w:bottom w:val="single" w:sz="4" w:space="0" w:color="auto"/>
            </w:tcBorders>
          </w:tcPr>
          <w:p w:rsidR="00696391" w:rsidRPr="00696391" w:rsidRDefault="00696391" w:rsidP="00696391">
            <w:pPr>
              <w:spacing w:after="0" w:line="240" w:lineRule="auto"/>
              <w:outlineLvl w:val="0"/>
              <w:rPr>
                <w:rFonts w:ascii="Times New Roman" w:eastAsia="Times New Roman" w:hAnsi="Times New Roman"/>
                <w:sz w:val="20"/>
                <w:szCs w:val="20"/>
              </w:rPr>
            </w:pPr>
            <w:r w:rsidRPr="00696391">
              <w:rPr>
                <w:rFonts w:ascii="Times New Roman" w:eastAsia="Times New Roman" w:hAnsi="Times New Roman"/>
                <w:sz w:val="20"/>
                <w:szCs w:val="20"/>
              </w:rPr>
              <w:t>18. Is this class restricted to Free Elective only?  NO</w:t>
            </w:r>
          </w:p>
        </w:tc>
      </w:tr>
    </w:tbl>
    <w:p w:rsidR="00696391" w:rsidRPr="00696391" w:rsidRDefault="00696391" w:rsidP="00696391">
      <w:pPr>
        <w:spacing w:after="0" w:line="240" w:lineRule="auto"/>
        <w:jc w:val="right"/>
        <w:outlineLvl w:val="0"/>
        <w:rPr>
          <w:rFonts w:ascii="Times New Roman" w:eastAsia="Times New Roman" w:hAnsi="Times New Roman"/>
          <w:sz w:val="14"/>
          <w:szCs w:val="20"/>
        </w:rPr>
      </w:pPr>
      <w:r w:rsidRPr="00696391">
        <w:rPr>
          <w:rFonts w:ascii="Times New Roman" w:eastAsia="Times New Roman" w:hAnsi="Times New Roman"/>
          <w:sz w:val="14"/>
          <w:szCs w:val="20"/>
        </w:rPr>
        <w:t>Registrar 12/09</w:t>
      </w:r>
    </w:p>
    <w:p w:rsidR="00696391" w:rsidRPr="00696391" w:rsidRDefault="00696391" w:rsidP="00696391">
      <w:pPr>
        <w:spacing w:after="0" w:line="240" w:lineRule="auto"/>
        <w:jc w:val="right"/>
        <w:outlineLvl w:val="0"/>
        <w:rPr>
          <w:rFonts w:ascii="Times New Roman" w:eastAsia="Times New Roman" w:hAnsi="Times New Roman"/>
          <w:sz w:val="20"/>
          <w:szCs w:val="20"/>
        </w:rPr>
      </w:pPr>
      <w:r w:rsidRPr="00696391">
        <w:rPr>
          <w:rFonts w:ascii="Times New Roman" w:eastAsia="Times New Roman" w:hAnsi="Times New Roman"/>
          <w:sz w:val="14"/>
          <w:szCs w:val="20"/>
        </w:rPr>
        <w:t xml:space="preserve">c:\document\NEW COURSE.doc  </w:t>
      </w:r>
    </w:p>
    <w:p w:rsidR="00C01F31" w:rsidRPr="00D142EB" w:rsidRDefault="00C01F31" w:rsidP="0036231A">
      <w:pPr>
        <w:autoSpaceDE w:val="0"/>
        <w:autoSpaceDN w:val="0"/>
        <w:adjustRightInd w:val="0"/>
        <w:spacing w:after="0" w:line="240" w:lineRule="auto"/>
        <w:jc w:val="center"/>
        <w:rPr>
          <w:b/>
          <w:bCs/>
          <w:lang w:bidi="bn-IN"/>
        </w:rPr>
      </w:pPr>
      <w:r>
        <w:rPr>
          <w:rStyle w:val="PageNumber"/>
        </w:rPr>
        <w:t>IMBA 6311</w:t>
      </w:r>
    </w:p>
    <w:p w:rsidR="0036231A" w:rsidRPr="00D142EB" w:rsidRDefault="0036231A" w:rsidP="0036231A">
      <w:pPr>
        <w:autoSpaceDE w:val="0"/>
        <w:autoSpaceDN w:val="0"/>
        <w:adjustRightInd w:val="0"/>
        <w:spacing w:line="240" w:lineRule="auto"/>
        <w:jc w:val="center"/>
        <w:rPr>
          <w:b/>
          <w:bCs/>
          <w:lang w:bidi="bn-IN"/>
        </w:rPr>
      </w:pPr>
      <w:r w:rsidRPr="00D142EB">
        <w:rPr>
          <w:b/>
          <w:bCs/>
          <w:lang w:bidi="bn-IN"/>
        </w:rPr>
        <w:t>Analysis of Global Environments</w:t>
      </w:r>
    </w:p>
    <w:p w:rsidR="0036231A" w:rsidRPr="00D142EB" w:rsidRDefault="0036231A" w:rsidP="0036231A">
      <w:pPr>
        <w:autoSpaceDE w:val="0"/>
        <w:autoSpaceDN w:val="0"/>
        <w:adjustRightInd w:val="0"/>
        <w:spacing w:after="0" w:line="240" w:lineRule="auto"/>
        <w:rPr>
          <w:b/>
          <w:bCs/>
          <w:lang w:bidi="bn-IN"/>
        </w:rPr>
      </w:pPr>
      <w:r w:rsidRPr="00D142EB">
        <w:rPr>
          <w:b/>
          <w:bCs/>
          <w:lang w:bidi="bn-IN"/>
        </w:rPr>
        <w:lastRenderedPageBreak/>
        <w:t>Course Objectives</w:t>
      </w:r>
    </w:p>
    <w:p w:rsidR="0036231A" w:rsidRDefault="0036231A" w:rsidP="0036231A">
      <w:pPr>
        <w:autoSpaceDE w:val="0"/>
        <w:autoSpaceDN w:val="0"/>
        <w:adjustRightInd w:val="0"/>
        <w:spacing w:after="0" w:line="240" w:lineRule="auto"/>
        <w:rPr>
          <w:lang w:bidi="bn-IN"/>
        </w:rPr>
      </w:pPr>
      <w:r>
        <w:rPr>
          <w:lang w:bidi="bn-IN"/>
        </w:rPr>
        <w:t>This course incorporates the International Residency (2 weeks in duration) in the MBA in Global Business and MBA in Management of Technology curricula. It serves as a capstone experience for the students. It is designed to enable participants to gain firsthand knowledge of international issues in business, culture, strategy, and technology. The residency is comprised of a mixture of company visits, lectures focusing on the economy and business environment of the region, and more direct experiences with the culture of the host countries. Given the strong experiential nature of the residency, students are encouraged to actively share their experiences and observations with one another through a variety of formal and informal methods.</w:t>
      </w:r>
    </w:p>
    <w:p w:rsidR="0036231A" w:rsidRDefault="0036231A" w:rsidP="0036231A">
      <w:pPr>
        <w:autoSpaceDE w:val="0"/>
        <w:autoSpaceDN w:val="0"/>
        <w:adjustRightInd w:val="0"/>
        <w:spacing w:after="0" w:line="240" w:lineRule="auto"/>
        <w:rPr>
          <w:b/>
          <w:bCs/>
          <w:lang w:bidi="bn-IN"/>
        </w:rPr>
      </w:pPr>
    </w:p>
    <w:p w:rsidR="0036231A" w:rsidRPr="00D142EB" w:rsidRDefault="0036231A" w:rsidP="0036231A">
      <w:pPr>
        <w:autoSpaceDE w:val="0"/>
        <w:autoSpaceDN w:val="0"/>
        <w:adjustRightInd w:val="0"/>
        <w:spacing w:after="0" w:line="240" w:lineRule="auto"/>
        <w:rPr>
          <w:b/>
          <w:bCs/>
          <w:lang w:bidi="bn-IN"/>
        </w:rPr>
      </w:pPr>
      <w:r w:rsidRPr="00D142EB">
        <w:rPr>
          <w:b/>
          <w:bCs/>
          <w:lang w:bidi="bn-IN"/>
        </w:rPr>
        <w:t>Course Topics</w:t>
      </w:r>
    </w:p>
    <w:p w:rsidR="0036231A" w:rsidRDefault="0036231A" w:rsidP="0036231A">
      <w:pPr>
        <w:autoSpaceDE w:val="0"/>
        <w:autoSpaceDN w:val="0"/>
        <w:adjustRightInd w:val="0"/>
        <w:spacing w:after="0" w:line="240" w:lineRule="auto"/>
        <w:rPr>
          <w:lang w:bidi="bn-IN"/>
        </w:rPr>
      </w:pPr>
      <w:r>
        <w:rPr>
          <w:lang w:bidi="bn-IN"/>
        </w:rPr>
        <w:t>The focus of the international residency is on in-depth analysis of specific industries in the region, in addition to understanding the economy, culture and business environment of the location visited. Topics include the following:</w:t>
      </w:r>
    </w:p>
    <w:p w:rsidR="0036231A" w:rsidRDefault="0036231A" w:rsidP="0036231A">
      <w:pPr>
        <w:numPr>
          <w:ilvl w:val="0"/>
          <w:numId w:val="25"/>
        </w:numPr>
        <w:autoSpaceDE w:val="0"/>
        <w:autoSpaceDN w:val="0"/>
        <w:adjustRightInd w:val="0"/>
        <w:spacing w:after="0" w:line="240" w:lineRule="auto"/>
        <w:rPr>
          <w:lang w:bidi="bn-IN"/>
        </w:rPr>
      </w:pPr>
      <w:r>
        <w:rPr>
          <w:lang w:bidi="bn-IN"/>
        </w:rPr>
        <w:t>Identification of key industries in the region</w:t>
      </w:r>
    </w:p>
    <w:p w:rsidR="0036231A" w:rsidRDefault="0036231A" w:rsidP="0036231A">
      <w:pPr>
        <w:numPr>
          <w:ilvl w:val="0"/>
          <w:numId w:val="25"/>
        </w:numPr>
        <w:autoSpaceDE w:val="0"/>
        <w:autoSpaceDN w:val="0"/>
        <w:adjustRightInd w:val="0"/>
        <w:spacing w:after="0" w:line="240" w:lineRule="auto"/>
        <w:rPr>
          <w:lang w:bidi="bn-IN"/>
        </w:rPr>
      </w:pPr>
      <w:r>
        <w:rPr>
          <w:lang w:bidi="bn-IN"/>
        </w:rPr>
        <w:t>Understanding the value chain of major industries and companies of the region</w:t>
      </w:r>
    </w:p>
    <w:p w:rsidR="0036231A" w:rsidRDefault="0036231A" w:rsidP="0036231A">
      <w:pPr>
        <w:numPr>
          <w:ilvl w:val="0"/>
          <w:numId w:val="25"/>
        </w:numPr>
        <w:autoSpaceDE w:val="0"/>
        <w:autoSpaceDN w:val="0"/>
        <w:adjustRightInd w:val="0"/>
        <w:spacing w:after="0" w:line="240" w:lineRule="auto"/>
        <w:rPr>
          <w:lang w:bidi="bn-IN"/>
        </w:rPr>
      </w:pPr>
      <w:r>
        <w:rPr>
          <w:lang w:bidi="bn-IN"/>
        </w:rPr>
        <w:t>SWOT analysis of the major industries and companies in the region</w:t>
      </w:r>
    </w:p>
    <w:p w:rsidR="0036231A" w:rsidRDefault="0036231A" w:rsidP="0036231A">
      <w:pPr>
        <w:numPr>
          <w:ilvl w:val="0"/>
          <w:numId w:val="25"/>
        </w:numPr>
        <w:autoSpaceDE w:val="0"/>
        <w:autoSpaceDN w:val="0"/>
        <w:adjustRightInd w:val="0"/>
        <w:spacing w:after="0" w:line="240" w:lineRule="auto"/>
        <w:rPr>
          <w:lang w:bidi="bn-IN"/>
        </w:rPr>
      </w:pPr>
      <w:r>
        <w:rPr>
          <w:lang w:bidi="bn-IN"/>
        </w:rPr>
        <w:t>Identification of opportunities in these industries for US companies</w:t>
      </w:r>
    </w:p>
    <w:p w:rsidR="0036231A" w:rsidRDefault="0036231A" w:rsidP="0036231A">
      <w:pPr>
        <w:numPr>
          <w:ilvl w:val="0"/>
          <w:numId w:val="25"/>
        </w:numPr>
        <w:autoSpaceDE w:val="0"/>
        <w:autoSpaceDN w:val="0"/>
        <w:adjustRightInd w:val="0"/>
        <w:spacing w:after="0" w:line="240" w:lineRule="auto"/>
        <w:rPr>
          <w:lang w:bidi="bn-IN"/>
        </w:rPr>
      </w:pPr>
      <w:r>
        <w:rPr>
          <w:lang w:bidi="bn-IN"/>
        </w:rPr>
        <w:t>Historical overview, culture and cultural differences in the region</w:t>
      </w:r>
    </w:p>
    <w:p w:rsidR="0036231A" w:rsidRDefault="0036231A" w:rsidP="0036231A">
      <w:pPr>
        <w:numPr>
          <w:ilvl w:val="0"/>
          <w:numId w:val="25"/>
        </w:numPr>
        <w:autoSpaceDE w:val="0"/>
        <w:autoSpaceDN w:val="0"/>
        <w:adjustRightInd w:val="0"/>
        <w:spacing w:after="0" w:line="240" w:lineRule="auto"/>
        <w:rPr>
          <w:lang w:bidi="bn-IN"/>
        </w:rPr>
      </w:pPr>
      <w:r>
        <w:rPr>
          <w:lang w:bidi="bn-IN"/>
        </w:rPr>
        <w:t>Economic history, SWOT analysis of region</w:t>
      </w:r>
    </w:p>
    <w:p w:rsidR="0036231A" w:rsidRDefault="0036231A" w:rsidP="0036231A">
      <w:pPr>
        <w:numPr>
          <w:ilvl w:val="0"/>
          <w:numId w:val="25"/>
        </w:numPr>
        <w:autoSpaceDE w:val="0"/>
        <w:autoSpaceDN w:val="0"/>
        <w:adjustRightInd w:val="0"/>
        <w:spacing w:after="0" w:line="240" w:lineRule="auto"/>
        <w:rPr>
          <w:lang w:bidi="bn-IN"/>
        </w:rPr>
      </w:pPr>
      <w:r>
        <w:rPr>
          <w:lang w:bidi="bn-IN"/>
        </w:rPr>
        <w:t>Bi-lateral and multilateral trade agreements</w:t>
      </w:r>
    </w:p>
    <w:p w:rsidR="0036231A" w:rsidRDefault="0036231A" w:rsidP="0036231A">
      <w:pPr>
        <w:numPr>
          <w:ilvl w:val="0"/>
          <w:numId w:val="25"/>
        </w:numPr>
        <w:autoSpaceDE w:val="0"/>
        <w:autoSpaceDN w:val="0"/>
        <w:adjustRightInd w:val="0"/>
        <w:spacing w:after="0" w:line="240" w:lineRule="auto"/>
        <w:rPr>
          <w:lang w:bidi="bn-IN"/>
        </w:rPr>
      </w:pPr>
      <w:r>
        <w:rPr>
          <w:lang w:bidi="bn-IN"/>
        </w:rPr>
        <w:t>Intellectual property protection and legal environment</w:t>
      </w:r>
    </w:p>
    <w:p w:rsidR="0036231A" w:rsidRDefault="0036231A" w:rsidP="0036231A">
      <w:pPr>
        <w:autoSpaceDE w:val="0"/>
        <w:autoSpaceDN w:val="0"/>
        <w:adjustRightInd w:val="0"/>
        <w:spacing w:after="0" w:line="240" w:lineRule="auto"/>
        <w:rPr>
          <w:b/>
          <w:bCs/>
          <w:lang w:bidi="bn-IN"/>
        </w:rPr>
      </w:pPr>
    </w:p>
    <w:p w:rsidR="0036231A" w:rsidRPr="00D142EB" w:rsidRDefault="0036231A" w:rsidP="0036231A">
      <w:pPr>
        <w:autoSpaceDE w:val="0"/>
        <w:autoSpaceDN w:val="0"/>
        <w:adjustRightInd w:val="0"/>
        <w:spacing w:after="0" w:line="240" w:lineRule="auto"/>
        <w:rPr>
          <w:b/>
          <w:bCs/>
          <w:lang w:bidi="bn-IN"/>
        </w:rPr>
      </w:pPr>
      <w:r w:rsidRPr="00D142EB">
        <w:rPr>
          <w:b/>
          <w:bCs/>
          <w:lang w:bidi="bn-IN"/>
        </w:rPr>
        <w:t>Course Delivery</w:t>
      </w:r>
    </w:p>
    <w:p w:rsidR="0036231A" w:rsidRDefault="0036231A" w:rsidP="0036231A">
      <w:pPr>
        <w:autoSpaceDE w:val="0"/>
        <w:autoSpaceDN w:val="0"/>
        <w:adjustRightInd w:val="0"/>
        <w:spacing w:after="0" w:line="240" w:lineRule="auto"/>
        <w:rPr>
          <w:lang w:bidi="bn-IN"/>
        </w:rPr>
      </w:pPr>
      <w:r>
        <w:rPr>
          <w:lang w:bidi="bn-IN"/>
        </w:rPr>
        <w:t>The course represents a significant amount of work for both participants and organizers. The work for the course can be divided into 3 components:</w:t>
      </w:r>
    </w:p>
    <w:p w:rsidR="0036231A" w:rsidRDefault="0036231A" w:rsidP="0036231A">
      <w:pPr>
        <w:autoSpaceDE w:val="0"/>
        <w:autoSpaceDN w:val="0"/>
        <w:adjustRightInd w:val="0"/>
        <w:spacing w:after="0" w:line="240" w:lineRule="auto"/>
        <w:rPr>
          <w:lang w:bidi="bn-IN"/>
        </w:rPr>
      </w:pPr>
      <w:r w:rsidRPr="00D142EB">
        <w:rPr>
          <w:i/>
          <w:iCs/>
          <w:lang w:bidi="bn-IN"/>
        </w:rPr>
        <w:t xml:space="preserve">Prior to visit: </w:t>
      </w:r>
    </w:p>
    <w:p w:rsidR="0036231A" w:rsidRDefault="0036231A" w:rsidP="0036231A">
      <w:pPr>
        <w:numPr>
          <w:ilvl w:val="0"/>
          <w:numId w:val="26"/>
        </w:numPr>
        <w:autoSpaceDE w:val="0"/>
        <w:autoSpaceDN w:val="0"/>
        <w:adjustRightInd w:val="0"/>
        <w:spacing w:after="0" w:line="240" w:lineRule="auto"/>
        <w:rPr>
          <w:lang w:bidi="bn-IN"/>
        </w:rPr>
      </w:pPr>
      <w:r>
        <w:rPr>
          <w:lang w:bidi="bn-IN"/>
        </w:rPr>
        <w:t>Case studies of companies to visit during the residency, identification of key questions/issues to address</w:t>
      </w:r>
    </w:p>
    <w:p w:rsidR="0036231A" w:rsidRDefault="0036231A" w:rsidP="0036231A">
      <w:pPr>
        <w:numPr>
          <w:ilvl w:val="0"/>
          <w:numId w:val="26"/>
        </w:numPr>
        <w:autoSpaceDE w:val="0"/>
        <w:autoSpaceDN w:val="0"/>
        <w:adjustRightInd w:val="0"/>
        <w:spacing w:after="0" w:line="240" w:lineRule="auto"/>
        <w:rPr>
          <w:lang w:bidi="bn-IN"/>
        </w:rPr>
      </w:pPr>
      <w:r>
        <w:rPr>
          <w:lang w:bidi="bn-IN"/>
        </w:rPr>
        <w:t>Lectures and briefings on region from experts</w:t>
      </w:r>
    </w:p>
    <w:p w:rsidR="0036231A" w:rsidRDefault="0036231A" w:rsidP="0036231A">
      <w:pPr>
        <w:numPr>
          <w:ilvl w:val="0"/>
          <w:numId w:val="26"/>
        </w:numPr>
        <w:autoSpaceDE w:val="0"/>
        <w:autoSpaceDN w:val="0"/>
        <w:adjustRightInd w:val="0"/>
        <w:spacing w:after="0" w:line="240" w:lineRule="auto"/>
        <w:rPr>
          <w:lang w:bidi="bn-IN"/>
        </w:rPr>
      </w:pPr>
      <w:r>
        <w:rPr>
          <w:lang w:bidi="bn-IN"/>
        </w:rPr>
        <w:t>Student groups collect data from public sources on specific topics that are assigned to them.</w:t>
      </w:r>
    </w:p>
    <w:p w:rsidR="0036231A" w:rsidRDefault="0036231A" w:rsidP="0036231A">
      <w:pPr>
        <w:numPr>
          <w:ilvl w:val="0"/>
          <w:numId w:val="26"/>
        </w:numPr>
        <w:autoSpaceDE w:val="0"/>
        <w:autoSpaceDN w:val="0"/>
        <w:adjustRightInd w:val="0"/>
        <w:spacing w:after="0" w:line="240" w:lineRule="auto"/>
        <w:rPr>
          <w:lang w:bidi="bn-IN"/>
        </w:rPr>
      </w:pPr>
      <w:r>
        <w:rPr>
          <w:lang w:bidi="bn-IN"/>
        </w:rPr>
        <w:t>Documentaries, movies, books and articles about the region</w:t>
      </w:r>
    </w:p>
    <w:p w:rsidR="0036231A" w:rsidRPr="00D142EB" w:rsidRDefault="0036231A" w:rsidP="0036231A">
      <w:pPr>
        <w:autoSpaceDE w:val="0"/>
        <w:autoSpaceDN w:val="0"/>
        <w:adjustRightInd w:val="0"/>
        <w:spacing w:after="0" w:line="240" w:lineRule="auto"/>
        <w:rPr>
          <w:i/>
          <w:iCs/>
          <w:lang w:bidi="bn-IN"/>
        </w:rPr>
      </w:pPr>
      <w:r w:rsidRPr="00D142EB">
        <w:rPr>
          <w:i/>
          <w:iCs/>
          <w:lang w:bidi="bn-IN"/>
        </w:rPr>
        <w:t>During visit</w:t>
      </w:r>
    </w:p>
    <w:p w:rsidR="0036231A" w:rsidRDefault="0036231A" w:rsidP="0036231A">
      <w:pPr>
        <w:numPr>
          <w:ilvl w:val="0"/>
          <w:numId w:val="27"/>
        </w:numPr>
        <w:tabs>
          <w:tab w:val="clear" w:pos="786"/>
          <w:tab w:val="num" w:pos="720"/>
        </w:tabs>
        <w:autoSpaceDE w:val="0"/>
        <w:autoSpaceDN w:val="0"/>
        <w:adjustRightInd w:val="0"/>
        <w:spacing w:after="0" w:line="240" w:lineRule="auto"/>
        <w:ind w:left="720"/>
        <w:rPr>
          <w:lang w:bidi="bn-IN"/>
        </w:rPr>
      </w:pPr>
      <w:r>
        <w:rPr>
          <w:lang w:bidi="bn-IN"/>
        </w:rPr>
        <w:t>Lectures and briefings from government agencies and local university experts</w:t>
      </w:r>
    </w:p>
    <w:p w:rsidR="0036231A" w:rsidRDefault="0036231A" w:rsidP="0036231A">
      <w:pPr>
        <w:numPr>
          <w:ilvl w:val="0"/>
          <w:numId w:val="27"/>
        </w:numPr>
        <w:tabs>
          <w:tab w:val="clear" w:pos="786"/>
          <w:tab w:val="num" w:pos="720"/>
        </w:tabs>
        <w:autoSpaceDE w:val="0"/>
        <w:autoSpaceDN w:val="0"/>
        <w:adjustRightInd w:val="0"/>
        <w:spacing w:after="0" w:line="240" w:lineRule="auto"/>
        <w:ind w:left="720"/>
        <w:rPr>
          <w:lang w:bidi="bn-IN"/>
        </w:rPr>
      </w:pPr>
      <w:r>
        <w:rPr>
          <w:lang w:bidi="bn-IN"/>
        </w:rPr>
        <w:t xml:space="preserve">Company visits to major </w:t>
      </w:r>
      <w:smartTag w:uri="urn:schemas-microsoft-com:office:smarttags" w:element="place">
        <w:smartTag w:uri="urn:schemas-microsoft-com:office:smarttags" w:element="country-region">
          <w:r>
            <w:rPr>
              <w:lang w:bidi="bn-IN"/>
            </w:rPr>
            <w:t>US</w:t>
          </w:r>
        </w:smartTag>
      </w:smartTag>
      <w:r>
        <w:rPr>
          <w:lang w:bidi="bn-IN"/>
        </w:rPr>
        <w:t xml:space="preserve"> and local companies</w:t>
      </w:r>
    </w:p>
    <w:p w:rsidR="0036231A" w:rsidRDefault="0036231A" w:rsidP="0036231A">
      <w:pPr>
        <w:numPr>
          <w:ilvl w:val="0"/>
          <w:numId w:val="27"/>
        </w:numPr>
        <w:tabs>
          <w:tab w:val="clear" w:pos="786"/>
          <w:tab w:val="num" w:pos="720"/>
        </w:tabs>
        <w:autoSpaceDE w:val="0"/>
        <w:autoSpaceDN w:val="0"/>
        <w:adjustRightInd w:val="0"/>
        <w:spacing w:after="0" w:line="240" w:lineRule="auto"/>
        <w:ind w:left="720"/>
        <w:rPr>
          <w:lang w:bidi="bn-IN"/>
        </w:rPr>
      </w:pPr>
      <w:r>
        <w:rPr>
          <w:lang w:bidi="bn-IN"/>
        </w:rPr>
        <w:t>Group discussion forums with participation from local executives and experts</w:t>
      </w:r>
    </w:p>
    <w:p w:rsidR="0036231A" w:rsidRPr="009D7CEA" w:rsidRDefault="0036231A" w:rsidP="0036231A">
      <w:pPr>
        <w:numPr>
          <w:ilvl w:val="0"/>
          <w:numId w:val="28"/>
        </w:numPr>
        <w:autoSpaceDE w:val="0"/>
        <w:autoSpaceDN w:val="0"/>
        <w:adjustRightInd w:val="0"/>
        <w:spacing w:after="0" w:line="240" w:lineRule="auto"/>
        <w:rPr>
          <w:lang w:bidi="bn-IN"/>
        </w:rPr>
      </w:pPr>
      <w:r>
        <w:rPr>
          <w:lang w:bidi="bn-IN"/>
        </w:rPr>
        <w:t>Presentation and discussion of findings on specific topics of interest</w:t>
      </w:r>
    </w:p>
    <w:p w:rsidR="0036231A" w:rsidRPr="00D142EB" w:rsidRDefault="0036231A" w:rsidP="0036231A">
      <w:pPr>
        <w:autoSpaceDE w:val="0"/>
        <w:autoSpaceDN w:val="0"/>
        <w:adjustRightInd w:val="0"/>
        <w:spacing w:after="0" w:line="240" w:lineRule="auto"/>
        <w:rPr>
          <w:i/>
          <w:iCs/>
          <w:lang w:bidi="bn-IN"/>
        </w:rPr>
      </w:pPr>
      <w:r w:rsidRPr="00D142EB">
        <w:rPr>
          <w:i/>
          <w:iCs/>
          <w:lang w:bidi="bn-IN"/>
        </w:rPr>
        <w:t>Typical day during the international residency</w:t>
      </w:r>
    </w:p>
    <w:p w:rsidR="0036231A" w:rsidRDefault="0036231A" w:rsidP="0036231A">
      <w:pPr>
        <w:numPr>
          <w:ilvl w:val="0"/>
          <w:numId w:val="28"/>
        </w:numPr>
        <w:autoSpaceDE w:val="0"/>
        <w:autoSpaceDN w:val="0"/>
        <w:adjustRightInd w:val="0"/>
        <w:spacing w:after="0" w:line="240" w:lineRule="auto"/>
        <w:rPr>
          <w:lang w:bidi="bn-IN"/>
        </w:rPr>
      </w:pPr>
      <w:r>
        <w:rPr>
          <w:lang w:bidi="bn-IN"/>
        </w:rPr>
        <w:t>Morning – company visits, company briefings, plant tours</w:t>
      </w:r>
    </w:p>
    <w:p w:rsidR="0036231A" w:rsidRDefault="0036231A" w:rsidP="0036231A">
      <w:pPr>
        <w:numPr>
          <w:ilvl w:val="0"/>
          <w:numId w:val="28"/>
        </w:numPr>
        <w:autoSpaceDE w:val="0"/>
        <w:autoSpaceDN w:val="0"/>
        <w:adjustRightInd w:val="0"/>
        <w:spacing w:after="0" w:line="240" w:lineRule="auto"/>
        <w:rPr>
          <w:lang w:bidi="bn-IN"/>
        </w:rPr>
      </w:pPr>
      <w:r>
        <w:rPr>
          <w:lang w:bidi="bn-IN"/>
        </w:rPr>
        <w:t>Afternoon – lectures, economic briefings, government briefings</w:t>
      </w:r>
    </w:p>
    <w:p w:rsidR="0036231A" w:rsidRPr="009D7CEA" w:rsidRDefault="0036231A" w:rsidP="0036231A">
      <w:pPr>
        <w:numPr>
          <w:ilvl w:val="0"/>
          <w:numId w:val="28"/>
        </w:numPr>
        <w:autoSpaceDE w:val="0"/>
        <w:autoSpaceDN w:val="0"/>
        <w:adjustRightInd w:val="0"/>
        <w:spacing w:after="0" w:line="240" w:lineRule="auto"/>
        <w:rPr>
          <w:lang w:bidi="bn-IN"/>
        </w:rPr>
      </w:pPr>
      <w:r>
        <w:rPr>
          <w:lang w:bidi="bn-IN"/>
        </w:rPr>
        <w:t>Evening – debrief and discussion, executive roundtables, cultural activities</w:t>
      </w:r>
    </w:p>
    <w:p w:rsidR="0036231A" w:rsidRDefault="0036231A" w:rsidP="0036231A">
      <w:pPr>
        <w:autoSpaceDE w:val="0"/>
        <w:autoSpaceDN w:val="0"/>
        <w:adjustRightInd w:val="0"/>
        <w:spacing w:after="0" w:line="240" w:lineRule="auto"/>
        <w:rPr>
          <w:b/>
          <w:bCs/>
          <w:lang w:bidi="bn-IN"/>
        </w:rPr>
      </w:pPr>
    </w:p>
    <w:p w:rsidR="0036231A" w:rsidRPr="00D142EB" w:rsidRDefault="0036231A" w:rsidP="0036231A">
      <w:pPr>
        <w:autoSpaceDE w:val="0"/>
        <w:autoSpaceDN w:val="0"/>
        <w:adjustRightInd w:val="0"/>
        <w:spacing w:after="0" w:line="240" w:lineRule="auto"/>
        <w:rPr>
          <w:b/>
          <w:bCs/>
          <w:lang w:bidi="bn-IN"/>
        </w:rPr>
      </w:pPr>
      <w:r w:rsidRPr="00D142EB">
        <w:rPr>
          <w:b/>
          <w:bCs/>
          <w:lang w:bidi="bn-IN"/>
        </w:rPr>
        <w:t>Location</w:t>
      </w:r>
    </w:p>
    <w:p w:rsidR="0036231A" w:rsidRDefault="0036231A" w:rsidP="0036231A">
      <w:pPr>
        <w:autoSpaceDE w:val="0"/>
        <w:autoSpaceDN w:val="0"/>
        <w:adjustRightInd w:val="0"/>
        <w:spacing w:after="0" w:line="240" w:lineRule="auto"/>
        <w:rPr>
          <w:lang w:bidi="bn-IN"/>
        </w:rPr>
      </w:pPr>
      <w:r>
        <w:rPr>
          <w:lang w:bidi="bn-IN"/>
        </w:rPr>
        <w:t>Likely locations for the International residency are China, India, Latin America and the Middle-East</w:t>
      </w:r>
    </w:p>
    <w:p w:rsidR="0036231A" w:rsidRDefault="0036231A" w:rsidP="0036231A">
      <w:pPr>
        <w:autoSpaceDE w:val="0"/>
        <w:autoSpaceDN w:val="0"/>
        <w:adjustRightInd w:val="0"/>
        <w:spacing w:after="0" w:line="240" w:lineRule="auto"/>
        <w:rPr>
          <w:b/>
          <w:bCs/>
          <w:lang w:bidi="bn-IN"/>
        </w:rPr>
      </w:pPr>
    </w:p>
    <w:p w:rsidR="0036231A" w:rsidRPr="00D142EB" w:rsidRDefault="0036231A" w:rsidP="0036231A">
      <w:pPr>
        <w:autoSpaceDE w:val="0"/>
        <w:autoSpaceDN w:val="0"/>
        <w:adjustRightInd w:val="0"/>
        <w:spacing w:after="0" w:line="240" w:lineRule="auto"/>
        <w:rPr>
          <w:b/>
          <w:bCs/>
          <w:lang w:bidi="bn-IN"/>
        </w:rPr>
      </w:pPr>
      <w:r w:rsidRPr="00D142EB">
        <w:rPr>
          <w:b/>
          <w:bCs/>
          <w:lang w:bidi="bn-IN"/>
        </w:rPr>
        <w:t>Grading</w:t>
      </w:r>
    </w:p>
    <w:p w:rsidR="0036231A" w:rsidRDefault="0036231A" w:rsidP="0036231A">
      <w:pPr>
        <w:autoSpaceDE w:val="0"/>
        <w:autoSpaceDN w:val="0"/>
        <w:adjustRightInd w:val="0"/>
        <w:spacing w:after="0" w:line="240" w:lineRule="auto"/>
        <w:rPr>
          <w:lang w:bidi="bn-IN"/>
        </w:rPr>
      </w:pPr>
      <w:r>
        <w:rPr>
          <w:lang w:bidi="bn-IN"/>
        </w:rPr>
        <w:t>Reports and Presentations (40%), Participation and discussions (60%)</w:t>
      </w:r>
    </w:p>
    <w:p w:rsidR="00C01F31" w:rsidRPr="009273A8" w:rsidRDefault="00C01F31" w:rsidP="0036231A">
      <w:pPr>
        <w:autoSpaceDE w:val="0"/>
        <w:autoSpaceDN w:val="0"/>
        <w:adjustRightInd w:val="0"/>
        <w:spacing w:after="0"/>
        <w:rPr>
          <w:lang w:bidi="bn-IN"/>
        </w:rPr>
      </w:pPr>
    </w:p>
    <w:p w:rsidR="0036231A" w:rsidRDefault="0036231A">
      <w:pPr>
        <w:spacing w:after="0" w:line="240" w:lineRule="auto"/>
      </w:pPr>
      <w:bookmarkStart w:id="0" w:name="_GoBack"/>
      <w:bookmarkEnd w:id="0"/>
    </w:p>
    <w:sectPr w:rsidR="0036231A" w:rsidSect="009F434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C90" w:rsidRDefault="003C4C90" w:rsidP="00D53F58">
      <w:pPr>
        <w:spacing w:after="0" w:line="240" w:lineRule="auto"/>
      </w:pPr>
      <w:r>
        <w:separator/>
      </w:r>
    </w:p>
  </w:endnote>
  <w:endnote w:type="continuationSeparator" w:id="0">
    <w:p w:rsidR="003C4C90" w:rsidRDefault="003C4C90" w:rsidP="00D5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C90" w:rsidRDefault="003C4C90" w:rsidP="00D53F58">
      <w:pPr>
        <w:spacing w:after="0" w:line="240" w:lineRule="auto"/>
      </w:pPr>
      <w:r>
        <w:separator/>
      </w:r>
    </w:p>
  </w:footnote>
  <w:footnote w:type="continuationSeparator" w:id="0">
    <w:p w:rsidR="003C4C90" w:rsidRDefault="003C4C90" w:rsidP="00D53F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DAB"/>
    <w:multiLevelType w:val="hybridMultilevel"/>
    <w:tmpl w:val="C8E23E46"/>
    <w:lvl w:ilvl="0" w:tplc="1292D84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196B32"/>
    <w:multiLevelType w:val="hybridMultilevel"/>
    <w:tmpl w:val="477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A00B2"/>
    <w:multiLevelType w:val="hybridMultilevel"/>
    <w:tmpl w:val="B10496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2922BF9"/>
    <w:multiLevelType w:val="hybridMultilevel"/>
    <w:tmpl w:val="4496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82FD6"/>
    <w:multiLevelType w:val="hybridMultilevel"/>
    <w:tmpl w:val="DEDC3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057EBD"/>
    <w:multiLevelType w:val="hybridMultilevel"/>
    <w:tmpl w:val="D6E0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45A25"/>
    <w:multiLevelType w:val="hybridMultilevel"/>
    <w:tmpl w:val="42C271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FF7678"/>
    <w:multiLevelType w:val="hybridMultilevel"/>
    <w:tmpl w:val="57386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9">
    <w:nsid w:val="2B481D59"/>
    <w:multiLevelType w:val="hybridMultilevel"/>
    <w:tmpl w:val="50B8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5126C"/>
    <w:multiLevelType w:val="hybridMultilevel"/>
    <w:tmpl w:val="E95C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12">
    <w:nsid w:val="376670F2"/>
    <w:multiLevelType w:val="hybridMultilevel"/>
    <w:tmpl w:val="44004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BA148B"/>
    <w:multiLevelType w:val="hybridMultilevel"/>
    <w:tmpl w:val="7E4A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C3658"/>
    <w:multiLevelType w:val="hybridMultilevel"/>
    <w:tmpl w:val="3CC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84F3F"/>
    <w:multiLevelType w:val="hybridMultilevel"/>
    <w:tmpl w:val="CA50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92CFD"/>
    <w:multiLevelType w:val="hybridMultilevel"/>
    <w:tmpl w:val="2D0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9">
    <w:nsid w:val="4E32297A"/>
    <w:multiLevelType w:val="hybridMultilevel"/>
    <w:tmpl w:val="4AAE7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513044"/>
    <w:multiLevelType w:val="hybridMultilevel"/>
    <w:tmpl w:val="94723E04"/>
    <w:lvl w:ilvl="0" w:tplc="A0BE15E2">
      <w:start w:val="1"/>
      <w:numFmt w:val="bullet"/>
      <w:lvlText w:val=""/>
      <w:lvlJc w:val="left"/>
      <w:pPr>
        <w:tabs>
          <w:tab w:val="num" w:pos="720"/>
        </w:tabs>
        <w:ind w:left="720" w:hanging="360"/>
      </w:pPr>
      <w:rPr>
        <w:rFonts w:ascii="Wingdings" w:hAnsi="Wingdings" w:hint="default"/>
      </w:rPr>
    </w:lvl>
    <w:lvl w:ilvl="1" w:tplc="CB9CD3E6" w:tentative="1">
      <w:start w:val="1"/>
      <w:numFmt w:val="bullet"/>
      <w:lvlText w:val=""/>
      <w:lvlJc w:val="left"/>
      <w:pPr>
        <w:tabs>
          <w:tab w:val="num" w:pos="1440"/>
        </w:tabs>
        <w:ind w:left="1440" w:hanging="360"/>
      </w:pPr>
      <w:rPr>
        <w:rFonts w:ascii="Wingdings" w:hAnsi="Wingdings" w:hint="default"/>
      </w:rPr>
    </w:lvl>
    <w:lvl w:ilvl="2" w:tplc="D102BA66" w:tentative="1">
      <w:start w:val="1"/>
      <w:numFmt w:val="bullet"/>
      <w:lvlText w:val=""/>
      <w:lvlJc w:val="left"/>
      <w:pPr>
        <w:tabs>
          <w:tab w:val="num" w:pos="2160"/>
        </w:tabs>
        <w:ind w:left="2160" w:hanging="360"/>
      </w:pPr>
      <w:rPr>
        <w:rFonts w:ascii="Wingdings" w:hAnsi="Wingdings" w:hint="default"/>
      </w:rPr>
    </w:lvl>
    <w:lvl w:ilvl="3" w:tplc="5F3E321C" w:tentative="1">
      <w:start w:val="1"/>
      <w:numFmt w:val="bullet"/>
      <w:lvlText w:val=""/>
      <w:lvlJc w:val="left"/>
      <w:pPr>
        <w:tabs>
          <w:tab w:val="num" w:pos="2880"/>
        </w:tabs>
        <w:ind w:left="2880" w:hanging="360"/>
      </w:pPr>
      <w:rPr>
        <w:rFonts w:ascii="Wingdings" w:hAnsi="Wingdings" w:hint="default"/>
      </w:rPr>
    </w:lvl>
    <w:lvl w:ilvl="4" w:tplc="CB56610C" w:tentative="1">
      <w:start w:val="1"/>
      <w:numFmt w:val="bullet"/>
      <w:lvlText w:val=""/>
      <w:lvlJc w:val="left"/>
      <w:pPr>
        <w:tabs>
          <w:tab w:val="num" w:pos="3600"/>
        </w:tabs>
        <w:ind w:left="3600" w:hanging="360"/>
      </w:pPr>
      <w:rPr>
        <w:rFonts w:ascii="Wingdings" w:hAnsi="Wingdings" w:hint="default"/>
      </w:rPr>
    </w:lvl>
    <w:lvl w:ilvl="5" w:tplc="9536C28C" w:tentative="1">
      <w:start w:val="1"/>
      <w:numFmt w:val="bullet"/>
      <w:lvlText w:val=""/>
      <w:lvlJc w:val="left"/>
      <w:pPr>
        <w:tabs>
          <w:tab w:val="num" w:pos="4320"/>
        </w:tabs>
        <w:ind w:left="4320" w:hanging="360"/>
      </w:pPr>
      <w:rPr>
        <w:rFonts w:ascii="Wingdings" w:hAnsi="Wingdings" w:hint="default"/>
      </w:rPr>
    </w:lvl>
    <w:lvl w:ilvl="6" w:tplc="0736EA94" w:tentative="1">
      <w:start w:val="1"/>
      <w:numFmt w:val="bullet"/>
      <w:lvlText w:val=""/>
      <w:lvlJc w:val="left"/>
      <w:pPr>
        <w:tabs>
          <w:tab w:val="num" w:pos="5040"/>
        </w:tabs>
        <w:ind w:left="5040" w:hanging="360"/>
      </w:pPr>
      <w:rPr>
        <w:rFonts w:ascii="Wingdings" w:hAnsi="Wingdings" w:hint="default"/>
      </w:rPr>
    </w:lvl>
    <w:lvl w:ilvl="7" w:tplc="D1E82EE4" w:tentative="1">
      <w:start w:val="1"/>
      <w:numFmt w:val="bullet"/>
      <w:lvlText w:val=""/>
      <w:lvlJc w:val="left"/>
      <w:pPr>
        <w:tabs>
          <w:tab w:val="num" w:pos="5760"/>
        </w:tabs>
        <w:ind w:left="5760" w:hanging="360"/>
      </w:pPr>
      <w:rPr>
        <w:rFonts w:ascii="Wingdings" w:hAnsi="Wingdings" w:hint="default"/>
      </w:rPr>
    </w:lvl>
    <w:lvl w:ilvl="8" w:tplc="4DCE2846" w:tentative="1">
      <w:start w:val="1"/>
      <w:numFmt w:val="bullet"/>
      <w:lvlText w:val=""/>
      <w:lvlJc w:val="left"/>
      <w:pPr>
        <w:tabs>
          <w:tab w:val="num" w:pos="6480"/>
        </w:tabs>
        <w:ind w:left="6480" w:hanging="360"/>
      </w:pPr>
      <w:rPr>
        <w:rFonts w:ascii="Wingdings" w:hAnsi="Wingdings" w:hint="default"/>
      </w:rPr>
    </w:lvl>
  </w:abstractNum>
  <w:abstractNum w:abstractNumId="21">
    <w:nsid w:val="541B5146"/>
    <w:multiLevelType w:val="hybridMultilevel"/>
    <w:tmpl w:val="6B728A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C573EC0"/>
    <w:multiLevelType w:val="hybridMultilevel"/>
    <w:tmpl w:val="FC76C878"/>
    <w:lvl w:ilvl="0" w:tplc="42DE9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2F2C06"/>
    <w:multiLevelType w:val="hybridMultilevel"/>
    <w:tmpl w:val="5E8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9D2D12"/>
    <w:multiLevelType w:val="hybridMultilevel"/>
    <w:tmpl w:val="E86E83D8"/>
    <w:lvl w:ilvl="0" w:tplc="CABE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B67D9"/>
    <w:multiLevelType w:val="hybridMultilevel"/>
    <w:tmpl w:val="5DB438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69D56BA"/>
    <w:multiLevelType w:val="hybridMultilevel"/>
    <w:tmpl w:val="CE400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7D6FB3"/>
    <w:multiLevelType w:val="hybridMultilevel"/>
    <w:tmpl w:val="C9F8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BD3062"/>
    <w:multiLevelType w:val="hybridMultilevel"/>
    <w:tmpl w:val="C1D49C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3E03662"/>
    <w:multiLevelType w:val="hybridMultilevel"/>
    <w:tmpl w:val="B016D038"/>
    <w:lvl w:ilvl="0" w:tplc="044A07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C2C45"/>
    <w:multiLevelType w:val="singleLevel"/>
    <w:tmpl w:val="321A6E0E"/>
    <w:lvl w:ilvl="0">
      <w:start w:val="1"/>
      <w:numFmt w:val="decimal"/>
      <w:lvlText w:val="%1) "/>
      <w:legacy w:legacy="1" w:legacySpace="0" w:legacyIndent="360"/>
      <w:lvlJc w:val="left"/>
      <w:pPr>
        <w:ind w:left="360" w:hanging="360"/>
      </w:pPr>
      <w:rPr>
        <w:rFonts w:ascii="Times" w:hAnsi="Times" w:hint="default"/>
        <w:b w:val="0"/>
        <w:i w:val="0"/>
        <w:sz w:val="24"/>
        <w:u w:val="none"/>
      </w:rPr>
    </w:lvl>
  </w:abstractNum>
  <w:abstractNum w:abstractNumId="31">
    <w:nsid w:val="7DC66F53"/>
    <w:multiLevelType w:val="hybridMultilevel"/>
    <w:tmpl w:val="35CA046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num w:numId="1">
    <w:abstractNumId w:val="22"/>
  </w:num>
  <w:num w:numId="2">
    <w:abstractNumId w:val="7"/>
  </w:num>
  <w:num w:numId="3">
    <w:abstractNumId w:val="12"/>
  </w:num>
  <w:num w:numId="4">
    <w:abstractNumId w:val="24"/>
  </w:num>
  <w:num w:numId="5">
    <w:abstractNumId w:val="17"/>
  </w:num>
  <w:num w:numId="6">
    <w:abstractNumId w:val="11"/>
  </w:num>
  <w:num w:numId="7">
    <w:abstractNumId w:val="8"/>
  </w:num>
  <w:num w:numId="8">
    <w:abstractNumId w:val="21"/>
  </w:num>
  <w:num w:numId="9">
    <w:abstractNumId w:val="0"/>
  </w:num>
  <w:num w:numId="10">
    <w:abstractNumId w:val="16"/>
  </w:num>
  <w:num w:numId="11">
    <w:abstractNumId w:val="20"/>
  </w:num>
  <w:num w:numId="12">
    <w:abstractNumId w:val="23"/>
  </w:num>
  <w:num w:numId="13">
    <w:abstractNumId w:val="25"/>
  </w:num>
  <w:num w:numId="14">
    <w:abstractNumId w:val="1"/>
  </w:num>
  <w:num w:numId="15">
    <w:abstractNumId w:val="9"/>
  </w:num>
  <w:num w:numId="16">
    <w:abstractNumId w:val="28"/>
  </w:num>
  <w:num w:numId="17">
    <w:abstractNumId w:val="27"/>
  </w:num>
  <w:num w:numId="18">
    <w:abstractNumId w:val="15"/>
  </w:num>
  <w:num w:numId="19">
    <w:abstractNumId w:val="10"/>
  </w:num>
  <w:num w:numId="20">
    <w:abstractNumId w:val="14"/>
  </w:num>
  <w:num w:numId="21">
    <w:abstractNumId w:val="13"/>
  </w:num>
  <w:num w:numId="22">
    <w:abstractNumId w:val="2"/>
  </w:num>
  <w:num w:numId="23">
    <w:abstractNumId w:val="3"/>
  </w:num>
  <w:num w:numId="24">
    <w:abstractNumId w:val="30"/>
  </w:num>
  <w:num w:numId="25">
    <w:abstractNumId w:val="4"/>
  </w:num>
  <w:num w:numId="26">
    <w:abstractNumId w:val="26"/>
  </w:num>
  <w:num w:numId="27">
    <w:abstractNumId w:val="31"/>
  </w:num>
  <w:num w:numId="28">
    <w:abstractNumId w:val="19"/>
  </w:num>
  <w:num w:numId="29">
    <w:abstractNumId w:val="6"/>
  </w:num>
  <w:num w:numId="30">
    <w:abstractNumId w:val="5"/>
  </w:num>
  <w:num w:numId="31">
    <w:abstractNumId w:val="2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BB"/>
    <w:rsid w:val="00000FA8"/>
    <w:rsid w:val="0002631E"/>
    <w:rsid w:val="0003034F"/>
    <w:rsid w:val="00032D54"/>
    <w:rsid w:val="000A64A8"/>
    <w:rsid w:val="000C2ABB"/>
    <w:rsid w:val="000D62EF"/>
    <w:rsid w:val="000E003A"/>
    <w:rsid w:val="000E207D"/>
    <w:rsid w:val="0010152B"/>
    <w:rsid w:val="00101A38"/>
    <w:rsid w:val="0012438F"/>
    <w:rsid w:val="00152E27"/>
    <w:rsid w:val="00167924"/>
    <w:rsid w:val="001704AC"/>
    <w:rsid w:val="00177276"/>
    <w:rsid w:val="00194B43"/>
    <w:rsid w:val="001B761F"/>
    <w:rsid w:val="0020030B"/>
    <w:rsid w:val="002353F8"/>
    <w:rsid w:val="00235734"/>
    <w:rsid w:val="002401FA"/>
    <w:rsid w:val="0025035F"/>
    <w:rsid w:val="00252D29"/>
    <w:rsid w:val="00262149"/>
    <w:rsid w:val="0029515E"/>
    <w:rsid w:val="002B666E"/>
    <w:rsid w:val="002C6F30"/>
    <w:rsid w:val="002E6FF7"/>
    <w:rsid w:val="002F691F"/>
    <w:rsid w:val="0030171D"/>
    <w:rsid w:val="003141C4"/>
    <w:rsid w:val="0032463E"/>
    <w:rsid w:val="00330F9A"/>
    <w:rsid w:val="0035024B"/>
    <w:rsid w:val="00352181"/>
    <w:rsid w:val="0036231A"/>
    <w:rsid w:val="003A153A"/>
    <w:rsid w:val="003C4C90"/>
    <w:rsid w:val="003F5249"/>
    <w:rsid w:val="003F6820"/>
    <w:rsid w:val="00421E7B"/>
    <w:rsid w:val="004233D9"/>
    <w:rsid w:val="004329EC"/>
    <w:rsid w:val="00437B35"/>
    <w:rsid w:val="00454773"/>
    <w:rsid w:val="00482610"/>
    <w:rsid w:val="00495129"/>
    <w:rsid w:val="004A3DD5"/>
    <w:rsid w:val="004C110D"/>
    <w:rsid w:val="004E2668"/>
    <w:rsid w:val="004F66F7"/>
    <w:rsid w:val="00510E73"/>
    <w:rsid w:val="00565A75"/>
    <w:rsid w:val="0057162A"/>
    <w:rsid w:val="0058661A"/>
    <w:rsid w:val="005A0419"/>
    <w:rsid w:val="005A6F09"/>
    <w:rsid w:val="005D3273"/>
    <w:rsid w:val="005E666D"/>
    <w:rsid w:val="006031CC"/>
    <w:rsid w:val="00611432"/>
    <w:rsid w:val="00634DA0"/>
    <w:rsid w:val="00637CFA"/>
    <w:rsid w:val="0064641E"/>
    <w:rsid w:val="00655B34"/>
    <w:rsid w:val="00663428"/>
    <w:rsid w:val="00686210"/>
    <w:rsid w:val="00696391"/>
    <w:rsid w:val="006B26F9"/>
    <w:rsid w:val="006F5CB6"/>
    <w:rsid w:val="006F6F50"/>
    <w:rsid w:val="006F7751"/>
    <w:rsid w:val="006F7F08"/>
    <w:rsid w:val="0071383E"/>
    <w:rsid w:val="00721E5E"/>
    <w:rsid w:val="0072472B"/>
    <w:rsid w:val="007327BA"/>
    <w:rsid w:val="00740D18"/>
    <w:rsid w:val="00750437"/>
    <w:rsid w:val="0075262D"/>
    <w:rsid w:val="00760696"/>
    <w:rsid w:val="007640CA"/>
    <w:rsid w:val="007767CE"/>
    <w:rsid w:val="007872C7"/>
    <w:rsid w:val="007D1E45"/>
    <w:rsid w:val="00812A5F"/>
    <w:rsid w:val="00840376"/>
    <w:rsid w:val="008476B8"/>
    <w:rsid w:val="008635A3"/>
    <w:rsid w:val="00867C15"/>
    <w:rsid w:val="00883C4B"/>
    <w:rsid w:val="00891F81"/>
    <w:rsid w:val="008F7F13"/>
    <w:rsid w:val="00900324"/>
    <w:rsid w:val="0092270F"/>
    <w:rsid w:val="009310E1"/>
    <w:rsid w:val="00947E30"/>
    <w:rsid w:val="00966630"/>
    <w:rsid w:val="00970A10"/>
    <w:rsid w:val="00974E34"/>
    <w:rsid w:val="009C0DD6"/>
    <w:rsid w:val="009C7F7D"/>
    <w:rsid w:val="009D0243"/>
    <w:rsid w:val="009E04EE"/>
    <w:rsid w:val="009E2590"/>
    <w:rsid w:val="009E3764"/>
    <w:rsid w:val="009E3C6F"/>
    <w:rsid w:val="009F1E68"/>
    <w:rsid w:val="009F4342"/>
    <w:rsid w:val="00A45496"/>
    <w:rsid w:val="00A50B64"/>
    <w:rsid w:val="00A626D1"/>
    <w:rsid w:val="00A673E4"/>
    <w:rsid w:val="00A73F74"/>
    <w:rsid w:val="00AA3895"/>
    <w:rsid w:val="00AA7951"/>
    <w:rsid w:val="00AF67BC"/>
    <w:rsid w:val="00AF7F34"/>
    <w:rsid w:val="00B14F82"/>
    <w:rsid w:val="00B4589E"/>
    <w:rsid w:val="00B47F4A"/>
    <w:rsid w:val="00B52E03"/>
    <w:rsid w:val="00BB1231"/>
    <w:rsid w:val="00BD60B5"/>
    <w:rsid w:val="00C01F31"/>
    <w:rsid w:val="00C03AC9"/>
    <w:rsid w:val="00C201B7"/>
    <w:rsid w:val="00C202DA"/>
    <w:rsid w:val="00C257EA"/>
    <w:rsid w:val="00C55AAF"/>
    <w:rsid w:val="00C57359"/>
    <w:rsid w:val="00C76573"/>
    <w:rsid w:val="00C8262E"/>
    <w:rsid w:val="00CA4F3F"/>
    <w:rsid w:val="00CC60DB"/>
    <w:rsid w:val="00CD30CB"/>
    <w:rsid w:val="00CF6AA9"/>
    <w:rsid w:val="00D163A2"/>
    <w:rsid w:val="00D51729"/>
    <w:rsid w:val="00D538C0"/>
    <w:rsid w:val="00D53F58"/>
    <w:rsid w:val="00D53FB9"/>
    <w:rsid w:val="00D86923"/>
    <w:rsid w:val="00DB33A6"/>
    <w:rsid w:val="00DF6015"/>
    <w:rsid w:val="00E257FC"/>
    <w:rsid w:val="00E374A4"/>
    <w:rsid w:val="00E560C5"/>
    <w:rsid w:val="00E833F1"/>
    <w:rsid w:val="00E903E7"/>
    <w:rsid w:val="00E9677F"/>
    <w:rsid w:val="00E97392"/>
    <w:rsid w:val="00EA2223"/>
    <w:rsid w:val="00EE54C2"/>
    <w:rsid w:val="00EF255E"/>
    <w:rsid w:val="00F05D92"/>
    <w:rsid w:val="00F1210D"/>
    <w:rsid w:val="00F33704"/>
    <w:rsid w:val="00F63847"/>
    <w:rsid w:val="00F67943"/>
    <w:rsid w:val="00F725E0"/>
    <w:rsid w:val="00F72B22"/>
    <w:rsid w:val="00F761B9"/>
    <w:rsid w:val="00F975BB"/>
    <w:rsid w:val="00FB5B0F"/>
    <w:rsid w:val="00FB7727"/>
    <w:rsid w:val="00FE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81"/>
    <o:shapelayout v:ext="edit">
      <o:idmap v:ext="edit" data="1"/>
    </o:shapelayout>
  </w:shapeDefaults>
  <w:decimalSymbol w:val="."/>
  <w:listSeparator w:val=","/>
  <w15:docId w15:val="{F9BAD486-0F06-45E0-9516-2B58B3A9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5335">
      <w:bodyDiv w:val="1"/>
      <w:marLeft w:val="0"/>
      <w:marRight w:val="0"/>
      <w:marTop w:val="0"/>
      <w:marBottom w:val="0"/>
      <w:divBdr>
        <w:top w:val="none" w:sz="0" w:space="0" w:color="auto"/>
        <w:left w:val="none" w:sz="0" w:space="0" w:color="auto"/>
        <w:bottom w:val="none" w:sz="0" w:space="0" w:color="auto"/>
        <w:right w:val="none" w:sz="0" w:space="0" w:color="auto"/>
      </w:divBdr>
    </w:div>
    <w:div w:id="922565827">
      <w:bodyDiv w:val="1"/>
      <w:marLeft w:val="0"/>
      <w:marRight w:val="0"/>
      <w:marTop w:val="0"/>
      <w:marBottom w:val="0"/>
      <w:divBdr>
        <w:top w:val="none" w:sz="0" w:space="0" w:color="auto"/>
        <w:left w:val="none" w:sz="0" w:space="0" w:color="auto"/>
        <w:bottom w:val="none" w:sz="0" w:space="0" w:color="auto"/>
        <w:right w:val="none" w:sz="0" w:space="0" w:color="auto"/>
      </w:divBdr>
    </w:div>
    <w:div w:id="1044058710">
      <w:bodyDiv w:val="1"/>
      <w:marLeft w:val="0"/>
      <w:marRight w:val="0"/>
      <w:marTop w:val="0"/>
      <w:marBottom w:val="0"/>
      <w:divBdr>
        <w:top w:val="none" w:sz="0" w:space="0" w:color="auto"/>
        <w:left w:val="none" w:sz="0" w:space="0" w:color="auto"/>
        <w:bottom w:val="none" w:sz="0" w:space="0" w:color="auto"/>
        <w:right w:val="none" w:sz="0" w:space="0" w:color="auto"/>
      </w:divBdr>
    </w:div>
    <w:div w:id="1404180837">
      <w:bodyDiv w:val="1"/>
      <w:marLeft w:val="0"/>
      <w:marRight w:val="0"/>
      <w:marTop w:val="0"/>
      <w:marBottom w:val="0"/>
      <w:divBdr>
        <w:top w:val="none" w:sz="0" w:space="0" w:color="auto"/>
        <w:left w:val="none" w:sz="0" w:space="0" w:color="auto"/>
        <w:bottom w:val="none" w:sz="0" w:space="0" w:color="auto"/>
        <w:right w:val="none" w:sz="0" w:space="0" w:color="auto"/>
      </w:divBdr>
      <w:divsChild>
        <w:div w:id="211891381">
          <w:marLeft w:val="547"/>
          <w:marRight w:val="0"/>
          <w:marTop w:val="86"/>
          <w:marBottom w:val="0"/>
          <w:divBdr>
            <w:top w:val="none" w:sz="0" w:space="0" w:color="auto"/>
            <w:left w:val="none" w:sz="0" w:space="0" w:color="auto"/>
            <w:bottom w:val="none" w:sz="0" w:space="0" w:color="auto"/>
            <w:right w:val="none" w:sz="0" w:space="0" w:color="auto"/>
          </w:divBdr>
        </w:div>
        <w:div w:id="452985757">
          <w:marLeft w:val="547"/>
          <w:marRight w:val="0"/>
          <w:marTop w:val="86"/>
          <w:marBottom w:val="0"/>
          <w:divBdr>
            <w:top w:val="none" w:sz="0" w:space="0" w:color="auto"/>
            <w:left w:val="none" w:sz="0" w:space="0" w:color="auto"/>
            <w:bottom w:val="none" w:sz="0" w:space="0" w:color="auto"/>
            <w:right w:val="none" w:sz="0" w:space="0" w:color="auto"/>
          </w:divBdr>
        </w:div>
        <w:div w:id="1739551103">
          <w:marLeft w:val="547"/>
          <w:marRight w:val="0"/>
          <w:marTop w:val="86"/>
          <w:marBottom w:val="0"/>
          <w:divBdr>
            <w:top w:val="none" w:sz="0" w:space="0" w:color="auto"/>
            <w:left w:val="none" w:sz="0" w:space="0" w:color="auto"/>
            <w:bottom w:val="none" w:sz="0" w:space="0" w:color="auto"/>
            <w:right w:val="none" w:sz="0" w:space="0" w:color="auto"/>
          </w:divBdr>
        </w:div>
        <w:div w:id="2121678087">
          <w:marLeft w:val="547"/>
          <w:marRight w:val="0"/>
          <w:marTop w:val="86"/>
          <w:marBottom w:val="0"/>
          <w:divBdr>
            <w:top w:val="none" w:sz="0" w:space="0" w:color="auto"/>
            <w:left w:val="none" w:sz="0" w:space="0" w:color="auto"/>
            <w:bottom w:val="none" w:sz="0" w:space="0" w:color="auto"/>
            <w:right w:val="none" w:sz="0" w:space="0" w:color="auto"/>
          </w:divBdr>
        </w:div>
        <w:div w:id="1259172978">
          <w:marLeft w:val="547"/>
          <w:marRight w:val="0"/>
          <w:marTop w:val="86"/>
          <w:marBottom w:val="0"/>
          <w:divBdr>
            <w:top w:val="none" w:sz="0" w:space="0" w:color="auto"/>
            <w:left w:val="none" w:sz="0" w:space="0" w:color="auto"/>
            <w:bottom w:val="none" w:sz="0" w:space="0" w:color="auto"/>
            <w:right w:val="none" w:sz="0" w:space="0" w:color="auto"/>
          </w:divBdr>
        </w:div>
        <w:div w:id="383338170">
          <w:marLeft w:val="547"/>
          <w:marRight w:val="0"/>
          <w:marTop w:val="86"/>
          <w:marBottom w:val="0"/>
          <w:divBdr>
            <w:top w:val="none" w:sz="0" w:space="0" w:color="auto"/>
            <w:left w:val="none" w:sz="0" w:space="0" w:color="auto"/>
            <w:bottom w:val="none" w:sz="0" w:space="0" w:color="auto"/>
            <w:right w:val="none" w:sz="0" w:space="0" w:color="auto"/>
          </w:divBdr>
        </w:div>
        <w:div w:id="2043287957">
          <w:marLeft w:val="547"/>
          <w:marRight w:val="0"/>
          <w:marTop w:val="86"/>
          <w:marBottom w:val="0"/>
          <w:divBdr>
            <w:top w:val="none" w:sz="0" w:space="0" w:color="auto"/>
            <w:left w:val="none" w:sz="0" w:space="0" w:color="auto"/>
            <w:bottom w:val="none" w:sz="0" w:space="0" w:color="auto"/>
            <w:right w:val="none" w:sz="0" w:space="0" w:color="auto"/>
          </w:divBdr>
        </w:div>
        <w:div w:id="335765854">
          <w:marLeft w:val="547"/>
          <w:marRight w:val="0"/>
          <w:marTop w:val="86"/>
          <w:marBottom w:val="0"/>
          <w:divBdr>
            <w:top w:val="none" w:sz="0" w:space="0" w:color="auto"/>
            <w:left w:val="none" w:sz="0" w:space="0" w:color="auto"/>
            <w:bottom w:val="none" w:sz="0" w:space="0" w:color="auto"/>
            <w:right w:val="none" w:sz="0" w:space="0" w:color="auto"/>
          </w:divBdr>
        </w:div>
        <w:div w:id="1208183633">
          <w:marLeft w:val="547"/>
          <w:marRight w:val="0"/>
          <w:marTop w:val="86"/>
          <w:marBottom w:val="0"/>
          <w:divBdr>
            <w:top w:val="none" w:sz="0" w:space="0" w:color="auto"/>
            <w:left w:val="none" w:sz="0" w:space="0" w:color="auto"/>
            <w:bottom w:val="none" w:sz="0" w:space="0" w:color="auto"/>
            <w:right w:val="none" w:sz="0" w:space="0" w:color="auto"/>
          </w:divBdr>
        </w:div>
        <w:div w:id="334454533">
          <w:marLeft w:val="547"/>
          <w:marRight w:val="0"/>
          <w:marTop w:val="86"/>
          <w:marBottom w:val="0"/>
          <w:divBdr>
            <w:top w:val="none" w:sz="0" w:space="0" w:color="auto"/>
            <w:left w:val="none" w:sz="0" w:space="0" w:color="auto"/>
            <w:bottom w:val="none" w:sz="0" w:space="0" w:color="auto"/>
            <w:right w:val="none" w:sz="0" w:space="0" w:color="auto"/>
          </w:divBdr>
        </w:div>
        <w:div w:id="1374770901">
          <w:marLeft w:val="547"/>
          <w:marRight w:val="0"/>
          <w:marTop w:val="86"/>
          <w:marBottom w:val="0"/>
          <w:divBdr>
            <w:top w:val="none" w:sz="0" w:space="0" w:color="auto"/>
            <w:left w:val="none" w:sz="0" w:space="0" w:color="auto"/>
            <w:bottom w:val="none" w:sz="0" w:space="0" w:color="auto"/>
            <w:right w:val="none" w:sz="0" w:space="0" w:color="auto"/>
          </w:divBdr>
        </w:div>
        <w:div w:id="319650454">
          <w:marLeft w:val="547"/>
          <w:marRight w:val="0"/>
          <w:marTop w:val="86"/>
          <w:marBottom w:val="0"/>
          <w:divBdr>
            <w:top w:val="none" w:sz="0" w:space="0" w:color="auto"/>
            <w:left w:val="none" w:sz="0" w:space="0" w:color="auto"/>
            <w:bottom w:val="none" w:sz="0" w:space="0" w:color="auto"/>
            <w:right w:val="none" w:sz="0" w:space="0" w:color="auto"/>
          </w:divBdr>
        </w:div>
        <w:div w:id="1685016393">
          <w:marLeft w:val="547"/>
          <w:marRight w:val="0"/>
          <w:marTop w:val="86"/>
          <w:marBottom w:val="0"/>
          <w:divBdr>
            <w:top w:val="none" w:sz="0" w:space="0" w:color="auto"/>
            <w:left w:val="none" w:sz="0" w:space="0" w:color="auto"/>
            <w:bottom w:val="none" w:sz="0" w:space="0" w:color="auto"/>
            <w:right w:val="none" w:sz="0" w:space="0" w:color="auto"/>
          </w:divBdr>
        </w:div>
      </w:divsChild>
    </w:div>
    <w:div w:id="1875576382">
      <w:bodyDiv w:val="1"/>
      <w:marLeft w:val="0"/>
      <w:marRight w:val="0"/>
      <w:marTop w:val="0"/>
      <w:marBottom w:val="0"/>
      <w:divBdr>
        <w:top w:val="none" w:sz="0" w:space="0" w:color="auto"/>
        <w:left w:val="none" w:sz="0" w:space="0" w:color="auto"/>
        <w:bottom w:val="none" w:sz="0" w:space="0" w:color="auto"/>
        <w:right w:val="none" w:sz="0" w:space="0" w:color="auto"/>
      </w:divBdr>
      <w:divsChild>
        <w:div w:id="154302351">
          <w:marLeft w:val="0"/>
          <w:marRight w:val="0"/>
          <w:marTop w:val="0"/>
          <w:marBottom w:val="0"/>
          <w:divBdr>
            <w:top w:val="none" w:sz="0" w:space="0" w:color="auto"/>
            <w:left w:val="none" w:sz="0" w:space="0" w:color="auto"/>
            <w:bottom w:val="none" w:sz="0" w:space="0" w:color="auto"/>
            <w:right w:val="none" w:sz="0" w:space="0" w:color="auto"/>
          </w:divBdr>
        </w:div>
        <w:div w:id="1533110804">
          <w:marLeft w:val="0"/>
          <w:marRight w:val="0"/>
          <w:marTop w:val="0"/>
          <w:marBottom w:val="0"/>
          <w:divBdr>
            <w:top w:val="none" w:sz="0" w:space="0" w:color="auto"/>
            <w:left w:val="none" w:sz="0" w:space="0" w:color="auto"/>
            <w:bottom w:val="none" w:sz="0" w:space="0" w:color="auto"/>
            <w:right w:val="none" w:sz="0" w:space="0" w:color="auto"/>
          </w:divBdr>
        </w:div>
        <w:div w:id="67850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MGTuser</dc:creator>
  <cp:lastModifiedBy>Scheller College of Business</cp:lastModifiedBy>
  <cp:revision>2</cp:revision>
  <cp:lastPrinted>2012-12-14T14:01:00Z</cp:lastPrinted>
  <dcterms:created xsi:type="dcterms:W3CDTF">2013-01-25T16:32:00Z</dcterms:created>
  <dcterms:modified xsi:type="dcterms:W3CDTF">2013-01-25T16:32:00Z</dcterms:modified>
</cp:coreProperties>
</file>