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BF" w:rsidRPr="00CE287C" w:rsidRDefault="00AC7ABF" w:rsidP="0089612A">
      <w:pPr>
        <w:pStyle w:val="Heading7"/>
        <w:jc w:val="center"/>
        <w:rPr>
          <w:rFonts w:asciiTheme="majorHAnsi" w:hAnsiTheme="majorHAnsi"/>
          <w:color w:val="auto"/>
          <w:sz w:val="60"/>
          <w:szCs w:val="60"/>
        </w:rPr>
      </w:pPr>
      <w:bookmarkStart w:id="0" w:name="_GoBack"/>
      <w:bookmarkEnd w:id="0"/>
      <w:r w:rsidRPr="00CE287C">
        <w:rPr>
          <w:rFonts w:asciiTheme="majorHAnsi" w:hAnsiTheme="majorHAnsi"/>
          <w:color w:val="auto"/>
          <w:sz w:val="60"/>
          <w:szCs w:val="60"/>
        </w:rPr>
        <w:t>INTRO TO GLOBAL WMD ISSUES</w:t>
      </w:r>
    </w:p>
    <w:p w:rsidR="000B5F7A" w:rsidRPr="00CE287C" w:rsidRDefault="000B5F7A" w:rsidP="000B5F7A">
      <w:pPr>
        <w:rPr>
          <w:sz w:val="16"/>
        </w:rPr>
      </w:pPr>
    </w:p>
    <w:p w:rsidR="00C965BE" w:rsidRPr="00CE287C" w:rsidRDefault="00E826A6" w:rsidP="0089612A">
      <w:pPr>
        <w:pStyle w:val="Heading7"/>
        <w:jc w:val="center"/>
        <w:rPr>
          <w:rFonts w:asciiTheme="majorHAnsi" w:hAnsiTheme="majorHAnsi"/>
          <w:b w:val="0"/>
          <w:color w:val="auto"/>
          <w:sz w:val="40"/>
        </w:rPr>
      </w:pPr>
      <w:r w:rsidRPr="00CE287C">
        <w:rPr>
          <w:rFonts w:asciiTheme="majorHAnsi" w:hAnsiTheme="majorHAnsi"/>
          <w:b w:val="0"/>
          <w:color w:val="auto"/>
          <w:sz w:val="40"/>
        </w:rPr>
        <w:t>INTA</w:t>
      </w:r>
      <w:r w:rsidR="00FA6799" w:rsidRPr="00CE287C">
        <w:rPr>
          <w:rFonts w:asciiTheme="majorHAnsi" w:hAnsiTheme="majorHAnsi"/>
          <w:b w:val="0"/>
          <w:color w:val="auto"/>
          <w:sz w:val="40"/>
        </w:rPr>
        <w:t xml:space="preserve"> </w:t>
      </w:r>
      <w:r w:rsidR="00C71A82" w:rsidRPr="00CE287C">
        <w:rPr>
          <w:rFonts w:asciiTheme="majorHAnsi" w:hAnsiTheme="majorHAnsi"/>
          <w:b w:val="0"/>
          <w:color w:val="auto"/>
          <w:sz w:val="40"/>
        </w:rPr>
        <w:t>2XXX</w:t>
      </w:r>
    </w:p>
    <w:p w:rsidR="00A34772" w:rsidRPr="00CE287C" w:rsidRDefault="00A34772" w:rsidP="0089612A">
      <w:pPr>
        <w:jc w:val="center"/>
        <w:rPr>
          <w:rFonts w:asciiTheme="majorHAnsi" w:hAnsiTheme="majorHAnsi"/>
          <w:sz w:val="24"/>
          <w:szCs w:val="24"/>
        </w:rPr>
      </w:pPr>
    </w:p>
    <w:p w:rsidR="00A34772" w:rsidRPr="00CE287C" w:rsidRDefault="00481E82" w:rsidP="0089612A">
      <w:pPr>
        <w:jc w:val="center"/>
        <w:rPr>
          <w:rFonts w:asciiTheme="majorHAnsi" w:hAnsiTheme="majorHAnsi"/>
          <w:sz w:val="24"/>
          <w:szCs w:val="24"/>
        </w:rPr>
      </w:pPr>
      <w:r w:rsidRPr="00CE287C">
        <w:rPr>
          <w:rFonts w:asciiTheme="majorHAnsi" w:hAnsiTheme="majorHAnsi"/>
          <w:noProof/>
          <w:sz w:val="24"/>
          <w:szCs w:val="24"/>
          <w:lang w:eastAsia="en-US"/>
        </w:rPr>
        <w:drawing>
          <wp:inline distT="0" distB="0" distL="0" distR="0" wp14:anchorId="2D99173C" wp14:editId="651D1496">
            <wp:extent cx="4960902" cy="3220872"/>
            <wp:effectExtent l="38100" t="38100" r="30480" b="3683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8" cstate="print"/>
                    <a:srcRect r="24541" b="26828"/>
                    <a:stretch>
                      <a:fillRect/>
                    </a:stretch>
                  </pic:blipFill>
                  <pic:spPr bwMode="auto">
                    <a:xfrm>
                      <a:off x="0" y="0"/>
                      <a:ext cx="4983801" cy="3235739"/>
                    </a:xfrm>
                    <a:prstGeom prst="rect">
                      <a:avLst/>
                    </a:prstGeom>
                    <a:noFill/>
                    <a:ln w="28575">
                      <a:solidFill>
                        <a:schemeClr val="bg2"/>
                      </a:solidFill>
                      <a:miter lim="800000"/>
                      <a:headEnd/>
                      <a:tailEnd/>
                    </a:ln>
                  </pic:spPr>
                </pic:pic>
              </a:graphicData>
            </a:graphic>
          </wp:inline>
        </w:drawing>
      </w:r>
    </w:p>
    <w:p w:rsidR="00432E5A" w:rsidRPr="00CE287C" w:rsidRDefault="00432E5A" w:rsidP="0089612A">
      <w:pPr>
        <w:rPr>
          <w:rFonts w:asciiTheme="majorHAnsi" w:hAnsiTheme="majorHAnsi"/>
          <w:sz w:val="36"/>
          <w:szCs w:val="24"/>
        </w:rPr>
      </w:pPr>
    </w:p>
    <w:p w:rsidR="00A472D6" w:rsidRPr="00CE287C" w:rsidRDefault="00A472D6" w:rsidP="0089612A">
      <w:pPr>
        <w:pStyle w:val="Header"/>
        <w:tabs>
          <w:tab w:val="clear" w:pos="4320"/>
          <w:tab w:val="clear" w:pos="8640"/>
        </w:tabs>
        <w:jc w:val="center"/>
        <w:rPr>
          <w:rFonts w:asciiTheme="majorHAnsi" w:hAnsiTheme="majorHAnsi"/>
          <w:b/>
          <w:sz w:val="24"/>
          <w:szCs w:val="24"/>
        </w:rPr>
      </w:pPr>
      <w:r w:rsidRPr="00CE287C">
        <w:rPr>
          <w:rFonts w:asciiTheme="majorHAnsi" w:hAnsiTheme="majorHAnsi"/>
          <w:b/>
          <w:sz w:val="24"/>
          <w:szCs w:val="24"/>
        </w:rPr>
        <w:t xml:space="preserve">Dr. Margaret E. </w:t>
      </w:r>
      <w:proofErr w:type="spellStart"/>
      <w:r w:rsidRPr="00CE287C">
        <w:rPr>
          <w:rFonts w:asciiTheme="majorHAnsi" w:hAnsiTheme="majorHAnsi"/>
          <w:b/>
          <w:sz w:val="24"/>
          <w:szCs w:val="24"/>
        </w:rPr>
        <w:t>Kosal</w:t>
      </w:r>
      <w:proofErr w:type="spellEnd"/>
    </w:p>
    <w:p w:rsidR="00735D0B" w:rsidRPr="00CE287C" w:rsidRDefault="008C2647" w:rsidP="0089612A">
      <w:pPr>
        <w:pStyle w:val="Header"/>
        <w:tabs>
          <w:tab w:val="clear" w:pos="4320"/>
          <w:tab w:val="clear" w:pos="8640"/>
        </w:tabs>
        <w:jc w:val="center"/>
        <w:rPr>
          <w:rFonts w:asciiTheme="majorHAnsi" w:hAnsiTheme="majorHAnsi"/>
          <w:sz w:val="24"/>
          <w:szCs w:val="24"/>
        </w:rPr>
        <w:sectPr w:rsidR="00735D0B" w:rsidRPr="00CE287C" w:rsidSect="00030F18">
          <w:headerReference w:type="default" r:id="rId9"/>
          <w:footerReference w:type="default" r:id="rId10"/>
          <w:footerReference w:type="first" r:id="rId11"/>
          <w:pgSz w:w="12240" w:h="15840"/>
          <w:pgMar w:top="1440" w:right="1460" w:bottom="1440" w:left="1440" w:header="720" w:footer="720" w:gutter="0"/>
          <w:cols w:space="720"/>
          <w:titlePg/>
          <w:docGrid w:linePitch="360"/>
        </w:sectPr>
      </w:pPr>
      <w:r w:rsidRPr="00CE287C">
        <w:rPr>
          <w:rFonts w:asciiTheme="majorHAnsi" w:hAnsiTheme="majorHAnsi"/>
          <w:sz w:val="24"/>
          <w:szCs w:val="24"/>
        </w:rPr>
        <w:t>Sam Nunn</w:t>
      </w:r>
      <w:r w:rsidR="0089612A" w:rsidRPr="00CE287C">
        <w:rPr>
          <w:rFonts w:asciiTheme="majorHAnsi" w:hAnsiTheme="majorHAnsi"/>
          <w:sz w:val="24"/>
          <w:szCs w:val="24"/>
        </w:rPr>
        <w:t xml:space="preserve"> School of International Affairs</w:t>
      </w:r>
    </w:p>
    <w:p w:rsidR="002B302C" w:rsidRPr="00CE287C" w:rsidRDefault="008C2647" w:rsidP="0089612A">
      <w:pPr>
        <w:pStyle w:val="Header"/>
        <w:tabs>
          <w:tab w:val="clear" w:pos="4320"/>
          <w:tab w:val="clear" w:pos="8640"/>
        </w:tabs>
        <w:jc w:val="center"/>
        <w:rPr>
          <w:rFonts w:asciiTheme="majorHAnsi" w:hAnsiTheme="majorHAnsi"/>
          <w:sz w:val="24"/>
          <w:szCs w:val="24"/>
        </w:rPr>
      </w:pPr>
      <w:r w:rsidRPr="00CE287C">
        <w:rPr>
          <w:rFonts w:asciiTheme="majorHAnsi" w:hAnsiTheme="majorHAnsi"/>
          <w:sz w:val="24"/>
          <w:szCs w:val="24"/>
        </w:rPr>
        <w:lastRenderedPageBreak/>
        <w:t>3 credits</w:t>
      </w:r>
    </w:p>
    <w:p w:rsidR="0089612A" w:rsidRPr="00CE287C" w:rsidRDefault="0089612A" w:rsidP="0089612A">
      <w:pPr>
        <w:autoSpaceDE w:val="0"/>
        <w:autoSpaceDN w:val="0"/>
        <w:adjustRightInd w:val="0"/>
        <w:spacing w:after="120"/>
        <w:rPr>
          <w:rFonts w:asciiTheme="majorHAnsi" w:hAnsiTheme="majorHAnsi"/>
          <w:sz w:val="24"/>
          <w:szCs w:val="24"/>
        </w:rPr>
      </w:pPr>
    </w:p>
    <w:p w:rsidR="00CF7E1D" w:rsidRPr="00CE287C" w:rsidRDefault="00CF7E1D" w:rsidP="0089612A">
      <w:pPr>
        <w:autoSpaceDE w:val="0"/>
        <w:autoSpaceDN w:val="0"/>
        <w:adjustRightInd w:val="0"/>
        <w:spacing w:after="120"/>
        <w:rPr>
          <w:rFonts w:asciiTheme="majorHAnsi" w:hAnsiTheme="majorHAnsi"/>
          <w:b/>
          <w:bCs/>
          <w:sz w:val="24"/>
          <w:szCs w:val="24"/>
          <w:u w:val="single"/>
        </w:rPr>
      </w:pPr>
      <w:r w:rsidRPr="00CE287C">
        <w:rPr>
          <w:rFonts w:asciiTheme="majorHAnsi" w:hAnsiTheme="majorHAnsi"/>
          <w:b/>
          <w:bCs/>
          <w:sz w:val="24"/>
          <w:szCs w:val="24"/>
          <w:u w:val="single"/>
        </w:rPr>
        <w:t>Overview</w:t>
      </w:r>
    </w:p>
    <w:p w:rsidR="001632F4" w:rsidRPr="00CE287C" w:rsidRDefault="00C45337" w:rsidP="0089612A">
      <w:pPr>
        <w:jc w:val="both"/>
        <w:rPr>
          <w:rFonts w:asciiTheme="majorHAnsi" w:hAnsiTheme="majorHAnsi"/>
          <w:sz w:val="24"/>
          <w:szCs w:val="24"/>
        </w:rPr>
      </w:pPr>
      <w:r w:rsidRPr="00CE287C">
        <w:rPr>
          <w:rFonts w:asciiTheme="majorHAnsi" w:hAnsiTheme="majorHAnsi"/>
          <w:sz w:val="24"/>
          <w:szCs w:val="24"/>
        </w:rPr>
        <w:t>This course will explore the</w:t>
      </w:r>
      <w:r w:rsidR="001632F4" w:rsidRPr="00CE287C">
        <w:rPr>
          <w:rFonts w:asciiTheme="majorHAnsi" w:hAnsiTheme="majorHAnsi"/>
          <w:sz w:val="24"/>
          <w:szCs w:val="24"/>
        </w:rPr>
        <w:t xml:space="preserve"> challenges of w</w:t>
      </w:r>
      <w:r w:rsidR="00C71A82" w:rsidRPr="00CE287C">
        <w:rPr>
          <w:rFonts w:asciiTheme="majorHAnsi" w:hAnsiTheme="majorHAnsi"/>
          <w:sz w:val="24"/>
          <w:szCs w:val="24"/>
        </w:rPr>
        <w:t>eapons of mass destruction (WMD</w:t>
      </w:r>
      <w:r w:rsidRPr="00CE287C">
        <w:rPr>
          <w:rFonts w:asciiTheme="majorHAnsi" w:hAnsiTheme="majorHAnsi"/>
          <w:sz w:val="24"/>
          <w:szCs w:val="24"/>
        </w:rPr>
        <w:t>).</w:t>
      </w:r>
      <w:r w:rsidR="001632F4" w:rsidRPr="00CE287C">
        <w:rPr>
          <w:rFonts w:asciiTheme="majorHAnsi" w:hAnsiTheme="majorHAnsi"/>
          <w:sz w:val="24"/>
          <w:szCs w:val="24"/>
        </w:rPr>
        <w:t xml:space="preserve"> We will examine the characteristics and addresses problems posed by nuclear, che</w:t>
      </w:r>
      <w:r w:rsidRPr="00CE287C">
        <w:rPr>
          <w:rFonts w:asciiTheme="majorHAnsi" w:hAnsiTheme="majorHAnsi"/>
          <w:sz w:val="24"/>
          <w:szCs w:val="24"/>
        </w:rPr>
        <w:t xml:space="preserve">mical, and biological weapons. </w:t>
      </w:r>
      <w:r w:rsidR="001632F4" w:rsidRPr="00CE287C">
        <w:rPr>
          <w:rFonts w:asciiTheme="majorHAnsi" w:hAnsiTheme="majorHAnsi"/>
          <w:sz w:val="24"/>
          <w:szCs w:val="24"/>
        </w:rPr>
        <w:t>Topics covered will include history and major theoretical</w:t>
      </w:r>
      <w:r w:rsidR="00AC7ABF" w:rsidRPr="00CE287C">
        <w:rPr>
          <w:rFonts w:asciiTheme="majorHAnsi" w:hAnsiTheme="majorHAnsi"/>
          <w:sz w:val="24"/>
          <w:szCs w:val="24"/>
        </w:rPr>
        <w:t xml:space="preserve"> frameworks relating to WMD</w:t>
      </w:r>
      <w:r w:rsidR="001632F4" w:rsidRPr="00CE287C">
        <w:rPr>
          <w:rFonts w:asciiTheme="majorHAnsi" w:hAnsiTheme="majorHAnsi"/>
          <w:sz w:val="24"/>
          <w:szCs w:val="24"/>
        </w:rPr>
        <w:t>, such as the development, use, and motivations of major state weapons programs</w:t>
      </w:r>
      <w:r w:rsidR="00B23BA1" w:rsidRPr="00CE287C">
        <w:rPr>
          <w:rFonts w:asciiTheme="majorHAnsi" w:hAnsiTheme="majorHAnsi"/>
          <w:sz w:val="24"/>
          <w:szCs w:val="24"/>
        </w:rPr>
        <w:t xml:space="preserve"> and non-state actors</w:t>
      </w:r>
      <w:r w:rsidR="001632F4" w:rsidRPr="00CE287C">
        <w:rPr>
          <w:rFonts w:asciiTheme="majorHAnsi" w:hAnsiTheme="majorHAnsi"/>
          <w:sz w:val="24"/>
          <w:szCs w:val="24"/>
        </w:rPr>
        <w:t xml:space="preserve">.  We will explore efforts to control technology, material, and knowledge – </w:t>
      </w:r>
      <w:r w:rsidR="001632F4" w:rsidRPr="00CE287C">
        <w:rPr>
          <w:rFonts w:asciiTheme="majorHAnsi" w:hAnsiTheme="majorHAnsi"/>
          <w:i/>
          <w:sz w:val="24"/>
          <w:szCs w:val="24"/>
        </w:rPr>
        <w:t xml:space="preserve">to limit proliferation </w:t>
      </w:r>
      <w:r w:rsidR="001632F4" w:rsidRPr="00CE287C">
        <w:rPr>
          <w:rFonts w:asciiTheme="majorHAnsi" w:hAnsiTheme="majorHAnsi"/>
          <w:sz w:val="24"/>
          <w:szCs w:val="24"/>
        </w:rPr>
        <w:t>– via multilateral agreements, initiatives, export control, and national legislation, particularly evaluating the efforts to limit “rogue” state and terrorist acquisition.  Strategies and regimes for implementing compliance and verification will be consi</w:t>
      </w:r>
      <w:r w:rsidRPr="00CE287C">
        <w:rPr>
          <w:rFonts w:asciiTheme="majorHAnsi" w:hAnsiTheme="majorHAnsi"/>
          <w:sz w:val="24"/>
          <w:szCs w:val="24"/>
        </w:rPr>
        <w:t xml:space="preserve">dered, along with limitations. </w:t>
      </w:r>
      <w:proofErr w:type="spellStart"/>
      <w:r w:rsidR="001632F4" w:rsidRPr="00CE287C">
        <w:rPr>
          <w:rFonts w:asciiTheme="majorHAnsi" w:hAnsiTheme="majorHAnsi"/>
          <w:sz w:val="24"/>
          <w:szCs w:val="24"/>
        </w:rPr>
        <w:t>Counterproliferation</w:t>
      </w:r>
      <w:proofErr w:type="spellEnd"/>
      <w:r w:rsidR="001632F4" w:rsidRPr="00CE287C">
        <w:rPr>
          <w:rFonts w:asciiTheme="majorHAnsi" w:hAnsiTheme="majorHAnsi"/>
          <w:sz w:val="24"/>
          <w:szCs w:val="24"/>
        </w:rPr>
        <w:t xml:space="preserve"> strategies to deter, deny, and passively or actively defend against nuclear, biological, and chemical weapons will be studied. Also examined will be proliferation concerns related to the renewed interest in nuclear energy and emerging technologies, e.g., </w:t>
      </w:r>
      <w:r w:rsidR="00A73119" w:rsidRPr="00CE287C">
        <w:rPr>
          <w:rFonts w:asciiTheme="majorHAnsi" w:hAnsiTheme="majorHAnsi"/>
          <w:sz w:val="24"/>
          <w:szCs w:val="24"/>
        </w:rPr>
        <w:t xml:space="preserve">space weapons, </w:t>
      </w:r>
      <w:r w:rsidR="001632F4" w:rsidRPr="00CE287C">
        <w:rPr>
          <w:rFonts w:asciiTheme="majorHAnsi" w:hAnsiTheme="majorHAnsi"/>
          <w:sz w:val="24"/>
          <w:szCs w:val="24"/>
        </w:rPr>
        <w:t xml:space="preserve">biotechnology, nanotechnology, synthetic genomics.  </w:t>
      </w:r>
    </w:p>
    <w:p w:rsidR="00C45337" w:rsidRPr="00CE287C" w:rsidRDefault="00F55D55" w:rsidP="0089612A">
      <w:pPr>
        <w:spacing w:after="120"/>
        <w:rPr>
          <w:rFonts w:asciiTheme="majorHAnsi" w:eastAsia="Times New Roman" w:hAnsiTheme="majorHAnsi"/>
          <w:b/>
          <w:sz w:val="24"/>
          <w:szCs w:val="24"/>
          <w:u w:val="single"/>
        </w:rPr>
      </w:pPr>
      <w:r w:rsidRPr="00CE287C">
        <w:rPr>
          <w:rFonts w:asciiTheme="majorHAnsi" w:hAnsiTheme="majorHAnsi"/>
          <w:b/>
          <w:bCs/>
          <w:sz w:val="24"/>
          <w:szCs w:val="24"/>
          <w:u w:val="single"/>
        </w:rPr>
        <w:br w:type="page"/>
      </w:r>
      <w:r w:rsidR="00C45337" w:rsidRPr="00CE287C">
        <w:rPr>
          <w:rFonts w:asciiTheme="majorHAnsi" w:eastAsia="Times New Roman" w:hAnsiTheme="majorHAnsi"/>
          <w:b/>
          <w:sz w:val="24"/>
          <w:szCs w:val="24"/>
          <w:u w:val="single"/>
        </w:rPr>
        <w:lastRenderedPageBreak/>
        <w:t>Learning Outcomes</w:t>
      </w:r>
    </w:p>
    <w:p w:rsidR="00C45337" w:rsidRPr="00CE287C" w:rsidRDefault="00C45337" w:rsidP="0089612A">
      <w:pPr>
        <w:pStyle w:val="ListParagraph"/>
        <w:numPr>
          <w:ilvl w:val="0"/>
          <w:numId w:val="26"/>
        </w:numPr>
        <w:spacing w:after="120"/>
        <w:rPr>
          <w:rFonts w:asciiTheme="majorHAnsi" w:hAnsiTheme="majorHAnsi"/>
          <w:sz w:val="24"/>
          <w:szCs w:val="24"/>
        </w:rPr>
      </w:pPr>
      <w:r w:rsidRPr="00CE287C">
        <w:rPr>
          <w:rFonts w:asciiTheme="majorHAnsi" w:hAnsiTheme="majorHAnsi"/>
          <w:sz w:val="24"/>
          <w:szCs w:val="24"/>
        </w:rPr>
        <w:t>Students will understand and be able to apply the critical concepts of science &amp; technology, e.g., theory, hypothesis, causality, correlation, accuracy, precision, and technological determinism, to international affairs.</w:t>
      </w:r>
    </w:p>
    <w:p w:rsidR="00C45337" w:rsidRPr="00CE287C" w:rsidRDefault="00C45337" w:rsidP="0089612A">
      <w:pPr>
        <w:pStyle w:val="ListParagraph"/>
        <w:numPr>
          <w:ilvl w:val="0"/>
          <w:numId w:val="26"/>
        </w:numPr>
        <w:spacing w:after="120"/>
        <w:rPr>
          <w:rFonts w:asciiTheme="majorHAnsi" w:hAnsiTheme="majorHAnsi"/>
          <w:b/>
          <w:sz w:val="24"/>
          <w:szCs w:val="24"/>
          <w:u w:val="single"/>
        </w:rPr>
      </w:pPr>
      <w:r w:rsidRPr="00CE287C">
        <w:rPr>
          <w:rFonts w:asciiTheme="majorHAnsi" w:hAnsiTheme="majorHAnsi"/>
          <w:bCs/>
          <w:sz w:val="24"/>
          <w:szCs w:val="24"/>
        </w:rPr>
        <w:t xml:space="preserve">Students will understand causal and determinant relationships between science and technology (S&amp;T) and international affairs across different topic areas. </w:t>
      </w:r>
    </w:p>
    <w:p w:rsidR="00C45337" w:rsidRPr="00CE287C" w:rsidRDefault="00C45337" w:rsidP="0089612A">
      <w:pPr>
        <w:pStyle w:val="ListParagraph"/>
        <w:numPr>
          <w:ilvl w:val="0"/>
          <w:numId w:val="26"/>
        </w:numPr>
        <w:spacing w:after="120"/>
        <w:rPr>
          <w:rFonts w:asciiTheme="majorHAnsi" w:hAnsiTheme="majorHAnsi"/>
          <w:b/>
          <w:sz w:val="24"/>
          <w:szCs w:val="24"/>
          <w:u w:val="single"/>
        </w:rPr>
      </w:pPr>
      <w:r w:rsidRPr="00CE287C">
        <w:rPr>
          <w:rFonts w:asciiTheme="majorHAnsi" w:hAnsiTheme="majorHAnsi"/>
          <w:bCs/>
          <w:sz w:val="24"/>
          <w:szCs w:val="24"/>
        </w:rPr>
        <w:t xml:space="preserve">Students will understand and be able to assess relationships between organizational institutions &amp; structures at the local, national, regional &amp; global level and S&amp;T. </w:t>
      </w:r>
    </w:p>
    <w:p w:rsidR="00C45337" w:rsidRPr="00CE287C" w:rsidRDefault="00C45337" w:rsidP="0089612A">
      <w:pPr>
        <w:pStyle w:val="ListParagraph"/>
        <w:numPr>
          <w:ilvl w:val="0"/>
          <w:numId w:val="26"/>
        </w:numPr>
        <w:spacing w:after="120"/>
        <w:rPr>
          <w:rFonts w:asciiTheme="majorHAnsi" w:hAnsiTheme="majorHAnsi"/>
          <w:b/>
          <w:sz w:val="24"/>
          <w:szCs w:val="24"/>
          <w:u w:val="single"/>
        </w:rPr>
      </w:pPr>
      <w:r w:rsidRPr="00CE287C">
        <w:rPr>
          <w:rFonts w:asciiTheme="majorHAnsi" w:hAnsiTheme="majorHAnsi"/>
          <w:bCs/>
          <w:sz w:val="24"/>
          <w:szCs w:val="24"/>
        </w:rPr>
        <w:t>Students will become familiar with multiple major governance entities (e.g., international agreements and institutions) relevant to S&amp;T and international affairs.</w:t>
      </w:r>
    </w:p>
    <w:p w:rsidR="00C45337" w:rsidRPr="00CE287C" w:rsidRDefault="00C45337" w:rsidP="0089612A">
      <w:pPr>
        <w:pStyle w:val="ListParagraph"/>
        <w:numPr>
          <w:ilvl w:val="0"/>
          <w:numId w:val="26"/>
        </w:numPr>
        <w:spacing w:after="120"/>
        <w:contextualSpacing w:val="0"/>
        <w:rPr>
          <w:rFonts w:asciiTheme="majorHAnsi" w:hAnsiTheme="majorHAnsi"/>
          <w:b/>
          <w:sz w:val="24"/>
          <w:szCs w:val="24"/>
          <w:u w:val="single"/>
        </w:rPr>
      </w:pPr>
      <w:r w:rsidRPr="00CE287C">
        <w:rPr>
          <w:rFonts w:asciiTheme="majorHAnsi" w:hAnsiTheme="majorHAnsi"/>
          <w:bCs/>
          <w:sz w:val="24"/>
          <w:szCs w:val="24"/>
        </w:rPr>
        <w:t xml:space="preserve">Students will understand and learn about how S&amp;T shaped history, promising S&amp;T developments, and pressing S&amp;T challenges for the future in an international context. </w:t>
      </w:r>
    </w:p>
    <w:p w:rsidR="00C45337" w:rsidRPr="00CE287C" w:rsidRDefault="00045F05" w:rsidP="0089612A">
      <w:pPr>
        <w:ind w:firstLine="360"/>
        <w:rPr>
          <w:rFonts w:asciiTheme="majorHAnsi" w:hAnsiTheme="majorHAnsi"/>
          <w:i/>
          <w:sz w:val="24"/>
          <w:szCs w:val="24"/>
        </w:rPr>
      </w:pPr>
      <w:r w:rsidRPr="00CE287C">
        <w:rPr>
          <w:rFonts w:asciiTheme="majorHAnsi" w:hAnsiTheme="majorHAnsi"/>
          <w:i/>
          <w:sz w:val="24"/>
          <w:szCs w:val="24"/>
        </w:rPr>
        <w:t>General Education</w:t>
      </w:r>
    </w:p>
    <w:p w:rsidR="00AE76CA" w:rsidRPr="00CE287C" w:rsidRDefault="00AE76CA" w:rsidP="0089612A">
      <w:pPr>
        <w:pStyle w:val="ListParagraph"/>
        <w:numPr>
          <w:ilvl w:val="0"/>
          <w:numId w:val="32"/>
        </w:numPr>
        <w:contextualSpacing w:val="0"/>
        <w:rPr>
          <w:rFonts w:asciiTheme="majorHAnsi" w:hAnsiTheme="majorHAnsi"/>
          <w:sz w:val="24"/>
          <w:szCs w:val="24"/>
        </w:rPr>
      </w:pPr>
      <w:r w:rsidRPr="00CE287C">
        <w:rPr>
          <w:rFonts w:asciiTheme="majorHAnsi" w:hAnsiTheme="majorHAnsi"/>
          <w:sz w:val="24"/>
          <w:szCs w:val="24"/>
        </w:rPr>
        <w:t>Learning Goal E:  Social Sciences</w:t>
      </w:r>
      <w:r w:rsidR="00045F05" w:rsidRPr="00CE287C">
        <w:rPr>
          <w:rFonts w:asciiTheme="majorHAnsi" w:hAnsiTheme="majorHAnsi"/>
          <w:sz w:val="24"/>
          <w:szCs w:val="24"/>
        </w:rPr>
        <w:t xml:space="preserve">.  </w:t>
      </w:r>
      <w:r w:rsidRPr="00CE287C">
        <w:rPr>
          <w:rFonts w:asciiTheme="majorHAnsi" w:hAnsiTheme="majorHAnsi"/>
          <w:sz w:val="24"/>
          <w:szCs w:val="24"/>
        </w:rPr>
        <w:t>Student will demonstrate the ability to describe the social, political, and economic forces that influence social behavior.</w:t>
      </w:r>
    </w:p>
    <w:p w:rsidR="00AE76CA" w:rsidRPr="00CE287C" w:rsidRDefault="00AE76CA" w:rsidP="0089612A">
      <w:pPr>
        <w:pStyle w:val="ListParagraph"/>
        <w:numPr>
          <w:ilvl w:val="0"/>
          <w:numId w:val="32"/>
        </w:numPr>
        <w:contextualSpacing w:val="0"/>
        <w:rPr>
          <w:rFonts w:asciiTheme="majorHAnsi" w:hAnsiTheme="majorHAnsi"/>
          <w:sz w:val="24"/>
          <w:szCs w:val="24"/>
        </w:rPr>
      </w:pPr>
      <w:r w:rsidRPr="00CE287C">
        <w:rPr>
          <w:rFonts w:asciiTheme="majorHAnsi" w:hAnsiTheme="majorHAnsi"/>
          <w:sz w:val="24"/>
          <w:szCs w:val="24"/>
        </w:rPr>
        <w:t>Learni</w:t>
      </w:r>
      <w:r w:rsidR="00045F05" w:rsidRPr="00CE287C">
        <w:rPr>
          <w:rFonts w:asciiTheme="majorHAnsi" w:hAnsiTheme="majorHAnsi"/>
          <w:sz w:val="24"/>
          <w:szCs w:val="24"/>
        </w:rPr>
        <w:t xml:space="preserve">ng Goal II: Global Perspectives.  </w:t>
      </w:r>
      <w:r w:rsidRPr="00CE287C">
        <w:rPr>
          <w:rFonts w:asciiTheme="majorHAnsi" w:hAnsiTheme="majorHAnsi"/>
          <w:sz w:val="24"/>
          <w:szCs w:val="24"/>
        </w:rPr>
        <w:t>Student will demonstrate the ability to describe the social, political, and economic forces that influence the global system.</w:t>
      </w:r>
    </w:p>
    <w:p w:rsidR="00AE76CA" w:rsidRPr="00CE287C" w:rsidRDefault="00AE76CA" w:rsidP="0089612A">
      <w:pPr>
        <w:spacing w:after="120"/>
        <w:rPr>
          <w:rFonts w:asciiTheme="majorHAnsi" w:hAnsiTheme="majorHAnsi"/>
          <w:b/>
          <w:sz w:val="24"/>
          <w:szCs w:val="24"/>
          <w:u w:val="single"/>
        </w:rPr>
      </w:pPr>
    </w:p>
    <w:p w:rsidR="00C45337" w:rsidRPr="00CE287C" w:rsidRDefault="00C45337" w:rsidP="0089612A">
      <w:pPr>
        <w:spacing w:after="120"/>
        <w:rPr>
          <w:rFonts w:asciiTheme="majorHAnsi" w:hAnsiTheme="majorHAnsi"/>
          <w:b/>
          <w:sz w:val="24"/>
          <w:szCs w:val="24"/>
          <w:u w:val="single"/>
        </w:rPr>
      </w:pPr>
      <w:r w:rsidRPr="00CE287C">
        <w:rPr>
          <w:rFonts w:asciiTheme="majorHAnsi" w:hAnsiTheme="majorHAnsi"/>
          <w:b/>
          <w:sz w:val="24"/>
          <w:szCs w:val="24"/>
          <w:u w:val="single"/>
        </w:rPr>
        <w:t>Course Materials</w:t>
      </w:r>
    </w:p>
    <w:p w:rsidR="00C45337" w:rsidRPr="00CE287C" w:rsidRDefault="0061724A" w:rsidP="0089612A">
      <w:pPr>
        <w:spacing w:after="120"/>
        <w:rPr>
          <w:rFonts w:asciiTheme="majorHAnsi" w:hAnsiTheme="majorHAnsi"/>
          <w:sz w:val="24"/>
          <w:szCs w:val="24"/>
        </w:rPr>
      </w:pPr>
      <w:r w:rsidRPr="00CE287C">
        <w:rPr>
          <w:rFonts w:asciiTheme="majorHAnsi" w:hAnsiTheme="majorHAnsi"/>
          <w:sz w:val="24"/>
          <w:szCs w:val="24"/>
        </w:rPr>
        <w:t xml:space="preserve">Two </w:t>
      </w:r>
      <w:r w:rsidR="00C45337" w:rsidRPr="00CE287C">
        <w:rPr>
          <w:rFonts w:asciiTheme="majorHAnsi" w:hAnsiTheme="majorHAnsi"/>
          <w:sz w:val="24"/>
          <w:szCs w:val="24"/>
        </w:rPr>
        <w:t>texts are required:</w:t>
      </w:r>
    </w:p>
    <w:p w:rsidR="00C45337" w:rsidRPr="00CE287C" w:rsidRDefault="00C45337" w:rsidP="0089612A">
      <w:pPr>
        <w:pStyle w:val="ListParagraph"/>
        <w:numPr>
          <w:ilvl w:val="0"/>
          <w:numId w:val="25"/>
        </w:numPr>
        <w:rPr>
          <w:rFonts w:asciiTheme="majorHAnsi" w:hAnsiTheme="majorHAnsi"/>
          <w:sz w:val="24"/>
          <w:szCs w:val="24"/>
        </w:rPr>
      </w:pPr>
      <w:bookmarkStart w:id="1" w:name="OLE_LINK5"/>
      <w:bookmarkStart w:id="2" w:name="OLE_LINK8"/>
      <w:r w:rsidRPr="00CE287C">
        <w:rPr>
          <w:rFonts w:asciiTheme="majorHAnsi" w:hAnsiTheme="majorHAnsi"/>
          <w:sz w:val="24"/>
          <w:szCs w:val="24"/>
        </w:rPr>
        <w:t xml:space="preserve">Joseph </w:t>
      </w:r>
      <w:proofErr w:type="spellStart"/>
      <w:r w:rsidRPr="00CE287C">
        <w:rPr>
          <w:rFonts w:asciiTheme="majorHAnsi" w:hAnsiTheme="majorHAnsi"/>
          <w:sz w:val="24"/>
          <w:szCs w:val="24"/>
        </w:rPr>
        <w:t>Cirincione</w:t>
      </w:r>
      <w:proofErr w:type="spellEnd"/>
      <w:r w:rsidRPr="00CE287C">
        <w:rPr>
          <w:rFonts w:asciiTheme="majorHAnsi" w:hAnsiTheme="majorHAnsi"/>
          <w:sz w:val="24"/>
          <w:szCs w:val="24"/>
        </w:rPr>
        <w:t xml:space="preserve">, </w:t>
      </w:r>
      <w:hyperlink r:id="rId12" w:history="1">
        <w:r w:rsidRPr="00CE287C">
          <w:rPr>
            <w:rStyle w:val="Hyperlink"/>
            <w:rFonts w:asciiTheme="majorHAnsi" w:hAnsiTheme="majorHAnsi"/>
            <w:color w:val="auto"/>
            <w:sz w:val="24"/>
            <w:szCs w:val="24"/>
            <w:u w:val="none"/>
          </w:rPr>
          <w:t xml:space="preserve">Jon </w:t>
        </w:r>
        <w:proofErr w:type="spellStart"/>
        <w:r w:rsidRPr="00CE287C">
          <w:rPr>
            <w:rStyle w:val="Hyperlink"/>
            <w:rFonts w:asciiTheme="majorHAnsi" w:hAnsiTheme="majorHAnsi"/>
            <w:color w:val="auto"/>
            <w:sz w:val="24"/>
            <w:szCs w:val="24"/>
            <w:u w:val="none"/>
          </w:rPr>
          <w:t>Wolfsthal</w:t>
        </w:r>
        <w:proofErr w:type="spellEnd"/>
      </w:hyperlink>
      <w:r w:rsidRPr="00CE287C">
        <w:rPr>
          <w:rFonts w:asciiTheme="majorHAnsi" w:hAnsiTheme="majorHAnsi"/>
          <w:sz w:val="24"/>
          <w:szCs w:val="24"/>
        </w:rPr>
        <w:t xml:space="preserve">, </w:t>
      </w:r>
      <w:hyperlink r:id="rId13" w:history="1">
        <w:r w:rsidRPr="00CE287C">
          <w:rPr>
            <w:rStyle w:val="Hyperlink"/>
            <w:rFonts w:asciiTheme="majorHAnsi" w:hAnsiTheme="majorHAnsi"/>
            <w:color w:val="auto"/>
            <w:sz w:val="24"/>
            <w:szCs w:val="24"/>
            <w:u w:val="none"/>
          </w:rPr>
          <w:t xml:space="preserve">Miriam </w:t>
        </w:r>
        <w:proofErr w:type="spellStart"/>
        <w:r w:rsidRPr="00CE287C">
          <w:rPr>
            <w:rStyle w:val="Hyperlink"/>
            <w:rFonts w:asciiTheme="majorHAnsi" w:hAnsiTheme="majorHAnsi"/>
            <w:color w:val="auto"/>
            <w:sz w:val="24"/>
            <w:szCs w:val="24"/>
            <w:u w:val="none"/>
          </w:rPr>
          <w:t>Rajkumar</w:t>
        </w:r>
        <w:proofErr w:type="spellEnd"/>
      </w:hyperlink>
      <w:r w:rsidRPr="00CE287C">
        <w:rPr>
          <w:rFonts w:asciiTheme="majorHAnsi" w:hAnsiTheme="majorHAnsi"/>
          <w:sz w:val="24"/>
          <w:szCs w:val="24"/>
        </w:rPr>
        <w:t xml:space="preserve">, </w:t>
      </w:r>
      <w:r w:rsidRPr="00CE287C">
        <w:rPr>
          <w:rFonts w:asciiTheme="majorHAnsi" w:hAnsiTheme="majorHAnsi"/>
          <w:i/>
          <w:sz w:val="24"/>
          <w:szCs w:val="24"/>
        </w:rPr>
        <w:t>Deadly Arsenals: Nuclear, Biological, and Chemical Threats</w:t>
      </w:r>
      <w:r w:rsidRPr="00CE287C">
        <w:rPr>
          <w:rFonts w:asciiTheme="majorHAnsi" w:hAnsiTheme="majorHAnsi"/>
          <w:sz w:val="24"/>
          <w:szCs w:val="24"/>
        </w:rPr>
        <w:t>, Secon</w:t>
      </w:r>
      <w:r w:rsidR="0013556D" w:rsidRPr="00CE287C">
        <w:rPr>
          <w:rFonts w:asciiTheme="majorHAnsi" w:hAnsiTheme="majorHAnsi"/>
          <w:sz w:val="24"/>
          <w:szCs w:val="24"/>
        </w:rPr>
        <w:t>d Edition Revised and Expanded, 2005</w:t>
      </w:r>
    </w:p>
    <w:p w:rsidR="00C45337" w:rsidRPr="00CE287C" w:rsidRDefault="00C45337" w:rsidP="0089612A">
      <w:pPr>
        <w:pStyle w:val="ListParagraph"/>
        <w:numPr>
          <w:ilvl w:val="0"/>
          <w:numId w:val="25"/>
        </w:numPr>
        <w:rPr>
          <w:rFonts w:asciiTheme="majorHAnsi" w:hAnsiTheme="majorHAnsi"/>
          <w:sz w:val="24"/>
          <w:szCs w:val="24"/>
        </w:rPr>
      </w:pPr>
      <w:r w:rsidRPr="00CE287C">
        <w:rPr>
          <w:rFonts w:asciiTheme="majorHAnsi" w:hAnsiTheme="majorHAnsi"/>
          <w:sz w:val="24"/>
          <w:szCs w:val="24"/>
        </w:rPr>
        <w:t xml:space="preserve">Jonathan Tucker (editor), </w:t>
      </w:r>
      <w:r w:rsidRPr="00CE287C">
        <w:rPr>
          <w:rFonts w:asciiTheme="majorHAnsi" w:hAnsiTheme="majorHAnsi"/>
          <w:i/>
          <w:sz w:val="24"/>
          <w:szCs w:val="24"/>
        </w:rPr>
        <w:t>Toxic Terror: Assessing Terrorist Use of Chemical and Biological Weapons</w:t>
      </w:r>
      <w:r w:rsidR="00574FA9" w:rsidRPr="00CE287C">
        <w:rPr>
          <w:rFonts w:asciiTheme="majorHAnsi" w:hAnsiTheme="majorHAnsi"/>
          <w:sz w:val="24"/>
          <w:szCs w:val="24"/>
        </w:rPr>
        <w:t>, MIT Press, 2000</w:t>
      </w:r>
    </w:p>
    <w:bookmarkEnd w:id="1"/>
    <w:bookmarkEnd w:id="2"/>
    <w:p w:rsidR="00C45337" w:rsidRPr="00CE287C" w:rsidRDefault="00C45337" w:rsidP="0089612A">
      <w:pPr>
        <w:autoSpaceDE w:val="0"/>
        <w:autoSpaceDN w:val="0"/>
        <w:adjustRightInd w:val="0"/>
        <w:ind w:left="330"/>
        <w:rPr>
          <w:rFonts w:asciiTheme="majorHAnsi" w:hAnsiTheme="majorHAnsi"/>
          <w:sz w:val="12"/>
          <w:szCs w:val="12"/>
        </w:rPr>
      </w:pPr>
    </w:p>
    <w:p w:rsidR="00C45337" w:rsidRPr="00CE287C" w:rsidRDefault="00C45337" w:rsidP="0089612A">
      <w:pPr>
        <w:rPr>
          <w:rFonts w:asciiTheme="majorHAnsi" w:hAnsiTheme="majorHAnsi"/>
          <w:sz w:val="24"/>
          <w:szCs w:val="24"/>
        </w:rPr>
      </w:pPr>
      <w:r w:rsidRPr="00CE287C">
        <w:rPr>
          <w:rFonts w:asciiTheme="majorHAnsi" w:hAnsiTheme="majorHAnsi"/>
          <w:sz w:val="24"/>
          <w:szCs w:val="24"/>
        </w:rPr>
        <w:t>All texts are available at Engineer’s Bookstore on Marietta Ave, NW.</w:t>
      </w:r>
    </w:p>
    <w:p w:rsidR="00C45337" w:rsidRPr="00CE287C" w:rsidRDefault="00C45337" w:rsidP="0089612A">
      <w:pPr>
        <w:rPr>
          <w:rFonts w:asciiTheme="majorHAnsi" w:hAnsiTheme="majorHAnsi"/>
          <w:sz w:val="24"/>
          <w:szCs w:val="24"/>
        </w:rPr>
      </w:pPr>
    </w:p>
    <w:p w:rsidR="00C45337" w:rsidRPr="00CE287C" w:rsidRDefault="00C45337" w:rsidP="0089612A">
      <w:pPr>
        <w:rPr>
          <w:rFonts w:asciiTheme="majorHAnsi" w:hAnsiTheme="majorHAnsi"/>
          <w:sz w:val="24"/>
          <w:szCs w:val="24"/>
        </w:rPr>
      </w:pPr>
      <w:r w:rsidRPr="00CE287C">
        <w:rPr>
          <w:rFonts w:asciiTheme="majorHAnsi" w:hAnsiTheme="majorHAnsi"/>
          <w:sz w:val="24"/>
          <w:szCs w:val="24"/>
        </w:rPr>
        <w:t>Other short articles will be required reading; these will be announced in class and posted on the T-square course website (https://t-square.gatech.edu).</w:t>
      </w:r>
    </w:p>
    <w:p w:rsidR="00C45337" w:rsidRPr="00CE287C" w:rsidRDefault="00C45337" w:rsidP="0089612A">
      <w:pPr>
        <w:pStyle w:val="BodyText"/>
        <w:spacing w:after="0"/>
        <w:jc w:val="left"/>
        <w:rPr>
          <w:rFonts w:asciiTheme="majorHAnsi" w:hAnsiTheme="majorHAnsi"/>
          <w:b/>
          <w:bCs/>
          <w:color w:val="auto"/>
          <w:sz w:val="24"/>
          <w:szCs w:val="24"/>
          <w:u w:val="single"/>
        </w:rPr>
      </w:pPr>
    </w:p>
    <w:p w:rsidR="00C45337" w:rsidRPr="00CE287C" w:rsidRDefault="00C45337" w:rsidP="0089612A">
      <w:pPr>
        <w:pStyle w:val="BodyText"/>
        <w:jc w:val="left"/>
        <w:rPr>
          <w:rFonts w:asciiTheme="majorHAnsi" w:hAnsiTheme="majorHAnsi"/>
          <w:color w:val="auto"/>
          <w:sz w:val="24"/>
          <w:szCs w:val="24"/>
        </w:rPr>
      </w:pPr>
      <w:r w:rsidRPr="00CE287C">
        <w:rPr>
          <w:rFonts w:asciiTheme="majorHAnsi" w:hAnsiTheme="majorHAnsi"/>
          <w:b/>
          <w:bCs/>
          <w:color w:val="auto"/>
          <w:sz w:val="24"/>
          <w:szCs w:val="24"/>
          <w:u w:val="single"/>
        </w:rPr>
        <w:t xml:space="preserve">Class Requirements </w:t>
      </w:r>
    </w:p>
    <w:p w:rsidR="00C45337" w:rsidRPr="00CE287C" w:rsidRDefault="00C45337" w:rsidP="0089612A">
      <w:pPr>
        <w:numPr>
          <w:ilvl w:val="0"/>
          <w:numId w:val="1"/>
        </w:numPr>
        <w:rPr>
          <w:rFonts w:asciiTheme="majorHAnsi" w:hAnsiTheme="majorHAnsi"/>
          <w:sz w:val="24"/>
          <w:szCs w:val="24"/>
        </w:rPr>
      </w:pPr>
      <w:r w:rsidRPr="00CE287C">
        <w:rPr>
          <w:rFonts w:asciiTheme="majorHAnsi" w:hAnsiTheme="majorHAnsi"/>
          <w:sz w:val="24"/>
          <w:szCs w:val="24"/>
        </w:rPr>
        <w:t>1</w:t>
      </w:r>
      <w:r w:rsidRPr="00CE287C">
        <w:rPr>
          <w:rFonts w:asciiTheme="majorHAnsi" w:hAnsiTheme="majorHAnsi"/>
          <w:sz w:val="24"/>
          <w:szCs w:val="24"/>
          <w:vertAlign w:val="superscript"/>
        </w:rPr>
        <w:t>st</w:t>
      </w:r>
      <w:r w:rsidRPr="00CE287C">
        <w:rPr>
          <w:rFonts w:asciiTheme="majorHAnsi" w:hAnsiTheme="majorHAnsi"/>
          <w:sz w:val="24"/>
          <w:szCs w:val="24"/>
        </w:rPr>
        <w:t xml:space="preserve"> Mid-term exam  (30%)</w:t>
      </w:r>
    </w:p>
    <w:p w:rsidR="00C45337" w:rsidRPr="00CE287C" w:rsidRDefault="00C45337" w:rsidP="0089612A">
      <w:pPr>
        <w:numPr>
          <w:ilvl w:val="0"/>
          <w:numId w:val="1"/>
        </w:numPr>
        <w:rPr>
          <w:rFonts w:asciiTheme="majorHAnsi" w:hAnsiTheme="majorHAnsi"/>
          <w:sz w:val="24"/>
          <w:szCs w:val="24"/>
        </w:rPr>
      </w:pPr>
      <w:r w:rsidRPr="00CE287C">
        <w:rPr>
          <w:rFonts w:asciiTheme="majorHAnsi" w:hAnsiTheme="majorHAnsi"/>
          <w:sz w:val="24"/>
          <w:szCs w:val="24"/>
        </w:rPr>
        <w:t>2</w:t>
      </w:r>
      <w:r w:rsidRPr="00CE287C">
        <w:rPr>
          <w:rFonts w:asciiTheme="majorHAnsi" w:hAnsiTheme="majorHAnsi"/>
          <w:sz w:val="24"/>
          <w:szCs w:val="24"/>
          <w:vertAlign w:val="superscript"/>
        </w:rPr>
        <w:t>nd</w:t>
      </w:r>
      <w:r w:rsidRPr="00CE287C">
        <w:rPr>
          <w:rFonts w:asciiTheme="majorHAnsi" w:hAnsiTheme="majorHAnsi"/>
          <w:sz w:val="24"/>
          <w:szCs w:val="24"/>
        </w:rPr>
        <w:t xml:space="preserve"> Mid-term exam  (30%)</w:t>
      </w:r>
    </w:p>
    <w:p w:rsidR="00C45337" w:rsidRPr="00CE287C" w:rsidRDefault="00C45337" w:rsidP="0089612A">
      <w:pPr>
        <w:numPr>
          <w:ilvl w:val="0"/>
          <w:numId w:val="1"/>
        </w:numPr>
        <w:rPr>
          <w:rFonts w:asciiTheme="majorHAnsi" w:hAnsiTheme="majorHAnsi"/>
          <w:sz w:val="24"/>
          <w:szCs w:val="24"/>
        </w:rPr>
      </w:pPr>
      <w:r w:rsidRPr="00CE287C">
        <w:rPr>
          <w:rFonts w:asciiTheme="majorHAnsi" w:hAnsiTheme="majorHAnsi"/>
          <w:sz w:val="24"/>
          <w:szCs w:val="24"/>
        </w:rPr>
        <w:t>Final Exam  (30%)</w:t>
      </w:r>
    </w:p>
    <w:p w:rsidR="00C45337" w:rsidRPr="00CE287C" w:rsidRDefault="00C45337" w:rsidP="0089612A">
      <w:pPr>
        <w:numPr>
          <w:ilvl w:val="0"/>
          <w:numId w:val="1"/>
        </w:numPr>
        <w:rPr>
          <w:rFonts w:asciiTheme="majorHAnsi" w:hAnsiTheme="majorHAnsi"/>
          <w:sz w:val="24"/>
          <w:szCs w:val="24"/>
        </w:rPr>
      </w:pPr>
      <w:r w:rsidRPr="00CE287C">
        <w:rPr>
          <w:rFonts w:asciiTheme="majorHAnsi" w:hAnsiTheme="majorHAnsi"/>
          <w:sz w:val="24"/>
          <w:szCs w:val="24"/>
        </w:rPr>
        <w:t>Attendance  (5%)</w:t>
      </w:r>
    </w:p>
    <w:p w:rsidR="00C45337" w:rsidRPr="00CE287C" w:rsidRDefault="00C45337" w:rsidP="0089612A">
      <w:pPr>
        <w:numPr>
          <w:ilvl w:val="0"/>
          <w:numId w:val="1"/>
        </w:numPr>
        <w:rPr>
          <w:rFonts w:asciiTheme="majorHAnsi" w:hAnsiTheme="majorHAnsi"/>
          <w:sz w:val="24"/>
          <w:szCs w:val="24"/>
        </w:rPr>
      </w:pPr>
      <w:r w:rsidRPr="00CE287C">
        <w:rPr>
          <w:rFonts w:asciiTheme="majorHAnsi" w:hAnsiTheme="majorHAnsi"/>
          <w:sz w:val="24"/>
          <w:szCs w:val="24"/>
        </w:rPr>
        <w:t>Participation  (5%)</w:t>
      </w:r>
    </w:p>
    <w:p w:rsidR="00E05BEB" w:rsidRPr="00CE287C" w:rsidRDefault="00C45337" w:rsidP="0089612A">
      <w:pPr>
        <w:pStyle w:val="BodyText"/>
        <w:jc w:val="left"/>
        <w:rPr>
          <w:rFonts w:asciiTheme="majorHAnsi" w:hAnsiTheme="majorHAnsi"/>
          <w:b/>
          <w:sz w:val="24"/>
          <w:szCs w:val="24"/>
          <w:u w:val="single"/>
        </w:rPr>
      </w:pPr>
      <w:r w:rsidRPr="00CE287C">
        <w:rPr>
          <w:rFonts w:asciiTheme="majorHAnsi" w:hAnsiTheme="majorHAnsi"/>
          <w:b/>
          <w:sz w:val="24"/>
          <w:szCs w:val="24"/>
        </w:rPr>
        <w:t xml:space="preserve"> </w:t>
      </w:r>
    </w:p>
    <w:p w:rsidR="00A376FB" w:rsidRPr="00CE287C" w:rsidRDefault="00A376FB" w:rsidP="0089612A">
      <w:pPr>
        <w:spacing w:after="120"/>
        <w:rPr>
          <w:rFonts w:asciiTheme="majorHAnsi" w:hAnsiTheme="majorHAnsi"/>
          <w:b/>
          <w:sz w:val="24"/>
          <w:szCs w:val="24"/>
          <w:u w:val="single"/>
        </w:rPr>
      </w:pPr>
    </w:p>
    <w:p w:rsidR="00CE2536" w:rsidRPr="00CE287C" w:rsidRDefault="00CE2536" w:rsidP="0089612A">
      <w:pPr>
        <w:spacing w:after="120"/>
        <w:rPr>
          <w:rFonts w:asciiTheme="majorHAnsi" w:hAnsiTheme="majorHAnsi"/>
          <w:b/>
          <w:sz w:val="24"/>
          <w:szCs w:val="24"/>
          <w:u w:val="single"/>
        </w:rPr>
      </w:pPr>
    </w:p>
    <w:p w:rsidR="00CE2536" w:rsidRPr="00CE287C" w:rsidRDefault="00CE2536" w:rsidP="0089612A">
      <w:pPr>
        <w:spacing w:after="120"/>
        <w:rPr>
          <w:rFonts w:asciiTheme="majorHAnsi" w:hAnsiTheme="majorHAnsi"/>
          <w:b/>
          <w:sz w:val="24"/>
          <w:szCs w:val="24"/>
          <w:u w:val="single"/>
        </w:rPr>
      </w:pPr>
    </w:p>
    <w:p w:rsidR="00C45337" w:rsidRPr="00CE287C" w:rsidRDefault="00C45337" w:rsidP="0089612A">
      <w:pPr>
        <w:spacing w:after="120"/>
        <w:rPr>
          <w:rFonts w:asciiTheme="majorHAnsi" w:hAnsiTheme="majorHAnsi"/>
          <w:b/>
          <w:sz w:val="24"/>
          <w:szCs w:val="24"/>
          <w:u w:val="single"/>
        </w:rPr>
      </w:pPr>
      <w:r w:rsidRPr="00CE287C">
        <w:rPr>
          <w:rFonts w:asciiTheme="majorHAnsi" w:hAnsiTheme="majorHAnsi"/>
          <w:b/>
          <w:sz w:val="24"/>
          <w:szCs w:val="24"/>
          <w:u w:val="single"/>
        </w:rPr>
        <w:lastRenderedPageBreak/>
        <w:t>Academic Integrity</w:t>
      </w:r>
    </w:p>
    <w:p w:rsidR="00C45337" w:rsidRPr="00CE287C" w:rsidRDefault="00C45337" w:rsidP="0089612A">
      <w:pPr>
        <w:spacing w:after="120"/>
        <w:rPr>
          <w:rFonts w:asciiTheme="majorHAnsi" w:hAnsiTheme="majorHAnsi"/>
          <w:sz w:val="24"/>
          <w:szCs w:val="24"/>
        </w:rPr>
      </w:pPr>
      <w:r w:rsidRPr="00CE287C">
        <w:rPr>
          <w:rFonts w:asciiTheme="majorHAnsi" w:hAnsiTheme="majorHAnsi"/>
          <w:sz w:val="24"/>
          <w:szCs w:val="24"/>
        </w:rPr>
        <w:t>For all assignments, materials, and exams, you are expected to maintain the highest academic integrity.</w:t>
      </w:r>
    </w:p>
    <w:p w:rsidR="00C45337" w:rsidRPr="00CE287C" w:rsidRDefault="00C45337" w:rsidP="0089612A">
      <w:pPr>
        <w:spacing w:after="120"/>
        <w:rPr>
          <w:rFonts w:asciiTheme="majorHAnsi" w:eastAsia="Times New Roman" w:hAnsiTheme="majorHAnsi"/>
          <w:sz w:val="24"/>
          <w:szCs w:val="24"/>
          <w:lang w:eastAsia="en-US"/>
        </w:rPr>
      </w:pPr>
      <w:r w:rsidRPr="00CE287C">
        <w:rPr>
          <w:rFonts w:asciiTheme="majorHAnsi" w:hAnsiTheme="majorHAnsi"/>
          <w:sz w:val="24"/>
          <w:szCs w:val="24"/>
        </w:rPr>
        <w:t xml:space="preserve">Per the Georgia Tech Honor Code, plagiarism is an act of academic misconduct. The Georgia Tech Honor Code specifies:  </w:t>
      </w:r>
      <w:r w:rsidRPr="00CE287C">
        <w:rPr>
          <w:rFonts w:asciiTheme="majorHAnsi" w:eastAsia="Times New Roman" w:hAnsiTheme="majorHAnsi"/>
          <w:sz w:val="24"/>
          <w:szCs w:val="24"/>
          <w:lang w:eastAsia="en-US"/>
        </w:rPr>
        <w:t>“’Plagiarism’ is the act of appropriating the literary composition of another, or parts of passages of his or her writings, or language or ideas of the same, and passing them off as the product of one's own mind. It involves the deliberate use of any outside source without proper acknowledgment.” Plagiarism ranges from the blatant – purchasing a term paper or copying on an exam – to the subtle – failing to credit another author with the flow of ideas in an argument. Simply changing a few words from the writings of other authors does not alter the fact that you are essentially quoting from them. Paraphrasing of this sort, where you use the words of another almost verbatim without acknowledging your source, is the most common form of plagiarism among undergraduate students and academics. When you state another author’s viewpoint, theory, or hypothesis – especially when it is original or not generally accepted – you must also include a reference to the originator. In general citations are unnecessary when the information is considered common knowledge or a matter of widespread agreement or controversy.</w:t>
      </w:r>
    </w:p>
    <w:p w:rsidR="00C45337" w:rsidRPr="00CE287C" w:rsidRDefault="00C45337" w:rsidP="0089612A">
      <w:pPr>
        <w:spacing w:after="120"/>
        <w:rPr>
          <w:rFonts w:asciiTheme="majorHAnsi" w:hAnsiTheme="majorHAnsi"/>
          <w:b/>
          <w:sz w:val="24"/>
          <w:szCs w:val="24"/>
        </w:rPr>
      </w:pPr>
      <w:r w:rsidRPr="00CE287C">
        <w:rPr>
          <w:rFonts w:asciiTheme="majorHAnsi" w:eastAsia="Times New Roman" w:hAnsiTheme="majorHAnsi"/>
          <w:b/>
          <w:sz w:val="24"/>
          <w:szCs w:val="24"/>
          <w:lang w:eastAsia="en-US"/>
        </w:rPr>
        <w:t xml:space="preserve">More simply put: don’t cheat. When in doubt, give credit. </w:t>
      </w:r>
    </w:p>
    <w:p w:rsidR="00C45337" w:rsidRPr="00CE287C" w:rsidRDefault="00C45337" w:rsidP="0089612A">
      <w:pPr>
        <w:spacing w:after="120"/>
        <w:rPr>
          <w:rFonts w:asciiTheme="majorHAnsi" w:hAnsiTheme="majorHAnsi"/>
          <w:sz w:val="24"/>
          <w:szCs w:val="24"/>
        </w:rPr>
      </w:pPr>
      <w:r w:rsidRPr="00CE287C">
        <w:rPr>
          <w:rFonts w:asciiTheme="majorHAnsi" w:hAnsiTheme="majorHAnsi"/>
          <w:sz w:val="24"/>
          <w:szCs w:val="24"/>
        </w:rPr>
        <w:t xml:space="preserve">For more information on the Georgia Tech Honor Code, please see </w:t>
      </w:r>
      <w:hyperlink r:id="rId14" w:history="1">
        <w:r w:rsidRPr="00CE287C">
          <w:rPr>
            <w:rStyle w:val="Hyperlink"/>
            <w:rFonts w:asciiTheme="majorHAnsi" w:hAnsiTheme="majorHAnsi"/>
            <w:sz w:val="24"/>
            <w:szCs w:val="24"/>
          </w:rPr>
          <w:t>http://www.honor.gatech.edu</w:t>
        </w:r>
      </w:hyperlink>
      <w:r w:rsidRPr="00CE287C">
        <w:rPr>
          <w:rFonts w:asciiTheme="majorHAnsi" w:hAnsiTheme="majorHAnsi"/>
          <w:sz w:val="24"/>
          <w:szCs w:val="24"/>
        </w:rPr>
        <w:t>.</w:t>
      </w:r>
    </w:p>
    <w:p w:rsidR="00E05BEB" w:rsidRPr="00CE287C" w:rsidRDefault="00E05BEB" w:rsidP="0089612A">
      <w:pPr>
        <w:spacing w:after="120"/>
        <w:rPr>
          <w:rFonts w:asciiTheme="majorHAnsi" w:hAnsiTheme="majorHAnsi"/>
          <w:b/>
          <w:sz w:val="24"/>
          <w:szCs w:val="24"/>
          <w:u w:val="single"/>
        </w:rPr>
      </w:pPr>
    </w:p>
    <w:p w:rsidR="00F8078D" w:rsidRPr="00CE287C" w:rsidRDefault="00F07CF7" w:rsidP="0089612A">
      <w:pPr>
        <w:spacing w:after="120"/>
        <w:rPr>
          <w:rFonts w:asciiTheme="majorHAnsi" w:hAnsiTheme="majorHAnsi"/>
          <w:sz w:val="24"/>
          <w:szCs w:val="24"/>
          <w:u w:val="single"/>
        </w:rPr>
      </w:pPr>
      <w:r w:rsidRPr="00CE287C">
        <w:rPr>
          <w:rFonts w:asciiTheme="majorHAnsi" w:hAnsiTheme="majorHAnsi"/>
          <w:b/>
          <w:sz w:val="24"/>
          <w:szCs w:val="24"/>
          <w:u w:val="single"/>
        </w:rPr>
        <w:t>Accommodations for students with disabilities</w:t>
      </w:r>
    </w:p>
    <w:p w:rsidR="00F07CF7" w:rsidRPr="00CE287C" w:rsidRDefault="00337A79" w:rsidP="0089612A">
      <w:pPr>
        <w:spacing w:after="120"/>
        <w:rPr>
          <w:rFonts w:asciiTheme="majorHAnsi" w:hAnsiTheme="majorHAnsi"/>
          <w:sz w:val="24"/>
          <w:szCs w:val="24"/>
        </w:rPr>
      </w:pPr>
      <w:r w:rsidRPr="00CE287C">
        <w:rPr>
          <w:rFonts w:asciiTheme="majorHAnsi" w:hAnsiTheme="majorHAnsi"/>
          <w:sz w:val="24"/>
          <w:szCs w:val="24"/>
        </w:rPr>
        <w:t xml:space="preserve">Per Georgia Tech policy: </w:t>
      </w:r>
      <w:r w:rsidR="00F07CF7" w:rsidRPr="00CE287C">
        <w:rPr>
          <w:rFonts w:asciiTheme="majorHAnsi" w:hAnsiTheme="majorHAnsi"/>
          <w:sz w:val="24"/>
          <w:szCs w:val="24"/>
        </w:rPr>
        <w:t xml:space="preserve"> if you have a significant disability</w:t>
      </w:r>
      <w:r w:rsidR="00FA5596" w:rsidRPr="00CE287C">
        <w:rPr>
          <w:rFonts w:asciiTheme="majorHAnsi" w:hAnsiTheme="majorHAnsi"/>
          <w:sz w:val="24"/>
          <w:szCs w:val="24"/>
        </w:rPr>
        <w:t>,</w:t>
      </w:r>
      <w:r w:rsidR="00F07CF7" w:rsidRPr="00CE287C">
        <w:rPr>
          <w:rFonts w:asciiTheme="majorHAnsi" w:hAnsiTheme="majorHAnsi"/>
          <w:sz w:val="24"/>
          <w:szCs w:val="24"/>
        </w:rPr>
        <w:t xml:space="preserve"> special arrangements will be made to accommodate documented needs (through the ADAPTS office).</w:t>
      </w:r>
      <w:r w:rsidR="00AE21EA" w:rsidRPr="00CE287C">
        <w:rPr>
          <w:rFonts w:asciiTheme="majorHAnsi" w:hAnsiTheme="majorHAnsi"/>
          <w:sz w:val="24"/>
          <w:szCs w:val="24"/>
        </w:rPr>
        <w:t xml:space="preserve">  Please contact me after class or at your earliest convenience.</w:t>
      </w:r>
    </w:p>
    <w:p w:rsidR="00D01034" w:rsidRPr="00CE287C" w:rsidRDefault="00D01034" w:rsidP="0089612A">
      <w:pPr>
        <w:spacing w:after="120"/>
        <w:rPr>
          <w:rFonts w:asciiTheme="majorHAnsi" w:hAnsiTheme="majorHAnsi"/>
          <w:sz w:val="24"/>
          <w:szCs w:val="24"/>
        </w:rPr>
      </w:pPr>
    </w:p>
    <w:p w:rsidR="00574FA9" w:rsidRPr="00CE287C" w:rsidRDefault="00574FA9" w:rsidP="0089612A">
      <w:pPr>
        <w:spacing w:after="120"/>
        <w:rPr>
          <w:rFonts w:asciiTheme="majorHAnsi" w:hAnsiTheme="majorHAnsi"/>
          <w:sz w:val="24"/>
          <w:szCs w:val="24"/>
        </w:rPr>
      </w:pPr>
    </w:p>
    <w:p w:rsidR="00D8599B" w:rsidRPr="00CE287C" w:rsidRDefault="00973D7D" w:rsidP="0034684D">
      <w:pPr>
        <w:spacing w:line="360" w:lineRule="auto"/>
        <w:jc w:val="center"/>
        <w:rPr>
          <w:rFonts w:asciiTheme="majorHAnsi" w:hAnsiTheme="majorHAnsi"/>
          <w:b/>
          <w:smallCaps/>
          <w:sz w:val="56"/>
          <w:szCs w:val="24"/>
        </w:rPr>
      </w:pPr>
      <w:r w:rsidRPr="00CE287C">
        <w:rPr>
          <w:rFonts w:asciiTheme="majorHAnsi" w:hAnsiTheme="majorHAnsi"/>
          <w:b/>
          <w:smallCaps/>
          <w:sz w:val="56"/>
          <w:szCs w:val="24"/>
        </w:rPr>
        <w:t>The S</w:t>
      </w:r>
      <w:r w:rsidR="00F878F2" w:rsidRPr="00CE287C">
        <w:rPr>
          <w:rFonts w:asciiTheme="majorHAnsi" w:hAnsiTheme="majorHAnsi"/>
          <w:b/>
          <w:smallCaps/>
          <w:sz w:val="56"/>
          <w:szCs w:val="24"/>
        </w:rPr>
        <w:t>yllabus</w:t>
      </w:r>
      <w:r w:rsidR="00B168AC" w:rsidRPr="00CE287C">
        <w:rPr>
          <w:rFonts w:asciiTheme="majorHAnsi" w:hAnsiTheme="majorHAnsi"/>
          <w:b/>
          <w:smallCaps/>
          <w:sz w:val="56"/>
          <w:szCs w:val="24"/>
        </w:rPr>
        <w:t xml:space="preserve"> is </w:t>
      </w:r>
      <w:r w:rsidRPr="00CE287C">
        <w:rPr>
          <w:rFonts w:asciiTheme="majorHAnsi" w:hAnsiTheme="majorHAnsi"/>
          <w:b/>
          <w:smallCaps/>
          <w:sz w:val="56"/>
          <w:szCs w:val="24"/>
        </w:rPr>
        <w:t>Dynamic and</w:t>
      </w:r>
    </w:p>
    <w:p w:rsidR="00D8599B" w:rsidRPr="00CE287C" w:rsidRDefault="00D8599B" w:rsidP="0034684D">
      <w:pPr>
        <w:spacing w:line="360" w:lineRule="auto"/>
        <w:jc w:val="center"/>
        <w:rPr>
          <w:rFonts w:asciiTheme="majorHAnsi" w:hAnsiTheme="majorHAnsi"/>
          <w:b/>
          <w:smallCaps/>
          <w:sz w:val="56"/>
          <w:szCs w:val="24"/>
        </w:rPr>
      </w:pPr>
      <w:r w:rsidRPr="00CE287C">
        <w:rPr>
          <w:rFonts w:asciiTheme="majorHAnsi" w:hAnsiTheme="majorHAnsi"/>
          <w:b/>
          <w:smallCaps/>
          <w:sz w:val="56"/>
          <w:szCs w:val="24"/>
        </w:rPr>
        <w:t>Is Likely to be Updated</w:t>
      </w:r>
    </w:p>
    <w:p w:rsidR="00B168AC" w:rsidRPr="00CE287C" w:rsidRDefault="00973D7D" w:rsidP="0034684D">
      <w:pPr>
        <w:spacing w:line="360" w:lineRule="auto"/>
        <w:jc w:val="center"/>
        <w:rPr>
          <w:rFonts w:asciiTheme="majorHAnsi" w:hAnsiTheme="majorHAnsi"/>
          <w:b/>
          <w:smallCaps/>
          <w:sz w:val="56"/>
          <w:szCs w:val="24"/>
        </w:rPr>
      </w:pPr>
      <w:proofErr w:type="gramStart"/>
      <w:r w:rsidRPr="00CE287C">
        <w:rPr>
          <w:rFonts w:asciiTheme="majorHAnsi" w:hAnsiTheme="majorHAnsi"/>
          <w:b/>
          <w:smallCaps/>
          <w:sz w:val="56"/>
          <w:szCs w:val="24"/>
        </w:rPr>
        <w:t>Throughout the S</w:t>
      </w:r>
      <w:r w:rsidR="00B168AC" w:rsidRPr="00CE287C">
        <w:rPr>
          <w:rFonts w:asciiTheme="majorHAnsi" w:hAnsiTheme="majorHAnsi"/>
          <w:b/>
          <w:smallCaps/>
          <w:sz w:val="56"/>
          <w:szCs w:val="24"/>
        </w:rPr>
        <w:t>emester.</w:t>
      </w:r>
      <w:proofErr w:type="gramEnd"/>
    </w:p>
    <w:p w:rsidR="00AD36D7" w:rsidRPr="00CE287C" w:rsidRDefault="00AD36D7" w:rsidP="0089612A">
      <w:pPr>
        <w:spacing w:after="120"/>
        <w:rPr>
          <w:rFonts w:asciiTheme="majorHAnsi" w:hAnsiTheme="majorHAnsi"/>
          <w:sz w:val="24"/>
          <w:szCs w:val="24"/>
        </w:rPr>
      </w:pPr>
    </w:p>
    <w:p w:rsidR="004A3218" w:rsidRDefault="00D01034" w:rsidP="0089612A">
      <w:pPr>
        <w:spacing w:after="120"/>
        <w:rPr>
          <w:rFonts w:asciiTheme="majorHAnsi" w:hAnsiTheme="majorHAnsi"/>
          <w:sz w:val="24"/>
          <w:szCs w:val="24"/>
          <w:u w:val="single"/>
        </w:rPr>
      </w:pPr>
      <w:r w:rsidRPr="00CE287C">
        <w:rPr>
          <w:rFonts w:asciiTheme="majorHAnsi" w:hAnsiTheme="majorHAnsi"/>
          <w:sz w:val="24"/>
          <w:szCs w:val="24"/>
          <w:u w:val="single"/>
        </w:rPr>
        <w:br w:type="page"/>
      </w:r>
    </w:p>
    <w:p w:rsidR="00B25702" w:rsidRPr="00CE287C" w:rsidRDefault="00B25702" w:rsidP="0089612A">
      <w:pPr>
        <w:spacing w:after="120"/>
        <w:rPr>
          <w:rFonts w:asciiTheme="majorHAnsi" w:hAnsiTheme="majorHAnsi"/>
          <w:b/>
          <w:sz w:val="24"/>
          <w:szCs w:val="24"/>
        </w:rPr>
      </w:pPr>
      <w:r w:rsidRPr="00CE287C">
        <w:rPr>
          <w:rFonts w:asciiTheme="majorHAnsi" w:hAnsiTheme="majorHAnsi"/>
          <w:b/>
          <w:sz w:val="24"/>
          <w:szCs w:val="24"/>
          <w:u w:val="single"/>
        </w:rPr>
        <w:lastRenderedPageBreak/>
        <w:t>Course Calendar and Content</w:t>
      </w:r>
    </w:p>
    <w:p w:rsidR="003672DF" w:rsidRPr="00CE287C" w:rsidRDefault="003672DF" w:rsidP="0089612A">
      <w:pPr>
        <w:rPr>
          <w:rFonts w:asciiTheme="majorHAnsi" w:hAnsiTheme="majorHAnsi"/>
          <w:sz w:val="24"/>
          <w:szCs w:val="24"/>
        </w:rPr>
      </w:pPr>
    </w:p>
    <w:p w:rsidR="00A376FB" w:rsidRPr="00CE287C" w:rsidRDefault="00A376FB" w:rsidP="0089612A">
      <w:pPr>
        <w:rPr>
          <w:rFonts w:asciiTheme="majorHAnsi" w:hAnsiTheme="majorHAnsi"/>
          <w:b/>
          <w:sz w:val="24"/>
          <w:szCs w:val="24"/>
        </w:rPr>
      </w:pPr>
      <w:r w:rsidRPr="00CE287C">
        <w:rPr>
          <w:rFonts w:asciiTheme="majorHAnsi" w:hAnsiTheme="majorHAnsi"/>
          <w:b/>
          <w:sz w:val="24"/>
          <w:szCs w:val="24"/>
        </w:rPr>
        <w:t xml:space="preserve">WEEK 1 </w:t>
      </w:r>
    </w:p>
    <w:p w:rsidR="00A376FB" w:rsidRPr="00CE287C" w:rsidRDefault="00A376FB" w:rsidP="0089612A">
      <w:pPr>
        <w:rPr>
          <w:rFonts w:asciiTheme="majorHAnsi" w:hAnsiTheme="majorHAnsi"/>
          <w:b/>
          <w:sz w:val="12"/>
          <w:szCs w:val="12"/>
        </w:rPr>
      </w:pPr>
    </w:p>
    <w:p w:rsidR="00A376FB" w:rsidRPr="00CE287C" w:rsidRDefault="00A376FB" w:rsidP="0089612A">
      <w:pPr>
        <w:tabs>
          <w:tab w:val="left" w:pos="2090"/>
        </w:tabs>
        <w:rPr>
          <w:rFonts w:asciiTheme="majorHAnsi" w:hAnsiTheme="majorHAnsi"/>
          <w:sz w:val="24"/>
          <w:szCs w:val="24"/>
        </w:rPr>
      </w:pPr>
      <w:proofErr w:type="gramStart"/>
      <w:r w:rsidRPr="00CE287C">
        <w:rPr>
          <w:rFonts w:asciiTheme="majorHAnsi" w:hAnsiTheme="majorHAnsi"/>
          <w:sz w:val="24"/>
          <w:szCs w:val="24"/>
        </w:rPr>
        <w:t>Overview of the class, syllabus, and class requirements.</w:t>
      </w:r>
      <w:proofErr w:type="gramEnd"/>
    </w:p>
    <w:p w:rsidR="00A376FB" w:rsidRPr="00CE287C" w:rsidRDefault="00A376FB" w:rsidP="0089612A">
      <w:pPr>
        <w:tabs>
          <w:tab w:val="left" w:pos="2090"/>
        </w:tabs>
        <w:rPr>
          <w:rFonts w:asciiTheme="majorHAnsi" w:hAnsiTheme="majorHAnsi"/>
          <w:sz w:val="24"/>
          <w:szCs w:val="24"/>
        </w:rPr>
      </w:pPr>
      <w:r w:rsidRPr="00CE287C">
        <w:rPr>
          <w:rFonts w:asciiTheme="majorHAnsi" w:hAnsiTheme="majorHAnsi"/>
          <w:sz w:val="24"/>
          <w:szCs w:val="24"/>
        </w:rPr>
        <w:t>Introduction to current issues.</w:t>
      </w:r>
      <w:r w:rsidRPr="00CE287C">
        <w:rPr>
          <w:rFonts w:asciiTheme="majorHAnsi" w:hAnsiTheme="majorHAnsi"/>
          <w:sz w:val="24"/>
          <w:szCs w:val="24"/>
        </w:rPr>
        <w:tab/>
      </w:r>
    </w:p>
    <w:p w:rsidR="00574FA9" w:rsidRPr="00CE287C" w:rsidRDefault="00574FA9" w:rsidP="00574FA9">
      <w:pPr>
        <w:tabs>
          <w:tab w:val="left" w:pos="1870"/>
          <w:tab w:val="left" w:pos="1980"/>
          <w:tab w:val="left" w:pos="2090"/>
        </w:tabs>
        <w:rPr>
          <w:rFonts w:asciiTheme="majorHAnsi" w:hAnsiTheme="majorHAnsi"/>
          <w:sz w:val="24"/>
          <w:szCs w:val="24"/>
        </w:rPr>
      </w:pPr>
      <w:r w:rsidRPr="00CE287C">
        <w:rPr>
          <w:rFonts w:asciiTheme="majorHAnsi" w:hAnsiTheme="majorHAnsi"/>
          <w:sz w:val="24"/>
          <w:szCs w:val="24"/>
        </w:rPr>
        <w:t>Atomic physics &amp; start of the nuclear age</w:t>
      </w:r>
    </w:p>
    <w:p w:rsidR="00A376FB" w:rsidRPr="00E03D48" w:rsidRDefault="00A376FB" w:rsidP="0089612A">
      <w:pPr>
        <w:tabs>
          <w:tab w:val="left" w:pos="2090"/>
        </w:tabs>
        <w:rPr>
          <w:rFonts w:asciiTheme="majorHAnsi" w:hAnsiTheme="majorHAnsi"/>
          <w:sz w:val="12"/>
          <w:szCs w:val="12"/>
        </w:rPr>
      </w:pPr>
    </w:p>
    <w:p w:rsidR="00A376FB" w:rsidRPr="00CE287C" w:rsidRDefault="00A376FB"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BC4108" w:rsidRPr="00CE287C" w:rsidRDefault="00BC4108" w:rsidP="00BC4108">
      <w:pPr>
        <w:pStyle w:val="ListParagraph"/>
        <w:numPr>
          <w:ilvl w:val="0"/>
          <w:numId w:val="27"/>
        </w:numPr>
        <w:tabs>
          <w:tab w:val="left" w:pos="0"/>
        </w:tabs>
        <w:spacing w:after="60"/>
        <w:rPr>
          <w:rFonts w:asciiTheme="majorHAnsi" w:hAnsiTheme="majorHAnsi"/>
          <w:sz w:val="24"/>
          <w:szCs w:val="24"/>
        </w:rPr>
      </w:pPr>
      <w:r w:rsidRPr="00CE287C">
        <w:rPr>
          <w:rFonts w:asciiTheme="majorHAnsi" w:hAnsiTheme="majorHAnsi"/>
          <w:sz w:val="24"/>
          <w:szCs w:val="24"/>
        </w:rPr>
        <w:t xml:space="preserve">George Shultz, William Perry, Henry Kissinger, &amp; Sam Nunn, “Next Steps in Reducing Nuclear Risks,” </w:t>
      </w:r>
      <w:r w:rsidRPr="00CE287C">
        <w:rPr>
          <w:rFonts w:asciiTheme="majorHAnsi" w:hAnsiTheme="majorHAnsi"/>
          <w:i/>
          <w:sz w:val="24"/>
          <w:szCs w:val="24"/>
        </w:rPr>
        <w:t xml:space="preserve">WSJ, </w:t>
      </w:r>
      <w:r w:rsidRPr="00CE287C">
        <w:rPr>
          <w:rFonts w:asciiTheme="majorHAnsi" w:hAnsiTheme="majorHAnsi"/>
          <w:sz w:val="24"/>
          <w:szCs w:val="24"/>
        </w:rPr>
        <w:t xml:space="preserve">5 March 2013, </w:t>
      </w:r>
      <w:hyperlink r:id="rId15" w:history="1">
        <w:r w:rsidRPr="00CE287C">
          <w:rPr>
            <w:rStyle w:val="Hyperlink"/>
            <w:rFonts w:asciiTheme="majorHAnsi" w:hAnsiTheme="majorHAnsi"/>
            <w:sz w:val="24"/>
            <w:szCs w:val="24"/>
          </w:rPr>
          <w:t>http://online.wsj.com/article/SB10001424127887324338604578325912939001772.html</w:t>
        </w:r>
      </w:hyperlink>
      <w:r w:rsidRPr="00CE287C">
        <w:rPr>
          <w:rFonts w:asciiTheme="majorHAnsi" w:hAnsiTheme="majorHAnsi"/>
          <w:sz w:val="24"/>
          <w:szCs w:val="24"/>
        </w:rPr>
        <w:t xml:space="preserve"> or </w:t>
      </w:r>
      <w:hyperlink r:id="rId16" w:history="1">
        <w:r w:rsidRPr="00CE287C">
          <w:rPr>
            <w:rStyle w:val="Hyperlink"/>
            <w:rFonts w:asciiTheme="majorHAnsi" w:hAnsiTheme="majorHAnsi"/>
            <w:sz w:val="24"/>
            <w:szCs w:val="24"/>
          </w:rPr>
          <w:t>http://www.nti.org/analysis/opinions/next-steps-reducing-nuclear-risks-pace-nonproliferation-work-today-doesnt-match-urgency-threat/</w:t>
        </w:r>
      </w:hyperlink>
    </w:p>
    <w:p w:rsidR="0061724A" w:rsidRPr="00CE287C" w:rsidRDefault="0061724A" w:rsidP="0089612A">
      <w:pPr>
        <w:pStyle w:val="ListParagraph"/>
        <w:numPr>
          <w:ilvl w:val="0"/>
          <w:numId w:val="27"/>
        </w:numPr>
        <w:spacing w:after="60"/>
        <w:contextualSpacing w:val="0"/>
        <w:rPr>
          <w:rFonts w:asciiTheme="majorHAnsi" w:hAnsiTheme="majorHAnsi"/>
          <w:sz w:val="24"/>
          <w:szCs w:val="24"/>
        </w:rPr>
      </w:pPr>
      <w:r w:rsidRPr="00CE287C">
        <w:rPr>
          <w:rFonts w:asciiTheme="majorHAnsi" w:hAnsiTheme="majorHAnsi"/>
          <w:sz w:val="24"/>
          <w:szCs w:val="24"/>
        </w:rPr>
        <w:t>Robert Gates, “Nuclear Weapons and Deterrence in the 21</w:t>
      </w:r>
      <w:r w:rsidRPr="00CE287C">
        <w:rPr>
          <w:rFonts w:asciiTheme="majorHAnsi" w:hAnsiTheme="majorHAnsi"/>
          <w:sz w:val="24"/>
          <w:szCs w:val="24"/>
          <w:vertAlign w:val="superscript"/>
        </w:rPr>
        <w:t>st</w:t>
      </w:r>
      <w:r w:rsidRPr="00CE287C">
        <w:rPr>
          <w:rFonts w:asciiTheme="majorHAnsi" w:hAnsiTheme="majorHAnsi"/>
          <w:sz w:val="24"/>
          <w:szCs w:val="24"/>
        </w:rPr>
        <w:t xml:space="preserve"> Century,” Remarks at the Carnegie Endowment for International Peace, 28 October 2008, </w:t>
      </w:r>
      <w:hyperlink r:id="rId17" w:history="1">
        <w:r w:rsidRPr="00CE287C">
          <w:rPr>
            <w:rStyle w:val="Hyperlink"/>
            <w:rFonts w:asciiTheme="majorHAnsi" w:hAnsiTheme="majorHAnsi"/>
            <w:sz w:val="24"/>
            <w:szCs w:val="24"/>
          </w:rPr>
          <w:t>http://carnegieendowment.org/files/1028_transcrip_gates_checked.pdf</w:t>
        </w:r>
      </w:hyperlink>
      <w:r w:rsidRPr="00CE287C">
        <w:rPr>
          <w:rFonts w:asciiTheme="majorHAnsi" w:hAnsiTheme="majorHAnsi"/>
          <w:sz w:val="24"/>
          <w:szCs w:val="24"/>
        </w:rPr>
        <w:t xml:space="preserve"> </w:t>
      </w:r>
    </w:p>
    <w:p w:rsidR="00CE473F" w:rsidRPr="00E03D48" w:rsidRDefault="00CE473F" w:rsidP="0089612A">
      <w:pPr>
        <w:tabs>
          <w:tab w:val="left" w:pos="0"/>
        </w:tabs>
        <w:spacing w:after="60"/>
        <w:rPr>
          <w:rFonts w:asciiTheme="majorHAnsi" w:hAnsiTheme="majorHAnsi"/>
          <w:sz w:val="12"/>
          <w:szCs w:val="12"/>
        </w:rPr>
      </w:pPr>
    </w:p>
    <w:p w:rsidR="00FD6123" w:rsidRPr="00CE287C" w:rsidRDefault="00FD6123" w:rsidP="0089612A">
      <w:pPr>
        <w:tabs>
          <w:tab w:val="left" w:pos="0"/>
        </w:tabs>
        <w:spacing w:after="60"/>
        <w:rPr>
          <w:rFonts w:asciiTheme="majorHAnsi" w:hAnsiTheme="majorHAnsi"/>
          <w:b/>
          <w:sz w:val="24"/>
          <w:szCs w:val="24"/>
        </w:rPr>
      </w:pPr>
      <w:r w:rsidRPr="00CE287C">
        <w:rPr>
          <w:rFonts w:asciiTheme="majorHAnsi" w:hAnsiTheme="majorHAnsi"/>
          <w:b/>
          <w:sz w:val="24"/>
          <w:szCs w:val="24"/>
        </w:rPr>
        <w:t xml:space="preserve">Required Web Subscription: </w:t>
      </w:r>
    </w:p>
    <w:p w:rsidR="00FD6123" w:rsidRPr="00CE287C" w:rsidRDefault="00FD6123" w:rsidP="0089612A">
      <w:pPr>
        <w:pStyle w:val="ListParagraph"/>
        <w:numPr>
          <w:ilvl w:val="0"/>
          <w:numId w:val="39"/>
        </w:numPr>
        <w:tabs>
          <w:tab w:val="left" w:pos="0"/>
        </w:tabs>
        <w:spacing w:after="60"/>
        <w:rPr>
          <w:rFonts w:asciiTheme="majorHAnsi" w:hAnsiTheme="majorHAnsi"/>
          <w:sz w:val="24"/>
          <w:szCs w:val="24"/>
        </w:rPr>
      </w:pPr>
      <w:r w:rsidRPr="00CE287C">
        <w:rPr>
          <w:rFonts w:asciiTheme="majorHAnsi" w:hAnsiTheme="majorHAnsi"/>
          <w:sz w:val="24"/>
          <w:szCs w:val="24"/>
        </w:rPr>
        <w:t>Global Security Newswire</w:t>
      </w:r>
      <w:r w:rsidR="0089612A" w:rsidRPr="00CE287C">
        <w:rPr>
          <w:rFonts w:asciiTheme="majorHAnsi" w:hAnsiTheme="majorHAnsi"/>
          <w:sz w:val="24"/>
          <w:szCs w:val="24"/>
        </w:rPr>
        <w:t xml:space="preserve"> (GSN), </w:t>
      </w:r>
      <w:hyperlink r:id="rId18" w:history="1">
        <w:r w:rsidR="0089612A" w:rsidRPr="00CE287C">
          <w:rPr>
            <w:rStyle w:val="Hyperlink"/>
            <w:rFonts w:asciiTheme="majorHAnsi" w:hAnsiTheme="majorHAnsi"/>
            <w:sz w:val="24"/>
            <w:szCs w:val="24"/>
          </w:rPr>
          <w:t>http://www.nti.org/gsn/</w:t>
        </w:r>
      </w:hyperlink>
      <w:r w:rsidR="0089612A" w:rsidRPr="00CE287C">
        <w:rPr>
          <w:rFonts w:asciiTheme="majorHAnsi" w:hAnsiTheme="majorHAnsi"/>
          <w:sz w:val="24"/>
          <w:szCs w:val="24"/>
        </w:rPr>
        <w:t xml:space="preserve"> </w:t>
      </w:r>
    </w:p>
    <w:p w:rsidR="0089612A" w:rsidRPr="00CE287C" w:rsidRDefault="0089612A" w:rsidP="0089612A">
      <w:pPr>
        <w:tabs>
          <w:tab w:val="left" w:pos="0"/>
        </w:tabs>
        <w:spacing w:after="60"/>
        <w:ind w:left="720"/>
        <w:rPr>
          <w:rFonts w:asciiTheme="majorHAnsi" w:hAnsiTheme="majorHAnsi"/>
          <w:sz w:val="24"/>
          <w:szCs w:val="24"/>
        </w:rPr>
      </w:pPr>
      <w:r w:rsidRPr="00CE287C">
        <w:rPr>
          <w:rFonts w:asciiTheme="majorHAnsi" w:hAnsiTheme="majorHAnsi"/>
          <w:sz w:val="24"/>
          <w:szCs w:val="24"/>
        </w:rPr>
        <w:t>We will read &amp; discuss stories shared via GSN throughout the semester. GSN</w:t>
      </w:r>
      <w:r w:rsidRPr="00CE287C">
        <w:rPr>
          <w:rFonts w:asciiTheme="majorHAnsi" w:hAnsiTheme="majorHAnsi"/>
          <w:i/>
          <w:sz w:val="24"/>
          <w:szCs w:val="24"/>
        </w:rPr>
        <w:t xml:space="preserve"> “</w:t>
      </w:r>
      <w:r w:rsidR="00FD6123" w:rsidRPr="00CE287C">
        <w:rPr>
          <w:rFonts w:asciiTheme="majorHAnsi" w:hAnsiTheme="majorHAnsi"/>
          <w:i/>
          <w:sz w:val="24"/>
          <w:szCs w:val="24"/>
        </w:rPr>
        <w:t>offers daily news updates about nuclear, biological and chemical weapons, terrorism and related issues. A free e-daily, the Newswire provides thorough, accurate coverage of these critical international security issues and includes abstracts drawn daily from a vast array of publications to provide a comprehensive survey of the day's developments.</w:t>
      </w:r>
      <w:r w:rsidRPr="00CE287C">
        <w:rPr>
          <w:rFonts w:asciiTheme="majorHAnsi" w:hAnsiTheme="majorHAnsi"/>
          <w:i/>
          <w:sz w:val="24"/>
          <w:szCs w:val="24"/>
        </w:rPr>
        <w:t>”</w:t>
      </w:r>
      <w:r w:rsidRPr="00CE287C">
        <w:rPr>
          <w:rFonts w:asciiTheme="majorHAnsi" w:hAnsiTheme="majorHAnsi"/>
          <w:sz w:val="24"/>
          <w:szCs w:val="24"/>
        </w:rPr>
        <w:t xml:space="preserve"> </w:t>
      </w:r>
    </w:p>
    <w:p w:rsidR="0089612A" w:rsidRDefault="0089612A" w:rsidP="0089612A">
      <w:pPr>
        <w:rPr>
          <w:rFonts w:asciiTheme="majorHAnsi" w:hAnsiTheme="majorHAnsi"/>
          <w:b/>
          <w:sz w:val="24"/>
          <w:szCs w:val="24"/>
        </w:rPr>
      </w:pPr>
    </w:p>
    <w:p w:rsidR="00E03D48" w:rsidRPr="00CE287C" w:rsidRDefault="00E03D48" w:rsidP="0089612A">
      <w:pPr>
        <w:rPr>
          <w:rFonts w:asciiTheme="majorHAnsi" w:hAnsiTheme="majorHAnsi"/>
          <w:b/>
          <w:sz w:val="24"/>
          <w:szCs w:val="24"/>
        </w:rPr>
      </w:pPr>
    </w:p>
    <w:p w:rsidR="00A376FB" w:rsidRPr="00CE287C" w:rsidRDefault="00A376FB" w:rsidP="0089612A">
      <w:pPr>
        <w:rPr>
          <w:rFonts w:asciiTheme="majorHAnsi" w:hAnsiTheme="majorHAnsi"/>
          <w:b/>
          <w:sz w:val="24"/>
          <w:szCs w:val="24"/>
        </w:rPr>
      </w:pPr>
      <w:r w:rsidRPr="00CE287C">
        <w:rPr>
          <w:rFonts w:asciiTheme="majorHAnsi" w:hAnsiTheme="majorHAnsi"/>
          <w:b/>
          <w:sz w:val="24"/>
          <w:szCs w:val="24"/>
        </w:rPr>
        <w:t xml:space="preserve">WEEK 2 </w:t>
      </w:r>
    </w:p>
    <w:p w:rsidR="00A376FB" w:rsidRPr="00CE287C" w:rsidRDefault="00A376FB" w:rsidP="0089612A">
      <w:pPr>
        <w:rPr>
          <w:rFonts w:asciiTheme="majorHAnsi" w:hAnsiTheme="majorHAnsi"/>
          <w:b/>
          <w:sz w:val="12"/>
          <w:szCs w:val="12"/>
        </w:rPr>
      </w:pPr>
    </w:p>
    <w:p w:rsidR="00574FA9" w:rsidRPr="00CE287C" w:rsidRDefault="00574FA9" w:rsidP="0089612A">
      <w:pPr>
        <w:tabs>
          <w:tab w:val="left" w:pos="1870"/>
          <w:tab w:val="left" w:pos="1980"/>
          <w:tab w:val="left" w:pos="2090"/>
        </w:tabs>
        <w:rPr>
          <w:rFonts w:asciiTheme="majorHAnsi" w:hAnsiTheme="majorHAnsi"/>
          <w:sz w:val="24"/>
          <w:szCs w:val="24"/>
        </w:rPr>
      </w:pPr>
      <w:r w:rsidRPr="00CE287C">
        <w:rPr>
          <w:rFonts w:asciiTheme="majorHAnsi" w:hAnsiTheme="majorHAnsi"/>
          <w:sz w:val="24"/>
          <w:szCs w:val="24"/>
        </w:rPr>
        <w:t>The nuclear revolution</w:t>
      </w:r>
    </w:p>
    <w:p w:rsidR="00574FA9" w:rsidRPr="00CE287C" w:rsidRDefault="00574FA9" w:rsidP="0089612A">
      <w:pPr>
        <w:tabs>
          <w:tab w:val="left" w:pos="1870"/>
          <w:tab w:val="left" w:pos="1980"/>
          <w:tab w:val="left" w:pos="2090"/>
        </w:tabs>
        <w:rPr>
          <w:rFonts w:asciiTheme="majorHAnsi" w:hAnsiTheme="majorHAnsi"/>
          <w:sz w:val="24"/>
          <w:szCs w:val="24"/>
        </w:rPr>
      </w:pPr>
      <w:r w:rsidRPr="00CE287C">
        <w:rPr>
          <w:rFonts w:asciiTheme="majorHAnsi" w:hAnsiTheme="majorHAnsi"/>
          <w:sz w:val="24"/>
          <w:szCs w:val="24"/>
        </w:rPr>
        <w:t>Use at the end of World War II</w:t>
      </w:r>
    </w:p>
    <w:p w:rsidR="00A376FB" w:rsidRPr="00CE287C" w:rsidRDefault="00A376FB" w:rsidP="0089612A">
      <w:pPr>
        <w:tabs>
          <w:tab w:val="left" w:pos="1870"/>
          <w:tab w:val="left" w:pos="1980"/>
          <w:tab w:val="left" w:pos="2090"/>
        </w:tabs>
        <w:rPr>
          <w:rFonts w:asciiTheme="majorHAnsi" w:hAnsiTheme="majorHAnsi"/>
          <w:sz w:val="24"/>
          <w:szCs w:val="24"/>
        </w:rPr>
      </w:pPr>
      <w:r w:rsidRPr="00CE287C">
        <w:rPr>
          <w:rFonts w:asciiTheme="majorHAnsi" w:hAnsiTheme="majorHAnsi"/>
          <w:sz w:val="24"/>
          <w:szCs w:val="24"/>
        </w:rPr>
        <w:t>Science &amp; secrecy</w:t>
      </w:r>
    </w:p>
    <w:p w:rsidR="00A376FB" w:rsidRPr="00CE287C" w:rsidRDefault="00A376FB" w:rsidP="0089612A">
      <w:pPr>
        <w:tabs>
          <w:tab w:val="left" w:pos="1870"/>
          <w:tab w:val="left" w:pos="1980"/>
          <w:tab w:val="left" w:pos="2090"/>
        </w:tabs>
        <w:rPr>
          <w:rFonts w:asciiTheme="majorHAnsi" w:hAnsiTheme="majorHAnsi"/>
          <w:sz w:val="24"/>
          <w:szCs w:val="24"/>
        </w:rPr>
      </w:pPr>
      <w:r w:rsidRPr="00CE287C">
        <w:rPr>
          <w:rFonts w:asciiTheme="majorHAnsi" w:hAnsiTheme="majorHAnsi"/>
          <w:sz w:val="24"/>
          <w:szCs w:val="24"/>
        </w:rPr>
        <w:t xml:space="preserve">Nuclear </w:t>
      </w:r>
      <w:r w:rsidR="00CE287C" w:rsidRPr="00CE287C">
        <w:rPr>
          <w:rFonts w:asciiTheme="majorHAnsi" w:hAnsiTheme="majorHAnsi"/>
          <w:sz w:val="24"/>
          <w:szCs w:val="24"/>
        </w:rPr>
        <w:t>weapons complex, expansion, &amp; testing</w:t>
      </w:r>
    </w:p>
    <w:p w:rsidR="00BA0C90" w:rsidRPr="00E03D48" w:rsidRDefault="00BA0C90" w:rsidP="0089612A">
      <w:pPr>
        <w:rPr>
          <w:rFonts w:asciiTheme="majorHAnsi" w:hAnsiTheme="majorHAnsi"/>
          <w:sz w:val="12"/>
          <w:szCs w:val="12"/>
        </w:rPr>
      </w:pPr>
    </w:p>
    <w:p w:rsidR="00A376FB" w:rsidRPr="00CE287C" w:rsidRDefault="00574FA9" w:rsidP="0089612A">
      <w:pPr>
        <w:spacing w:after="60"/>
        <w:rPr>
          <w:rFonts w:asciiTheme="majorHAnsi" w:hAnsiTheme="majorHAnsi"/>
          <w:sz w:val="24"/>
          <w:szCs w:val="24"/>
        </w:rPr>
      </w:pPr>
      <w:r w:rsidRPr="00CE287C">
        <w:rPr>
          <w:rFonts w:asciiTheme="majorHAnsi" w:hAnsiTheme="majorHAnsi"/>
          <w:b/>
          <w:sz w:val="24"/>
          <w:szCs w:val="24"/>
        </w:rPr>
        <w:t>Required Reading</w:t>
      </w:r>
      <w:r w:rsidR="00A376FB" w:rsidRPr="00CE287C">
        <w:rPr>
          <w:rFonts w:asciiTheme="majorHAnsi" w:hAnsiTheme="majorHAnsi"/>
          <w:b/>
          <w:sz w:val="24"/>
          <w:szCs w:val="24"/>
        </w:rPr>
        <w:t xml:space="preserve">:  </w:t>
      </w:r>
      <w:r w:rsidR="00A376FB" w:rsidRPr="00CE287C">
        <w:rPr>
          <w:rFonts w:asciiTheme="majorHAnsi" w:hAnsiTheme="majorHAnsi"/>
          <w:b/>
          <w:sz w:val="24"/>
          <w:szCs w:val="24"/>
        </w:rPr>
        <w:tab/>
      </w:r>
    </w:p>
    <w:p w:rsidR="00FD6123" w:rsidRPr="00CE287C" w:rsidRDefault="00FD6123" w:rsidP="0089612A">
      <w:pPr>
        <w:pStyle w:val="ListParagraph"/>
        <w:numPr>
          <w:ilvl w:val="0"/>
          <w:numId w:val="31"/>
        </w:numPr>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Chapter 1-3</w:t>
      </w:r>
    </w:p>
    <w:p w:rsidR="00FD6123" w:rsidRPr="00E03D48" w:rsidRDefault="00FD6123" w:rsidP="0089612A">
      <w:pPr>
        <w:rPr>
          <w:rFonts w:asciiTheme="majorHAnsi" w:hAnsiTheme="majorHAnsi"/>
          <w:bCs/>
          <w:sz w:val="12"/>
          <w:szCs w:val="12"/>
        </w:rPr>
      </w:pPr>
    </w:p>
    <w:p w:rsidR="00FD6123" w:rsidRPr="00CE287C" w:rsidRDefault="00FD6123" w:rsidP="0089612A">
      <w:pPr>
        <w:rPr>
          <w:rFonts w:asciiTheme="majorHAnsi" w:hAnsiTheme="majorHAnsi"/>
          <w:b/>
          <w:bCs/>
          <w:sz w:val="24"/>
          <w:szCs w:val="24"/>
        </w:rPr>
      </w:pPr>
      <w:r w:rsidRPr="00CE287C">
        <w:rPr>
          <w:rFonts w:asciiTheme="majorHAnsi" w:hAnsiTheme="majorHAnsi"/>
          <w:b/>
          <w:bCs/>
          <w:sz w:val="24"/>
          <w:szCs w:val="24"/>
        </w:rPr>
        <w:t xml:space="preserve">Optional Podcast:  </w:t>
      </w:r>
    </w:p>
    <w:p w:rsidR="00FD6123" w:rsidRPr="004A3218" w:rsidRDefault="00FD6123" w:rsidP="004A3218">
      <w:pPr>
        <w:pStyle w:val="ListParagraph"/>
        <w:numPr>
          <w:ilvl w:val="0"/>
          <w:numId w:val="33"/>
        </w:numPr>
        <w:rPr>
          <w:rFonts w:asciiTheme="majorHAnsi" w:hAnsiTheme="majorHAnsi"/>
          <w:bCs/>
          <w:sz w:val="24"/>
          <w:szCs w:val="24"/>
        </w:rPr>
      </w:pPr>
      <w:r w:rsidRPr="004A3218">
        <w:rPr>
          <w:rFonts w:asciiTheme="majorHAnsi" w:hAnsiTheme="majorHAnsi"/>
          <w:bCs/>
          <w:sz w:val="24"/>
          <w:szCs w:val="24"/>
        </w:rPr>
        <w:t>MIT Technology and</w:t>
      </w:r>
      <w:r w:rsidR="004A3218" w:rsidRPr="004A3218">
        <w:rPr>
          <w:rFonts w:asciiTheme="majorHAnsi" w:hAnsiTheme="majorHAnsi"/>
          <w:bCs/>
          <w:sz w:val="24"/>
          <w:szCs w:val="24"/>
        </w:rPr>
        <w:t xml:space="preserve"> Culture Forum with Joe </w:t>
      </w:r>
      <w:proofErr w:type="spellStart"/>
      <w:r w:rsidR="004A3218" w:rsidRPr="004A3218">
        <w:rPr>
          <w:rFonts w:asciiTheme="majorHAnsi" w:hAnsiTheme="majorHAnsi"/>
          <w:bCs/>
          <w:sz w:val="24"/>
          <w:szCs w:val="24"/>
        </w:rPr>
        <w:t>Cirincione</w:t>
      </w:r>
      <w:proofErr w:type="spellEnd"/>
      <w:r w:rsidR="004A3218" w:rsidRPr="004A3218">
        <w:rPr>
          <w:rFonts w:asciiTheme="majorHAnsi" w:hAnsiTheme="majorHAnsi"/>
          <w:bCs/>
          <w:sz w:val="24"/>
          <w:szCs w:val="24"/>
        </w:rPr>
        <w:t xml:space="preserve"> on “Bomb Scare: The History and Future of Nuclear Weapons</w:t>
      </w:r>
      <w:r w:rsidR="004A3218">
        <w:rPr>
          <w:rFonts w:asciiTheme="majorHAnsi" w:hAnsiTheme="majorHAnsi"/>
          <w:bCs/>
          <w:sz w:val="24"/>
          <w:szCs w:val="24"/>
        </w:rPr>
        <w:t>,” 13 December 2011</w:t>
      </w:r>
      <w:r w:rsidRPr="004A3218">
        <w:rPr>
          <w:rFonts w:asciiTheme="majorHAnsi" w:hAnsiTheme="majorHAnsi"/>
          <w:bCs/>
          <w:sz w:val="24"/>
          <w:szCs w:val="24"/>
        </w:rPr>
        <w:t xml:space="preserve">, </w:t>
      </w:r>
      <w:hyperlink r:id="rId19" w:history="1">
        <w:r w:rsidR="004A3218" w:rsidRPr="004A3218">
          <w:rPr>
            <w:rStyle w:val="Hyperlink"/>
            <w:rFonts w:asciiTheme="majorHAnsi" w:hAnsiTheme="majorHAnsi"/>
            <w:bCs/>
            <w:sz w:val="24"/>
            <w:szCs w:val="24"/>
          </w:rPr>
          <w:t>http://techtv.mit.edu/videos/16218-bomb-scare-the-history-and-future-of-nuclear-weapons</w:t>
        </w:r>
      </w:hyperlink>
      <w:r w:rsidR="004A3218" w:rsidRPr="004A3218">
        <w:rPr>
          <w:rFonts w:asciiTheme="majorHAnsi" w:hAnsiTheme="majorHAnsi"/>
          <w:bCs/>
          <w:sz w:val="24"/>
          <w:szCs w:val="24"/>
        </w:rPr>
        <w:t xml:space="preserve"> </w:t>
      </w:r>
    </w:p>
    <w:p w:rsidR="0089612A" w:rsidRPr="00E03D48" w:rsidRDefault="0089612A" w:rsidP="0089612A">
      <w:pPr>
        <w:tabs>
          <w:tab w:val="left" w:pos="0"/>
        </w:tabs>
        <w:spacing w:after="60"/>
        <w:rPr>
          <w:rFonts w:asciiTheme="majorHAnsi" w:hAnsiTheme="majorHAnsi"/>
          <w:sz w:val="12"/>
          <w:szCs w:val="12"/>
        </w:rPr>
      </w:pPr>
    </w:p>
    <w:p w:rsidR="004A3218" w:rsidRDefault="004A3218" w:rsidP="0089612A">
      <w:pPr>
        <w:tabs>
          <w:tab w:val="left" w:pos="2090"/>
        </w:tabs>
        <w:spacing w:after="60"/>
        <w:rPr>
          <w:rFonts w:asciiTheme="majorHAnsi" w:hAnsiTheme="majorHAnsi"/>
          <w:b/>
          <w:sz w:val="24"/>
          <w:szCs w:val="24"/>
        </w:rPr>
      </w:pPr>
    </w:p>
    <w:p w:rsidR="004A3218" w:rsidRDefault="004A3218" w:rsidP="0089612A">
      <w:pPr>
        <w:tabs>
          <w:tab w:val="left" w:pos="2090"/>
        </w:tabs>
        <w:spacing w:after="60"/>
        <w:rPr>
          <w:rFonts w:asciiTheme="majorHAnsi" w:hAnsiTheme="majorHAnsi"/>
          <w:b/>
          <w:sz w:val="24"/>
          <w:szCs w:val="24"/>
        </w:rPr>
      </w:pPr>
    </w:p>
    <w:p w:rsidR="0089612A" w:rsidRPr="00CE287C" w:rsidRDefault="0089612A" w:rsidP="0089612A">
      <w:pPr>
        <w:tabs>
          <w:tab w:val="left" w:pos="2090"/>
        </w:tabs>
        <w:spacing w:after="60"/>
        <w:rPr>
          <w:rFonts w:asciiTheme="majorHAnsi" w:hAnsiTheme="majorHAnsi"/>
          <w:b/>
          <w:sz w:val="24"/>
          <w:szCs w:val="24"/>
        </w:rPr>
      </w:pPr>
      <w:r w:rsidRPr="00CE287C">
        <w:rPr>
          <w:rFonts w:asciiTheme="majorHAnsi" w:hAnsiTheme="majorHAnsi"/>
          <w:b/>
          <w:sz w:val="24"/>
          <w:szCs w:val="24"/>
        </w:rPr>
        <w:lastRenderedPageBreak/>
        <w:t>Optional Reading:</w:t>
      </w:r>
    </w:p>
    <w:p w:rsidR="009F721F" w:rsidRPr="00CE287C" w:rsidRDefault="009F721F" w:rsidP="009F721F">
      <w:pPr>
        <w:pStyle w:val="ListParagraph"/>
        <w:numPr>
          <w:ilvl w:val="0"/>
          <w:numId w:val="30"/>
        </w:numPr>
        <w:rPr>
          <w:rFonts w:asciiTheme="majorHAnsi" w:hAnsiTheme="majorHAnsi"/>
          <w:sz w:val="24"/>
          <w:szCs w:val="24"/>
        </w:rPr>
      </w:pPr>
      <w:r w:rsidRPr="00CE287C">
        <w:rPr>
          <w:rFonts w:asciiTheme="majorHAnsi" w:hAnsiTheme="majorHAnsi"/>
          <w:sz w:val="24"/>
          <w:szCs w:val="24"/>
        </w:rPr>
        <w:t xml:space="preserve">OTA, </w:t>
      </w:r>
      <w:r w:rsidRPr="00CE287C">
        <w:rPr>
          <w:rFonts w:asciiTheme="majorHAnsi" w:hAnsiTheme="majorHAnsi"/>
          <w:i/>
          <w:sz w:val="24"/>
          <w:szCs w:val="24"/>
        </w:rPr>
        <w:t>Technologies Underlying Weapons of Mass Destruction</w:t>
      </w:r>
      <w:r w:rsidRPr="00CE287C">
        <w:rPr>
          <w:rFonts w:asciiTheme="majorHAnsi" w:hAnsiTheme="majorHAnsi"/>
          <w:sz w:val="24"/>
          <w:szCs w:val="24"/>
        </w:rPr>
        <w:t xml:space="preserve"> (Washington, DC: OTA 1993), chapter 4, “Technical Aspects of Nuclear Proliferation,”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119-195, </w:t>
      </w:r>
      <w:hyperlink r:id="rId20" w:history="1">
        <w:r w:rsidRPr="00CE287C">
          <w:rPr>
            <w:rStyle w:val="Hyperlink"/>
            <w:rFonts w:asciiTheme="majorHAnsi" w:hAnsiTheme="majorHAnsi"/>
            <w:sz w:val="24"/>
            <w:szCs w:val="24"/>
          </w:rPr>
          <w:t>http://www.fas.org/spp/starwars/ota/934406.pdf</w:t>
        </w:r>
      </w:hyperlink>
      <w:r w:rsidRPr="00CE287C">
        <w:rPr>
          <w:sz w:val="24"/>
          <w:szCs w:val="24"/>
        </w:rPr>
        <w:t xml:space="preserve"> </w:t>
      </w:r>
    </w:p>
    <w:p w:rsidR="00E03D48" w:rsidRDefault="00E03D48" w:rsidP="0089612A">
      <w:pPr>
        <w:rPr>
          <w:rFonts w:asciiTheme="majorHAnsi" w:hAnsiTheme="majorHAnsi"/>
          <w:b/>
          <w:sz w:val="24"/>
          <w:szCs w:val="24"/>
        </w:rPr>
      </w:pPr>
    </w:p>
    <w:p w:rsidR="004A3218" w:rsidRDefault="004A3218" w:rsidP="0089612A">
      <w:pPr>
        <w:rPr>
          <w:rFonts w:asciiTheme="majorHAnsi" w:hAnsiTheme="majorHAnsi"/>
          <w:b/>
          <w:sz w:val="24"/>
          <w:szCs w:val="24"/>
        </w:rPr>
      </w:pPr>
    </w:p>
    <w:p w:rsidR="00A376FB" w:rsidRPr="00CE287C" w:rsidRDefault="00A376FB" w:rsidP="0089612A">
      <w:pPr>
        <w:rPr>
          <w:rFonts w:asciiTheme="majorHAnsi" w:hAnsiTheme="majorHAnsi"/>
          <w:b/>
          <w:sz w:val="24"/>
          <w:szCs w:val="24"/>
        </w:rPr>
      </w:pPr>
      <w:r w:rsidRPr="00CE287C">
        <w:rPr>
          <w:rFonts w:asciiTheme="majorHAnsi" w:hAnsiTheme="majorHAnsi"/>
          <w:b/>
          <w:sz w:val="24"/>
          <w:szCs w:val="24"/>
        </w:rPr>
        <w:t>WEEK 3</w:t>
      </w:r>
    </w:p>
    <w:p w:rsidR="00A376FB" w:rsidRPr="00CE287C" w:rsidRDefault="00A376FB" w:rsidP="0089612A">
      <w:pPr>
        <w:rPr>
          <w:rFonts w:asciiTheme="majorHAnsi" w:hAnsiTheme="majorHAnsi"/>
          <w:sz w:val="12"/>
          <w:szCs w:val="12"/>
        </w:rPr>
      </w:pPr>
    </w:p>
    <w:p w:rsidR="00A376FB" w:rsidRPr="00CE287C" w:rsidRDefault="00574FA9" w:rsidP="0089612A">
      <w:pPr>
        <w:tabs>
          <w:tab w:val="left" w:pos="1320"/>
          <w:tab w:val="left" w:pos="1870"/>
          <w:tab w:val="left" w:pos="1980"/>
          <w:tab w:val="left" w:pos="2090"/>
        </w:tabs>
        <w:rPr>
          <w:rFonts w:asciiTheme="majorHAnsi" w:hAnsiTheme="majorHAnsi"/>
          <w:sz w:val="24"/>
          <w:szCs w:val="24"/>
        </w:rPr>
      </w:pPr>
      <w:r w:rsidRPr="00CE287C">
        <w:rPr>
          <w:rFonts w:asciiTheme="majorHAnsi" w:hAnsiTheme="majorHAnsi"/>
          <w:sz w:val="24"/>
          <w:szCs w:val="24"/>
        </w:rPr>
        <w:t xml:space="preserve">Arms control, </w:t>
      </w:r>
      <w:r w:rsidR="00CE287C" w:rsidRPr="00CE287C">
        <w:rPr>
          <w:rFonts w:asciiTheme="majorHAnsi" w:hAnsiTheme="majorHAnsi"/>
          <w:sz w:val="24"/>
          <w:szCs w:val="24"/>
        </w:rPr>
        <w:t>d</w:t>
      </w:r>
      <w:r w:rsidRPr="00CE287C">
        <w:rPr>
          <w:rFonts w:asciiTheme="majorHAnsi" w:hAnsiTheme="majorHAnsi"/>
          <w:sz w:val="24"/>
          <w:szCs w:val="24"/>
        </w:rPr>
        <w:t xml:space="preserve">isarmament, and </w:t>
      </w:r>
      <w:r w:rsidR="00CE287C" w:rsidRPr="00CE287C">
        <w:rPr>
          <w:rFonts w:asciiTheme="majorHAnsi" w:hAnsiTheme="majorHAnsi"/>
          <w:sz w:val="24"/>
          <w:szCs w:val="24"/>
        </w:rPr>
        <w:t>n</w:t>
      </w:r>
      <w:r w:rsidR="00A376FB" w:rsidRPr="00CE287C">
        <w:rPr>
          <w:rFonts w:asciiTheme="majorHAnsi" w:hAnsiTheme="majorHAnsi"/>
          <w:sz w:val="24"/>
          <w:szCs w:val="24"/>
        </w:rPr>
        <w:t>onproliferation</w:t>
      </w:r>
    </w:p>
    <w:p w:rsidR="00A376FB" w:rsidRPr="00CE287C" w:rsidRDefault="00A376FB" w:rsidP="0089612A">
      <w:pPr>
        <w:tabs>
          <w:tab w:val="left" w:pos="1320"/>
          <w:tab w:val="left" w:pos="1870"/>
          <w:tab w:val="left" w:pos="1980"/>
          <w:tab w:val="left" w:pos="2090"/>
        </w:tabs>
        <w:ind w:left="1980" w:hanging="1980"/>
        <w:rPr>
          <w:rFonts w:asciiTheme="majorHAnsi" w:hAnsiTheme="majorHAnsi"/>
          <w:sz w:val="24"/>
          <w:szCs w:val="24"/>
        </w:rPr>
      </w:pPr>
      <w:r w:rsidRPr="00CE287C">
        <w:rPr>
          <w:rFonts w:asciiTheme="majorHAnsi" w:hAnsiTheme="majorHAnsi"/>
          <w:sz w:val="24"/>
          <w:szCs w:val="24"/>
        </w:rPr>
        <w:t>The Nuclear Non-Proliferation Treaty (NPT) &amp; other treaties</w:t>
      </w:r>
    </w:p>
    <w:p w:rsidR="00A376FB" w:rsidRPr="00CE287C" w:rsidRDefault="00A376FB" w:rsidP="0089612A">
      <w:pPr>
        <w:tabs>
          <w:tab w:val="left" w:pos="1320"/>
          <w:tab w:val="left" w:pos="1870"/>
          <w:tab w:val="left" w:pos="1980"/>
          <w:tab w:val="left" w:pos="2090"/>
        </w:tabs>
        <w:rPr>
          <w:rFonts w:asciiTheme="majorHAnsi" w:hAnsiTheme="majorHAnsi"/>
          <w:sz w:val="24"/>
          <w:szCs w:val="24"/>
        </w:rPr>
      </w:pPr>
      <w:r w:rsidRPr="00CE287C">
        <w:rPr>
          <w:rFonts w:asciiTheme="majorHAnsi" w:hAnsiTheme="majorHAnsi"/>
          <w:sz w:val="24"/>
          <w:szCs w:val="24"/>
        </w:rPr>
        <w:t xml:space="preserve">Cooperative Threat Reduction (CTR) </w:t>
      </w:r>
    </w:p>
    <w:p w:rsidR="0089612A" w:rsidRPr="00E03D48" w:rsidRDefault="0089612A" w:rsidP="0089612A">
      <w:pPr>
        <w:tabs>
          <w:tab w:val="left" w:pos="1320"/>
          <w:tab w:val="left" w:pos="1870"/>
          <w:tab w:val="left" w:pos="1980"/>
          <w:tab w:val="left" w:pos="2090"/>
        </w:tabs>
        <w:rPr>
          <w:rFonts w:asciiTheme="majorHAnsi" w:hAnsiTheme="majorHAnsi"/>
          <w:sz w:val="12"/>
          <w:szCs w:val="12"/>
        </w:rPr>
      </w:pPr>
    </w:p>
    <w:p w:rsidR="00A376FB" w:rsidRPr="00CE287C" w:rsidRDefault="00A376FB"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FD6123" w:rsidRPr="00CE287C" w:rsidRDefault="00FD6123" w:rsidP="0089612A">
      <w:pPr>
        <w:pStyle w:val="ListParagraph"/>
        <w:numPr>
          <w:ilvl w:val="0"/>
          <w:numId w:val="27"/>
        </w:numPr>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Chapter 6-10</w:t>
      </w:r>
    </w:p>
    <w:p w:rsidR="00A376FB" w:rsidRPr="00CE287C" w:rsidRDefault="00A376FB" w:rsidP="0089612A">
      <w:pPr>
        <w:pStyle w:val="ListParagraph"/>
        <w:numPr>
          <w:ilvl w:val="0"/>
          <w:numId w:val="27"/>
        </w:numPr>
        <w:rPr>
          <w:rFonts w:asciiTheme="majorHAnsi" w:hAnsiTheme="majorHAnsi"/>
          <w:sz w:val="24"/>
          <w:szCs w:val="24"/>
        </w:rPr>
      </w:pPr>
      <w:r w:rsidRPr="00CE287C">
        <w:rPr>
          <w:rFonts w:asciiTheme="majorHAnsi" w:hAnsiTheme="majorHAnsi"/>
          <w:sz w:val="24"/>
          <w:szCs w:val="24"/>
        </w:rPr>
        <w:t xml:space="preserve">Sam Nunn, “Away from a World of Peril,” </w:t>
      </w:r>
      <w:r w:rsidRPr="00CE287C">
        <w:rPr>
          <w:rFonts w:asciiTheme="majorHAnsi" w:hAnsiTheme="majorHAnsi"/>
          <w:i/>
          <w:sz w:val="24"/>
          <w:szCs w:val="24"/>
        </w:rPr>
        <w:t>Survival,</w:t>
      </w:r>
      <w:r w:rsidRPr="00CE287C">
        <w:rPr>
          <w:rFonts w:asciiTheme="majorHAnsi" w:hAnsiTheme="majorHAnsi"/>
          <w:sz w:val="24"/>
          <w:szCs w:val="24"/>
        </w:rPr>
        <w:t xml:space="preserve"> February-March 2012,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234–244, </w:t>
      </w:r>
      <w:hyperlink r:id="rId21" w:history="1">
        <w:r w:rsidRPr="00CE287C">
          <w:rPr>
            <w:rStyle w:val="Hyperlink"/>
            <w:rFonts w:asciiTheme="majorHAnsi" w:hAnsiTheme="majorHAnsi"/>
            <w:sz w:val="24"/>
            <w:szCs w:val="24"/>
          </w:rPr>
          <w:t>http://www.tandfonline.com/doi/abs/10.1080/00396338.2012.657556</w:t>
        </w:r>
      </w:hyperlink>
      <w:r w:rsidRPr="00CE287C">
        <w:rPr>
          <w:rFonts w:asciiTheme="majorHAnsi" w:hAnsiTheme="majorHAnsi"/>
          <w:sz w:val="24"/>
          <w:szCs w:val="24"/>
        </w:rPr>
        <w:t xml:space="preserve"> </w:t>
      </w:r>
    </w:p>
    <w:p w:rsidR="00A376FB" w:rsidRPr="00CE287C" w:rsidRDefault="00A376FB" w:rsidP="0089612A">
      <w:pPr>
        <w:pStyle w:val="ListParagraph"/>
        <w:numPr>
          <w:ilvl w:val="0"/>
          <w:numId w:val="27"/>
        </w:numPr>
        <w:tabs>
          <w:tab w:val="left" w:pos="720"/>
        </w:tabs>
        <w:rPr>
          <w:rFonts w:asciiTheme="majorHAnsi" w:hAnsiTheme="majorHAnsi"/>
          <w:sz w:val="24"/>
          <w:szCs w:val="24"/>
        </w:rPr>
      </w:pPr>
      <w:r w:rsidRPr="00CE287C">
        <w:rPr>
          <w:rFonts w:asciiTheme="majorHAnsi" w:hAnsiTheme="majorHAnsi"/>
          <w:sz w:val="24"/>
          <w:szCs w:val="24"/>
        </w:rPr>
        <w:t xml:space="preserve">Richard G. Lugar, “Nunn-Lugar:  Science Cooperation Essential for Nonproliferation Efforts,” </w:t>
      </w:r>
      <w:r w:rsidRPr="00CE287C">
        <w:rPr>
          <w:rFonts w:asciiTheme="majorHAnsi" w:hAnsiTheme="majorHAnsi"/>
          <w:i/>
          <w:sz w:val="24"/>
          <w:szCs w:val="24"/>
        </w:rPr>
        <w:t>Science &amp; Diplomacy</w:t>
      </w:r>
      <w:r w:rsidRPr="00CE287C">
        <w:rPr>
          <w:rFonts w:asciiTheme="majorHAnsi" w:hAnsiTheme="majorHAnsi"/>
          <w:sz w:val="24"/>
          <w:szCs w:val="24"/>
        </w:rPr>
        <w:t>, March 2012</w:t>
      </w:r>
      <w:r w:rsidR="00BC4108" w:rsidRPr="00CE287C">
        <w:rPr>
          <w:rFonts w:asciiTheme="majorHAnsi" w:hAnsiTheme="majorHAnsi"/>
          <w:sz w:val="24"/>
          <w:szCs w:val="24"/>
        </w:rPr>
        <w:t xml:space="preserve">, </w:t>
      </w:r>
      <w:hyperlink r:id="rId22" w:history="1">
        <w:r w:rsidRPr="00CE287C">
          <w:rPr>
            <w:rStyle w:val="Hyperlink"/>
            <w:rFonts w:asciiTheme="majorHAnsi" w:hAnsiTheme="majorHAnsi"/>
            <w:sz w:val="24"/>
            <w:szCs w:val="24"/>
          </w:rPr>
          <w:t>http://www.sciencediplomacy.org/perspective/2012/nunn-lugar</w:t>
        </w:r>
      </w:hyperlink>
    </w:p>
    <w:p w:rsidR="00A376FB" w:rsidRPr="00CE287C" w:rsidRDefault="00A376FB" w:rsidP="0089612A">
      <w:pPr>
        <w:pStyle w:val="ListParagraph"/>
        <w:numPr>
          <w:ilvl w:val="0"/>
          <w:numId w:val="27"/>
        </w:numPr>
        <w:tabs>
          <w:tab w:val="left" w:pos="720"/>
        </w:tabs>
        <w:rPr>
          <w:rFonts w:asciiTheme="majorHAnsi" w:hAnsiTheme="majorHAnsi"/>
          <w:sz w:val="24"/>
          <w:szCs w:val="24"/>
        </w:rPr>
      </w:pPr>
      <w:r w:rsidRPr="00CE287C">
        <w:rPr>
          <w:rFonts w:asciiTheme="majorHAnsi" w:hAnsiTheme="majorHAnsi"/>
          <w:sz w:val="24"/>
          <w:szCs w:val="24"/>
        </w:rPr>
        <w:t xml:space="preserve">Rich Kelly, “The Nunn-Lugar Act: A Wasteful and Dangerous Illusion,” CATO Institute Foreign Policy Briefing, 18 March 1996, </w:t>
      </w:r>
      <w:hyperlink r:id="rId23" w:history="1">
        <w:r w:rsidRPr="00CE287C">
          <w:rPr>
            <w:rStyle w:val="Hyperlink"/>
            <w:rFonts w:asciiTheme="majorHAnsi" w:hAnsiTheme="majorHAnsi"/>
            <w:sz w:val="24"/>
            <w:szCs w:val="24"/>
          </w:rPr>
          <w:t>http://www.cato.org/publications/foreign-policy-briefing/nunnlugar-act-wasteful-dangerous-illusion</w:t>
        </w:r>
      </w:hyperlink>
    </w:p>
    <w:p w:rsidR="00CD44D0" w:rsidRPr="00CE287C" w:rsidRDefault="00CD44D0" w:rsidP="0089612A">
      <w:pPr>
        <w:rPr>
          <w:rFonts w:asciiTheme="majorHAnsi" w:hAnsiTheme="majorHAnsi"/>
          <w:sz w:val="24"/>
          <w:szCs w:val="24"/>
        </w:rPr>
      </w:pPr>
    </w:p>
    <w:p w:rsidR="0093321F" w:rsidRPr="00CE287C" w:rsidRDefault="0093321F" w:rsidP="0089612A">
      <w:pPr>
        <w:rPr>
          <w:rFonts w:asciiTheme="majorHAnsi" w:hAnsiTheme="majorHAnsi"/>
          <w:b/>
          <w:sz w:val="24"/>
          <w:szCs w:val="24"/>
        </w:rPr>
      </w:pPr>
    </w:p>
    <w:p w:rsidR="00A376FB" w:rsidRPr="00CE287C" w:rsidRDefault="00A376FB" w:rsidP="0089612A">
      <w:pPr>
        <w:rPr>
          <w:rFonts w:asciiTheme="majorHAnsi" w:hAnsiTheme="majorHAnsi"/>
          <w:b/>
          <w:sz w:val="24"/>
          <w:szCs w:val="24"/>
        </w:rPr>
      </w:pPr>
      <w:r w:rsidRPr="00CE287C">
        <w:rPr>
          <w:rFonts w:asciiTheme="majorHAnsi" w:hAnsiTheme="majorHAnsi"/>
          <w:b/>
          <w:sz w:val="24"/>
          <w:szCs w:val="24"/>
        </w:rPr>
        <w:t>WEEK 4</w:t>
      </w:r>
      <w:r w:rsidRPr="00CE287C">
        <w:rPr>
          <w:rFonts w:asciiTheme="majorHAnsi" w:hAnsiTheme="majorHAnsi"/>
          <w:sz w:val="24"/>
          <w:szCs w:val="24"/>
        </w:rPr>
        <w:t xml:space="preserve"> </w:t>
      </w:r>
    </w:p>
    <w:p w:rsidR="00A376FB" w:rsidRPr="00CE287C" w:rsidRDefault="00A376FB" w:rsidP="0089612A">
      <w:pPr>
        <w:rPr>
          <w:rFonts w:asciiTheme="majorHAnsi" w:hAnsiTheme="majorHAnsi"/>
          <w:sz w:val="12"/>
          <w:szCs w:val="12"/>
        </w:rPr>
      </w:pPr>
    </w:p>
    <w:p w:rsidR="00D72513" w:rsidRPr="00CE287C" w:rsidRDefault="00D72513" w:rsidP="0089612A">
      <w:pPr>
        <w:tabs>
          <w:tab w:val="left" w:pos="1320"/>
          <w:tab w:val="left" w:pos="1870"/>
          <w:tab w:val="left" w:pos="1980"/>
          <w:tab w:val="left" w:pos="2090"/>
        </w:tabs>
        <w:rPr>
          <w:rFonts w:asciiTheme="majorHAnsi" w:hAnsiTheme="majorHAnsi"/>
          <w:sz w:val="24"/>
          <w:szCs w:val="24"/>
        </w:rPr>
      </w:pPr>
      <w:r w:rsidRPr="00CE287C">
        <w:rPr>
          <w:rFonts w:asciiTheme="majorHAnsi" w:hAnsiTheme="majorHAnsi"/>
          <w:sz w:val="24"/>
          <w:szCs w:val="24"/>
        </w:rPr>
        <w:t>Nuclear proliferation</w:t>
      </w:r>
    </w:p>
    <w:p w:rsidR="00D72513" w:rsidRPr="00CE287C" w:rsidRDefault="00D72513" w:rsidP="0089612A">
      <w:pPr>
        <w:ind w:left="2070" w:hanging="2070"/>
        <w:rPr>
          <w:rFonts w:asciiTheme="majorHAnsi" w:hAnsiTheme="majorHAnsi"/>
          <w:b/>
          <w:sz w:val="24"/>
          <w:szCs w:val="24"/>
        </w:rPr>
      </w:pPr>
      <w:r w:rsidRPr="00CE287C">
        <w:rPr>
          <w:rFonts w:asciiTheme="majorHAnsi" w:hAnsiTheme="majorHAnsi"/>
          <w:sz w:val="24"/>
          <w:szCs w:val="24"/>
        </w:rPr>
        <w:t>Unsecured nuclear material &amp; nuclear trafficking</w:t>
      </w:r>
    </w:p>
    <w:p w:rsidR="00D72513" w:rsidRPr="00845E20" w:rsidRDefault="00D72513" w:rsidP="0089612A">
      <w:pPr>
        <w:spacing w:after="60"/>
        <w:rPr>
          <w:rFonts w:asciiTheme="majorHAnsi" w:hAnsiTheme="majorHAnsi"/>
          <w:sz w:val="12"/>
          <w:szCs w:val="12"/>
        </w:rPr>
      </w:pPr>
    </w:p>
    <w:p w:rsidR="00A376FB" w:rsidRPr="00CE287C" w:rsidRDefault="00A376FB"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FD6123" w:rsidRPr="00CE287C" w:rsidRDefault="00FD6123" w:rsidP="0089612A">
      <w:pPr>
        <w:pStyle w:val="ListParagraph"/>
        <w:numPr>
          <w:ilvl w:val="0"/>
          <w:numId w:val="27"/>
        </w:numPr>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Chapter 11-13</w:t>
      </w:r>
      <w:proofErr w:type="gramStart"/>
      <w:r w:rsidRPr="00CE287C">
        <w:rPr>
          <w:rFonts w:asciiTheme="majorHAnsi" w:hAnsiTheme="majorHAnsi"/>
          <w:sz w:val="24"/>
          <w:szCs w:val="24"/>
        </w:rPr>
        <w:t>;  Appendix</w:t>
      </w:r>
      <w:r w:rsidR="00BC4108" w:rsidRPr="00CE287C">
        <w:rPr>
          <w:rFonts w:asciiTheme="majorHAnsi" w:hAnsiTheme="majorHAnsi"/>
          <w:sz w:val="24"/>
          <w:szCs w:val="24"/>
        </w:rPr>
        <w:t>es</w:t>
      </w:r>
      <w:proofErr w:type="gramEnd"/>
      <w:r w:rsidRPr="00CE287C">
        <w:rPr>
          <w:rFonts w:asciiTheme="majorHAnsi" w:hAnsiTheme="majorHAnsi"/>
          <w:sz w:val="24"/>
          <w:szCs w:val="24"/>
        </w:rPr>
        <w:t xml:space="preserve"> A (NPT)</w:t>
      </w:r>
      <w:r w:rsidR="00BC4108" w:rsidRPr="00CE287C">
        <w:rPr>
          <w:rFonts w:asciiTheme="majorHAnsi" w:hAnsiTheme="majorHAnsi"/>
          <w:sz w:val="24"/>
          <w:szCs w:val="24"/>
        </w:rPr>
        <w:t xml:space="preserve">, D (Nuclear Suppliers Group), E </w:t>
      </w:r>
      <w:r w:rsidRPr="00CE287C">
        <w:rPr>
          <w:rFonts w:asciiTheme="majorHAnsi" w:hAnsiTheme="majorHAnsi"/>
          <w:sz w:val="24"/>
          <w:szCs w:val="24"/>
        </w:rPr>
        <w:t>(CTBT)</w:t>
      </w:r>
    </w:p>
    <w:p w:rsidR="00C92C74" w:rsidRPr="00CE287C" w:rsidRDefault="00C92C74" w:rsidP="0089612A">
      <w:pPr>
        <w:rPr>
          <w:rFonts w:asciiTheme="majorHAnsi" w:hAnsiTheme="majorHAnsi"/>
          <w:bCs/>
          <w:sz w:val="24"/>
          <w:szCs w:val="24"/>
        </w:rPr>
      </w:pPr>
    </w:p>
    <w:p w:rsidR="00CE287C" w:rsidRPr="00CE287C" w:rsidRDefault="00CE287C" w:rsidP="0089612A">
      <w:pPr>
        <w:rPr>
          <w:rFonts w:asciiTheme="majorHAnsi" w:hAnsiTheme="majorHAnsi"/>
          <w:bCs/>
          <w:sz w:val="24"/>
          <w:szCs w:val="24"/>
        </w:rPr>
      </w:pPr>
    </w:p>
    <w:p w:rsidR="00A376FB" w:rsidRPr="00CE287C" w:rsidRDefault="00A376FB" w:rsidP="0089612A">
      <w:pPr>
        <w:rPr>
          <w:rFonts w:asciiTheme="majorHAnsi" w:hAnsiTheme="majorHAnsi"/>
          <w:b/>
          <w:sz w:val="24"/>
          <w:szCs w:val="24"/>
        </w:rPr>
      </w:pPr>
      <w:r w:rsidRPr="00CE287C">
        <w:rPr>
          <w:rFonts w:asciiTheme="majorHAnsi" w:hAnsiTheme="majorHAnsi"/>
          <w:b/>
          <w:sz w:val="24"/>
          <w:szCs w:val="24"/>
        </w:rPr>
        <w:t>WEEK 5</w:t>
      </w:r>
    </w:p>
    <w:p w:rsidR="00A376FB" w:rsidRPr="00CE287C" w:rsidRDefault="00A376FB" w:rsidP="0089612A">
      <w:pPr>
        <w:rPr>
          <w:rFonts w:asciiTheme="majorHAnsi" w:hAnsiTheme="majorHAnsi"/>
          <w:b/>
          <w:sz w:val="12"/>
          <w:szCs w:val="12"/>
        </w:rPr>
      </w:pPr>
    </w:p>
    <w:p w:rsidR="00390954" w:rsidRPr="00CE287C" w:rsidRDefault="00D72513" w:rsidP="0089612A">
      <w:pPr>
        <w:rPr>
          <w:rFonts w:asciiTheme="majorHAnsi" w:hAnsiTheme="majorHAnsi"/>
          <w:bCs/>
          <w:sz w:val="24"/>
          <w:szCs w:val="24"/>
        </w:rPr>
      </w:pPr>
      <w:r w:rsidRPr="00CE287C">
        <w:rPr>
          <w:rFonts w:asciiTheme="majorHAnsi" w:hAnsiTheme="majorHAnsi"/>
          <w:bCs/>
          <w:sz w:val="24"/>
          <w:szCs w:val="24"/>
        </w:rPr>
        <w:t>Nuclear terrorism</w:t>
      </w:r>
    </w:p>
    <w:p w:rsidR="00361FB2" w:rsidRPr="00845E20" w:rsidRDefault="00361FB2" w:rsidP="0089612A">
      <w:pPr>
        <w:rPr>
          <w:rFonts w:asciiTheme="majorHAnsi" w:hAnsiTheme="majorHAnsi"/>
          <w:bCs/>
          <w:sz w:val="12"/>
          <w:szCs w:val="12"/>
        </w:rPr>
      </w:pPr>
    </w:p>
    <w:p w:rsidR="00F972AC" w:rsidRPr="00CE287C" w:rsidRDefault="00F972AC"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FD6123" w:rsidRPr="00CE287C" w:rsidRDefault="00FD6123" w:rsidP="0089612A">
      <w:pPr>
        <w:pStyle w:val="ListParagraph"/>
        <w:numPr>
          <w:ilvl w:val="0"/>
          <w:numId w:val="35"/>
        </w:numPr>
        <w:rPr>
          <w:rFonts w:asciiTheme="majorHAnsi" w:hAnsiTheme="majorHAnsi"/>
          <w:bCs/>
          <w:sz w:val="24"/>
          <w:szCs w:val="24"/>
        </w:rPr>
      </w:pPr>
      <w:r w:rsidRPr="00CE287C">
        <w:rPr>
          <w:rFonts w:asciiTheme="majorHAnsi" w:hAnsiTheme="majorHAnsi"/>
          <w:i/>
          <w:sz w:val="24"/>
          <w:szCs w:val="24"/>
        </w:rPr>
        <w:t>Deadly Arsenals</w:t>
      </w:r>
      <w:r w:rsidRPr="00CE287C">
        <w:rPr>
          <w:rFonts w:asciiTheme="majorHAnsi" w:hAnsiTheme="majorHAnsi"/>
          <w:sz w:val="24"/>
          <w:szCs w:val="24"/>
        </w:rPr>
        <w:t>, Chapter</w:t>
      </w:r>
      <w:r w:rsidR="00BC4108" w:rsidRPr="00CE287C">
        <w:rPr>
          <w:rFonts w:asciiTheme="majorHAnsi" w:hAnsiTheme="majorHAnsi"/>
          <w:bCs/>
          <w:sz w:val="24"/>
          <w:szCs w:val="24"/>
        </w:rPr>
        <w:t xml:space="preserve"> 14</w:t>
      </w:r>
      <w:r w:rsidRPr="00CE287C">
        <w:rPr>
          <w:rFonts w:asciiTheme="majorHAnsi" w:hAnsiTheme="majorHAnsi"/>
          <w:bCs/>
          <w:sz w:val="24"/>
          <w:szCs w:val="24"/>
        </w:rPr>
        <w:t xml:space="preserve"> &amp;15</w:t>
      </w:r>
    </w:p>
    <w:p w:rsidR="00F972AC" w:rsidRPr="00CE287C" w:rsidRDefault="00F972AC" w:rsidP="0089612A">
      <w:pPr>
        <w:pStyle w:val="ListParagraph"/>
        <w:numPr>
          <w:ilvl w:val="0"/>
          <w:numId w:val="35"/>
        </w:numPr>
        <w:contextualSpacing w:val="0"/>
        <w:rPr>
          <w:rFonts w:asciiTheme="majorHAnsi" w:hAnsiTheme="majorHAnsi"/>
          <w:sz w:val="24"/>
        </w:rPr>
      </w:pPr>
      <w:r w:rsidRPr="00CE287C">
        <w:rPr>
          <w:rFonts w:asciiTheme="majorHAnsi" w:hAnsiTheme="majorHAnsi"/>
          <w:sz w:val="24"/>
        </w:rPr>
        <w:t xml:space="preserve">Rolf </w:t>
      </w:r>
      <w:proofErr w:type="spellStart"/>
      <w:r w:rsidRPr="00CE287C">
        <w:rPr>
          <w:rFonts w:asciiTheme="majorHAnsi" w:hAnsiTheme="majorHAnsi"/>
          <w:sz w:val="24"/>
        </w:rPr>
        <w:t>Mowatt-Larssen</w:t>
      </w:r>
      <w:proofErr w:type="spellEnd"/>
      <w:r w:rsidRPr="00CE287C">
        <w:rPr>
          <w:rFonts w:asciiTheme="majorHAnsi" w:hAnsiTheme="majorHAnsi"/>
          <w:sz w:val="24"/>
        </w:rPr>
        <w:t xml:space="preserve">, “Al Qaeda Weapons of Mass Destruction Threat: Hype or Reality?” January 2010, </w:t>
      </w:r>
      <w:hyperlink r:id="rId24" w:history="1">
        <w:r w:rsidRPr="00CE287C">
          <w:rPr>
            <w:rStyle w:val="Hyperlink"/>
            <w:rFonts w:asciiTheme="majorHAnsi" w:hAnsiTheme="majorHAnsi"/>
            <w:sz w:val="24"/>
          </w:rPr>
          <w:t>http://belfercenter.ksg.harvard.edu/files/al-qaeda-wmd-threat.pdf</w:t>
        </w:r>
      </w:hyperlink>
      <w:r w:rsidRPr="00CE287C">
        <w:rPr>
          <w:rFonts w:asciiTheme="majorHAnsi" w:hAnsiTheme="majorHAnsi"/>
          <w:sz w:val="24"/>
        </w:rPr>
        <w:t xml:space="preserve"> </w:t>
      </w:r>
    </w:p>
    <w:p w:rsidR="00845E20" w:rsidRDefault="00845E20" w:rsidP="00845E20">
      <w:pPr>
        <w:tabs>
          <w:tab w:val="left" w:pos="1980"/>
          <w:tab w:val="left" w:pos="2090"/>
        </w:tabs>
        <w:rPr>
          <w:rFonts w:asciiTheme="majorHAnsi" w:hAnsiTheme="majorHAnsi"/>
          <w:b/>
          <w:sz w:val="24"/>
          <w:szCs w:val="24"/>
        </w:rPr>
      </w:pPr>
    </w:p>
    <w:p w:rsidR="004A3218" w:rsidRPr="00CE287C" w:rsidRDefault="004A3218" w:rsidP="00845E20">
      <w:pPr>
        <w:tabs>
          <w:tab w:val="left" w:pos="1980"/>
          <w:tab w:val="left" w:pos="2090"/>
        </w:tabs>
        <w:rPr>
          <w:rFonts w:asciiTheme="majorHAnsi" w:hAnsiTheme="majorHAnsi"/>
          <w:b/>
          <w:sz w:val="24"/>
          <w:szCs w:val="24"/>
        </w:rPr>
      </w:pPr>
    </w:p>
    <w:p w:rsidR="00845E20" w:rsidRPr="00CE287C" w:rsidRDefault="00845E20" w:rsidP="00845E20">
      <w:pPr>
        <w:tabs>
          <w:tab w:val="left" w:pos="1980"/>
          <w:tab w:val="left" w:pos="2090"/>
        </w:tabs>
        <w:rPr>
          <w:rFonts w:asciiTheme="majorHAnsi" w:hAnsiTheme="majorHAnsi"/>
          <w:b/>
          <w:i/>
          <w:sz w:val="24"/>
          <w:szCs w:val="24"/>
        </w:rPr>
      </w:pPr>
      <w:r w:rsidRPr="00CE287C">
        <w:rPr>
          <w:rFonts w:asciiTheme="majorHAnsi" w:hAnsiTheme="majorHAnsi"/>
          <w:b/>
          <w:i/>
          <w:sz w:val="24"/>
          <w:szCs w:val="24"/>
        </w:rPr>
        <w:t>1</w:t>
      </w:r>
      <w:r w:rsidRPr="00CE287C">
        <w:rPr>
          <w:rFonts w:asciiTheme="majorHAnsi" w:hAnsiTheme="majorHAnsi"/>
          <w:b/>
          <w:i/>
          <w:sz w:val="24"/>
          <w:szCs w:val="24"/>
          <w:vertAlign w:val="superscript"/>
        </w:rPr>
        <w:t>st</w:t>
      </w:r>
      <w:r w:rsidRPr="00CE287C">
        <w:rPr>
          <w:rFonts w:asciiTheme="majorHAnsi" w:hAnsiTheme="majorHAnsi"/>
          <w:b/>
          <w:i/>
          <w:sz w:val="24"/>
          <w:szCs w:val="24"/>
        </w:rPr>
        <w:t xml:space="preserve"> EXAM</w:t>
      </w:r>
    </w:p>
    <w:p w:rsidR="003672DF" w:rsidRPr="00CE287C" w:rsidRDefault="003672DF" w:rsidP="0089612A">
      <w:pPr>
        <w:rPr>
          <w:rFonts w:asciiTheme="majorHAnsi" w:hAnsiTheme="majorHAnsi"/>
          <w:b/>
          <w:sz w:val="24"/>
          <w:szCs w:val="24"/>
        </w:rPr>
      </w:pPr>
      <w:r w:rsidRPr="00CE287C">
        <w:rPr>
          <w:rFonts w:asciiTheme="majorHAnsi" w:hAnsiTheme="majorHAnsi"/>
          <w:b/>
          <w:sz w:val="24"/>
          <w:szCs w:val="24"/>
        </w:rPr>
        <w:lastRenderedPageBreak/>
        <w:t>WEEK 6</w:t>
      </w:r>
    </w:p>
    <w:p w:rsidR="003672DF" w:rsidRPr="00845E20" w:rsidRDefault="003672DF" w:rsidP="0089612A">
      <w:pPr>
        <w:tabs>
          <w:tab w:val="left" w:pos="1980"/>
          <w:tab w:val="left" w:pos="2090"/>
        </w:tabs>
        <w:rPr>
          <w:rFonts w:asciiTheme="majorHAnsi" w:hAnsiTheme="majorHAnsi"/>
          <w:sz w:val="12"/>
          <w:szCs w:val="12"/>
        </w:rPr>
      </w:pPr>
    </w:p>
    <w:p w:rsidR="00CE287C" w:rsidRDefault="00CE287C" w:rsidP="00CE287C">
      <w:pPr>
        <w:tabs>
          <w:tab w:val="left" w:pos="1980"/>
          <w:tab w:val="left" w:pos="2090"/>
        </w:tabs>
        <w:ind w:left="1530" w:hanging="1530"/>
        <w:rPr>
          <w:rFonts w:asciiTheme="majorHAnsi" w:hAnsiTheme="majorHAnsi"/>
          <w:b/>
          <w:sz w:val="24"/>
          <w:szCs w:val="24"/>
        </w:rPr>
      </w:pPr>
      <w:r>
        <w:rPr>
          <w:rFonts w:asciiTheme="majorHAnsi" w:hAnsiTheme="majorHAnsi"/>
          <w:b/>
          <w:sz w:val="24"/>
          <w:szCs w:val="24"/>
        </w:rPr>
        <w:t>Required Viewing:</w:t>
      </w:r>
    </w:p>
    <w:p w:rsidR="00CE287C" w:rsidRDefault="001D6BF9" w:rsidP="00CE287C">
      <w:pPr>
        <w:pStyle w:val="ListParagraph"/>
        <w:numPr>
          <w:ilvl w:val="0"/>
          <w:numId w:val="33"/>
        </w:numPr>
        <w:tabs>
          <w:tab w:val="left" w:pos="1980"/>
          <w:tab w:val="left" w:pos="2090"/>
        </w:tabs>
        <w:rPr>
          <w:rFonts w:asciiTheme="majorHAnsi" w:hAnsiTheme="majorHAnsi"/>
          <w:i/>
          <w:sz w:val="24"/>
          <w:szCs w:val="24"/>
        </w:rPr>
      </w:pPr>
      <w:r>
        <w:rPr>
          <w:rFonts w:asciiTheme="majorHAnsi" w:hAnsiTheme="majorHAnsi"/>
          <w:sz w:val="24"/>
          <w:szCs w:val="24"/>
        </w:rPr>
        <w:t>Watch and discuss</w:t>
      </w:r>
      <w:r w:rsidR="00CE287C" w:rsidRPr="00CE287C">
        <w:rPr>
          <w:rFonts w:asciiTheme="majorHAnsi" w:hAnsiTheme="majorHAnsi"/>
          <w:sz w:val="24"/>
          <w:szCs w:val="24"/>
        </w:rPr>
        <w:t xml:space="preserve">:  </w:t>
      </w:r>
      <w:r w:rsidR="00CE287C" w:rsidRPr="00CE287C">
        <w:rPr>
          <w:rFonts w:asciiTheme="majorHAnsi" w:hAnsiTheme="majorHAnsi"/>
          <w:i/>
          <w:sz w:val="24"/>
          <w:szCs w:val="24"/>
        </w:rPr>
        <w:t>Last Best Chance</w:t>
      </w:r>
      <w:r w:rsidR="00EC27ED">
        <w:rPr>
          <w:rFonts w:asciiTheme="majorHAnsi" w:hAnsiTheme="majorHAnsi"/>
          <w:sz w:val="24"/>
          <w:szCs w:val="24"/>
        </w:rPr>
        <w:t xml:space="preserve"> &amp; </w:t>
      </w:r>
      <w:r w:rsidR="00D006D9">
        <w:rPr>
          <w:rFonts w:asciiTheme="majorHAnsi" w:hAnsiTheme="majorHAnsi"/>
          <w:i/>
          <w:sz w:val="24"/>
          <w:szCs w:val="24"/>
        </w:rPr>
        <w:t>Nuclear Tipping Point</w:t>
      </w:r>
    </w:p>
    <w:p w:rsidR="001D6BF9" w:rsidRPr="001D6BF9" w:rsidRDefault="001D6BF9" w:rsidP="001D6BF9">
      <w:pPr>
        <w:tabs>
          <w:tab w:val="left" w:pos="1980"/>
          <w:tab w:val="left" w:pos="2090"/>
        </w:tabs>
        <w:rPr>
          <w:rFonts w:asciiTheme="majorHAnsi" w:hAnsiTheme="majorHAnsi"/>
          <w:sz w:val="12"/>
          <w:szCs w:val="12"/>
        </w:rPr>
      </w:pPr>
    </w:p>
    <w:p w:rsidR="001D6BF9" w:rsidRPr="001D6BF9" w:rsidRDefault="001D6BF9" w:rsidP="001D6BF9">
      <w:pPr>
        <w:tabs>
          <w:tab w:val="left" w:pos="1980"/>
          <w:tab w:val="left" w:pos="2090"/>
        </w:tabs>
        <w:rPr>
          <w:rFonts w:asciiTheme="majorHAnsi" w:hAnsiTheme="majorHAnsi"/>
          <w:b/>
          <w:sz w:val="24"/>
          <w:szCs w:val="24"/>
        </w:rPr>
      </w:pPr>
      <w:r w:rsidRPr="001D6BF9">
        <w:rPr>
          <w:rFonts w:asciiTheme="majorHAnsi" w:hAnsiTheme="majorHAnsi"/>
          <w:b/>
          <w:sz w:val="24"/>
          <w:szCs w:val="24"/>
        </w:rPr>
        <w:t>Browse:</w:t>
      </w:r>
    </w:p>
    <w:p w:rsidR="001D6BF9" w:rsidRDefault="001D6BF9" w:rsidP="001D6BF9">
      <w:pPr>
        <w:pStyle w:val="ListParagraph"/>
        <w:numPr>
          <w:ilvl w:val="0"/>
          <w:numId w:val="33"/>
        </w:numPr>
        <w:tabs>
          <w:tab w:val="left" w:pos="1980"/>
          <w:tab w:val="left" w:pos="2090"/>
        </w:tabs>
        <w:rPr>
          <w:rFonts w:asciiTheme="majorHAnsi" w:hAnsiTheme="majorHAnsi"/>
          <w:sz w:val="24"/>
          <w:szCs w:val="24"/>
        </w:rPr>
      </w:pPr>
      <w:r w:rsidRPr="001D6BF9">
        <w:rPr>
          <w:rFonts w:asciiTheme="majorHAnsi" w:hAnsiTheme="majorHAnsi"/>
          <w:sz w:val="24"/>
          <w:szCs w:val="24"/>
        </w:rPr>
        <w:t>Movie website</w:t>
      </w:r>
      <w:proofErr w:type="gramStart"/>
      <w:r w:rsidRPr="001D6BF9">
        <w:rPr>
          <w:rFonts w:asciiTheme="majorHAnsi" w:hAnsiTheme="majorHAnsi"/>
          <w:sz w:val="24"/>
          <w:szCs w:val="24"/>
        </w:rPr>
        <w:t xml:space="preserve">:  </w:t>
      </w:r>
      <w:proofErr w:type="gramEnd"/>
      <w:r w:rsidR="006D7FF1">
        <w:fldChar w:fldCharType="begin"/>
      </w:r>
      <w:r w:rsidR="006D7FF1">
        <w:instrText xml:space="preserve"> HYPERLINK "http://www.lastbestchance.org/" </w:instrText>
      </w:r>
      <w:r w:rsidR="006D7FF1">
        <w:fldChar w:fldCharType="separate"/>
      </w:r>
      <w:r w:rsidRPr="001D6BF9">
        <w:rPr>
          <w:rStyle w:val="Hyperlink"/>
          <w:rFonts w:asciiTheme="majorHAnsi" w:hAnsiTheme="majorHAnsi"/>
          <w:sz w:val="24"/>
          <w:szCs w:val="24"/>
        </w:rPr>
        <w:t>http://www.lastbestchance.org/</w:t>
      </w:r>
      <w:r w:rsidR="006D7FF1">
        <w:rPr>
          <w:rStyle w:val="Hyperlink"/>
          <w:rFonts w:asciiTheme="majorHAnsi" w:hAnsiTheme="majorHAnsi"/>
          <w:sz w:val="24"/>
          <w:szCs w:val="24"/>
        </w:rPr>
        <w:fldChar w:fldCharType="end"/>
      </w:r>
    </w:p>
    <w:p w:rsidR="00EC27ED" w:rsidRPr="001D6BF9" w:rsidRDefault="00EC27ED" w:rsidP="00EC27ED">
      <w:pPr>
        <w:pStyle w:val="ListParagraph"/>
        <w:numPr>
          <w:ilvl w:val="0"/>
          <w:numId w:val="33"/>
        </w:numPr>
        <w:tabs>
          <w:tab w:val="left" w:pos="1980"/>
          <w:tab w:val="left" w:pos="2090"/>
        </w:tabs>
        <w:rPr>
          <w:rFonts w:asciiTheme="majorHAnsi" w:hAnsiTheme="majorHAnsi"/>
          <w:sz w:val="24"/>
          <w:szCs w:val="24"/>
        </w:rPr>
      </w:pPr>
      <w:r>
        <w:rPr>
          <w:rFonts w:asciiTheme="majorHAnsi" w:hAnsiTheme="majorHAnsi"/>
          <w:sz w:val="24"/>
          <w:szCs w:val="24"/>
        </w:rPr>
        <w:t xml:space="preserve">Documentary website: </w:t>
      </w:r>
      <w:hyperlink r:id="rId25" w:history="1">
        <w:r w:rsidRPr="008C0C88">
          <w:rPr>
            <w:rStyle w:val="Hyperlink"/>
            <w:rFonts w:asciiTheme="majorHAnsi" w:hAnsiTheme="majorHAnsi"/>
            <w:sz w:val="24"/>
            <w:szCs w:val="24"/>
          </w:rPr>
          <w:t>http://www.nucleartippingpoint.org/home.html</w:t>
        </w:r>
      </w:hyperlink>
      <w:r>
        <w:rPr>
          <w:rFonts w:asciiTheme="majorHAnsi" w:hAnsiTheme="majorHAnsi"/>
          <w:sz w:val="24"/>
          <w:szCs w:val="24"/>
        </w:rPr>
        <w:t xml:space="preserve"> </w:t>
      </w:r>
    </w:p>
    <w:p w:rsidR="00EC27ED" w:rsidRPr="00EC27ED" w:rsidRDefault="00EC27ED" w:rsidP="00CE287C">
      <w:pPr>
        <w:spacing w:after="60"/>
        <w:rPr>
          <w:rFonts w:asciiTheme="majorHAnsi" w:hAnsiTheme="majorHAnsi"/>
          <w:sz w:val="12"/>
          <w:szCs w:val="12"/>
        </w:rPr>
      </w:pPr>
    </w:p>
    <w:p w:rsidR="00CE287C" w:rsidRPr="00CE287C" w:rsidRDefault="00CE287C" w:rsidP="00CE287C">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CE287C" w:rsidRPr="00CE287C" w:rsidRDefault="00CE287C" w:rsidP="00CE287C">
      <w:pPr>
        <w:pStyle w:val="ListParagraph"/>
        <w:numPr>
          <w:ilvl w:val="0"/>
          <w:numId w:val="33"/>
        </w:numPr>
        <w:tabs>
          <w:tab w:val="left" w:pos="1870"/>
          <w:tab w:val="left" w:pos="1980"/>
          <w:tab w:val="left" w:pos="2090"/>
        </w:tabs>
        <w:rPr>
          <w:rFonts w:asciiTheme="majorHAnsi" w:hAnsiTheme="majorHAnsi"/>
          <w:sz w:val="24"/>
          <w:szCs w:val="24"/>
        </w:rPr>
      </w:pPr>
      <w:r w:rsidRPr="00CE287C">
        <w:rPr>
          <w:rFonts w:asciiTheme="majorHAnsi" w:hAnsiTheme="majorHAnsi"/>
          <w:i/>
          <w:sz w:val="24"/>
          <w:szCs w:val="24"/>
        </w:rPr>
        <w:t>Toxic Terror,</w:t>
      </w:r>
      <w:r w:rsidRPr="00CE287C">
        <w:rPr>
          <w:rFonts w:asciiTheme="majorHAnsi" w:hAnsiTheme="majorHAnsi"/>
          <w:sz w:val="24"/>
          <w:szCs w:val="24"/>
        </w:rPr>
        <w:t xml:space="preserve"> </w:t>
      </w:r>
      <w:r>
        <w:rPr>
          <w:rFonts w:asciiTheme="majorHAnsi" w:hAnsiTheme="majorHAnsi"/>
          <w:sz w:val="24"/>
          <w:szCs w:val="24"/>
        </w:rPr>
        <w:t xml:space="preserve">Appendix </w:t>
      </w:r>
    </w:p>
    <w:p w:rsidR="00CE287C" w:rsidRDefault="00CE287C" w:rsidP="0089612A">
      <w:pPr>
        <w:tabs>
          <w:tab w:val="left" w:pos="1980"/>
          <w:tab w:val="left" w:pos="2090"/>
        </w:tabs>
        <w:rPr>
          <w:rFonts w:asciiTheme="majorHAnsi" w:hAnsiTheme="majorHAnsi"/>
          <w:b/>
          <w:sz w:val="24"/>
          <w:szCs w:val="24"/>
        </w:rPr>
      </w:pPr>
    </w:p>
    <w:p w:rsidR="00CE287C" w:rsidRPr="00CE287C" w:rsidRDefault="00CE287C" w:rsidP="0089612A">
      <w:pPr>
        <w:tabs>
          <w:tab w:val="left" w:pos="1980"/>
          <w:tab w:val="left" w:pos="2090"/>
        </w:tabs>
        <w:rPr>
          <w:rFonts w:asciiTheme="majorHAnsi" w:hAnsiTheme="majorHAnsi"/>
          <w:b/>
          <w:i/>
          <w:sz w:val="24"/>
          <w:szCs w:val="24"/>
        </w:rPr>
      </w:pPr>
      <w:r w:rsidRPr="00CE287C">
        <w:rPr>
          <w:rFonts w:asciiTheme="majorHAnsi" w:hAnsiTheme="majorHAnsi"/>
          <w:b/>
          <w:i/>
          <w:sz w:val="24"/>
          <w:szCs w:val="24"/>
        </w:rPr>
        <w:t>Interim Grades due at end of Week 6</w:t>
      </w:r>
    </w:p>
    <w:p w:rsidR="00CE287C" w:rsidRPr="00CE287C" w:rsidRDefault="00CE287C" w:rsidP="0089612A">
      <w:pPr>
        <w:tabs>
          <w:tab w:val="left" w:pos="1980"/>
          <w:tab w:val="left" w:pos="2090"/>
        </w:tabs>
        <w:rPr>
          <w:rFonts w:asciiTheme="majorHAnsi" w:hAnsiTheme="majorHAnsi"/>
          <w:b/>
          <w:sz w:val="24"/>
          <w:szCs w:val="24"/>
        </w:rPr>
      </w:pPr>
    </w:p>
    <w:p w:rsidR="007C26B8" w:rsidRPr="00CE287C" w:rsidRDefault="007C26B8" w:rsidP="0089612A">
      <w:pPr>
        <w:tabs>
          <w:tab w:val="left" w:pos="1980"/>
        </w:tabs>
        <w:rPr>
          <w:rFonts w:asciiTheme="majorHAnsi" w:hAnsiTheme="majorHAnsi"/>
          <w:b/>
          <w:sz w:val="24"/>
          <w:szCs w:val="24"/>
        </w:rPr>
      </w:pPr>
    </w:p>
    <w:p w:rsidR="007C26B8" w:rsidRPr="00CE287C" w:rsidRDefault="003672DF" w:rsidP="0089612A">
      <w:pPr>
        <w:tabs>
          <w:tab w:val="left" w:pos="1980"/>
        </w:tabs>
        <w:rPr>
          <w:rFonts w:asciiTheme="majorHAnsi" w:hAnsiTheme="majorHAnsi"/>
          <w:b/>
          <w:sz w:val="24"/>
          <w:szCs w:val="24"/>
        </w:rPr>
      </w:pPr>
      <w:r w:rsidRPr="00CE287C">
        <w:rPr>
          <w:rFonts w:asciiTheme="majorHAnsi" w:hAnsiTheme="majorHAnsi"/>
          <w:b/>
          <w:sz w:val="24"/>
          <w:szCs w:val="24"/>
        </w:rPr>
        <w:t>WEEK 7</w:t>
      </w:r>
    </w:p>
    <w:p w:rsidR="00234434" w:rsidRPr="00CE287C" w:rsidRDefault="00234434" w:rsidP="0089612A">
      <w:pPr>
        <w:tabs>
          <w:tab w:val="left" w:pos="1980"/>
          <w:tab w:val="left" w:pos="2090"/>
        </w:tabs>
        <w:rPr>
          <w:rFonts w:asciiTheme="majorHAnsi" w:hAnsiTheme="majorHAnsi"/>
          <w:b/>
          <w:sz w:val="12"/>
          <w:szCs w:val="12"/>
        </w:rPr>
      </w:pPr>
    </w:p>
    <w:p w:rsidR="00260796" w:rsidRPr="00CE287C" w:rsidRDefault="00CD44D0" w:rsidP="0089612A">
      <w:pPr>
        <w:tabs>
          <w:tab w:val="left" w:pos="1980"/>
          <w:tab w:val="left" w:pos="2090"/>
        </w:tabs>
        <w:rPr>
          <w:rFonts w:asciiTheme="majorHAnsi" w:hAnsiTheme="majorHAnsi"/>
          <w:sz w:val="24"/>
          <w:szCs w:val="24"/>
        </w:rPr>
      </w:pPr>
      <w:r w:rsidRPr="00CE287C">
        <w:rPr>
          <w:rFonts w:asciiTheme="majorHAnsi" w:hAnsiTheme="majorHAnsi"/>
          <w:sz w:val="24"/>
          <w:szCs w:val="24"/>
        </w:rPr>
        <w:t>Chemical Weapons</w:t>
      </w:r>
      <w:r w:rsidR="00676D98" w:rsidRPr="00CE287C">
        <w:rPr>
          <w:rFonts w:asciiTheme="majorHAnsi" w:hAnsiTheme="majorHAnsi"/>
          <w:sz w:val="24"/>
          <w:szCs w:val="24"/>
        </w:rPr>
        <w:t xml:space="preserve"> – state programs</w:t>
      </w:r>
    </w:p>
    <w:p w:rsidR="00F972AC" w:rsidRPr="00CE287C" w:rsidRDefault="00F972AC" w:rsidP="0089612A">
      <w:pPr>
        <w:tabs>
          <w:tab w:val="left" w:pos="1980"/>
          <w:tab w:val="left" w:pos="2090"/>
        </w:tabs>
        <w:rPr>
          <w:rFonts w:asciiTheme="majorHAnsi" w:hAnsiTheme="majorHAnsi"/>
          <w:sz w:val="24"/>
          <w:szCs w:val="24"/>
        </w:rPr>
      </w:pPr>
      <w:r w:rsidRPr="00CE287C">
        <w:rPr>
          <w:rFonts w:asciiTheme="majorHAnsi" w:hAnsiTheme="majorHAnsi"/>
          <w:sz w:val="24"/>
          <w:szCs w:val="24"/>
        </w:rPr>
        <w:t>Syria</w:t>
      </w:r>
    </w:p>
    <w:p w:rsidR="004706CF" w:rsidRPr="00845E20" w:rsidRDefault="004706CF" w:rsidP="0089612A">
      <w:pPr>
        <w:tabs>
          <w:tab w:val="left" w:pos="1980"/>
          <w:tab w:val="left" w:pos="2090"/>
        </w:tabs>
        <w:rPr>
          <w:rFonts w:asciiTheme="majorHAnsi" w:hAnsiTheme="majorHAnsi"/>
          <w:sz w:val="12"/>
          <w:szCs w:val="12"/>
        </w:rPr>
      </w:pPr>
    </w:p>
    <w:p w:rsidR="00F972AC" w:rsidRPr="00CE287C" w:rsidRDefault="00F972AC"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BA0C90" w:rsidRPr="00CE287C" w:rsidRDefault="00BC4108" w:rsidP="0089612A">
      <w:pPr>
        <w:pStyle w:val="ListParagraph"/>
        <w:numPr>
          <w:ilvl w:val="0"/>
          <w:numId w:val="33"/>
        </w:numPr>
        <w:tabs>
          <w:tab w:val="left" w:pos="1980"/>
          <w:tab w:val="left" w:pos="2090"/>
        </w:tabs>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Chapter 4;</w:t>
      </w:r>
      <w:r w:rsidR="00234434" w:rsidRPr="00CE287C">
        <w:rPr>
          <w:rFonts w:asciiTheme="majorHAnsi" w:hAnsiTheme="majorHAnsi"/>
          <w:sz w:val="24"/>
          <w:szCs w:val="24"/>
        </w:rPr>
        <w:t xml:space="preserve"> Appendix C (CWC), sections in state chapters on CW program (Iran, Liby</w:t>
      </w:r>
      <w:r w:rsidR="00676D98" w:rsidRPr="00CE287C">
        <w:rPr>
          <w:rFonts w:asciiTheme="majorHAnsi" w:hAnsiTheme="majorHAnsi"/>
          <w:sz w:val="24"/>
          <w:szCs w:val="24"/>
        </w:rPr>
        <w:t>a, North Korea, Israel, India, U</w:t>
      </w:r>
      <w:r w:rsidR="00234434" w:rsidRPr="00CE287C">
        <w:rPr>
          <w:rFonts w:asciiTheme="majorHAnsi" w:hAnsiTheme="majorHAnsi"/>
          <w:sz w:val="24"/>
          <w:szCs w:val="24"/>
        </w:rPr>
        <w:t>S</w:t>
      </w:r>
      <w:r w:rsidR="00676D98" w:rsidRPr="00CE287C">
        <w:rPr>
          <w:rFonts w:asciiTheme="majorHAnsi" w:hAnsiTheme="majorHAnsi"/>
          <w:sz w:val="24"/>
          <w:szCs w:val="24"/>
        </w:rPr>
        <w:t>,</w:t>
      </w:r>
      <w:r w:rsidR="00234434" w:rsidRPr="00CE287C">
        <w:rPr>
          <w:rFonts w:asciiTheme="majorHAnsi" w:hAnsiTheme="majorHAnsi"/>
          <w:sz w:val="24"/>
          <w:szCs w:val="24"/>
        </w:rPr>
        <w:t xml:space="preserve"> France, Russia, China, South Africa</w:t>
      </w:r>
      <w:r w:rsidR="00676D98" w:rsidRPr="00CE287C">
        <w:rPr>
          <w:rFonts w:asciiTheme="majorHAnsi" w:hAnsiTheme="majorHAnsi"/>
          <w:sz w:val="24"/>
          <w:szCs w:val="24"/>
        </w:rPr>
        <w:t>)</w:t>
      </w:r>
    </w:p>
    <w:p w:rsidR="00BC4108" w:rsidRPr="00845E20" w:rsidRDefault="00BC4108" w:rsidP="00BC4108">
      <w:pPr>
        <w:tabs>
          <w:tab w:val="left" w:pos="1980"/>
          <w:tab w:val="left" w:pos="2090"/>
        </w:tabs>
        <w:rPr>
          <w:rFonts w:asciiTheme="majorHAnsi" w:hAnsiTheme="majorHAnsi"/>
          <w:sz w:val="12"/>
          <w:szCs w:val="12"/>
        </w:rPr>
      </w:pPr>
    </w:p>
    <w:p w:rsidR="00BC4108" w:rsidRPr="00CE287C" w:rsidRDefault="00BC4108" w:rsidP="00BC4108">
      <w:pPr>
        <w:tabs>
          <w:tab w:val="left" w:pos="1980"/>
          <w:tab w:val="left" w:pos="2090"/>
        </w:tabs>
        <w:ind w:left="1530" w:hanging="1530"/>
        <w:rPr>
          <w:rFonts w:asciiTheme="majorHAnsi" w:hAnsiTheme="majorHAnsi"/>
          <w:b/>
          <w:sz w:val="24"/>
          <w:szCs w:val="24"/>
        </w:rPr>
      </w:pPr>
      <w:r w:rsidRPr="00CE287C">
        <w:rPr>
          <w:rFonts w:asciiTheme="majorHAnsi" w:hAnsiTheme="majorHAnsi"/>
          <w:b/>
          <w:sz w:val="24"/>
          <w:szCs w:val="24"/>
        </w:rPr>
        <w:t xml:space="preserve">Browse:  </w:t>
      </w:r>
    </w:p>
    <w:p w:rsidR="00BC4108" w:rsidRPr="00CE287C" w:rsidRDefault="00BC4108" w:rsidP="00BC4108">
      <w:pPr>
        <w:pStyle w:val="ListParagraph"/>
        <w:numPr>
          <w:ilvl w:val="0"/>
          <w:numId w:val="33"/>
        </w:numPr>
        <w:tabs>
          <w:tab w:val="left" w:pos="1980"/>
          <w:tab w:val="left" w:pos="2090"/>
        </w:tabs>
        <w:rPr>
          <w:rFonts w:asciiTheme="majorHAnsi" w:hAnsiTheme="majorHAnsi"/>
          <w:b/>
          <w:sz w:val="24"/>
          <w:szCs w:val="24"/>
        </w:rPr>
      </w:pPr>
      <w:r w:rsidRPr="00CE287C">
        <w:rPr>
          <w:rFonts w:asciiTheme="majorHAnsi" w:hAnsiTheme="majorHAnsi"/>
          <w:sz w:val="24"/>
          <w:szCs w:val="24"/>
        </w:rPr>
        <w:t>Federation of American Scientists (FAS) Biological and Chemical Weapons</w:t>
      </w:r>
      <w:r w:rsidR="00DF4BD4" w:rsidRPr="00CE287C">
        <w:rPr>
          <w:rFonts w:asciiTheme="majorHAnsi" w:hAnsiTheme="majorHAnsi"/>
          <w:sz w:val="24"/>
          <w:szCs w:val="24"/>
        </w:rPr>
        <w:t xml:space="preserve"> website:</w:t>
      </w:r>
      <w:r w:rsidRPr="00CE287C">
        <w:rPr>
          <w:rFonts w:asciiTheme="majorHAnsi" w:hAnsiTheme="majorHAnsi"/>
          <w:sz w:val="24"/>
          <w:szCs w:val="24"/>
        </w:rPr>
        <w:t xml:space="preserve"> </w:t>
      </w:r>
      <w:hyperlink r:id="rId26" w:history="1">
        <w:r w:rsidRPr="00CE287C">
          <w:rPr>
            <w:rStyle w:val="Hyperlink"/>
            <w:rFonts w:asciiTheme="majorHAnsi" w:hAnsiTheme="majorHAnsi"/>
            <w:sz w:val="24"/>
            <w:szCs w:val="24"/>
          </w:rPr>
          <w:t>http://www.fas.org/programs/bio/index.html</w:t>
        </w:r>
      </w:hyperlink>
      <w:r w:rsidRPr="00CE287C">
        <w:rPr>
          <w:rFonts w:asciiTheme="majorHAnsi" w:hAnsiTheme="majorHAnsi"/>
          <w:sz w:val="24"/>
          <w:szCs w:val="24"/>
        </w:rPr>
        <w:t xml:space="preserve"> </w:t>
      </w:r>
    </w:p>
    <w:p w:rsidR="009F721F" w:rsidRPr="00845E20" w:rsidRDefault="009F721F" w:rsidP="009F721F">
      <w:pPr>
        <w:pStyle w:val="ListParagraph"/>
        <w:tabs>
          <w:tab w:val="left" w:pos="1980"/>
          <w:tab w:val="left" w:pos="2090"/>
        </w:tabs>
        <w:rPr>
          <w:rFonts w:asciiTheme="majorHAnsi" w:hAnsiTheme="majorHAnsi"/>
          <w:sz w:val="12"/>
          <w:szCs w:val="12"/>
        </w:rPr>
      </w:pPr>
    </w:p>
    <w:p w:rsidR="009F721F" w:rsidRPr="00CE287C" w:rsidRDefault="009F721F" w:rsidP="009F721F">
      <w:pPr>
        <w:tabs>
          <w:tab w:val="left" w:pos="2090"/>
        </w:tabs>
        <w:spacing w:after="60"/>
        <w:rPr>
          <w:rFonts w:asciiTheme="majorHAnsi" w:hAnsiTheme="majorHAnsi"/>
          <w:b/>
          <w:sz w:val="24"/>
          <w:szCs w:val="24"/>
        </w:rPr>
      </w:pPr>
      <w:r w:rsidRPr="00CE287C">
        <w:rPr>
          <w:rFonts w:asciiTheme="majorHAnsi" w:hAnsiTheme="majorHAnsi"/>
          <w:b/>
          <w:sz w:val="24"/>
          <w:szCs w:val="24"/>
        </w:rPr>
        <w:t>Optional Reading:</w:t>
      </w:r>
    </w:p>
    <w:p w:rsidR="009F721F" w:rsidRPr="00CE287C" w:rsidRDefault="009F721F" w:rsidP="009F721F">
      <w:pPr>
        <w:pStyle w:val="ListParagraph"/>
        <w:numPr>
          <w:ilvl w:val="0"/>
          <w:numId w:val="30"/>
        </w:numPr>
        <w:rPr>
          <w:rFonts w:asciiTheme="majorHAnsi" w:hAnsiTheme="majorHAnsi"/>
          <w:sz w:val="24"/>
          <w:szCs w:val="24"/>
        </w:rPr>
      </w:pPr>
      <w:r w:rsidRPr="00CE287C">
        <w:rPr>
          <w:rFonts w:asciiTheme="majorHAnsi" w:hAnsiTheme="majorHAnsi"/>
          <w:sz w:val="24"/>
          <w:szCs w:val="24"/>
        </w:rPr>
        <w:t xml:space="preserve">OTA, </w:t>
      </w:r>
      <w:r w:rsidRPr="00CE287C">
        <w:rPr>
          <w:rFonts w:asciiTheme="majorHAnsi" w:hAnsiTheme="majorHAnsi"/>
          <w:i/>
          <w:sz w:val="24"/>
          <w:szCs w:val="24"/>
        </w:rPr>
        <w:t>Technologies Underlying Weapons of Mass Destruction</w:t>
      </w:r>
      <w:r w:rsidRPr="00CE287C">
        <w:rPr>
          <w:rFonts w:asciiTheme="majorHAnsi" w:hAnsiTheme="majorHAnsi"/>
          <w:sz w:val="24"/>
          <w:szCs w:val="24"/>
        </w:rPr>
        <w:t xml:space="preserve"> (Washington, DC: OTA 1993), chapter 2, “Technical Aspects of Chemical Weapon Proliferation,”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15-69, </w:t>
      </w:r>
      <w:hyperlink r:id="rId27" w:history="1">
        <w:r w:rsidRPr="00CE287C">
          <w:rPr>
            <w:rStyle w:val="Hyperlink"/>
            <w:rFonts w:asciiTheme="majorHAnsi" w:hAnsiTheme="majorHAnsi"/>
            <w:sz w:val="24"/>
            <w:szCs w:val="24"/>
          </w:rPr>
          <w:t>http://www.fas.org/spp/starwars/ota/934404.pdf</w:t>
        </w:r>
      </w:hyperlink>
      <w:r w:rsidRPr="00CE287C">
        <w:rPr>
          <w:rFonts w:asciiTheme="majorHAnsi" w:hAnsiTheme="majorHAnsi"/>
          <w:sz w:val="24"/>
          <w:szCs w:val="24"/>
        </w:rPr>
        <w:t xml:space="preserve"> </w:t>
      </w:r>
    </w:p>
    <w:p w:rsidR="00676D98" w:rsidRDefault="00676D98" w:rsidP="0089612A">
      <w:pPr>
        <w:tabs>
          <w:tab w:val="left" w:pos="1980"/>
          <w:tab w:val="left" w:pos="2090"/>
        </w:tabs>
        <w:rPr>
          <w:rFonts w:asciiTheme="majorHAnsi" w:hAnsiTheme="majorHAnsi"/>
          <w:b/>
          <w:sz w:val="24"/>
          <w:szCs w:val="24"/>
        </w:rPr>
      </w:pPr>
    </w:p>
    <w:p w:rsidR="00CE287C" w:rsidRPr="004A3218" w:rsidRDefault="00CE287C" w:rsidP="0089612A">
      <w:pPr>
        <w:tabs>
          <w:tab w:val="left" w:pos="1980"/>
          <w:tab w:val="left" w:pos="2090"/>
        </w:tabs>
        <w:rPr>
          <w:rFonts w:asciiTheme="majorHAnsi" w:hAnsiTheme="majorHAnsi"/>
          <w:sz w:val="24"/>
          <w:szCs w:val="16"/>
        </w:rPr>
      </w:pPr>
    </w:p>
    <w:p w:rsidR="003672DF" w:rsidRPr="00CE287C" w:rsidRDefault="003672DF" w:rsidP="0089612A">
      <w:pPr>
        <w:tabs>
          <w:tab w:val="left" w:pos="1980"/>
          <w:tab w:val="left" w:pos="2090"/>
        </w:tabs>
        <w:rPr>
          <w:rFonts w:asciiTheme="majorHAnsi" w:hAnsiTheme="majorHAnsi"/>
          <w:b/>
          <w:sz w:val="24"/>
          <w:szCs w:val="24"/>
        </w:rPr>
      </w:pPr>
      <w:r w:rsidRPr="00CE287C">
        <w:rPr>
          <w:rFonts w:asciiTheme="majorHAnsi" w:hAnsiTheme="majorHAnsi"/>
          <w:b/>
          <w:sz w:val="24"/>
          <w:szCs w:val="24"/>
        </w:rPr>
        <w:t>WEEK 8</w:t>
      </w:r>
    </w:p>
    <w:p w:rsidR="003672DF" w:rsidRPr="00CE287C" w:rsidRDefault="003672DF" w:rsidP="0089612A">
      <w:pPr>
        <w:tabs>
          <w:tab w:val="left" w:pos="1980"/>
          <w:tab w:val="left" w:pos="2090"/>
        </w:tabs>
        <w:rPr>
          <w:rFonts w:asciiTheme="majorHAnsi" w:eastAsia="Times New Roman" w:hAnsiTheme="majorHAnsi"/>
          <w:sz w:val="12"/>
          <w:szCs w:val="12"/>
          <w:lang w:eastAsia="en-US"/>
        </w:rPr>
      </w:pPr>
    </w:p>
    <w:p w:rsidR="00FB4AE4" w:rsidRPr="00CE287C" w:rsidRDefault="00CD44D0" w:rsidP="0089612A">
      <w:pPr>
        <w:tabs>
          <w:tab w:val="left" w:pos="1980"/>
          <w:tab w:val="left" w:pos="2090"/>
        </w:tabs>
        <w:ind w:left="1530" w:hanging="1530"/>
        <w:rPr>
          <w:rFonts w:asciiTheme="majorHAnsi" w:hAnsiTheme="majorHAnsi"/>
          <w:sz w:val="24"/>
          <w:szCs w:val="24"/>
        </w:rPr>
      </w:pPr>
      <w:r w:rsidRPr="00CE287C">
        <w:rPr>
          <w:rFonts w:asciiTheme="majorHAnsi" w:hAnsiTheme="majorHAnsi"/>
          <w:sz w:val="24"/>
          <w:szCs w:val="24"/>
        </w:rPr>
        <w:t>Chemical Weapons</w:t>
      </w:r>
      <w:r w:rsidR="00676D98" w:rsidRPr="00CE287C">
        <w:rPr>
          <w:rFonts w:asciiTheme="majorHAnsi" w:hAnsiTheme="majorHAnsi"/>
          <w:sz w:val="24"/>
          <w:szCs w:val="24"/>
        </w:rPr>
        <w:t xml:space="preserve"> - terrorism</w:t>
      </w:r>
    </w:p>
    <w:p w:rsidR="007C26B8" w:rsidRPr="00845E20" w:rsidRDefault="007C26B8" w:rsidP="0089612A">
      <w:pPr>
        <w:tabs>
          <w:tab w:val="left" w:pos="1870"/>
          <w:tab w:val="left" w:pos="1980"/>
          <w:tab w:val="left" w:pos="2090"/>
        </w:tabs>
        <w:rPr>
          <w:rFonts w:asciiTheme="majorHAnsi" w:hAnsiTheme="majorHAnsi"/>
          <w:sz w:val="12"/>
          <w:szCs w:val="12"/>
        </w:rPr>
      </w:pPr>
    </w:p>
    <w:p w:rsidR="00F972AC" w:rsidRPr="00CE287C" w:rsidRDefault="00F972AC"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BA0C90" w:rsidRPr="00CE287C" w:rsidRDefault="00BC4108" w:rsidP="0089612A">
      <w:pPr>
        <w:pStyle w:val="ListParagraph"/>
        <w:numPr>
          <w:ilvl w:val="0"/>
          <w:numId w:val="33"/>
        </w:numPr>
        <w:tabs>
          <w:tab w:val="left" w:pos="1870"/>
          <w:tab w:val="left" w:pos="1980"/>
          <w:tab w:val="left" w:pos="2090"/>
        </w:tabs>
        <w:rPr>
          <w:rFonts w:asciiTheme="majorHAnsi" w:hAnsiTheme="majorHAnsi"/>
          <w:sz w:val="24"/>
          <w:szCs w:val="24"/>
        </w:rPr>
      </w:pPr>
      <w:r w:rsidRPr="00CE287C">
        <w:rPr>
          <w:rFonts w:asciiTheme="majorHAnsi" w:hAnsiTheme="majorHAnsi"/>
          <w:i/>
          <w:sz w:val="24"/>
          <w:szCs w:val="24"/>
        </w:rPr>
        <w:t>Toxic Terror,</w:t>
      </w:r>
      <w:r w:rsidRPr="00CE287C">
        <w:rPr>
          <w:rFonts w:asciiTheme="majorHAnsi" w:hAnsiTheme="majorHAnsi"/>
          <w:sz w:val="24"/>
          <w:szCs w:val="24"/>
        </w:rPr>
        <w:t xml:space="preserve"> Chapters </w:t>
      </w:r>
      <w:r w:rsidR="00676D98" w:rsidRPr="00CE287C">
        <w:rPr>
          <w:rFonts w:asciiTheme="majorHAnsi" w:hAnsiTheme="majorHAnsi"/>
          <w:sz w:val="24"/>
          <w:szCs w:val="24"/>
        </w:rPr>
        <w:t xml:space="preserve">1, 5, 6, 9, 11, 12, </w:t>
      </w:r>
      <w:r w:rsidRPr="00CE287C">
        <w:rPr>
          <w:rFonts w:asciiTheme="majorHAnsi" w:hAnsiTheme="majorHAnsi"/>
          <w:sz w:val="24"/>
          <w:szCs w:val="24"/>
        </w:rPr>
        <w:t xml:space="preserve">&amp; </w:t>
      </w:r>
      <w:r w:rsidR="00676D98" w:rsidRPr="00CE287C">
        <w:rPr>
          <w:rFonts w:asciiTheme="majorHAnsi" w:hAnsiTheme="majorHAnsi"/>
          <w:sz w:val="24"/>
          <w:szCs w:val="24"/>
        </w:rPr>
        <w:t>14</w:t>
      </w:r>
    </w:p>
    <w:p w:rsidR="004A3218" w:rsidRDefault="004A3218" w:rsidP="0089612A">
      <w:pPr>
        <w:tabs>
          <w:tab w:val="left" w:pos="1870"/>
          <w:tab w:val="left" w:pos="1980"/>
          <w:tab w:val="left" w:pos="2090"/>
        </w:tabs>
        <w:rPr>
          <w:rFonts w:asciiTheme="majorHAnsi" w:hAnsiTheme="majorHAnsi"/>
          <w:b/>
          <w:sz w:val="24"/>
          <w:szCs w:val="24"/>
        </w:rPr>
      </w:pPr>
    </w:p>
    <w:p w:rsidR="004A3218" w:rsidRPr="004A3218" w:rsidRDefault="004A3218" w:rsidP="0089612A">
      <w:pPr>
        <w:tabs>
          <w:tab w:val="left" w:pos="1870"/>
          <w:tab w:val="left" w:pos="1980"/>
          <w:tab w:val="left" w:pos="2090"/>
        </w:tabs>
        <w:rPr>
          <w:rFonts w:asciiTheme="majorHAnsi" w:hAnsiTheme="majorHAnsi"/>
          <w:sz w:val="20"/>
          <w:szCs w:val="24"/>
        </w:rPr>
      </w:pPr>
    </w:p>
    <w:p w:rsidR="00FB4AE4" w:rsidRPr="00CE287C" w:rsidRDefault="003672DF" w:rsidP="0089612A">
      <w:pPr>
        <w:tabs>
          <w:tab w:val="left" w:pos="1870"/>
          <w:tab w:val="left" w:pos="1980"/>
          <w:tab w:val="left" w:pos="2090"/>
        </w:tabs>
        <w:rPr>
          <w:rFonts w:asciiTheme="majorHAnsi" w:hAnsiTheme="majorHAnsi"/>
          <w:b/>
          <w:sz w:val="24"/>
          <w:szCs w:val="24"/>
        </w:rPr>
      </w:pPr>
      <w:r w:rsidRPr="00CE287C">
        <w:rPr>
          <w:rFonts w:asciiTheme="majorHAnsi" w:hAnsiTheme="majorHAnsi"/>
          <w:b/>
          <w:sz w:val="24"/>
          <w:szCs w:val="24"/>
        </w:rPr>
        <w:t>WEEK 9</w:t>
      </w:r>
      <w:r w:rsidR="00FB4AE4" w:rsidRPr="00CE287C">
        <w:rPr>
          <w:rFonts w:asciiTheme="majorHAnsi" w:hAnsiTheme="majorHAnsi"/>
          <w:b/>
          <w:sz w:val="24"/>
          <w:szCs w:val="24"/>
        </w:rPr>
        <w:t xml:space="preserve"> </w:t>
      </w:r>
    </w:p>
    <w:p w:rsidR="00FB4AE4" w:rsidRPr="00CE287C" w:rsidRDefault="00FB4AE4" w:rsidP="0089612A">
      <w:pPr>
        <w:tabs>
          <w:tab w:val="left" w:pos="1870"/>
          <w:tab w:val="left" w:pos="1980"/>
          <w:tab w:val="left" w:pos="2090"/>
        </w:tabs>
        <w:rPr>
          <w:rFonts w:asciiTheme="majorHAnsi" w:hAnsiTheme="majorHAnsi"/>
          <w:sz w:val="12"/>
          <w:szCs w:val="12"/>
        </w:rPr>
      </w:pPr>
    </w:p>
    <w:p w:rsidR="00B67A5C" w:rsidRPr="00CE287C" w:rsidRDefault="00CD44D0" w:rsidP="0089612A">
      <w:pPr>
        <w:tabs>
          <w:tab w:val="left" w:pos="1870"/>
          <w:tab w:val="left" w:pos="1980"/>
          <w:tab w:val="left" w:pos="2090"/>
        </w:tabs>
        <w:rPr>
          <w:rFonts w:asciiTheme="majorHAnsi" w:hAnsiTheme="majorHAnsi"/>
          <w:sz w:val="24"/>
          <w:szCs w:val="24"/>
        </w:rPr>
      </w:pPr>
      <w:r w:rsidRPr="00CE287C">
        <w:rPr>
          <w:rFonts w:asciiTheme="majorHAnsi" w:eastAsia="Times New Roman" w:hAnsiTheme="majorHAnsi"/>
          <w:color w:val="000000"/>
          <w:sz w:val="24"/>
          <w:szCs w:val="24"/>
          <w:lang w:eastAsia="en-US"/>
        </w:rPr>
        <w:t>Biological Weapons</w:t>
      </w:r>
      <w:r w:rsidR="00676D98" w:rsidRPr="00CE287C">
        <w:rPr>
          <w:rFonts w:asciiTheme="majorHAnsi" w:eastAsia="Times New Roman" w:hAnsiTheme="majorHAnsi"/>
          <w:color w:val="000000"/>
          <w:sz w:val="24"/>
          <w:szCs w:val="24"/>
          <w:lang w:eastAsia="en-US"/>
        </w:rPr>
        <w:t xml:space="preserve"> – state programs</w:t>
      </w:r>
      <w:r w:rsidR="00F972AC" w:rsidRPr="00CE287C">
        <w:rPr>
          <w:rFonts w:asciiTheme="majorHAnsi" w:hAnsiTheme="majorHAnsi"/>
          <w:sz w:val="24"/>
          <w:szCs w:val="24"/>
        </w:rPr>
        <w:t xml:space="preserve"> </w:t>
      </w:r>
      <w:r w:rsidR="00361FB2" w:rsidRPr="00CE287C">
        <w:rPr>
          <w:rFonts w:asciiTheme="majorHAnsi" w:hAnsiTheme="majorHAnsi"/>
          <w:sz w:val="24"/>
          <w:szCs w:val="24"/>
        </w:rPr>
        <w:t xml:space="preserve">from </w:t>
      </w:r>
      <w:proofErr w:type="spellStart"/>
      <w:r w:rsidR="00361FB2" w:rsidRPr="00CE287C">
        <w:rPr>
          <w:rFonts w:asciiTheme="majorHAnsi" w:hAnsiTheme="majorHAnsi"/>
          <w:sz w:val="24"/>
          <w:szCs w:val="24"/>
        </w:rPr>
        <w:t>Kaffa</w:t>
      </w:r>
      <w:proofErr w:type="spellEnd"/>
      <w:r w:rsidR="00361FB2" w:rsidRPr="00CE287C">
        <w:rPr>
          <w:rFonts w:asciiTheme="majorHAnsi" w:hAnsiTheme="majorHAnsi"/>
          <w:sz w:val="24"/>
          <w:szCs w:val="24"/>
        </w:rPr>
        <w:t xml:space="preserve"> to Sverdlovsk</w:t>
      </w:r>
    </w:p>
    <w:p w:rsidR="00F972AC" w:rsidRPr="00845E20" w:rsidRDefault="00F972AC" w:rsidP="0089612A">
      <w:pPr>
        <w:tabs>
          <w:tab w:val="left" w:pos="720"/>
          <w:tab w:val="left" w:pos="1980"/>
        </w:tabs>
        <w:ind w:left="1080" w:hanging="1080"/>
        <w:rPr>
          <w:rFonts w:asciiTheme="majorHAnsi" w:hAnsiTheme="majorHAnsi"/>
          <w:sz w:val="12"/>
          <w:szCs w:val="12"/>
        </w:rPr>
      </w:pPr>
    </w:p>
    <w:p w:rsidR="00F972AC" w:rsidRPr="00CE287C" w:rsidRDefault="00F972AC" w:rsidP="0089612A">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FB4AE4" w:rsidRPr="00CE287C" w:rsidRDefault="00BC4108" w:rsidP="0089612A">
      <w:pPr>
        <w:pStyle w:val="ListParagraph"/>
        <w:numPr>
          <w:ilvl w:val="0"/>
          <w:numId w:val="33"/>
        </w:numPr>
        <w:tabs>
          <w:tab w:val="left" w:pos="720"/>
          <w:tab w:val="left" w:pos="1980"/>
        </w:tabs>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xml:space="preserve">, </w:t>
      </w:r>
      <w:r w:rsidR="00E03D48" w:rsidRPr="00CE287C">
        <w:rPr>
          <w:rFonts w:asciiTheme="majorHAnsi" w:hAnsiTheme="majorHAnsi"/>
          <w:i/>
          <w:sz w:val="24"/>
          <w:szCs w:val="24"/>
        </w:rPr>
        <w:t>Deadly Arsenals</w:t>
      </w:r>
      <w:r w:rsidR="00E03D48" w:rsidRPr="00CE287C">
        <w:rPr>
          <w:rFonts w:asciiTheme="majorHAnsi" w:hAnsiTheme="majorHAnsi"/>
          <w:sz w:val="24"/>
          <w:szCs w:val="24"/>
        </w:rPr>
        <w:t xml:space="preserve">, </w:t>
      </w:r>
      <w:r w:rsidR="00676D98" w:rsidRPr="00CE287C">
        <w:rPr>
          <w:rFonts w:asciiTheme="majorHAnsi" w:hAnsiTheme="majorHAnsi"/>
          <w:sz w:val="24"/>
          <w:szCs w:val="24"/>
        </w:rPr>
        <w:t>sections in state chapters on BW program (Iran, Libya, North Korea, Israel, India, US, France, Russia, China, South Africa)</w:t>
      </w:r>
    </w:p>
    <w:p w:rsidR="000B5F7A" w:rsidRPr="00CE287C" w:rsidRDefault="000B5F7A" w:rsidP="000B5F7A">
      <w:pPr>
        <w:tabs>
          <w:tab w:val="left" w:pos="660"/>
          <w:tab w:val="left" w:pos="1980"/>
        </w:tabs>
        <w:ind w:left="1980" w:hanging="1980"/>
        <w:rPr>
          <w:rFonts w:asciiTheme="majorHAnsi" w:hAnsiTheme="majorHAnsi"/>
          <w:bCs/>
          <w:sz w:val="24"/>
          <w:szCs w:val="24"/>
        </w:rPr>
      </w:pPr>
      <w:r w:rsidRPr="00CE287C">
        <w:rPr>
          <w:rFonts w:asciiTheme="majorHAnsi" w:hAnsiTheme="majorHAnsi"/>
          <w:b/>
          <w:bCs/>
          <w:sz w:val="24"/>
          <w:szCs w:val="24"/>
        </w:rPr>
        <w:lastRenderedPageBreak/>
        <w:t>Optional Reading:</w:t>
      </w:r>
      <w:r w:rsidRPr="00CE287C">
        <w:rPr>
          <w:rFonts w:asciiTheme="majorHAnsi" w:hAnsiTheme="majorHAnsi"/>
          <w:bCs/>
          <w:sz w:val="24"/>
          <w:szCs w:val="24"/>
        </w:rPr>
        <w:t xml:space="preserve"> </w:t>
      </w:r>
    </w:p>
    <w:p w:rsidR="000B5F7A" w:rsidRPr="00CE287C" w:rsidRDefault="000B5F7A" w:rsidP="000B5F7A">
      <w:pPr>
        <w:pStyle w:val="ListParagraph"/>
        <w:numPr>
          <w:ilvl w:val="0"/>
          <w:numId w:val="29"/>
        </w:numPr>
        <w:tabs>
          <w:tab w:val="left" w:pos="2090"/>
        </w:tabs>
        <w:rPr>
          <w:rFonts w:asciiTheme="majorHAnsi" w:hAnsiTheme="majorHAnsi"/>
          <w:sz w:val="24"/>
          <w:szCs w:val="24"/>
        </w:rPr>
      </w:pPr>
      <w:r w:rsidRPr="00CE287C">
        <w:rPr>
          <w:rFonts w:asciiTheme="majorHAnsi" w:hAnsiTheme="majorHAnsi"/>
          <w:sz w:val="24"/>
          <w:szCs w:val="24"/>
        </w:rPr>
        <w:t xml:space="preserve">Ann M. Becker, “Smallpox in Washington’s Army:  Strategic Implications of the Disease During the American Revolutionary War,” </w:t>
      </w:r>
      <w:r w:rsidRPr="00CE287C">
        <w:rPr>
          <w:rFonts w:asciiTheme="majorHAnsi" w:hAnsiTheme="majorHAnsi"/>
          <w:i/>
          <w:sz w:val="24"/>
          <w:szCs w:val="24"/>
        </w:rPr>
        <w:t>The Journal of Military History</w:t>
      </w:r>
      <w:r w:rsidRPr="00CE287C">
        <w:rPr>
          <w:rFonts w:asciiTheme="majorHAnsi" w:hAnsiTheme="majorHAnsi"/>
          <w:sz w:val="24"/>
          <w:szCs w:val="24"/>
        </w:rPr>
        <w:t xml:space="preserve">, April 2004,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381-430; </w:t>
      </w:r>
      <w:hyperlink r:id="rId28" w:history="1">
        <w:r w:rsidRPr="00CE287C">
          <w:rPr>
            <w:rStyle w:val="Hyperlink"/>
            <w:rFonts w:asciiTheme="majorHAnsi" w:hAnsiTheme="majorHAnsi"/>
            <w:sz w:val="24"/>
            <w:szCs w:val="24"/>
          </w:rPr>
          <w:t>http://muse.jhu.edu/journals/jmh/summary/v068/68.2becker.html</w:t>
        </w:r>
      </w:hyperlink>
    </w:p>
    <w:p w:rsidR="004A3218" w:rsidRDefault="004A3218" w:rsidP="0089612A">
      <w:pPr>
        <w:tabs>
          <w:tab w:val="left" w:pos="1980"/>
          <w:tab w:val="left" w:pos="2090"/>
        </w:tabs>
        <w:ind w:left="1530" w:hanging="1530"/>
        <w:rPr>
          <w:rFonts w:asciiTheme="majorHAnsi" w:hAnsiTheme="majorHAnsi"/>
          <w:b/>
          <w:sz w:val="24"/>
          <w:szCs w:val="24"/>
        </w:rPr>
      </w:pPr>
    </w:p>
    <w:p w:rsidR="004A3218" w:rsidRDefault="004A3218" w:rsidP="0089612A">
      <w:pPr>
        <w:tabs>
          <w:tab w:val="left" w:pos="1980"/>
          <w:tab w:val="left" w:pos="2090"/>
        </w:tabs>
        <w:ind w:left="1530" w:hanging="1530"/>
        <w:rPr>
          <w:rFonts w:asciiTheme="majorHAnsi" w:hAnsiTheme="majorHAnsi"/>
          <w:b/>
          <w:sz w:val="24"/>
          <w:szCs w:val="24"/>
        </w:rPr>
      </w:pPr>
    </w:p>
    <w:p w:rsidR="00FB4AE4" w:rsidRDefault="00FB4AE4" w:rsidP="0089612A">
      <w:pPr>
        <w:tabs>
          <w:tab w:val="left" w:pos="1980"/>
          <w:tab w:val="left" w:pos="2090"/>
        </w:tabs>
        <w:ind w:left="1530" w:hanging="1530"/>
        <w:rPr>
          <w:rFonts w:asciiTheme="majorHAnsi" w:hAnsiTheme="majorHAnsi"/>
          <w:b/>
          <w:sz w:val="24"/>
          <w:szCs w:val="24"/>
        </w:rPr>
      </w:pPr>
      <w:r w:rsidRPr="00CE287C">
        <w:rPr>
          <w:rFonts w:asciiTheme="majorHAnsi" w:hAnsiTheme="majorHAnsi"/>
          <w:b/>
          <w:sz w:val="24"/>
          <w:szCs w:val="24"/>
        </w:rPr>
        <w:t>WEEK 10</w:t>
      </w:r>
    </w:p>
    <w:p w:rsidR="00CE287C" w:rsidRPr="00CE287C" w:rsidRDefault="00CE287C" w:rsidP="0089612A">
      <w:pPr>
        <w:tabs>
          <w:tab w:val="left" w:pos="1980"/>
          <w:tab w:val="left" w:pos="2090"/>
        </w:tabs>
        <w:ind w:left="1530" w:hanging="1530"/>
        <w:rPr>
          <w:rFonts w:asciiTheme="majorHAnsi" w:hAnsiTheme="majorHAnsi"/>
          <w:sz w:val="12"/>
          <w:szCs w:val="12"/>
        </w:rPr>
      </w:pPr>
    </w:p>
    <w:p w:rsidR="00CE287C" w:rsidRDefault="00CE287C" w:rsidP="0089612A">
      <w:pPr>
        <w:tabs>
          <w:tab w:val="left" w:pos="1980"/>
          <w:tab w:val="left" w:pos="2090"/>
        </w:tabs>
        <w:ind w:left="1530" w:hanging="1530"/>
        <w:rPr>
          <w:rFonts w:asciiTheme="majorHAnsi" w:hAnsiTheme="majorHAnsi"/>
          <w:sz w:val="24"/>
          <w:szCs w:val="24"/>
        </w:rPr>
      </w:pPr>
      <w:r w:rsidRPr="00CE287C">
        <w:rPr>
          <w:rFonts w:asciiTheme="majorHAnsi" w:hAnsiTheme="majorHAnsi"/>
          <w:sz w:val="24"/>
          <w:szCs w:val="24"/>
        </w:rPr>
        <w:t xml:space="preserve">Biological Weapons proliferation </w:t>
      </w:r>
      <w:r w:rsidR="00E03D48">
        <w:rPr>
          <w:rFonts w:asciiTheme="majorHAnsi" w:hAnsiTheme="majorHAnsi"/>
          <w:sz w:val="24"/>
          <w:szCs w:val="24"/>
        </w:rPr>
        <w:t>&amp; nonproliferation efforts</w:t>
      </w:r>
    </w:p>
    <w:p w:rsidR="00E03D48" w:rsidRDefault="00E03D48" w:rsidP="0089612A">
      <w:pPr>
        <w:tabs>
          <w:tab w:val="left" w:pos="1980"/>
          <w:tab w:val="left" w:pos="2090"/>
        </w:tabs>
        <w:ind w:left="1530" w:hanging="1530"/>
        <w:rPr>
          <w:rFonts w:asciiTheme="majorHAnsi" w:hAnsiTheme="majorHAnsi"/>
          <w:sz w:val="24"/>
          <w:szCs w:val="24"/>
        </w:rPr>
      </w:pPr>
      <w:r>
        <w:rPr>
          <w:rFonts w:asciiTheme="majorHAnsi" w:hAnsiTheme="majorHAnsi"/>
          <w:sz w:val="24"/>
          <w:szCs w:val="24"/>
        </w:rPr>
        <w:t xml:space="preserve">Political and technical challenges of limiting and verifying biological weapons </w:t>
      </w:r>
    </w:p>
    <w:p w:rsidR="0061724A" w:rsidRPr="00421C53" w:rsidRDefault="0061724A" w:rsidP="0089612A">
      <w:pPr>
        <w:tabs>
          <w:tab w:val="left" w:pos="1980"/>
          <w:tab w:val="left" w:pos="2090"/>
        </w:tabs>
        <w:rPr>
          <w:rFonts w:asciiTheme="majorHAnsi" w:hAnsiTheme="majorHAnsi"/>
          <w:sz w:val="12"/>
          <w:szCs w:val="12"/>
        </w:rPr>
      </w:pPr>
    </w:p>
    <w:p w:rsidR="00E03D48" w:rsidRPr="00CE287C" w:rsidRDefault="00E03D48" w:rsidP="00E03D48">
      <w:pPr>
        <w:spacing w:after="60"/>
        <w:rPr>
          <w:rFonts w:asciiTheme="majorHAnsi" w:hAnsiTheme="majorHAnsi"/>
          <w:sz w:val="24"/>
          <w:szCs w:val="24"/>
        </w:rPr>
      </w:pPr>
      <w:r w:rsidRPr="00CE287C">
        <w:rPr>
          <w:rFonts w:asciiTheme="majorHAnsi" w:hAnsiTheme="majorHAnsi"/>
          <w:b/>
          <w:sz w:val="24"/>
          <w:szCs w:val="24"/>
        </w:rPr>
        <w:t xml:space="preserve">Required Reading:  </w:t>
      </w:r>
      <w:r w:rsidRPr="00CE287C">
        <w:rPr>
          <w:rFonts w:asciiTheme="majorHAnsi" w:hAnsiTheme="majorHAnsi"/>
          <w:b/>
          <w:sz w:val="24"/>
          <w:szCs w:val="24"/>
        </w:rPr>
        <w:tab/>
      </w:r>
    </w:p>
    <w:p w:rsidR="00E03D48" w:rsidRPr="00CE287C" w:rsidRDefault="00E03D48" w:rsidP="00E03D48">
      <w:pPr>
        <w:pStyle w:val="ListParagraph"/>
        <w:numPr>
          <w:ilvl w:val="0"/>
          <w:numId w:val="33"/>
        </w:numPr>
        <w:tabs>
          <w:tab w:val="left" w:pos="720"/>
          <w:tab w:val="left" w:pos="1980"/>
        </w:tabs>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xml:space="preserve">, </w:t>
      </w:r>
      <w:r>
        <w:rPr>
          <w:rFonts w:asciiTheme="majorHAnsi" w:hAnsiTheme="majorHAnsi"/>
          <w:sz w:val="24"/>
          <w:szCs w:val="24"/>
        </w:rPr>
        <w:t>Appendix B (BWC)</w:t>
      </w:r>
    </w:p>
    <w:p w:rsidR="00E03D48" w:rsidRPr="00421C53" w:rsidRDefault="00E03D48" w:rsidP="0089612A">
      <w:pPr>
        <w:tabs>
          <w:tab w:val="left" w:pos="660"/>
          <w:tab w:val="left" w:pos="1980"/>
        </w:tabs>
        <w:ind w:left="1980" w:hanging="1980"/>
        <w:rPr>
          <w:rFonts w:asciiTheme="majorHAnsi" w:hAnsiTheme="majorHAnsi"/>
          <w:bCs/>
          <w:sz w:val="12"/>
          <w:szCs w:val="12"/>
        </w:rPr>
      </w:pPr>
    </w:p>
    <w:p w:rsidR="00F972AC" w:rsidRPr="00CE287C" w:rsidRDefault="00F972AC" w:rsidP="0089612A">
      <w:pPr>
        <w:tabs>
          <w:tab w:val="left" w:pos="660"/>
          <w:tab w:val="left" w:pos="1980"/>
        </w:tabs>
        <w:ind w:left="1980" w:hanging="1980"/>
        <w:rPr>
          <w:rFonts w:asciiTheme="majorHAnsi" w:hAnsiTheme="majorHAnsi"/>
          <w:bCs/>
          <w:sz w:val="24"/>
          <w:szCs w:val="24"/>
        </w:rPr>
      </w:pPr>
      <w:r w:rsidRPr="00CE287C">
        <w:rPr>
          <w:rFonts w:asciiTheme="majorHAnsi" w:hAnsiTheme="majorHAnsi"/>
          <w:b/>
          <w:bCs/>
          <w:sz w:val="24"/>
          <w:szCs w:val="24"/>
        </w:rPr>
        <w:t>Optional Reading:</w:t>
      </w:r>
      <w:r w:rsidRPr="00CE287C">
        <w:rPr>
          <w:rFonts w:asciiTheme="majorHAnsi" w:hAnsiTheme="majorHAnsi"/>
          <w:bCs/>
          <w:sz w:val="24"/>
          <w:szCs w:val="24"/>
        </w:rPr>
        <w:t xml:space="preserve"> </w:t>
      </w:r>
    </w:p>
    <w:p w:rsidR="00361FB2" w:rsidRPr="00CE287C" w:rsidRDefault="00361FB2" w:rsidP="0089612A">
      <w:pPr>
        <w:pStyle w:val="ListParagraph"/>
        <w:numPr>
          <w:ilvl w:val="0"/>
          <w:numId w:val="33"/>
        </w:numPr>
        <w:tabs>
          <w:tab w:val="left" w:pos="630"/>
          <w:tab w:val="left" w:pos="1980"/>
        </w:tabs>
        <w:ind w:left="630" w:hanging="270"/>
        <w:rPr>
          <w:rFonts w:asciiTheme="majorHAnsi" w:hAnsiTheme="majorHAnsi"/>
          <w:bCs/>
          <w:sz w:val="24"/>
          <w:szCs w:val="24"/>
        </w:rPr>
      </w:pPr>
      <w:r w:rsidRPr="00CE287C">
        <w:rPr>
          <w:rFonts w:asciiTheme="majorHAnsi" w:hAnsiTheme="majorHAnsi"/>
          <w:sz w:val="24"/>
          <w:szCs w:val="24"/>
        </w:rPr>
        <w:t xml:space="preserve">Mark </w:t>
      </w:r>
      <w:proofErr w:type="spellStart"/>
      <w:r w:rsidRPr="00CE287C">
        <w:rPr>
          <w:rFonts w:asciiTheme="majorHAnsi" w:hAnsiTheme="majorHAnsi"/>
          <w:sz w:val="24"/>
          <w:szCs w:val="24"/>
        </w:rPr>
        <w:t>Wheelis</w:t>
      </w:r>
      <w:proofErr w:type="spellEnd"/>
      <w:r w:rsidRPr="00CE287C">
        <w:rPr>
          <w:rFonts w:asciiTheme="majorHAnsi" w:hAnsiTheme="majorHAnsi"/>
          <w:sz w:val="24"/>
          <w:szCs w:val="24"/>
        </w:rPr>
        <w:t xml:space="preserve"> and Malcolm </w:t>
      </w:r>
      <w:proofErr w:type="spellStart"/>
      <w:r w:rsidRPr="00CE287C">
        <w:rPr>
          <w:rFonts w:asciiTheme="majorHAnsi" w:hAnsiTheme="majorHAnsi"/>
          <w:sz w:val="24"/>
          <w:szCs w:val="24"/>
        </w:rPr>
        <w:t>Dando</w:t>
      </w:r>
      <w:proofErr w:type="spellEnd"/>
      <w:r w:rsidRPr="00CE287C">
        <w:rPr>
          <w:rFonts w:asciiTheme="majorHAnsi" w:hAnsiTheme="majorHAnsi"/>
          <w:sz w:val="24"/>
          <w:szCs w:val="24"/>
        </w:rPr>
        <w:t xml:space="preserve"> “On the Brink:  </w:t>
      </w:r>
      <w:proofErr w:type="spellStart"/>
      <w:r w:rsidRPr="00CE287C">
        <w:rPr>
          <w:rFonts w:asciiTheme="majorHAnsi" w:hAnsiTheme="majorHAnsi"/>
          <w:sz w:val="24"/>
          <w:szCs w:val="24"/>
        </w:rPr>
        <w:t>Biodefence</w:t>
      </w:r>
      <w:proofErr w:type="spellEnd"/>
      <w:r w:rsidRPr="00CE287C">
        <w:rPr>
          <w:rFonts w:asciiTheme="majorHAnsi" w:hAnsiTheme="majorHAnsi"/>
          <w:sz w:val="24"/>
          <w:szCs w:val="24"/>
        </w:rPr>
        <w:t>, Biotechnology and the</w:t>
      </w:r>
      <w:r w:rsidR="00F972AC" w:rsidRPr="00CE287C">
        <w:rPr>
          <w:rFonts w:asciiTheme="majorHAnsi" w:hAnsiTheme="majorHAnsi"/>
          <w:sz w:val="24"/>
          <w:szCs w:val="24"/>
        </w:rPr>
        <w:t xml:space="preserve"> </w:t>
      </w:r>
      <w:r w:rsidRPr="00CE287C">
        <w:rPr>
          <w:rFonts w:asciiTheme="majorHAnsi" w:hAnsiTheme="majorHAnsi"/>
          <w:sz w:val="24"/>
          <w:szCs w:val="24"/>
        </w:rPr>
        <w:t xml:space="preserve">Future of Weapons Control,” </w:t>
      </w:r>
      <w:r w:rsidRPr="00CE287C">
        <w:rPr>
          <w:rFonts w:asciiTheme="majorHAnsi" w:hAnsiTheme="majorHAnsi"/>
          <w:i/>
          <w:sz w:val="24"/>
          <w:szCs w:val="24"/>
        </w:rPr>
        <w:t>The CBW Conventions Bulletin</w:t>
      </w:r>
      <w:r w:rsidR="00D006D9">
        <w:rPr>
          <w:rFonts w:asciiTheme="majorHAnsi" w:hAnsiTheme="majorHAnsi"/>
          <w:sz w:val="24"/>
          <w:szCs w:val="24"/>
        </w:rPr>
        <w:t xml:space="preserve">, December 2008, no 58, </w:t>
      </w:r>
      <w:proofErr w:type="spellStart"/>
      <w:r w:rsidR="00D006D9">
        <w:rPr>
          <w:rFonts w:asciiTheme="majorHAnsi" w:hAnsiTheme="majorHAnsi"/>
          <w:sz w:val="24"/>
          <w:szCs w:val="24"/>
        </w:rPr>
        <w:t>pp</w:t>
      </w:r>
      <w:proofErr w:type="spellEnd"/>
      <w:r w:rsidRPr="00CE287C">
        <w:rPr>
          <w:rFonts w:asciiTheme="majorHAnsi" w:hAnsiTheme="majorHAnsi"/>
          <w:sz w:val="24"/>
          <w:szCs w:val="24"/>
        </w:rPr>
        <w:t xml:space="preserve"> 3-7, </w:t>
      </w:r>
      <w:hyperlink r:id="rId29" w:history="1">
        <w:r w:rsidR="009F721F" w:rsidRPr="00CE287C">
          <w:rPr>
            <w:rStyle w:val="Hyperlink"/>
            <w:rFonts w:asciiTheme="majorHAnsi" w:hAnsiTheme="majorHAnsi"/>
            <w:sz w:val="24"/>
            <w:szCs w:val="24"/>
          </w:rPr>
          <w:t>http://www.fas.harvard.edu/~hsp/bulletin/cbwcb58.pdf</w:t>
        </w:r>
      </w:hyperlink>
      <w:r w:rsidR="009F721F" w:rsidRPr="00CE287C">
        <w:rPr>
          <w:rFonts w:asciiTheme="majorHAnsi" w:hAnsiTheme="majorHAnsi"/>
          <w:sz w:val="24"/>
          <w:szCs w:val="24"/>
        </w:rPr>
        <w:t xml:space="preserve"> </w:t>
      </w:r>
    </w:p>
    <w:p w:rsidR="00421C53" w:rsidRPr="00421C53" w:rsidRDefault="00421C53" w:rsidP="00421C53">
      <w:pPr>
        <w:tabs>
          <w:tab w:val="left" w:pos="1980"/>
          <w:tab w:val="left" w:pos="2090"/>
        </w:tabs>
        <w:rPr>
          <w:rFonts w:asciiTheme="majorHAnsi" w:hAnsiTheme="majorHAnsi"/>
          <w:b/>
          <w:sz w:val="24"/>
          <w:szCs w:val="24"/>
        </w:rPr>
      </w:pPr>
    </w:p>
    <w:p w:rsidR="00421C53" w:rsidRPr="00421C53" w:rsidRDefault="00421C53" w:rsidP="00421C53">
      <w:pPr>
        <w:tabs>
          <w:tab w:val="left" w:pos="1980"/>
          <w:tab w:val="left" w:pos="2090"/>
        </w:tabs>
        <w:rPr>
          <w:rFonts w:asciiTheme="majorHAnsi" w:hAnsiTheme="majorHAnsi"/>
          <w:b/>
          <w:i/>
          <w:sz w:val="24"/>
          <w:szCs w:val="24"/>
        </w:rPr>
      </w:pPr>
      <w:r w:rsidRPr="00421C53">
        <w:rPr>
          <w:rFonts w:asciiTheme="majorHAnsi" w:hAnsiTheme="majorHAnsi"/>
          <w:b/>
          <w:i/>
          <w:sz w:val="24"/>
          <w:szCs w:val="24"/>
        </w:rPr>
        <w:t>2nd EXAM</w:t>
      </w:r>
    </w:p>
    <w:p w:rsidR="00361FB2" w:rsidRPr="00CE287C" w:rsidRDefault="00361FB2" w:rsidP="0089612A">
      <w:pPr>
        <w:tabs>
          <w:tab w:val="left" w:pos="1980"/>
          <w:tab w:val="left" w:pos="2090"/>
        </w:tabs>
        <w:ind w:left="1530" w:hanging="1530"/>
        <w:rPr>
          <w:rFonts w:asciiTheme="majorHAnsi" w:hAnsiTheme="majorHAnsi"/>
          <w:sz w:val="24"/>
          <w:szCs w:val="24"/>
        </w:rPr>
      </w:pPr>
    </w:p>
    <w:p w:rsidR="00CD44D0" w:rsidRPr="00CE287C" w:rsidRDefault="00CD44D0" w:rsidP="0089612A">
      <w:pPr>
        <w:tabs>
          <w:tab w:val="left" w:pos="1980"/>
        </w:tabs>
        <w:rPr>
          <w:rFonts w:asciiTheme="majorHAnsi" w:hAnsiTheme="majorHAnsi"/>
          <w:b/>
          <w:sz w:val="24"/>
          <w:szCs w:val="24"/>
        </w:rPr>
      </w:pPr>
    </w:p>
    <w:p w:rsidR="003672DF" w:rsidRPr="00CE287C" w:rsidRDefault="003672DF" w:rsidP="0089612A">
      <w:pPr>
        <w:tabs>
          <w:tab w:val="left" w:pos="1980"/>
        </w:tabs>
        <w:rPr>
          <w:rFonts w:asciiTheme="majorHAnsi" w:hAnsiTheme="majorHAnsi"/>
          <w:b/>
          <w:sz w:val="24"/>
          <w:szCs w:val="24"/>
        </w:rPr>
      </w:pPr>
      <w:r w:rsidRPr="00CE287C">
        <w:rPr>
          <w:rFonts w:asciiTheme="majorHAnsi" w:hAnsiTheme="majorHAnsi"/>
          <w:b/>
          <w:sz w:val="24"/>
          <w:szCs w:val="24"/>
        </w:rPr>
        <w:t>WEEK 11</w:t>
      </w:r>
    </w:p>
    <w:p w:rsidR="00CE287C" w:rsidRPr="00CE287C" w:rsidRDefault="00CE287C" w:rsidP="0089612A">
      <w:pPr>
        <w:tabs>
          <w:tab w:val="left" w:pos="1980"/>
        </w:tabs>
        <w:rPr>
          <w:rFonts w:asciiTheme="majorHAnsi" w:hAnsiTheme="majorHAnsi"/>
          <w:sz w:val="12"/>
          <w:szCs w:val="12"/>
        </w:rPr>
      </w:pPr>
    </w:p>
    <w:p w:rsidR="0033564D" w:rsidRPr="00CE287C" w:rsidRDefault="00CD44D0" w:rsidP="0089612A">
      <w:pPr>
        <w:tabs>
          <w:tab w:val="left" w:pos="1980"/>
        </w:tabs>
        <w:rPr>
          <w:rFonts w:asciiTheme="majorHAnsi" w:hAnsiTheme="majorHAnsi"/>
          <w:b/>
          <w:sz w:val="24"/>
          <w:szCs w:val="24"/>
        </w:rPr>
      </w:pPr>
      <w:r w:rsidRPr="00CE287C">
        <w:rPr>
          <w:rFonts w:asciiTheme="majorHAnsi" w:eastAsia="Times New Roman" w:hAnsiTheme="majorHAnsi"/>
          <w:color w:val="000000"/>
          <w:sz w:val="24"/>
          <w:szCs w:val="24"/>
          <w:lang w:eastAsia="en-US"/>
        </w:rPr>
        <w:t>Biological Weapons</w:t>
      </w:r>
      <w:r w:rsidR="00502B59" w:rsidRPr="00CE287C">
        <w:rPr>
          <w:rFonts w:asciiTheme="majorHAnsi" w:eastAsia="Times New Roman" w:hAnsiTheme="majorHAnsi"/>
          <w:color w:val="000000"/>
          <w:sz w:val="24"/>
          <w:szCs w:val="24"/>
          <w:lang w:eastAsia="en-US"/>
        </w:rPr>
        <w:t xml:space="preserve"> </w:t>
      </w:r>
      <w:r w:rsidR="00F972AC" w:rsidRPr="00CE287C">
        <w:rPr>
          <w:rFonts w:asciiTheme="majorHAnsi" w:eastAsia="Times New Roman" w:hAnsiTheme="majorHAnsi"/>
          <w:color w:val="000000"/>
          <w:sz w:val="24"/>
          <w:szCs w:val="24"/>
          <w:lang w:eastAsia="en-US"/>
        </w:rPr>
        <w:t>–</w:t>
      </w:r>
      <w:r w:rsidR="00502B59" w:rsidRPr="00CE287C">
        <w:rPr>
          <w:rFonts w:asciiTheme="majorHAnsi" w:eastAsia="Times New Roman" w:hAnsiTheme="majorHAnsi"/>
          <w:color w:val="000000"/>
          <w:sz w:val="24"/>
          <w:szCs w:val="24"/>
          <w:lang w:eastAsia="en-US"/>
        </w:rPr>
        <w:t xml:space="preserve"> terrorism</w:t>
      </w:r>
      <w:r w:rsidR="00F972AC" w:rsidRPr="00CE287C">
        <w:rPr>
          <w:rFonts w:asciiTheme="majorHAnsi" w:hAnsiTheme="majorHAnsi"/>
          <w:b/>
          <w:sz w:val="24"/>
          <w:szCs w:val="24"/>
        </w:rPr>
        <w:t xml:space="preserve"> </w:t>
      </w:r>
      <w:r w:rsidR="00361FB2" w:rsidRPr="00CE287C">
        <w:rPr>
          <w:rFonts w:asciiTheme="majorHAnsi" w:hAnsiTheme="majorHAnsi"/>
          <w:sz w:val="24"/>
          <w:szCs w:val="24"/>
        </w:rPr>
        <w:t xml:space="preserve">from </w:t>
      </w:r>
      <w:proofErr w:type="spellStart"/>
      <w:r w:rsidR="00361FB2" w:rsidRPr="00CE287C">
        <w:rPr>
          <w:rFonts w:asciiTheme="majorHAnsi" w:hAnsiTheme="majorHAnsi"/>
          <w:sz w:val="24"/>
          <w:szCs w:val="24"/>
        </w:rPr>
        <w:t>Aum</w:t>
      </w:r>
      <w:proofErr w:type="spellEnd"/>
      <w:r w:rsidR="00361FB2" w:rsidRPr="00CE287C">
        <w:rPr>
          <w:rFonts w:asciiTheme="majorHAnsi" w:hAnsiTheme="majorHAnsi"/>
          <w:sz w:val="24"/>
          <w:szCs w:val="24"/>
        </w:rPr>
        <w:t xml:space="preserve"> </w:t>
      </w:r>
      <w:proofErr w:type="spellStart"/>
      <w:r w:rsidR="00361FB2" w:rsidRPr="00CE287C">
        <w:rPr>
          <w:rFonts w:asciiTheme="majorHAnsi" w:hAnsiTheme="majorHAnsi"/>
          <w:sz w:val="24"/>
          <w:szCs w:val="24"/>
        </w:rPr>
        <w:t>Shinrikyo</w:t>
      </w:r>
      <w:proofErr w:type="spellEnd"/>
      <w:r w:rsidR="00361FB2" w:rsidRPr="00CE287C">
        <w:rPr>
          <w:rFonts w:asciiTheme="majorHAnsi" w:hAnsiTheme="majorHAnsi"/>
          <w:sz w:val="24"/>
          <w:szCs w:val="24"/>
        </w:rPr>
        <w:t xml:space="preserve"> to </w:t>
      </w:r>
      <w:proofErr w:type="spellStart"/>
      <w:r w:rsidR="00361FB2" w:rsidRPr="00CE287C">
        <w:rPr>
          <w:rFonts w:asciiTheme="majorHAnsi" w:hAnsiTheme="majorHAnsi"/>
          <w:sz w:val="24"/>
          <w:szCs w:val="24"/>
        </w:rPr>
        <w:t>Amerithrax</w:t>
      </w:r>
      <w:proofErr w:type="spellEnd"/>
    </w:p>
    <w:p w:rsidR="00361FB2" w:rsidRPr="00421C53" w:rsidRDefault="00361FB2" w:rsidP="0089612A">
      <w:pPr>
        <w:rPr>
          <w:rFonts w:asciiTheme="majorHAnsi" w:hAnsiTheme="majorHAnsi"/>
          <w:sz w:val="12"/>
          <w:szCs w:val="12"/>
        </w:rPr>
      </w:pPr>
    </w:p>
    <w:p w:rsidR="00F972AC" w:rsidRPr="00CE287C" w:rsidRDefault="00C92C74" w:rsidP="0089612A">
      <w:pPr>
        <w:rPr>
          <w:rFonts w:asciiTheme="majorHAnsi" w:hAnsiTheme="majorHAnsi"/>
          <w:b/>
          <w:bCs/>
          <w:i/>
          <w:sz w:val="24"/>
          <w:szCs w:val="24"/>
        </w:rPr>
      </w:pPr>
      <w:r w:rsidRPr="00CE287C">
        <w:rPr>
          <w:rFonts w:asciiTheme="majorHAnsi" w:hAnsiTheme="majorHAnsi"/>
          <w:b/>
          <w:bCs/>
          <w:sz w:val="24"/>
          <w:szCs w:val="24"/>
        </w:rPr>
        <w:t>Required</w:t>
      </w:r>
      <w:r w:rsidR="00421C53">
        <w:rPr>
          <w:rFonts w:asciiTheme="majorHAnsi" w:hAnsiTheme="majorHAnsi"/>
          <w:b/>
          <w:bCs/>
          <w:sz w:val="24"/>
          <w:szCs w:val="24"/>
        </w:rPr>
        <w:t xml:space="preserve"> Reading</w:t>
      </w:r>
      <w:r w:rsidRPr="00CE287C">
        <w:rPr>
          <w:rFonts w:asciiTheme="majorHAnsi" w:hAnsiTheme="majorHAnsi"/>
          <w:b/>
          <w:bCs/>
          <w:sz w:val="24"/>
          <w:szCs w:val="24"/>
        </w:rPr>
        <w:t>:</w:t>
      </w:r>
      <w:r w:rsidRPr="00CE287C">
        <w:rPr>
          <w:rFonts w:asciiTheme="majorHAnsi" w:hAnsiTheme="majorHAnsi"/>
          <w:b/>
          <w:bCs/>
          <w:i/>
          <w:sz w:val="24"/>
          <w:szCs w:val="24"/>
        </w:rPr>
        <w:tab/>
      </w:r>
    </w:p>
    <w:p w:rsidR="00361FB2" w:rsidRPr="00CE287C" w:rsidRDefault="00AF2C0C" w:rsidP="0089612A">
      <w:pPr>
        <w:pStyle w:val="ListParagraph"/>
        <w:numPr>
          <w:ilvl w:val="0"/>
          <w:numId w:val="33"/>
        </w:numPr>
        <w:rPr>
          <w:rFonts w:asciiTheme="majorHAnsi" w:hAnsiTheme="majorHAnsi"/>
          <w:sz w:val="24"/>
          <w:szCs w:val="24"/>
        </w:rPr>
      </w:pPr>
      <w:r w:rsidRPr="00CE287C">
        <w:rPr>
          <w:rFonts w:asciiTheme="majorHAnsi" w:hAnsiTheme="majorHAnsi"/>
          <w:i/>
          <w:sz w:val="24"/>
          <w:szCs w:val="24"/>
        </w:rPr>
        <w:t xml:space="preserve">Toxic Terror, </w:t>
      </w:r>
      <w:r w:rsidRPr="00CE287C">
        <w:rPr>
          <w:rFonts w:asciiTheme="majorHAnsi" w:hAnsiTheme="majorHAnsi"/>
          <w:sz w:val="24"/>
          <w:szCs w:val="24"/>
        </w:rPr>
        <w:t xml:space="preserve">Chapters </w:t>
      </w:r>
      <w:r w:rsidR="00361FB2" w:rsidRPr="00CE287C">
        <w:rPr>
          <w:rFonts w:asciiTheme="majorHAnsi" w:hAnsiTheme="majorHAnsi"/>
          <w:sz w:val="24"/>
          <w:szCs w:val="24"/>
        </w:rPr>
        <w:t xml:space="preserve">7, 8, 10, </w:t>
      </w:r>
      <w:r w:rsidRPr="00CE287C">
        <w:rPr>
          <w:rFonts w:asciiTheme="majorHAnsi" w:hAnsiTheme="majorHAnsi"/>
          <w:sz w:val="24"/>
          <w:szCs w:val="24"/>
        </w:rPr>
        <w:t xml:space="preserve">&amp; </w:t>
      </w:r>
      <w:r w:rsidR="00361FB2" w:rsidRPr="00CE287C">
        <w:rPr>
          <w:rFonts w:asciiTheme="majorHAnsi" w:hAnsiTheme="majorHAnsi"/>
          <w:sz w:val="24"/>
          <w:szCs w:val="24"/>
        </w:rPr>
        <w:t>13</w:t>
      </w:r>
    </w:p>
    <w:p w:rsidR="009F721F" w:rsidRPr="00421C53" w:rsidRDefault="009F721F" w:rsidP="009F721F">
      <w:pPr>
        <w:pStyle w:val="ListParagraph"/>
        <w:rPr>
          <w:rFonts w:asciiTheme="majorHAnsi" w:hAnsiTheme="majorHAnsi"/>
          <w:sz w:val="12"/>
          <w:szCs w:val="12"/>
        </w:rPr>
      </w:pPr>
    </w:p>
    <w:p w:rsidR="009F721F" w:rsidRPr="00CE287C" w:rsidRDefault="009F721F" w:rsidP="009F721F">
      <w:pPr>
        <w:tabs>
          <w:tab w:val="left" w:pos="2090"/>
        </w:tabs>
        <w:spacing w:after="60"/>
        <w:rPr>
          <w:rFonts w:asciiTheme="majorHAnsi" w:hAnsiTheme="majorHAnsi"/>
          <w:b/>
          <w:sz w:val="24"/>
          <w:szCs w:val="24"/>
        </w:rPr>
      </w:pPr>
      <w:r w:rsidRPr="00CE287C">
        <w:rPr>
          <w:rFonts w:asciiTheme="majorHAnsi" w:hAnsiTheme="majorHAnsi"/>
          <w:b/>
          <w:sz w:val="24"/>
          <w:szCs w:val="24"/>
        </w:rPr>
        <w:t>Optional Reading:</w:t>
      </w:r>
    </w:p>
    <w:p w:rsidR="009F721F" w:rsidRPr="00CE287C" w:rsidRDefault="009F721F" w:rsidP="009F721F">
      <w:pPr>
        <w:pStyle w:val="ListParagraph"/>
        <w:numPr>
          <w:ilvl w:val="0"/>
          <w:numId w:val="30"/>
        </w:numPr>
        <w:rPr>
          <w:sz w:val="24"/>
          <w:szCs w:val="24"/>
        </w:rPr>
      </w:pPr>
      <w:r w:rsidRPr="00CE287C">
        <w:rPr>
          <w:rFonts w:asciiTheme="majorHAnsi" w:hAnsiTheme="majorHAnsi"/>
          <w:sz w:val="24"/>
          <w:szCs w:val="24"/>
        </w:rPr>
        <w:t xml:space="preserve">OTA, </w:t>
      </w:r>
      <w:r w:rsidRPr="00CE287C">
        <w:rPr>
          <w:rFonts w:asciiTheme="majorHAnsi" w:hAnsiTheme="majorHAnsi"/>
          <w:i/>
          <w:sz w:val="24"/>
          <w:szCs w:val="24"/>
        </w:rPr>
        <w:t>Technologies Underlying Weapons of Mass Destruction</w:t>
      </w:r>
      <w:r w:rsidRPr="00CE287C">
        <w:rPr>
          <w:rFonts w:asciiTheme="majorHAnsi" w:hAnsiTheme="majorHAnsi"/>
          <w:sz w:val="24"/>
          <w:szCs w:val="24"/>
        </w:rPr>
        <w:t xml:space="preserve"> (Washington, DC: OTA 1993), chapter 3, “Technical Aspects of Biological Weapon Proliferation,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71-117, </w:t>
      </w:r>
      <w:hyperlink r:id="rId30" w:history="1">
        <w:r w:rsidRPr="00CE287C">
          <w:rPr>
            <w:rStyle w:val="Hyperlink"/>
            <w:rFonts w:asciiTheme="majorHAnsi" w:hAnsiTheme="majorHAnsi"/>
            <w:sz w:val="24"/>
            <w:szCs w:val="24"/>
          </w:rPr>
          <w:t>http://www.fas.org/spp/starwars/ota/934405.pdf</w:t>
        </w:r>
      </w:hyperlink>
    </w:p>
    <w:p w:rsidR="009F721F" w:rsidRPr="00CE287C" w:rsidRDefault="009F721F" w:rsidP="009F721F">
      <w:pPr>
        <w:rPr>
          <w:rFonts w:asciiTheme="majorHAnsi" w:hAnsiTheme="majorHAnsi"/>
          <w:sz w:val="24"/>
          <w:szCs w:val="24"/>
        </w:rPr>
      </w:pPr>
    </w:p>
    <w:p w:rsidR="00CD44D0" w:rsidRPr="00CE287C" w:rsidRDefault="00CD44D0" w:rsidP="0089612A">
      <w:pPr>
        <w:rPr>
          <w:rFonts w:asciiTheme="majorHAnsi" w:hAnsiTheme="majorHAnsi"/>
          <w:b/>
          <w:sz w:val="24"/>
          <w:szCs w:val="24"/>
        </w:rPr>
      </w:pPr>
    </w:p>
    <w:p w:rsidR="00361FB2" w:rsidRDefault="003672DF" w:rsidP="00421C53">
      <w:pPr>
        <w:rPr>
          <w:rFonts w:asciiTheme="majorHAnsi" w:hAnsiTheme="majorHAnsi"/>
          <w:b/>
          <w:sz w:val="24"/>
          <w:szCs w:val="24"/>
        </w:rPr>
      </w:pPr>
      <w:r w:rsidRPr="00CE287C">
        <w:rPr>
          <w:rFonts w:asciiTheme="majorHAnsi" w:hAnsiTheme="majorHAnsi"/>
          <w:b/>
          <w:sz w:val="24"/>
          <w:szCs w:val="24"/>
        </w:rPr>
        <w:t>WEEK 12</w:t>
      </w:r>
    </w:p>
    <w:p w:rsidR="00421C53" w:rsidRPr="00421C53" w:rsidRDefault="00421C53" w:rsidP="00421C53">
      <w:pPr>
        <w:rPr>
          <w:rFonts w:asciiTheme="majorHAnsi" w:hAnsiTheme="majorHAnsi"/>
          <w:sz w:val="12"/>
          <w:szCs w:val="12"/>
        </w:rPr>
      </w:pPr>
    </w:p>
    <w:p w:rsidR="007A5C32" w:rsidRPr="00CE287C" w:rsidRDefault="00D006D9" w:rsidP="0089612A">
      <w:pPr>
        <w:tabs>
          <w:tab w:val="left" w:pos="1980"/>
        </w:tabs>
        <w:rPr>
          <w:rFonts w:asciiTheme="majorHAnsi" w:hAnsiTheme="majorHAnsi"/>
          <w:sz w:val="24"/>
          <w:szCs w:val="24"/>
        </w:rPr>
      </w:pPr>
      <w:r>
        <w:rPr>
          <w:rFonts w:asciiTheme="majorHAnsi" w:hAnsiTheme="majorHAnsi"/>
          <w:sz w:val="24"/>
          <w:szCs w:val="24"/>
        </w:rPr>
        <w:t>US policy responses to terrorist t</w:t>
      </w:r>
      <w:r w:rsidR="00361FB2" w:rsidRPr="00CE287C">
        <w:rPr>
          <w:rFonts w:asciiTheme="majorHAnsi" w:hAnsiTheme="majorHAnsi"/>
          <w:sz w:val="24"/>
          <w:szCs w:val="24"/>
        </w:rPr>
        <w:t>hreat of WMD</w:t>
      </w:r>
    </w:p>
    <w:p w:rsidR="0093321F" w:rsidRPr="00CE287C" w:rsidRDefault="00361FB2" w:rsidP="0089612A">
      <w:pPr>
        <w:rPr>
          <w:rFonts w:asciiTheme="majorHAnsi" w:hAnsiTheme="majorHAnsi"/>
          <w:sz w:val="24"/>
          <w:szCs w:val="24"/>
        </w:rPr>
      </w:pPr>
      <w:r w:rsidRPr="00CE287C">
        <w:rPr>
          <w:rFonts w:asciiTheme="majorHAnsi" w:hAnsiTheme="majorHAnsi"/>
          <w:sz w:val="24"/>
          <w:szCs w:val="24"/>
        </w:rPr>
        <w:t>Dark Winter &amp; Atlantic Storm</w:t>
      </w:r>
      <w:r w:rsidR="00D006D9">
        <w:rPr>
          <w:rFonts w:asciiTheme="majorHAnsi" w:hAnsiTheme="majorHAnsi"/>
          <w:sz w:val="24"/>
          <w:szCs w:val="24"/>
        </w:rPr>
        <w:t xml:space="preserve"> </w:t>
      </w:r>
      <w:proofErr w:type="gramStart"/>
      <w:r w:rsidR="00D006D9">
        <w:rPr>
          <w:rFonts w:asciiTheme="majorHAnsi" w:hAnsiTheme="majorHAnsi"/>
          <w:sz w:val="24"/>
          <w:szCs w:val="24"/>
        </w:rPr>
        <w:t>table-top</w:t>
      </w:r>
      <w:proofErr w:type="gramEnd"/>
      <w:r w:rsidR="00D006D9">
        <w:rPr>
          <w:rFonts w:asciiTheme="majorHAnsi" w:hAnsiTheme="majorHAnsi"/>
          <w:sz w:val="24"/>
          <w:szCs w:val="24"/>
        </w:rPr>
        <w:t xml:space="preserve"> e</w:t>
      </w:r>
      <w:r w:rsidR="00421C53">
        <w:rPr>
          <w:rFonts w:asciiTheme="majorHAnsi" w:hAnsiTheme="majorHAnsi"/>
          <w:sz w:val="24"/>
          <w:szCs w:val="24"/>
        </w:rPr>
        <w:t>xercises</w:t>
      </w:r>
    </w:p>
    <w:p w:rsidR="00361FB2" w:rsidRPr="00CE287C" w:rsidRDefault="00361FB2" w:rsidP="0089612A">
      <w:pPr>
        <w:rPr>
          <w:rFonts w:asciiTheme="majorHAnsi" w:hAnsiTheme="majorHAnsi"/>
          <w:sz w:val="24"/>
          <w:szCs w:val="24"/>
        </w:rPr>
      </w:pPr>
      <w:r w:rsidRPr="00CE287C">
        <w:rPr>
          <w:rFonts w:asciiTheme="majorHAnsi" w:hAnsiTheme="majorHAnsi"/>
          <w:sz w:val="24"/>
          <w:szCs w:val="24"/>
        </w:rPr>
        <w:t xml:space="preserve">DHS TOPOFF </w:t>
      </w:r>
      <w:r w:rsidR="00421C53">
        <w:rPr>
          <w:rFonts w:asciiTheme="majorHAnsi" w:hAnsiTheme="majorHAnsi"/>
          <w:sz w:val="24"/>
          <w:szCs w:val="24"/>
        </w:rPr>
        <w:t xml:space="preserve">Full-scale </w:t>
      </w:r>
      <w:r w:rsidR="00D006D9">
        <w:rPr>
          <w:rFonts w:asciiTheme="majorHAnsi" w:hAnsiTheme="majorHAnsi"/>
          <w:sz w:val="24"/>
          <w:szCs w:val="24"/>
        </w:rPr>
        <w:t>e</w:t>
      </w:r>
      <w:r w:rsidRPr="00CE287C">
        <w:rPr>
          <w:rFonts w:asciiTheme="majorHAnsi" w:hAnsiTheme="majorHAnsi"/>
          <w:sz w:val="24"/>
          <w:szCs w:val="24"/>
        </w:rPr>
        <w:t>xercises</w:t>
      </w:r>
    </w:p>
    <w:p w:rsidR="00361FB2" w:rsidRPr="00421C53" w:rsidRDefault="00361FB2" w:rsidP="0089612A">
      <w:pPr>
        <w:rPr>
          <w:rFonts w:asciiTheme="majorHAnsi" w:hAnsiTheme="majorHAnsi"/>
          <w:sz w:val="12"/>
          <w:szCs w:val="12"/>
        </w:rPr>
      </w:pPr>
    </w:p>
    <w:p w:rsidR="00361FB2" w:rsidRPr="00CE287C" w:rsidRDefault="00361FB2" w:rsidP="0089612A">
      <w:pPr>
        <w:rPr>
          <w:rFonts w:asciiTheme="majorHAnsi" w:hAnsiTheme="majorHAnsi"/>
          <w:sz w:val="24"/>
          <w:szCs w:val="24"/>
        </w:rPr>
      </w:pPr>
      <w:r w:rsidRPr="00CE287C">
        <w:rPr>
          <w:rFonts w:asciiTheme="majorHAnsi" w:hAnsiTheme="majorHAnsi"/>
          <w:b/>
          <w:bCs/>
          <w:sz w:val="24"/>
          <w:szCs w:val="24"/>
        </w:rPr>
        <w:t>Required Readings:</w:t>
      </w:r>
      <w:r w:rsidRPr="00CE287C">
        <w:rPr>
          <w:rFonts w:asciiTheme="majorHAnsi" w:hAnsiTheme="majorHAnsi"/>
          <w:b/>
          <w:bCs/>
          <w:i/>
          <w:sz w:val="24"/>
          <w:szCs w:val="24"/>
        </w:rPr>
        <w:tab/>
      </w:r>
    </w:p>
    <w:p w:rsidR="00361FB2" w:rsidRPr="00CE287C" w:rsidRDefault="00361FB2" w:rsidP="0089612A">
      <w:pPr>
        <w:pStyle w:val="ListParagraph"/>
        <w:numPr>
          <w:ilvl w:val="0"/>
          <w:numId w:val="33"/>
        </w:numPr>
        <w:tabs>
          <w:tab w:val="left" w:pos="1980"/>
        </w:tabs>
        <w:rPr>
          <w:rFonts w:asciiTheme="majorHAnsi" w:hAnsiTheme="majorHAnsi"/>
          <w:sz w:val="24"/>
          <w:szCs w:val="24"/>
        </w:rPr>
      </w:pPr>
      <w:r w:rsidRPr="00CE287C">
        <w:rPr>
          <w:rFonts w:asciiTheme="majorHAnsi" w:hAnsiTheme="majorHAnsi"/>
          <w:bCs/>
          <w:sz w:val="24"/>
          <w:szCs w:val="24"/>
        </w:rPr>
        <w:t xml:space="preserve">FoxNews.com, “Smallpox Attack Exaggerated,” 10 July 2003, </w:t>
      </w:r>
      <w:hyperlink r:id="rId31" w:history="1">
        <w:r w:rsidR="00AF2C0C" w:rsidRPr="00CE287C">
          <w:rPr>
            <w:rStyle w:val="Hyperlink"/>
            <w:rFonts w:asciiTheme="majorHAnsi" w:hAnsiTheme="majorHAnsi"/>
            <w:bCs/>
            <w:sz w:val="24"/>
            <w:szCs w:val="24"/>
          </w:rPr>
          <w:t>http://www.foxnews.com/story/0,2933,35758,00.html</w:t>
        </w:r>
      </w:hyperlink>
      <w:r w:rsidR="00AF2C0C" w:rsidRPr="00CE287C">
        <w:rPr>
          <w:rFonts w:asciiTheme="majorHAnsi" w:hAnsiTheme="majorHAnsi"/>
          <w:bCs/>
          <w:sz w:val="24"/>
          <w:szCs w:val="24"/>
        </w:rPr>
        <w:t xml:space="preserve"> </w:t>
      </w:r>
      <w:r w:rsidRPr="00CE287C">
        <w:rPr>
          <w:rFonts w:asciiTheme="majorHAnsi" w:hAnsiTheme="majorHAnsi"/>
          <w:sz w:val="24"/>
          <w:szCs w:val="24"/>
        </w:rPr>
        <w:t xml:space="preserve"> </w:t>
      </w:r>
    </w:p>
    <w:p w:rsidR="00361FB2" w:rsidRPr="00CE287C" w:rsidRDefault="00361FB2" w:rsidP="0089612A">
      <w:pPr>
        <w:pStyle w:val="ListParagraph"/>
        <w:numPr>
          <w:ilvl w:val="0"/>
          <w:numId w:val="33"/>
        </w:numPr>
        <w:tabs>
          <w:tab w:val="left" w:pos="1980"/>
        </w:tabs>
        <w:rPr>
          <w:rFonts w:asciiTheme="majorHAnsi" w:hAnsiTheme="majorHAnsi"/>
          <w:sz w:val="24"/>
          <w:szCs w:val="24"/>
        </w:rPr>
      </w:pPr>
      <w:r w:rsidRPr="00CE287C">
        <w:rPr>
          <w:rFonts w:asciiTheme="majorHAnsi" w:hAnsiTheme="majorHAnsi"/>
          <w:sz w:val="24"/>
          <w:szCs w:val="24"/>
        </w:rPr>
        <w:t xml:space="preserve">Martin </w:t>
      </w:r>
      <w:proofErr w:type="spellStart"/>
      <w:r w:rsidRPr="00CE287C">
        <w:rPr>
          <w:rFonts w:asciiTheme="majorHAnsi" w:hAnsiTheme="majorHAnsi"/>
          <w:sz w:val="24"/>
          <w:szCs w:val="24"/>
        </w:rPr>
        <w:t>Enserink</w:t>
      </w:r>
      <w:proofErr w:type="spellEnd"/>
      <w:r w:rsidRPr="00CE287C">
        <w:rPr>
          <w:rFonts w:asciiTheme="majorHAnsi" w:hAnsiTheme="majorHAnsi"/>
          <w:sz w:val="24"/>
          <w:szCs w:val="24"/>
        </w:rPr>
        <w:t xml:space="preserve">, “How Devastating Would a Smallpox Attack Really Be?” </w:t>
      </w:r>
      <w:r w:rsidRPr="00CE287C">
        <w:rPr>
          <w:rFonts w:asciiTheme="majorHAnsi" w:hAnsiTheme="majorHAnsi"/>
          <w:i/>
          <w:sz w:val="24"/>
          <w:szCs w:val="24"/>
        </w:rPr>
        <w:t>Science</w:t>
      </w:r>
      <w:r w:rsidR="00D006D9">
        <w:rPr>
          <w:rFonts w:asciiTheme="majorHAnsi" w:hAnsiTheme="majorHAnsi"/>
          <w:sz w:val="24"/>
          <w:szCs w:val="24"/>
        </w:rPr>
        <w:t xml:space="preserve">, 31 May 2002, </w:t>
      </w:r>
      <w:proofErr w:type="spellStart"/>
      <w:r w:rsidR="00D006D9">
        <w:rPr>
          <w:rFonts w:asciiTheme="majorHAnsi" w:hAnsiTheme="majorHAnsi"/>
          <w:sz w:val="24"/>
          <w:szCs w:val="24"/>
        </w:rPr>
        <w:t>vol</w:t>
      </w:r>
      <w:proofErr w:type="spellEnd"/>
      <w:r w:rsidR="00D006D9">
        <w:rPr>
          <w:rFonts w:asciiTheme="majorHAnsi" w:hAnsiTheme="majorHAnsi"/>
          <w:sz w:val="24"/>
          <w:szCs w:val="24"/>
        </w:rPr>
        <w:t xml:space="preserve"> 296, </w:t>
      </w:r>
      <w:proofErr w:type="spellStart"/>
      <w:r w:rsidR="00D006D9">
        <w:rPr>
          <w:rFonts w:asciiTheme="majorHAnsi" w:hAnsiTheme="majorHAnsi"/>
          <w:sz w:val="24"/>
          <w:szCs w:val="24"/>
        </w:rPr>
        <w:t>pp</w:t>
      </w:r>
      <w:proofErr w:type="spellEnd"/>
      <w:r w:rsidRPr="00CE287C">
        <w:rPr>
          <w:rFonts w:asciiTheme="majorHAnsi" w:hAnsiTheme="majorHAnsi"/>
          <w:sz w:val="24"/>
          <w:szCs w:val="24"/>
        </w:rPr>
        <w:t xml:space="preserve"> 1592-1595, </w:t>
      </w:r>
      <w:hyperlink r:id="rId32" w:history="1">
        <w:r w:rsidR="00AF2C0C" w:rsidRPr="00CE287C">
          <w:rPr>
            <w:rStyle w:val="Hyperlink"/>
            <w:rFonts w:asciiTheme="majorHAnsi" w:hAnsiTheme="majorHAnsi"/>
            <w:bCs/>
            <w:sz w:val="24"/>
            <w:szCs w:val="24"/>
          </w:rPr>
          <w:t>http://www.sciencemag.org/cgi/content/summary/296/5573/1592</w:t>
        </w:r>
      </w:hyperlink>
      <w:r w:rsidR="00AF2C0C" w:rsidRPr="00CE287C">
        <w:rPr>
          <w:rFonts w:asciiTheme="majorHAnsi" w:hAnsiTheme="majorHAnsi"/>
          <w:bCs/>
          <w:sz w:val="24"/>
          <w:szCs w:val="24"/>
        </w:rPr>
        <w:t xml:space="preserve"> </w:t>
      </w:r>
    </w:p>
    <w:p w:rsidR="00361FB2" w:rsidRPr="00CE287C" w:rsidRDefault="00361FB2" w:rsidP="0089612A">
      <w:pPr>
        <w:tabs>
          <w:tab w:val="left" w:pos="660"/>
          <w:tab w:val="left" w:pos="1980"/>
        </w:tabs>
        <w:ind w:left="1980" w:hanging="1980"/>
        <w:rPr>
          <w:rFonts w:asciiTheme="majorHAnsi" w:hAnsiTheme="majorHAnsi"/>
          <w:b/>
          <w:bCs/>
          <w:sz w:val="24"/>
          <w:szCs w:val="24"/>
        </w:rPr>
      </w:pPr>
      <w:r w:rsidRPr="00CE287C">
        <w:rPr>
          <w:rFonts w:asciiTheme="majorHAnsi" w:hAnsiTheme="majorHAnsi"/>
          <w:bCs/>
          <w:sz w:val="24"/>
          <w:szCs w:val="24"/>
        </w:rPr>
        <w:tab/>
      </w:r>
    </w:p>
    <w:p w:rsidR="00361FB2" w:rsidRPr="00CE287C" w:rsidRDefault="00361FB2" w:rsidP="0089612A">
      <w:pPr>
        <w:tabs>
          <w:tab w:val="left" w:pos="660"/>
          <w:tab w:val="left" w:pos="1980"/>
        </w:tabs>
        <w:ind w:left="1980" w:hanging="1980"/>
        <w:rPr>
          <w:rFonts w:asciiTheme="majorHAnsi" w:hAnsiTheme="majorHAnsi"/>
          <w:bCs/>
          <w:sz w:val="24"/>
          <w:szCs w:val="24"/>
        </w:rPr>
      </w:pPr>
      <w:r w:rsidRPr="00CE287C">
        <w:rPr>
          <w:rFonts w:asciiTheme="majorHAnsi" w:hAnsiTheme="majorHAnsi"/>
          <w:b/>
          <w:bCs/>
          <w:sz w:val="24"/>
          <w:szCs w:val="24"/>
        </w:rPr>
        <w:lastRenderedPageBreak/>
        <w:t>Optional Reading:</w:t>
      </w:r>
      <w:r w:rsidRPr="00CE287C">
        <w:rPr>
          <w:rFonts w:asciiTheme="majorHAnsi" w:hAnsiTheme="majorHAnsi"/>
          <w:bCs/>
          <w:sz w:val="24"/>
          <w:szCs w:val="24"/>
        </w:rPr>
        <w:t xml:space="preserve"> </w:t>
      </w:r>
      <w:r w:rsidRPr="00CE287C">
        <w:rPr>
          <w:rFonts w:asciiTheme="majorHAnsi" w:hAnsiTheme="majorHAnsi"/>
          <w:bCs/>
          <w:sz w:val="24"/>
          <w:szCs w:val="24"/>
        </w:rPr>
        <w:tab/>
      </w:r>
    </w:p>
    <w:p w:rsidR="00361FB2" w:rsidRPr="00CE287C" w:rsidRDefault="00361FB2" w:rsidP="0089612A">
      <w:pPr>
        <w:pStyle w:val="ListParagraph"/>
        <w:numPr>
          <w:ilvl w:val="0"/>
          <w:numId w:val="34"/>
        </w:numPr>
        <w:tabs>
          <w:tab w:val="left" w:pos="0"/>
          <w:tab w:val="left" w:pos="660"/>
        </w:tabs>
        <w:contextualSpacing w:val="0"/>
        <w:rPr>
          <w:rFonts w:asciiTheme="majorHAnsi" w:hAnsiTheme="majorHAnsi"/>
          <w:b/>
          <w:bCs/>
          <w:i/>
          <w:sz w:val="24"/>
          <w:szCs w:val="24"/>
        </w:rPr>
      </w:pPr>
      <w:r w:rsidRPr="00CE287C">
        <w:rPr>
          <w:rFonts w:asciiTheme="majorHAnsi" w:hAnsiTheme="majorHAnsi"/>
          <w:bCs/>
          <w:sz w:val="24"/>
          <w:szCs w:val="24"/>
        </w:rPr>
        <w:t xml:space="preserve">Tara </w:t>
      </w:r>
      <w:r w:rsidRPr="00CE287C">
        <w:rPr>
          <w:rFonts w:asciiTheme="majorHAnsi" w:hAnsiTheme="majorHAnsi"/>
          <w:sz w:val="24"/>
          <w:szCs w:val="24"/>
        </w:rPr>
        <w:t xml:space="preserve">O’Toole, Michael </w:t>
      </w:r>
      <w:proofErr w:type="spellStart"/>
      <w:r w:rsidRPr="00CE287C">
        <w:rPr>
          <w:rFonts w:asciiTheme="majorHAnsi" w:hAnsiTheme="majorHAnsi"/>
          <w:sz w:val="24"/>
          <w:szCs w:val="24"/>
        </w:rPr>
        <w:t>Mair</w:t>
      </w:r>
      <w:proofErr w:type="spellEnd"/>
      <w:r w:rsidRPr="00CE287C">
        <w:rPr>
          <w:rFonts w:asciiTheme="majorHAnsi" w:hAnsiTheme="majorHAnsi"/>
          <w:sz w:val="24"/>
          <w:szCs w:val="24"/>
        </w:rPr>
        <w:t xml:space="preserve">, and Thomas </w:t>
      </w:r>
      <w:proofErr w:type="spellStart"/>
      <w:r w:rsidRPr="00CE287C">
        <w:rPr>
          <w:rFonts w:asciiTheme="majorHAnsi" w:hAnsiTheme="majorHAnsi"/>
          <w:sz w:val="24"/>
          <w:szCs w:val="24"/>
        </w:rPr>
        <w:t>Inglesby</w:t>
      </w:r>
      <w:proofErr w:type="spellEnd"/>
      <w:r w:rsidRPr="00CE287C">
        <w:rPr>
          <w:rFonts w:asciiTheme="majorHAnsi" w:hAnsiTheme="majorHAnsi"/>
          <w:sz w:val="24"/>
          <w:szCs w:val="24"/>
        </w:rPr>
        <w:t xml:space="preserve">, “Shining Light on ‘Dark Winter’,” </w:t>
      </w:r>
      <w:r w:rsidRPr="00CE287C">
        <w:rPr>
          <w:rFonts w:asciiTheme="majorHAnsi" w:hAnsiTheme="majorHAnsi"/>
          <w:i/>
          <w:sz w:val="24"/>
          <w:szCs w:val="24"/>
        </w:rPr>
        <w:t>Clinical Infectious Diseases</w:t>
      </w:r>
      <w:r w:rsidR="00D006D9">
        <w:rPr>
          <w:rFonts w:asciiTheme="majorHAnsi" w:hAnsiTheme="majorHAnsi"/>
          <w:sz w:val="24"/>
          <w:szCs w:val="24"/>
        </w:rPr>
        <w:t xml:space="preserve">, April 2002, </w:t>
      </w:r>
      <w:proofErr w:type="spellStart"/>
      <w:r w:rsidR="00D006D9">
        <w:rPr>
          <w:rFonts w:asciiTheme="majorHAnsi" w:hAnsiTheme="majorHAnsi"/>
          <w:sz w:val="24"/>
          <w:szCs w:val="24"/>
        </w:rPr>
        <w:t>vol</w:t>
      </w:r>
      <w:proofErr w:type="spellEnd"/>
      <w:r w:rsidR="00AF2C0C" w:rsidRPr="00CE287C">
        <w:rPr>
          <w:rFonts w:asciiTheme="majorHAnsi" w:hAnsiTheme="majorHAnsi"/>
          <w:sz w:val="24"/>
          <w:szCs w:val="24"/>
        </w:rPr>
        <w:t xml:space="preserve"> 34, </w:t>
      </w:r>
      <w:proofErr w:type="spellStart"/>
      <w:r w:rsidR="00AF2C0C" w:rsidRPr="00CE287C">
        <w:rPr>
          <w:rFonts w:asciiTheme="majorHAnsi" w:hAnsiTheme="majorHAnsi"/>
          <w:sz w:val="24"/>
          <w:szCs w:val="24"/>
        </w:rPr>
        <w:t>pp</w:t>
      </w:r>
      <w:proofErr w:type="spellEnd"/>
      <w:r w:rsidRPr="00CE287C">
        <w:rPr>
          <w:rFonts w:asciiTheme="majorHAnsi" w:hAnsiTheme="majorHAnsi"/>
          <w:sz w:val="24"/>
          <w:szCs w:val="24"/>
        </w:rPr>
        <w:t xml:space="preserve"> 972-983,</w:t>
      </w:r>
    </w:p>
    <w:p w:rsidR="00361FB2" w:rsidRPr="00CE287C" w:rsidRDefault="006D7FF1" w:rsidP="0089612A">
      <w:pPr>
        <w:pStyle w:val="ListParagraph"/>
        <w:tabs>
          <w:tab w:val="left" w:pos="0"/>
          <w:tab w:val="left" w:pos="660"/>
        </w:tabs>
        <w:contextualSpacing w:val="0"/>
        <w:rPr>
          <w:rFonts w:asciiTheme="majorHAnsi" w:hAnsiTheme="majorHAnsi"/>
          <w:bCs/>
          <w:sz w:val="24"/>
          <w:szCs w:val="24"/>
        </w:rPr>
      </w:pPr>
      <w:hyperlink r:id="rId33" w:history="1">
        <w:r w:rsidR="00AF2C0C" w:rsidRPr="00CE287C">
          <w:rPr>
            <w:rStyle w:val="Hyperlink"/>
            <w:rFonts w:asciiTheme="majorHAnsi" w:hAnsiTheme="majorHAnsi"/>
            <w:sz w:val="24"/>
            <w:szCs w:val="24"/>
          </w:rPr>
          <w:t>http://www.journals.uchicago.edu/doi/full/10.1086/339909</w:t>
        </w:r>
      </w:hyperlink>
      <w:r w:rsidR="00AF2C0C" w:rsidRPr="00CE287C">
        <w:rPr>
          <w:rFonts w:asciiTheme="majorHAnsi" w:hAnsiTheme="majorHAnsi"/>
          <w:sz w:val="24"/>
          <w:szCs w:val="24"/>
        </w:rPr>
        <w:t xml:space="preserve"> </w:t>
      </w:r>
    </w:p>
    <w:p w:rsidR="00361FB2" w:rsidRPr="00CE287C" w:rsidRDefault="00361FB2" w:rsidP="0089612A">
      <w:pPr>
        <w:pStyle w:val="ListParagraph"/>
        <w:numPr>
          <w:ilvl w:val="0"/>
          <w:numId w:val="34"/>
        </w:numPr>
        <w:tabs>
          <w:tab w:val="left" w:pos="0"/>
          <w:tab w:val="left" w:pos="660"/>
        </w:tabs>
        <w:contextualSpacing w:val="0"/>
        <w:rPr>
          <w:rFonts w:asciiTheme="majorHAnsi" w:hAnsiTheme="majorHAnsi"/>
          <w:bCs/>
          <w:sz w:val="24"/>
          <w:szCs w:val="24"/>
        </w:rPr>
      </w:pPr>
      <w:r w:rsidRPr="00CE287C">
        <w:rPr>
          <w:rFonts w:asciiTheme="majorHAnsi" w:hAnsiTheme="majorHAnsi"/>
          <w:sz w:val="24"/>
          <w:szCs w:val="24"/>
        </w:rPr>
        <w:t xml:space="preserve">M.I. Meltzer, “Modeling Potential Responses to Smallpox as a Bioterrorist Weapon,” </w:t>
      </w:r>
      <w:r w:rsidRPr="00CE287C">
        <w:rPr>
          <w:rFonts w:asciiTheme="majorHAnsi" w:hAnsiTheme="majorHAnsi"/>
          <w:i/>
          <w:sz w:val="24"/>
          <w:szCs w:val="24"/>
        </w:rPr>
        <w:t>Emerging Infectious Diseases</w:t>
      </w:r>
      <w:r w:rsidR="00D006D9">
        <w:rPr>
          <w:rFonts w:asciiTheme="majorHAnsi" w:hAnsiTheme="majorHAnsi"/>
          <w:sz w:val="24"/>
          <w:szCs w:val="24"/>
        </w:rPr>
        <w:t>, Nov-Dec 2001, </w:t>
      </w:r>
      <w:proofErr w:type="spellStart"/>
      <w:r w:rsidR="00D006D9">
        <w:rPr>
          <w:rFonts w:asciiTheme="majorHAnsi" w:hAnsiTheme="majorHAnsi"/>
          <w:sz w:val="24"/>
          <w:szCs w:val="24"/>
        </w:rPr>
        <w:t>vol</w:t>
      </w:r>
      <w:proofErr w:type="spellEnd"/>
      <w:r w:rsidRPr="00CE287C">
        <w:rPr>
          <w:rFonts w:asciiTheme="majorHAnsi" w:hAnsiTheme="majorHAnsi"/>
          <w:sz w:val="24"/>
          <w:szCs w:val="24"/>
        </w:rPr>
        <w:t xml:space="preserve"> 7, no 6, </w:t>
      </w:r>
      <w:hyperlink r:id="rId34" w:history="1">
        <w:r w:rsidR="00AF2C0C" w:rsidRPr="00CE287C">
          <w:rPr>
            <w:rStyle w:val="Hyperlink"/>
            <w:rFonts w:asciiTheme="majorHAnsi" w:hAnsiTheme="majorHAnsi"/>
            <w:sz w:val="24"/>
            <w:szCs w:val="24"/>
          </w:rPr>
          <w:t>http://www.cdc.gov/ncidod/eid/vol7no6/pdf/meltzer.pdf</w:t>
        </w:r>
      </w:hyperlink>
      <w:r w:rsidR="00AF2C0C" w:rsidRPr="00CE287C">
        <w:rPr>
          <w:rFonts w:asciiTheme="majorHAnsi" w:hAnsiTheme="majorHAnsi"/>
          <w:sz w:val="24"/>
          <w:szCs w:val="24"/>
        </w:rPr>
        <w:t xml:space="preserve"> </w:t>
      </w:r>
    </w:p>
    <w:p w:rsidR="00361FB2" w:rsidRPr="00CE287C" w:rsidRDefault="00361FB2" w:rsidP="0089612A">
      <w:pPr>
        <w:pStyle w:val="ListParagraph"/>
        <w:numPr>
          <w:ilvl w:val="0"/>
          <w:numId w:val="34"/>
        </w:numPr>
        <w:tabs>
          <w:tab w:val="left" w:pos="0"/>
        </w:tabs>
        <w:contextualSpacing w:val="0"/>
        <w:rPr>
          <w:rFonts w:asciiTheme="majorHAnsi" w:hAnsiTheme="majorHAnsi"/>
          <w:sz w:val="24"/>
          <w:szCs w:val="24"/>
        </w:rPr>
      </w:pPr>
      <w:r w:rsidRPr="00CE287C">
        <w:rPr>
          <w:rFonts w:asciiTheme="majorHAnsi" w:hAnsiTheme="majorHAnsi"/>
          <w:sz w:val="24"/>
          <w:szCs w:val="24"/>
        </w:rPr>
        <w:t xml:space="preserve">Ronald Barrett, “Dark Winter and the Spring of 1972: Deflecting the Social Lessons of Smallpox,” </w:t>
      </w:r>
      <w:r w:rsidRPr="00CE287C">
        <w:rPr>
          <w:rFonts w:asciiTheme="majorHAnsi" w:hAnsiTheme="majorHAnsi"/>
          <w:i/>
          <w:sz w:val="24"/>
          <w:szCs w:val="24"/>
        </w:rPr>
        <w:t>Medical Anthropology</w:t>
      </w:r>
      <w:r w:rsidR="00D006D9">
        <w:rPr>
          <w:rFonts w:asciiTheme="majorHAnsi" w:hAnsiTheme="majorHAnsi"/>
          <w:sz w:val="24"/>
          <w:szCs w:val="24"/>
        </w:rPr>
        <w:t xml:space="preserve">, July 2006, </w:t>
      </w:r>
      <w:proofErr w:type="spellStart"/>
      <w:r w:rsidR="00D006D9">
        <w:rPr>
          <w:rFonts w:asciiTheme="majorHAnsi" w:hAnsiTheme="majorHAnsi"/>
          <w:sz w:val="24"/>
          <w:szCs w:val="24"/>
        </w:rPr>
        <w:t>vol</w:t>
      </w:r>
      <w:proofErr w:type="spellEnd"/>
      <w:r w:rsidRPr="00CE287C">
        <w:rPr>
          <w:rFonts w:asciiTheme="majorHAnsi" w:hAnsiTheme="majorHAnsi"/>
          <w:sz w:val="24"/>
          <w:szCs w:val="24"/>
        </w:rPr>
        <w:t xml:space="preserve"> </w:t>
      </w:r>
      <w:r w:rsidR="00AF2C0C" w:rsidRPr="00CE287C">
        <w:rPr>
          <w:rFonts w:asciiTheme="majorHAnsi" w:hAnsiTheme="majorHAnsi"/>
          <w:sz w:val="24"/>
          <w:szCs w:val="24"/>
        </w:rPr>
        <w:t>25, no 2, pp171-191</w:t>
      </w:r>
      <w:r w:rsidR="00D006D9">
        <w:rPr>
          <w:rFonts w:asciiTheme="majorHAnsi" w:hAnsiTheme="majorHAnsi"/>
          <w:sz w:val="24"/>
          <w:szCs w:val="24"/>
        </w:rPr>
        <w:t>,</w:t>
      </w:r>
    </w:p>
    <w:p w:rsidR="00361FB2" w:rsidRPr="00CE287C" w:rsidRDefault="00361FB2" w:rsidP="0089612A">
      <w:pPr>
        <w:pStyle w:val="ListParagraph"/>
        <w:numPr>
          <w:ilvl w:val="0"/>
          <w:numId w:val="34"/>
        </w:numPr>
        <w:tabs>
          <w:tab w:val="left" w:pos="0"/>
          <w:tab w:val="left" w:pos="660"/>
        </w:tabs>
        <w:contextualSpacing w:val="0"/>
        <w:rPr>
          <w:rFonts w:asciiTheme="majorHAnsi" w:hAnsiTheme="majorHAnsi"/>
          <w:b/>
          <w:bCs/>
          <w:i/>
          <w:sz w:val="24"/>
          <w:szCs w:val="24"/>
        </w:rPr>
      </w:pPr>
      <w:r w:rsidRPr="00CE287C">
        <w:rPr>
          <w:rFonts w:asciiTheme="majorHAnsi" w:hAnsiTheme="majorHAnsi"/>
          <w:sz w:val="24"/>
          <w:szCs w:val="24"/>
        </w:rPr>
        <w:t>Jennifer Brower, Peter Chalk, “</w:t>
      </w:r>
      <w:r w:rsidRPr="00CE287C">
        <w:rPr>
          <w:rFonts w:asciiTheme="majorHAnsi" w:hAnsiTheme="majorHAnsi"/>
          <w:bCs/>
          <w:sz w:val="24"/>
          <w:szCs w:val="24"/>
        </w:rPr>
        <w:t>The Global Threat of New and Reemerging Infectious Diseases: Reconciling U.S. National Security and Public Health Polic</w:t>
      </w:r>
      <w:r w:rsidR="00D006D9">
        <w:rPr>
          <w:rFonts w:asciiTheme="majorHAnsi" w:hAnsiTheme="majorHAnsi"/>
          <w:bCs/>
          <w:sz w:val="24"/>
          <w:szCs w:val="24"/>
        </w:rPr>
        <w:t xml:space="preserve">y,” 2003, </w:t>
      </w:r>
      <w:r w:rsidR="00AF2C0C" w:rsidRPr="00CE287C">
        <w:rPr>
          <w:rFonts w:asciiTheme="majorHAnsi" w:hAnsiTheme="majorHAnsi"/>
          <w:bCs/>
          <w:sz w:val="24"/>
          <w:szCs w:val="24"/>
        </w:rPr>
        <w:t>RAND</w:t>
      </w:r>
      <w:r w:rsidR="00D006D9">
        <w:rPr>
          <w:rFonts w:asciiTheme="majorHAnsi" w:hAnsiTheme="majorHAnsi"/>
          <w:bCs/>
          <w:sz w:val="24"/>
          <w:szCs w:val="24"/>
        </w:rPr>
        <w:t xml:space="preserve">, </w:t>
      </w:r>
      <w:r w:rsidR="00D006D9" w:rsidRPr="00CE287C">
        <w:rPr>
          <w:rFonts w:asciiTheme="majorHAnsi" w:hAnsiTheme="majorHAnsi"/>
          <w:bCs/>
          <w:sz w:val="24"/>
          <w:szCs w:val="24"/>
        </w:rPr>
        <w:t xml:space="preserve">Santa Monica, </w:t>
      </w:r>
      <w:hyperlink r:id="rId35" w:history="1">
        <w:r w:rsidR="00AF2C0C" w:rsidRPr="00CE287C">
          <w:rPr>
            <w:rStyle w:val="Hyperlink"/>
            <w:rFonts w:asciiTheme="majorHAnsi" w:hAnsiTheme="majorHAnsi"/>
            <w:sz w:val="24"/>
            <w:szCs w:val="24"/>
          </w:rPr>
          <w:t>http://www.rand.org/pubs/monograph_reports/MR1602/index.html</w:t>
        </w:r>
      </w:hyperlink>
      <w:r w:rsidR="00AF2C0C" w:rsidRPr="00CE287C">
        <w:rPr>
          <w:rFonts w:asciiTheme="majorHAnsi" w:hAnsiTheme="majorHAnsi"/>
          <w:sz w:val="24"/>
          <w:szCs w:val="24"/>
        </w:rPr>
        <w:t xml:space="preserve"> </w:t>
      </w:r>
    </w:p>
    <w:p w:rsidR="0093321F" w:rsidRDefault="0093321F" w:rsidP="0089612A">
      <w:pPr>
        <w:rPr>
          <w:rFonts w:asciiTheme="majorHAnsi" w:hAnsiTheme="majorHAnsi"/>
          <w:b/>
          <w:sz w:val="24"/>
          <w:szCs w:val="24"/>
        </w:rPr>
      </w:pPr>
    </w:p>
    <w:p w:rsidR="00421C53" w:rsidRPr="00CE287C" w:rsidRDefault="00421C53" w:rsidP="0089612A">
      <w:pPr>
        <w:rPr>
          <w:rFonts w:asciiTheme="majorHAnsi" w:hAnsiTheme="majorHAnsi"/>
          <w:b/>
          <w:sz w:val="24"/>
          <w:szCs w:val="24"/>
        </w:rPr>
      </w:pPr>
    </w:p>
    <w:p w:rsidR="003672DF" w:rsidRPr="00CE287C" w:rsidRDefault="005F1C4B" w:rsidP="0089612A">
      <w:pPr>
        <w:rPr>
          <w:rFonts w:asciiTheme="majorHAnsi" w:hAnsiTheme="majorHAnsi"/>
          <w:b/>
          <w:sz w:val="24"/>
          <w:szCs w:val="24"/>
        </w:rPr>
      </w:pPr>
      <w:r w:rsidRPr="00CE287C">
        <w:rPr>
          <w:rFonts w:asciiTheme="majorHAnsi" w:hAnsiTheme="majorHAnsi"/>
          <w:b/>
          <w:sz w:val="24"/>
          <w:szCs w:val="24"/>
        </w:rPr>
        <w:t>W</w:t>
      </w:r>
      <w:r w:rsidR="003672DF" w:rsidRPr="00CE287C">
        <w:rPr>
          <w:rFonts w:asciiTheme="majorHAnsi" w:hAnsiTheme="majorHAnsi"/>
          <w:b/>
          <w:sz w:val="24"/>
          <w:szCs w:val="24"/>
        </w:rPr>
        <w:t>EEK 13</w:t>
      </w:r>
    </w:p>
    <w:p w:rsidR="00CE287C" w:rsidRPr="00CE287C" w:rsidRDefault="00CE287C" w:rsidP="0089612A">
      <w:pPr>
        <w:autoSpaceDE w:val="0"/>
        <w:autoSpaceDN w:val="0"/>
        <w:adjustRightInd w:val="0"/>
        <w:ind w:left="1980" w:hanging="1980"/>
        <w:rPr>
          <w:rFonts w:asciiTheme="majorHAnsi" w:hAnsiTheme="majorHAnsi"/>
          <w:sz w:val="12"/>
          <w:szCs w:val="12"/>
        </w:rPr>
      </w:pPr>
    </w:p>
    <w:p w:rsidR="006A74A6" w:rsidRPr="00CE287C" w:rsidRDefault="00CD44D0" w:rsidP="0089612A">
      <w:pPr>
        <w:autoSpaceDE w:val="0"/>
        <w:autoSpaceDN w:val="0"/>
        <w:adjustRightInd w:val="0"/>
        <w:ind w:left="1980" w:hanging="1980"/>
        <w:rPr>
          <w:rFonts w:asciiTheme="majorHAnsi" w:hAnsiTheme="majorHAnsi"/>
          <w:sz w:val="24"/>
          <w:szCs w:val="24"/>
        </w:rPr>
      </w:pPr>
      <w:r w:rsidRPr="00CE287C">
        <w:rPr>
          <w:rFonts w:asciiTheme="majorHAnsi" w:hAnsiTheme="majorHAnsi"/>
          <w:sz w:val="24"/>
          <w:szCs w:val="24"/>
        </w:rPr>
        <w:t>Missiles</w:t>
      </w:r>
      <w:r w:rsidR="00361FB2" w:rsidRPr="00CE287C">
        <w:rPr>
          <w:rFonts w:asciiTheme="majorHAnsi" w:hAnsiTheme="majorHAnsi"/>
          <w:sz w:val="24"/>
          <w:szCs w:val="24"/>
        </w:rPr>
        <w:t xml:space="preserve"> &amp; Delivery Vehicles</w:t>
      </w:r>
    </w:p>
    <w:p w:rsidR="00361FB2" w:rsidRPr="00421C53" w:rsidRDefault="00361FB2" w:rsidP="0089612A">
      <w:pPr>
        <w:autoSpaceDE w:val="0"/>
        <w:autoSpaceDN w:val="0"/>
        <w:adjustRightInd w:val="0"/>
        <w:ind w:left="1980" w:hanging="1980"/>
        <w:rPr>
          <w:rFonts w:asciiTheme="majorHAnsi" w:hAnsiTheme="majorHAnsi"/>
          <w:sz w:val="12"/>
          <w:szCs w:val="12"/>
        </w:rPr>
      </w:pPr>
    </w:p>
    <w:p w:rsidR="00AF2C0C" w:rsidRPr="00CE287C" w:rsidRDefault="00AF2C0C" w:rsidP="0089612A">
      <w:pPr>
        <w:autoSpaceDE w:val="0"/>
        <w:autoSpaceDN w:val="0"/>
        <w:adjustRightInd w:val="0"/>
        <w:ind w:left="1980" w:hanging="1980"/>
        <w:rPr>
          <w:rFonts w:asciiTheme="majorHAnsi" w:hAnsiTheme="majorHAnsi"/>
          <w:sz w:val="24"/>
          <w:szCs w:val="24"/>
        </w:rPr>
      </w:pPr>
      <w:r w:rsidRPr="00CE287C">
        <w:rPr>
          <w:rFonts w:asciiTheme="majorHAnsi" w:hAnsiTheme="majorHAnsi"/>
          <w:b/>
          <w:bCs/>
          <w:sz w:val="24"/>
          <w:szCs w:val="24"/>
        </w:rPr>
        <w:t>Required Readings:</w:t>
      </w:r>
    </w:p>
    <w:p w:rsidR="00221579" w:rsidRPr="00CE287C" w:rsidRDefault="00221579" w:rsidP="00221579">
      <w:pPr>
        <w:pStyle w:val="ListParagraph"/>
        <w:numPr>
          <w:ilvl w:val="0"/>
          <w:numId w:val="40"/>
        </w:numPr>
        <w:rPr>
          <w:rFonts w:asciiTheme="majorHAnsi" w:hAnsiTheme="majorHAnsi"/>
          <w:sz w:val="24"/>
          <w:szCs w:val="24"/>
        </w:rPr>
      </w:pPr>
      <w:r w:rsidRPr="00CE287C">
        <w:rPr>
          <w:rFonts w:asciiTheme="majorHAnsi" w:hAnsiTheme="majorHAnsi"/>
          <w:i/>
          <w:sz w:val="24"/>
          <w:szCs w:val="24"/>
        </w:rPr>
        <w:t>Deadly Arsenals,</w:t>
      </w:r>
      <w:r w:rsidRPr="00CE287C">
        <w:rPr>
          <w:rFonts w:asciiTheme="majorHAnsi" w:hAnsiTheme="majorHAnsi"/>
          <w:sz w:val="24"/>
          <w:szCs w:val="24"/>
        </w:rPr>
        <w:t xml:space="preserve"> Chapters 5 &amp;</w:t>
      </w:r>
      <w:r w:rsidR="00361FB2" w:rsidRPr="00CE287C">
        <w:rPr>
          <w:rFonts w:asciiTheme="majorHAnsi" w:hAnsiTheme="majorHAnsi"/>
          <w:sz w:val="24"/>
          <w:szCs w:val="24"/>
        </w:rPr>
        <w:t xml:space="preserve"> 17</w:t>
      </w:r>
    </w:p>
    <w:p w:rsidR="00221579" w:rsidRPr="00CE287C" w:rsidRDefault="00221579" w:rsidP="00221579">
      <w:pPr>
        <w:pStyle w:val="ListParagraph"/>
        <w:numPr>
          <w:ilvl w:val="0"/>
          <w:numId w:val="40"/>
        </w:numPr>
        <w:rPr>
          <w:rFonts w:asciiTheme="majorHAnsi" w:hAnsiTheme="majorHAnsi"/>
          <w:sz w:val="24"/>
          <w:szCs w:val="24"/>
        </w:rPr>
      </w:pPr>
      <w:r w:rsidRPr="00CE287C">
        <w:rPr>
          <w:rFonts w:asciiTheme="majorHAnsi" w:hAnsiTheme="majorHAnsi"/>
          <w:sz w:val="24"/>
          <w:szCs w:val="24"/>
          <w:bdr w:val="none" w:sz="0" w:space="0" w:color="auto" w:frame="1"/>
          <w:shd w:val="clear" w:color="auto" w:fill="FFFFFF"/>
        </w:rPr>
        <w:t xml:space="preserve">Congressional Research Service, “Nuclear, Biological, and Chemical Weapons and Missiles: Status and Trends,” </w:t>
      </w:r>
      <w:r w:rsidRPr="00CE287C">
        <w:rPr>
          <w:rFonts w:asciiTheme="majorHAnsi" w:hAnsiTheme="majorHAnsi"/>
          <w:sz w:val="24"/>
          <w:szCs w:val="24"/>
          <w:shd w:val="clear" w:color="auto" w:fill="FFFFFF"/>
        </w:rPr>
        <w:t xml:space="preserve">updated </w:t>
      </w:r>
      <w:r w:rsidR="00D006D9">
        <w:rPr>
          <w:rFonts w:asciiTheme="majorHAnsi" w:hAnsiTheme="majorHAnsi"/>
          <w:sz w:val="24"/>
          <w:szCs w:val="24"/>
          <w:shd w:val="clear" w:color="auto" w:fill="FFFFFF"/>
        </w:rPr>
        <w:t xml:space="preserve">20 February </w:t>
      </w:r>
      <w:r w:rsidRPr="00CE287C">
        <w:rPr>
          <w:rFonts w:asciiTheme="majorHAnsi" w:hAnsiTheme="majorHAnsi"/>
          <w:sz w:val="24"/>
          <w:szCs w:val="24"/>
          <w:shd w:val="clear" w:color="auto" w:fill="FFFFFF"/>
        </w:rPr>
        <w:t>2008,</w:t>
      </w:r>
      <w:r w:rsidRPr="00CE287C">
        <w:rPr>
          <w:rFonts w:asciiTheme="majorHAnsi" w:hAnsiTheme="majorHAnsi"/>
          <w:sz w:val="24"/>
          <w:szCs w:val="24"/>
        </w:rPr>
        <w:t xml:space="preserve"> </w:t>
      </w:r>
      <w:hyperlink r:id="rId36" w:history="1">
        <w:r w:rsidRPr="00CE287C">
          <w:rPr>
            <w:rStyle w:val="Hyperlink"/>
            <w:rFonts w:asciiTheme="majorHAnsi" w:hAnsiTheme="majorHAnsi"/>
            <w:color w:val="auto"/>
            <w:sz w:val="24"/>
            <w:szCs w:val="24"/>
          </w:rPr>
          <w:t>http://www.fas.org/sgp/crs/nuke/RL30699.pdf</w:t>
        </w:r>
      </w:hyperlink>
      <w:r w:rsidRPr="00CE287C">
        <w:rPr>
          <w:rFonts w:asciiTheme="majorHAnsi" w:hAnsiTheme="majorHAnsi"/>
          <w:sz w:val="24"/>
          <w:szCs w:val="24"/>
        </w:rPr>
        <w:t xml:space="preserve"> </w:t>
      </w:r>
      <w:r w:rsidRPr="00CE287C">
        <w:rPr>
          <w:rFonts w:asciiTheme="majorHAnsi" w:hAnsiTheme="majorHAnsi"/>
          <w:b/>
          <w:sz w:val="24"/>
          <w:szCs w:val="24"/>
        </w:rPr>
        <w:t xml:space="preserve"> </w:t>
      </w:r>
    </w:p>
    <w:p w:rsidR="009F721F" w:rsidRPr="00CB6195" w:rsidRDefault="009F721F" w:rsidP="009F721F">
      <w:pPr>
        <w:tabs>
          <w:tab w:val="left" w:pos="2090"/>
        </w:tabs>
        <w:spacing w:after="60"/>
        <w:rPr>
          <w:rFonts w:asciiTheme="majorHAnsi" w:hAnsiTheme="majorHAnsi"/>
          <w:sz w:val="12"/>
          <w:szCs w:val="12"/>
        </w:rPr>
      </w:pPr>
    </w:p>
    <w:p w:rsidR="009F721F" w:rsidRPr="00CE287C" w:rsidRDefault="009F721F" w:rsidP="009F721F">
      <w:pPr>
        <w:tabs>
          <w:tab w:val="left" w:pos="2090"/>
        </w:tabs>
        <w:spacing w:after="60"/>
        <w:rPr>
          <w:rFonts w:asciiTheme="majorHAnsi" w:hAnsiTheme="majorHAnsi"/>
          <w:b/>
          <w:sz w:val="24"/>
          <w:szCs w:val="24"/>
        </w:rPr>
      </w:pPr>
      <w:r w:rsidRPr="00CE287C">
        <w:rPr>
          <w:rFonts w:asciiTheme="majorHAnsi" w:hAnsiTheme="majorHAnsi"/>
          <w:b/>
          <w:sz w:val="24"/>
          <w:szCs w:val="24"/>
        </w:rPr>
        <w:t>Optional Reading:</w:t>
      </w:r>
    </w:p>
    <w:p w:rsidR="009F721F" w:rsidRPr="00CE287C" w:rsidRDefault="009F721F" w:rsidP="009F721F">
      <w:pPr>
        <w:pStyle w:val="ListParagraph"/>
        <w:numPr>
          <w:ilvl w:val="0"/>
          <w:numId w:val="30"/>
        </w:numPr>
        <w:rPr>
          <w:rFonts w:asciiTheme="majorHAnsi" w:hAnsiTheme="majorHAnsi"/>
          <w:sz w:val="24"/>
          <w:szCs w:val="24"/>
        </w:rPr>
      </w:pPr>
      <w:r w:rsidRPr="00CE287C">
        <w:rPr>
          <w:rFonts w:asciiTheme="majorHAnsi" w:hAnsiTheme="majorHAnsi"/>
          <w:sz w:val="24"/>
          <w:szCs w:val="24"/>
        </w:rPr>
        <w:t xml:space="preserve">OTA, </w:t>
      </w:r>
      <w:r w:rsidRPr="00CE287C">
        <w:rPr>
          <w:rFonts w:asciiTheme="majorHAnsi" w:hAnsiTheme="majorHAnsi"/>
          <w:i/>
          <w:sz w:val="24"/>
          <w:szCs w:val="24"/>
        </w:rPr>
        <w:t>Technologies Underlying Weapons of Mass Destruction</w:t>
      </w:r>
      <w:r w:rsidRPr="00CE287C">
        <w:rPr>
          <w:rFonts w:asciiTheme="majorHAnsi" w:hAnsiTheme="majorHAnsi"/>
          <w:sz w:val="24"/>
          <w:szCs w:val="24"/>
        </w:rPr>
        <w:t xml:space="preserve"> (Washington, DC: OTA 1993), chapter 5, “The Proliferation of Delivery Systems,”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197-255, </w:t>
      </w:r>
      <w:hyperlink r:id="rId37" w:history="1">
        <w:r w:rsidRPr="00CE287C">
          <w:rPr>
            <w:rStyle w:val="Hyperlink"/>
            <w:rFonts w:asciiTheme="majorHAnsi" w:hAnsiTheme="majorHAnsi"/>
            <w:sz w:val="24"/>
            <w:szCs w:val="24"/>
          </w:rPr>
          <w:t>http://www.fas.org/spp/starwars/ota/934407.pdf</w:t>
        </w:r>
      </w:hyperlink>
    </w:p>
    <w:p w:rsidR="009F721F" w:rsidRPr="00CB6195" w:rsidRDefault="009F721F" w:rsidP="0089612A">
      <w:pPr>
        <w:rPr>
          <w:rFonts w:asciiTheme="majorHAnsi" w:hAnsiTheme="majorHAnsi"/>
          <w:sz w:val="24"/>
          <w:szCs w:val="24"/>
        </w:rPr>
      </w:pPr>
    </w:p>
    <w:p w:rsidR="00CD44D0" w:rsidRPr="00CB6195" w:rsidRDefault="00CD44D0" w:rsidP="0089612A">
      <w:pPr>
        <w:rPr>
          <w:rFonts w:asciiTheme="majorHAnsi" w:hAnsiTheme="majorHAnsi"/>
          <w:sz w:val="24"/>
          <w:szCs w:val="24"/>
        </w:rPr>
      </w:pPr>
    </w:p>
    <w:p w:rsidR="003672DF" w:rsidRPr="00CE287C" w:rsidRDefault="003672DF" w:rsidP="0089612A">
      <w:pPr>
        <w:rPr>
          <w:rFonts w:asciiTheme="majorHAnsi" w:hAnsiTheme="majorHAnsi"/>
          <w:b/>
          <w:sz w:val="24"/>
          <w:szCs w:val="24"/>
        </w:rPr>
      </w:pPr>
      <w:r w:rsidRPr="00CE287C">
        <w:rPr>
          <w:rFonts w:asciiTheme="majorHAnsi" w:hAnsiTheme="majorHAnsi"/>
          <w:b/>
          <w:sz w:val="24"/>
          <w:szCs w:val="24"/>
        </w:rPr>
        <w:t>WEEK 14</w:t>
      </w:r>
    </w:p>
    <w:p w:rsidR="00CB6195" w:rsidRPr="00CB6195" w:rsidRDefault="00CB6195" w:rsidP="0089612A">
      <w:pPr>
        <w:tabs>
          <w:tab w:val="left" w:pos="1980"/>
        </w:tabs>
        <w:rPr>
          <w:rFonts w:asciiTheme="majorHAnsi" w:hAnsiTheme="majorHAnsi"/>
          <w:sz w:val="12"/>
          <w:szCs w:val="12"/>
        </w:rPr>
      </w:pPr>
    </w:p>
    <w:p w:rsidR="00CE228B" w:rsidRPr="00CE287C" w:rsidRDefault="00CD44D0" w:rsidP="0089612A">
      <w:pPr>
        <w:tabs>
          <w:tab w:val="left" w:pos="1980"/>
        </w:tabs>
        <w:rPr>
          <w:rFonts w:asciiTheme="majorHAnsi" w:hAnsiTheme="majorHAnsi"/>
          <w:sz w:val="24"/>
          <w:szCs w:val="24"/>
        </w:rPr>
      </w:pPr>
      <w:r w:rsidRPr="00CE287C">
        <w:rPr>
          <w:rFonts w:asciiTheme="majorHAnsi" w:hAnsiTheme="majorHAnsi"/>
          <w:sz w:val="24"/>
          <w:szCs w:val="24"/>
        </w:rPr>
        <w:t>Space Weapons</w:t>
      </w:r>
    </w:p>
    <w:p w:rsidR="0033447A" w:rsidRPr="00CB6195" w:rsidRDefault="0033447A" w:rsidP="0089612A">
      <w:pPr>
        <w:tabs>
          <w:tab w:val="left" w:pos="1980"/>
        </w:tabs>
        <w:rPr>
          <w:rFonts w:asciiTheme="majorHAnsi" w:hAnsiTheme="majorHAnsi"/>
          <w:sz w:val="12"/>
          <w:szCs w:val="12"/>
        </w:rPr>
      </w:pPr>
    </w:p>
    <w:p w:rsidR="00165213" w:rsidRPr="00CE287C" w:rsidRDefault="00165213" w:rsidP="00165213">
      <w:pPr>
        <w:rPr>
          <w:rFonts w:asciiTheme="majorHAnsi" w:hAnsiTheme="majorHAnsi"/>
          <w:sz w:val="24"/>
          <w:szCs w:val="24"/>
        </w:rPr>
      </w:pPr>
      <w:r w:rsidRPr="00CE287C">
        <w:rPr>
          <w:rFonts w:asciiTheme="majorHAnsi" w:hAnsiTheme="majorHAnsi"/>
          <w:b/>
          <w:bCs/>
          <w:sz w:val="24"/>
          <w:szCs w:val="24"/>
        </w:rPr>
        <w:t>Required Readings:</w:t>
      </w:r>
      <w:r w:rsidRPr="00CE287C">
        <w:rPr>
          <w:rFonts w:asciiTheme="majorHAnsi" w:hAnsiTheme="majorHAnsi"/>
          <w:b/>
          <w:bCs/>
          <w:i/>
          <w:sz w:val="24"/>
          <w:szCs w:val="24"/>
        </w:rPr>
        <w:tab/>
      </w:r>
    </w:p>
    <w:p w:rsidR="00165213" w:rsidRDefault="00165213" w:rsidP="00165213">
      <w:pPr>
        <w:pStyle w:val="ListParagraph"/>
        <w:numPr>
          <w:ilvl w:val="0"/>
          <w:numId w:val="41"/>
        </w:numPr>
        <w:tabs>
          <w:tab w:val="left" w:pos="1980"/>
          <w:tab w:val="left" w:pos="2090"/>
        </w:tabs>
        <w:rPr>
          <w:rFonts w:asciiTheme="majorHAnsi" w:hAnsiTheme="majorHAnsi"/>
          <w:sz w:val="24"/>
          <w:szCs w:val="24"/>
        </w:rPr>
      </w:pPr>
      <w:r w:rsidRPr="00CE287C">
        <w:rPr>
          <w:rFonts w:asciiTheme="majorHAnsi" w:hAnsiTheme="majorHAnsi"/>
          <w:sz w:val="24"/>
          <w:szCs w:val="24"/>
        </w:rPr>
        <w:t xml:space="preserve">Josephine Wolff, </w:t>
      </w:r>
      <w:r w:rsidR="00CB6195">
        <w:rPr>
          <w:rFonts w:asciiTheme="majorHAnsi" w:hAnsiTheme="majorHAnsi"/>
          <w:sz w:val="24"/>
          <w:szCs w:val="24"/>
        </w:rPr>
        <w:t>“</w:t>
      </w:r>
      <w:r w:rsidRPr="00CE287C">
        <w:rPr>
          <w:rFonts w:asciiTheme="majorHAnsi" w:hAnsiTheme="majorHAnsi"/>
          <w:sz w:val="24"/>
          <w:szCs w:val="24"/>
        </w:rPr>
        <w:t xml:space="preserve">North Korea Reportedly Making Progress on Newt Gingrich's Nightmare Weapon,” </w:t>
      </w:r>
      <w:r w:rsidRPr="00CE287C">
        <w:rPr>
          <w:rFonts w:asciiTheme="majorHAnsi" w:hAnsiTheme="majorHAnsi"/>
          <w:i/>
          <w:sz w:val="24"/>
          <w:szCs w:val="24"/>
        </w:rPr>
        <w:t>Slate Future Tense,</w:t>
      </w:r>
      <w:r w:rsidRPr="00CE287C">
        <w:rPr>
          <w:rFonts w:asciiTheme="majorHAnsi" w:hAnsiTheme="majorHAnsi"/>
          <w:sz w:val="24"/>
          <w:szCs w:val="24"/>
        </w:rPr>
        <w:t xml:space="preserve"> 7 November 2013, </w:t>
      </w:r>
      <w:hyperlink r:id="rId38" w:history="1">
        <w:r w:rsidRPr="00CE287C">
          <w:rPr>
            <w:rStyle w:val="Hyperlink"/>
            <w:rFonts w:asciiTheme="majorHAnsi" w:hAnsiTheme="majorHAnsi"/>
            <w:sz w:val="24"/>
            <w:szCs w:val="24"/>
          </w:rPr>
          <w:t>http://www.slate.com/blogs/future_tense/2013/11/07/north_korea_reportedly_making_progress_on_emp_weapon.html</w:t>
        </w:r>
      </w:hyperlink>
      <w:r w:rsidRPr="00CE287C">
        <w:rPr>
          <w:rFonts w:asciiTheme="majorHAnsi" w:hAnsiTheme="majorHAnsi"/>
          <w:sz w:val="24"/>
          <w:szCs w:val="24"/>
        </w:rPr>
        <w:t xml:space="preserve"> </w:t>
      </w:r>
    </w:p>
    <w:p w:rsidR="00CB6195" w:rsidRPr="00CB6195" w:rsidRDefault="00CB6195" w:rsidP="00CB6195">
      <w:pPr>
        <w:pStyle w:val="ListParagraph"/>
        <w:numPr>
          <w:ilvl w:val="0"/>
          <w:numId w:val="41"/>
        </w:numPr>
        <w:tabs>
          <w:tab w:val="left" w:pos="1980"/>
          <w:tab w:val="left" w:pos="2090"/>
        </w:tabs>
        <w:rPr>
          <w:rFonts w:asciiTheme="majorHAnsi" w:hAnsiTheme="majorHAnsi"/>
          <w:sz w:val="24"/>
          <w:szCs w:val="24"/>
        </w:rPr>
      </w:pPr>
      <w:r w:rsidRPr="00CB6195">
        <w:rPr>
          <w:rFonts w:asciiTheme="majorHAnsi" w:hAnsiTheme="majorHAnsi"/>
          <w:sz w:val="24"/>
          <w:szCs w:val="24"/>
        </w:rPr>
        <w:t xml:space="preserve">Nick </w:t>
      </w:r>
      <w:proofErr w:type="spellStart"/>
      <w:r w:rsidRPr="00CB6195">
        <w:rPr>
          <w:rFonts w:asciiTheme="majorHAnsi" w:hAnsiTheme="majorHAnsi"/>
          <w:sz w:val="24"/>
          <w:szCs w:val="24"/>
        </w:rPr>
        <w:t>Schwellenbach</w:t>
      </w:r>
      <w:proofErr w:type="spellEnd"/>
      <w:r w:rsidRPr="00CB6195">
        <w:rPr>
          <w:rFonts w:asciiTheme="majorHAnsi" w:hAnsiTheme="majorHAnsi"/>
          <w:sz w:val="24"/>
          <w:szCs w:val="24"/>
        </w:rPr>
        <w:t xml:space="preserve">, </w:t>
      </w:r>
      <w:r>
        <w:rPr>
          <w:rFonts w:asciiTheme="majorHAnsi" w:hAnsiTheme="majorHAnsi"/>
          <w:sz w:val="24"/>
          <w:szCs w:val="24"/>
        </w:rPr>
        <w:t>“</w:t>
      </w:r>
      <w:proofErr w:type="spellStart"/>
      <w:r>
        <w:rPr>
          <w:rFonts w:asciiTheme="majorHAnsi" w:hAnsiTheme="majorHAnsi"/>
          <w:sz w:val="24"/>
          <w:szCs w:val="24"/>
        </w:rPr>
        <w:t>EMPtyThreat</w:t>
      </w:r>
      <w:proofErr w:type="spellEnd"/>
      <w:r>
        <w:rPr>
          <w:rFonts w:asciiTheme="majorHAnsi" w:hAnsiTheme="majorHAnsi"/>
          <w:sz w:val="24"/>
          <w:szCs w:val="24"/>
        </w:rPr>
        <w:t xml:space="preserve">?” </w:t>
      </w:r>
      <w:r w:rsidRPr="00CB6195">
        <w:rPr>
          <w:rFonts w:asciiTheme="majorHAnsi" w:hAnsiTheme="majorHAnsi"/>
          <w:i/>
          <w:sz w:val="24"/>
          <w:szCs w:val="24"/>
        </w:rPr>
        <w:t>Bulletin of the Atomic Scientists,</w:t>
      </w:r>
      <w:r>
        <w:rPr>
          <w:rFonts w:asciiTheme="majorHAnsi" w:hAnsiTheme="majorHAnsi"/>
          <w:i/>
          <w:sz w:val="24"/>
          <w:szCs w:val="24"/>
        </w:rPr>
        <w:t xml:space="preserve"> </w:t>
      </w:r>
      <w:r w:rsidRPr="00CB6195">
        <w:rPr>
          <w:rFonts w:asciiTheme="majorHAnsi" w:hAnsiTheme="majorHAnsi"/>
          <w:sz w:val="24"/>
          <w:szCs w:val="24"/>
        </w:rPr>
        <w:t>September 2005</w:t>
      </w:r>
      <w:r>
        <w:rPr>
          <w:rFonts w:asciiTheme="majorHAnsi" w:hAnsiTheme="majorHAnsi"/>
          <w:sz w:val="24"/>
          <w:szCs w:val="24"/>
        </w:rPr>
        <w:t xml:space="preserve">, </w:t>
      </w:r>
      <w:proofErr w:type="spellStart"/>
      <w:r>
        <w:rPr>
          <w:rFonts w:asciiTheme="majorHAnsi" w:hAnsiTheme="majorHAnsi"/>
          <w:sz w:val="24"/>
          <w:szCs w:val="24"/>
        </w:rPr>
        <w:t>vol</w:t>
      </w:r>
      <w:proofErr w:type="spellEnd"/>
      <w:r>
        <w:rPr>
          <w:rFonts w:asciiTheme="majorHAnsi" w:hAnsiTheme="majorHAnsi"/>
          <w:sz w:val="24"/>
          <w:szCs w:val="24"/>
        </w:rPr>
        <w:t xml:space="preserve"> 61 no</w:t>
      </w:r>
      <w:r w:rsidRPr="00CB6195">
        <w:rPr>
          <w:rFonts w:asciiTheme="majorHAnsi" w:hAnsiTheme="majorHAnsi"/>
          <w:sz w:val="24"/>
          <w:szCs w:val="24"/>
        </w:rPr>
        <w:t xml:space="preserve"> 5</w:t>
      </w:r>
      <w:r>
        <w:rPr>
          <w:rFonts w:asciiTheme="majorHAnsi" w:hAnsiTheme="majorHAnsi"/>
          <w:sz w:val="24"/>
          <w:szCs w:val="24"/>
        </w:rPr>
        <w:t xml:space="preserve">, </w:t>
      </w:r>
      <w:proofErr w:type="spellStart"/>
      <w:r>
        <w:rPr>
          <w:rFonts w:asciiTheme="majorHAnsi" w:hAnsiTheme="majorHAnsi"/>
          <w:sz w:val="24"/>
          <w:szCs w:val="24"/>
        </w:rPr>
        <w:t>pp</w:t>
      </w:r>
      <w:proofErr w:type="spellEnd"/>
      <w:r w:rsidRPr="00CB6195">
        <w:rPr>
          <w:rFonts w:asciiTheme="majorHAnsi" w:hAnsiTheme="majorHAnsi"/>
          <w:sz w:val="24"/>
          <w:szCs w:val="24"/>
        </w:rPr>
        <w:t xml:space="preserve"> 50-57</w:t>
      </w:r>
      <w:r>
        <w:rPr>
          <w:rFonts w:asciiTheme="majorHAnsi" w:hAnsiTheme="majorHAnsi"/>
          <w:sz w:val="24"/>
          <w:szCs w:val="24"/>
        </w:rPr>
        <w:t>,</w:t>
      </w:r>
      <w:r w:rsidRPr="00CB6195">
        <w:rPr>
          <w:rFonts w:asciiTheme="majorHAnsi" w:hAnsiTheme="majorHAnsi"/>
          <w:sz w:val="24"/>
          <w:szCs w:val="24"/>
        </w:rPr>
        <w:t xml:space="preserve"> </w:t>
      </w:r>
      <w:hyperlink r:id="rId39" w:history="1">
        <w:r w:rsidRPr="00CB6195">
          <w:rPr>
            <w:rStyle w:val="Hyperlink"/>
            <w:rFonts w:asciiTheme="majorHAnsi" w:hAnsiTheme="majorHAnsi"/>
            <w:sz w:val="24"/>
            <w:szCs w:val="24"/>
          </w:rPr>
          <w:t>http://bos.sagepub.com/content/61/5/50.full</w:t>
        </w:r>
      </w:hyperlink>
      <w:r w:rsidRPr="00CB6195">
        <w:rPr>
          <w:rFonts w:asciiTheme="majorHAnsi" w:hAnsiTheme="majorHAnsi"/>
          <w:sz w:val="24"/>
          <w:szCs w:val="24"/>
        </w:rPr>
        <w:t xml:space="preserve"> </w:t>
      </w:r>
    </w:p>
    <w:p w:rsidR="00165213" w:rsidRPr="00CE287C" w:rsidRDefault="00165213" w:rsidP="00165213">
      <w:pPr>
        <w:pStyle w:val="ListParagraph"/>
        <w:numPr>
          <w:ilvl w:val="0"/>
          <w:numId w:val="41"/>
        </w:numPr>
        <w:tabs>
          <w:tab w:val="left" w:pos="1980"/>
          <w:tab w:val="left" w:pos="2090"/>
        </w:tabs>
        <w:rPr>
          <w:rFonts w:asciiTheme="majorHAnsi" w:hAnsiTheme="majorHAnsi"/>
          <w:sz w:val="24"/>
          <w:szCs w:val="24"/>
        </w:rPr>
      </w:pPr>
      <w:r w:rsidRPr="00CE287C">
        <w:rPr>
          <w:rFonts w:asciiTheme="majorHAnsi" w:hAnsiTheme="majorHAnsi"/>
          <w:sz w:val="24"/>
          <w:szCs w:val="24"/>
        </w:rPr>
        <w:t xml:space="preserve">Op-Ed:  </w:t>
      </w:r>
      <w:proofErr w:type="spellStart"/>
      <w:r w:rsidRPr="00CE287C">
        <w:rPr>
          <w:rFonts w:asciiTheme="majorHAnsi" w:hAnsiTheme="majorHAnsi"/>
          <w:sz w:val="24"/>
          <w:szCs w:val="24"/>
        </w:rPr>
        <w:t>Lex</w:t>
      </w:r>
      <w:proofErr w:type="spellEnd"/>
      <w:r w:rsidRPr="00CE287C">
        <w:rPr>
          <w:rFonts w:asciiTheme="majorHAnsi" w:hAnsiTheme="majorHAnsi"/>
          <w:sz w:val="24"/>
          <w:szCs w:val="24"/>
        </w:rPr>
        <w:t xml:space="preserve"> Loeb, </w:t>
      </w:r>
      <w:r w:rsidRPr="00CE287C">
        <w:rPr>
          <w:rFonts w:asciiTheme="majorHAnsi" w:hAnsiTheme="majorHAnsi"/>
          <w:i/>
          <w:sz w:val="24"/>
          <w:szCs w:val="24"/>
        </w:rPr>
        <w:t>Nuclear Weapons May Already Be Obsolete-- New Space Based Weapons of Mass Destruction Are Simpler and Just as Lethal,</w:t>
      </w:r>
      <w:r w:rsidRPr="00CE287C">
        <w:rPr>
          <w:rFonts w:asciiTheme="majorHAnsi" w:hAnsiTheme="majorHAnsi"/>
          <w:sz w:val="24"/>
          <w:szCs w:val="24"/>
        </w:rPr>
        <w:t xml:space="preserve"> 12 January 2012, </w:t>
      </w:r>
      <w:hyperlink r:id="rId40" w:history="1">
        <w:r w:rsidRPr="00CE287C">
          <w:rPr>
            <w:rStyle w:val="Hyperlink"/>
            <w:rFonts w:asciiTheme="majorHAnsi" w:hAnsiTheme="majorHAnsi"/>
            <w:sz w:val="24"/>
            <w:szCs w:val="24"/>
          </w:rPr>
          <w:t>http://voices.yahoo.com/nuclear-weapons-may-already-obsolete-space-5255529.html</w:t>
        </w:r>
      </w:hyperlink>
      <w:r w:rsidRPr="00CE287C">
        <w:rPr>
          <w:rFonts w:asciiTheme="majorHAnsi" w:hAnsiTheme="majorHAnsi"/>
          <w:sz w:val="24"/>
          <w:szCs w:val="24"/>
        </w:rPr>
        <w:t xml:space="preserve"> </w:t>
      </w:r>
    </w:p>
    <w:p w:rsidR="00165213" w:rsidRPr="00CB6195" w:rsidRDefault="00165213" w:rsidP="006976BC">
      <w:pPr>
        <w:tabs>
          <w:tab w:val="left" w:pos="1980"/>
          <w:tab w:val="left" w:pos="2090"/>
        </w:tabs>
        <w:ind w:left="1530" w:hanging="1530"/>
        <w:rPr>
          <w:rFonts w:asciiTheme="majorHAnsi" w:hAnsiTheme="majorHAnsi"/>
          <w:sz w:val="12"/>
          <w:szCs w:val="12"/>
        </w:rPr>
      </w:pPr>
    </w:p>
    <w:p w:rsidR="004A3218" w:rsidRDefault="004A3218" w:rsidP="006976BC">
      <w:pPr>
        <w:tabs>
          <w:tab w:val="left" w:pos="1980"/>
          <w:tab w:val="left" w:pos="2090"/>
        </w:tabs>
        <w:ind w:left="1530" w:hanging="1530"/>
        <w:rPr>
          <w:rFonts w:asciiTheme="majorHAnsi" w:hAnsiTheme="majorHAnsi"/>
          <w:b/>
          <w:sz w:val="24"/>
          <w:szCs w:val="24"/>
        </w:rPr>
      </w:pPr>
    </w:p>
    <w:p w:rsidR="006976BC" w:rsidRPr="00CE287C" w:rsidRDefault="006976BC" w:rsidP="006976BC">
      <w:pPr>
        <w:tabs>
          <w:tab w:val="left" w:pos="1980"/>
          <w:tab w:val="left" w:pos="2090"/>
        </w:tabs>
        <w:ind w:left="1530" w:hanging="1530"/>
        <w:rPr>
          <w:rFonts w:asciiTheme="majorHAnsi" w:hAnsiTheme="majorHAnsi"/>
          <w:b/>
          <w:sz w:val="24"/>
          <w:szCs w:val="24"/>
        </w:rPr>
      </w:pPr>
      <w:r w:rsidRPr="00CE287C">
        <w:rPr>
          <w:rFonts w:asciiTheme="majorHAnsi" w:hAnsiTheme="majorHAnsi"/>
          <w:b/>
          <w:sz w:val="24"/>
          <w:szCs w:val="24"/>
        </w:rPr>
        <w:lastRenderedPageBreak/>
        <w:t xml:space="preserve">Browse:  </w:t>
      </w:r>
    </w:p>
    <w:p w:rsidR="006976BC" w:rsidRPr="00CE287C" w:rsidRDefault="006976BC" w:rsidP="006976BC">
      <w:pPr>
        <w:pStyle w:val="ListParagraph"/>
        <w:numPr>
          <w:ilvl w:val="0"/>
          <w:numId w:val="33"/>
        </w:numPr>
        <w:tabs>
          <w:tab w:val="left" w:pos="1980"/>
          <w:tab w:val="left" w:pos="2090"/>
        </w:tabs>
        <w:rPr>
          <w:rFonts w:asciiTheme="majorHAnsi" w:hAnsiTheme="majorHAnsi"/>
          <w:sz w:val="24"/>
          <w:szCs w:val="24"/>
        </w:rPr>
      </w:pPr>
      <w:r w:rsidRPr="00CE287C">
        <w:rPr>
          <w:rFonts w:asciiTheme="majorHAnsi" w:hAnsiTheme="majorHAnsi"/>
          <w:sz w:val="24"/>
          <w:szCs w:val="24"/>
        </w:rPr>
        <w:t xml:space="preserve">Federation of American Scientists (FAS) Weapons in Space website: </w:t>
      </w:r>
      <w:hyperlink r:id="rId41" w:history="1">
        <w:r w:rsidRPr="00CE287C">
          <w:rPr>
            <w:rStyle w:val="Hyperlink"/>
            <w:rFonts w:asciiTheme="majorHAnsi" w:hAnsiTheme="majorHAnsi"/>
            <w:sz w:val="24"/>
            <w:szCs w:val="24"/>
          </w:rPr>
          <w:t>http://www.fas.org/programs/ssp/man/spacewpnsmain.html</w:t>
        </w:r>
      </w:hyperlink>
      <w:r w:rsidRPr="00CE287C">
        <w:rPr>
          <w:rFonts w:asciiTheme="majorHAnsi" w:hAnsiTheme="majorHAnsi"/>
          <w:sz w:val="24"/>
          <w:szCs w:val="24"/>
        </w:rPr>
        <w:t xml:space="preserve"> </w:t>
      </w:r>
    </w:p>
    <w:p w:rsidR="00165213" w:rsidRPr="00CB6195" w:rsidRDefault="00165213" w:rsidP="0089612A">
      <w:pPr>
        <w:tabs>
          <w:tab w:val="left" w:pos="1980"/>
        </w:tabs>
        <w:rPr>
          <w:rFonts w:asciiTheme="majorHAnsi" w:hAnsiTheme="majorHAnsi"/>
          <w:sz w:val="12"/>
          <w:szCs w:val="12"/>
        </w:rPr>
      </w:pPr>
    </w:p>
    <w:p w:rsidR="00165213" w:rsidRPr="00CE287C" w:rsidRDefault="00165213" w:rsidP="00165213">
      <w:pPr>
        <w:tabs>
          <w:tab w:val="left" w:pos="2090"/>
        </w:tabs>
        <w:spacing w:after="60"/>
        <w:rPr>
          <w:rFonts w:asciiTheme="majorHAnsi" w:hAnsiTheme="majorHAnsi"/>
          <w:b/>
          <w:sz w:val="24"/>
          <w:szCs w:val="24"/>
        </w:rPr>
      </w:pPr>
      <w:r w:rsidRPr="00CE287C">
        <w:rPr>
          <w:rFonts w:asciiTheme="majorHAnsi" w:hAnsiTheme="majorHAnsi"/>
          <w:b/>
          <w:sz w:val="24"/>
          <w:szCs w:val="24"/>
        </w:rPr>
        <w:t>Optional Reading:</w:t>
      </w:r>
    </w:p>
    <w:p w:rsidR="00165213" w:rsidRPr="00CB6195" w:rsidRDefault="00CB6195" w:rsidP="00165213">
      <w:pPr>
        <w:pStyle w:val="ListParagraph"/>
        <w:numPr>
          <w:ilvl w:val="0"/>
          <w:numId w:val="33"/>
        </w:numPr>
        <w:tabs>
          <w:tab w:val="left" w:pos="2090"/>
        </w:tabs>
        <w:spacing w:after="60"/>
        <w:rPr>
          <w:rFonts w:asciiTheme="majorHAnsi" w:hAnsiTheme="majorHAnsi"/>
          <w:b/>
          <w:sz w:val="24"/>
          <w:szCs w:val="24"/>
        </w:rPr>
      </w:pPr>
      <w:r>
        <w:rPr>
          <w:rFonts w:asciiTheme="majorHAnsi" w:hAnsiTheme="majorHAnsi"/>
          <w:sz w:val="24"/>
          <w:szCs w:val="24"/>
        </w:rPr>
        <w:t>Electromagnetic Pulse (</w:t>
      </w:r>
      <w:r w:rsidR="00165213" w:rsidRPr="00CE287C">
        <w:rPr>
          <w:rFonts w:asciiTheme="majorHAnsi" w:hAnsiTheme="majorHAnsi"/>
          <w:sz w:val="24"/>
          <w:szCs w:val="24"/>
        </w:rPr>
        <w:t>EMP</w:t>
      </w:r>
      <w:r>
        <w:rPr>
          <w:rFonts w:asciiTheme="majorHAnsi" w:hAnsiTheme="majorHAnsi"/>
          <w:sz w:val="24"/>
          <w:szCs w:val="24"/>
        </w:rPr>
        <w:t>)</w:t>
      </w:r>
      <w:r w:rsidR="00165213" w:rsidRPr="00CE287C">
        <w:rPr>
          <w:rFonts w:asciiTheme="majorHAnsi" w:hAnsiTheme="majorHAnsi"/>
          <w:sz w:val="24"/>
          <w:szCs w:val="24"/>
        </w:rPr>
        <w:t xml:space="preserve"> Commission Report, 2007, </w:t>
      </w:r>
      <w:hyperlink r:id="rId42" w:history="1">
        <w:r w:rsidR="00165213" w:rsidRPr="00CE287C">
          <w:rPr>
            <w:rStyle w:val="Hyperlink"/>
            <w:rFonts w:asciiTheme="majorHAnsi" w:hAnsiTheme="majorHAnsi"/>
            <w:sz w:val="24"/>
            <w:szCs w:val="24"/>
          </w:rPr>
          <w:t>http://www.empcommission.org/docs/A2473-EMP_Commission-7MB.pdf</w:t>
        </w:r>
      </w:hyperlink>
      <w:r w:rsidR="00165213" w:rsidRPr="00CE287C">
        <w:rPr>
          <w:rFonts w:asciiTheme="majorHAnsi" w:hAnsiTheme="majorHAnsi"/>
          <w:sz w:val="24"/>
          <w:szCs w:val="24"/>
        </w:rPr>
        <w:t xml:space="preserve"> </w:t>
      </w:r>
    </w:p>
    <w:p w:rsidR="00CB6195" w:rsidRPr="00CB6195" w:rsidRDefault="00CB6195" w:rsidP="00CB6195">
      <w:pPr>
        <w:pStyle w:val="ListParagraph"/>
        <w:numPr>
          <w:ilvl w:val="0"/>
          <w:numId w:val="33"/>
        </w:numPr>
        <w:tabs>
          <w:tab w:val="left" w:pos="2090"/>
        </w:tabs>
        <w:spacing w:after="60"/>
        <w:rPr>
          <w:rFonts w:asciiTheme="majorHAnsi" w:hAnsiTheme="majorHAnsi"/>
          <w:sz w:val="24"/>
          <w:szCs w:val="24"/>
        </w:rPr>
      </w:pPr>
      <w:r w:rsidRPr="00CB6195">
        <w:rPr>
          <w:rFonts w:asciiTheme="majorHAnsi" w:hAnsiTheme="majorHAnsi"/>
          <w:sz w:val="24"/>
          <w:szCs w:val="24"/>
        </w:rPr>
        <w:t>“</w:t>
      </w:r>
      <w:r w:rsidR="00D006D9">
        <w:rPr>
          <w:rFonts w:asciiTheme="majorHAnsi" w:hAnsiTheme="majorHAnsi"/>
          <w:sz w:val="24"/>
          <w:szCs w:val="24"/>
        </w:rPr>
        <w:t>Electromagnetic Pulse Weapons, Generating Waves of Fear in America for 20 Y</w:t>
      </w:r>
      <w:r w:rsidRPr="00CB6195">
        <w:rPr>
          <w:rFonts w:asciiTheme="majorHAnsi" w:hAnsiTheme="majorHAnsi"/>
          <w:sz w:val="24"/>
          <w:szCs w:val="24"/>
        </w:rPr>
        <w:t xml:space="preserve">ears,” 9 November 2011, </w:t>
      </w:r>
      <w:hyperlink r:id="rId43" w:history="1">
        <w:r w:rsidRPr="00CB6195">
          <w:rPr>
            <w:rStyle w:val="Hyperlink"/>
            <w:rFonts w:asciiTheme="majorHAnsi" w:hAnsiTheme="majorHAnsi"/>
            <w:sz w:val="24"/>
            <w:szCs w:val="24"/>
          </w:rPr>
          <w:t>http://fabiusmaximus.com/2011/11/09/30691/</w:t>
        </w:r>
      </w:hyperlink>
      <w:r w:rsidRPr="00CB6195">
        <w:rPr>
          <w:rFonts w:asciiTheme="majorHAnsi" w:hAnsiTheme="majorHAnsi"/>
          <w:sz w:val="24"/>
          <w:szCs w:val="24"/>
        </w:rPr>
        <w:t xml:space="preserve"> and references therein </w:t>
      </w:r>
    </w:p>
    <w:p w:rsidR="00165213" w:rsidRPr="00CE287C" w:rsidRDefault="00165213" w:rsidP="0089612A">
      <w:pPr>
        <w:tabs>
          <w:tab w:val="left" w:pos="1980"/>
        </w:tabs>
        <w:rPr>
          <w:rFonts w:asciiTheme="majorHAnsi" w:hAnsiTheme="majorHAnsi"/>
          <w:b/>
          <w:sz w:val="24"/>
          <w:szCs w:val="24"/>
        </w:rPr>
      </w:pPr>
    </w:p>
    <w:p w:rsidR="00165213" w:rsidRPr="00CE287C" w:rsidRDefault="00165213" w:rsidP="0089612A">
      <w:pPr>
        <w:tabs>
          <w:tab w:val="left" w:pos="1980"/>
        </w:tabs>
        <w:rPr>
          <w:rFonts w:asciiTheme="majorHAnsi" w:hAnsiTheme="majorHAnsi"/>
          <w:b/>
          <w:sz w:val="24"/>
          <w:szCs w:val="24"/>
        </w:rPr>
      </w:pPr>
    </w:p>
    <w:p w:rsidR="003672DF" w:rsidRPr="00CE287C" w:rsidRDefault="003672DF" w:rsidP="0089612A">
      <w:pPr>
        <w:tabs>
          <w:tab w:val="left" w:pos="1980"/>
        </w:tabs>
        <w:rPr>
          <w:rFonts w:asciiTheme="majorHAnsi" w:hAnsiTheme="majorHAnsi"/>
          <w:b/>
          <w:sz w:val="24"/>
          <w:szCs w:val="24"/>
        </w:rPr>
      </w:pPr>
      <w:r w:rsidRPr="00CE287C">
        <w:rPr>
          <w:rFonts w:asciiTheme="majorHAnsi" w:hAnsiTheme="majorHAnsi"/>
          <w:b/>
          <w:sz w:val="24"/>
          <w:szCs w:val="24"/>
        </w:rPr>
        <w:t>WEEK 15</w:t>
      </w:r>
    </w:p>
    <w:p w:rsidR="00361FB2" w:rsidRPr="00CE287C" w:rsidRDefault="00CD44D0" w:rsidP="0089612A">
      <w:pPr>
        <w:rPr>
          <w:rFonts w:asciiTheme="majorHAnsi" w:hAnsiTheme="majorHAnsi"/>
          <w:b/>
          <w:sz w:val="24"/>
          <w:szCs w:val="24"/>
        </w:rPr>
      </w:pPr>
      <w:r w:rsidRPr="00CE287C">
        <w:rPr>
          <w:rFonts w:asciiTheme="majorHAnsi" w:hAnsiTheme="majorHAnsi"/>
          <w:b/>
          <w:sz w:val="24"/>
          <w:szCs w:val="24"/>
        </w:rPr>
        <w:tab/>
      </w:r>
    </w:p>
    <w:p w:rsidR="003276A7" w:rsidRPr="00CE287C" w:rsidRDefault="00361FB2" w:rsidP="0089612A">
      <w:pPr>
        <w:rPr>
          <w:rFonts w:asciiTheme="majorHAnsi" w:hAnsiTheme="majorHAnsi"/>
          <w:b/>
          <w:sz w:val="24"/>
          <w:szCs w:val="24"/>
        </w:rPr>
      </w:pPr>
      <w:r w:rsidRPr="00CE287C">
        <w:rPr>
          <w:rFonts w:asciiTheme="majorHAnsi" w:hAnsiTheme="majorHAnsi"/>
          <w:sz w:val="24"/>
          <w:szCs w:val="24"/>
        </w:rPr>
        <w:t>Future WMD</w:t>
      </w:r>
    </w:p>
    <w:p w:rsidR="003276A7" w:rsidRPr="00CE287C" w:rsidRDefault="00F47583" w:rsidP="0089612A">
      <w:pPr>
        <w:rPr>
          <w:rFonts w:asciiTheme="majorHAnsi" w:hAnsiTheme="majorHAnsi"/>
          <w:sz w:val="24"/>
          <w:szCs w:val="24"/>
        </w:rPr>
      </w:pPr>
      <w:r w:rsidRPr="00CE287C">
        <w:rPr>
          <w:rFonts w:asciiTheme="majorHAnsi" w:hAnsiTheme="majorHAnsi"/>
          <w:sz w:val="24"/>
          <w:szCs w:val="24"/>
        </w:rPr>
        <w:t>Emerging technologies:  synthetic biology, nanotechnology, and trans-humanism</w:t>
      </w:r>
    </w:p>
    <w:p w:rsidR="00F47583" w:rsidRPr="001D6BF9" w:rsidRDefault="00F47583" w:rsidP="0089612A">
      <w:pPr>
        <w:rPr>
          <w:rFonts w:asciiTheme="majorHAnsi" w:hAnsiTheme="majorHAnsi"/>
          <w:sz w:val="12"/>
          <w:szCs w:val="12"/>
        </w:rPr>
      </w:pPr>
    </w:p>
    <w:p w:rsidR="00F972AC" w:rsidRPr="00CE287C" w:rsidRDefault="00F47583" w:rsidP="0089612A">
      <w:pPr>
        <w:ind w:left="1980" w:hanging="1980"/>
        <w:rPr>
          <w:rFonts w:asciiTheme="majorHAnsi" w:hAnsiTheme="majorHAnsi"/>
          <w:sz w:val="24"/>
          <w:szCs w:val="24"/>
        </w:rPr>
      </w:pPr>
      <w:r w:rsidRPr="00CE287C">
        <w:rPr>
          <w:rFonts w:asciiTheme="majorHAnsi" w:hAnsiTheme="majorHAnsi"/>
          <w:b/>
          <w:sz w:val="24"/>
          <w:szCs w:val="24"/>
        </w:rPr>
        <w:t>Required Reading:</w:t>
      </w:r>
      <w:r w:rsidRPr="00CE287C">
        <w:rPr>
          <w:rFonts w:asciiTheme="majorHAnsi" w:hAnsiTheme="majorHAnsi"/>
          <w:sz w:val="24"/>
          <w:szCs w:val="24"/>
        </w:rPr>
        <w:t xml:space="preserve">   </w:t>
      </w:r>
    </w:p>
    <w:p w:rsidR="00F47583" w:rsidRPr="00CE287C" w:rsidRDefault="00F47583" w:rsidP="0089612A">
      <w:pPr>
        <w:pStyle w:val="ListParagraph"/>
        <w:numPr>
          <w:ilvl w:val="0"/>
          <w:numId w:val="37"/>
        </w:numPr>
        <w:rPr>
          <w:rFonts w:asciiTheme="majorHAnsi" w:hAnsiTheme="majorHAnsi"/>
          <w:b/>
          <w:sz w:val="24"/>
          <w:szCs w:val="24"/>
        </w:rPr>
      </w:pPr>
      <w:r w:rsidRPr="00CE287C">
        <w:rPr>
          <w:rFonts w:asciiTheme="majorHAnsi" w:hAnsiTheme="majorHAnsi"/>
          <w:sz w:val="24"/>
          <w:szCs w:val="24"/>
        </w:rPr>
        <w:t>Central Intelligence Agency, Directorate of Intelligence, “The Darker Bioweapons Future,” OTI SF 2003-108, 3 November 2003</w:t>
      </w:r>
      <w:r w:rsidR="00F972AC" w:rsidRPr="00CE287C">
        <w:rPr>
          <w:rFonts w:asciiTheme="majorHAnsi" w:hAnsiTheme="majorHAnsi"/>
          <w:sz w:val="24"/>
          <w:szCs w:val="24"/>
        </w:rPr>
        <w:t xml:space="preserve">, </w:t>
      </w:r>
      <w:hyperlink r:id="rId44" w:history="1">
        <w:r w:rsidRPr="00CE287C">
          <w:rPr>
            <w:rStyle w:val="Hyperlink"/>
            <w:rFonts w:asciiTheme="majorHAnsi" w:hAnsiTheme="majorHAnsi"/>
            <w:sz w:val="24"/>
            <w:szCs w:val="24"/>
          </w:rPr>
          <w:t>http://www.fas.org/irp/cia/product/bw1103.pdf</w:t>
        </w:r>
      </w:hyperlink>
    </w:p>
    <w:p w:rsidR="00F47583" w:rsidRPr="00CE287C" w:rsidRDefault="00F47583" w:rsidP="0089612A">
      <w:pPr>
        <w:pStyle w:val="ListParagraph"/>
        <w:numPr>
          <w:ilvl w:val="0"/>
          <w:numId w:val="37"/>
        </w:numPr>
        <w:tabs>
          <w:tab w:val="left" w:pos="1980"/>
        </w:tabs>
        <w:rPr>
          <w:rFonts w:asciiTheme="majorHAnsi" w:hAnsiTheme="majorHAnsi"/>
          <w:sz w:val="24"/>
          <w:szCs w:val="24"/>
        </w:rPr>
      </w:pPr>
      <w:proofErr w:type="spellStart"/>
      <w:r w:rsidRPr="00CE287C">
        <w:rPr>
          <w:rFonts w:asciiTheme="majorHAnsi" w:hAnsiTheme="majorHAnsi"/>
          <w:sz w:val="24"/>
          <w:szCs w:val="24"/>
        </w:rPr>
        <w:t>Kosal</w:t>
      </w:r>
      <w:proofErr w:type="spellEnd"/>
      <w:r w:rsidRPr="00CE287C">
        <w:rPr>
          <w:rFonts w:asciiTheme="majorHAnsi" w:hAnsiTheme="majorHAnsi"/>
          <w:sz w:val="24"/>
          <w:szCs w:val="24"/>
        </w:rPr>
        <w:t xml:space="preserve">, M.E. “Is Small Scary?  Nanotechnology Research in an Age of Terrorism,” </w:t>
      </w:r>
      <w:r w:rsidRPr="00CE287C">
        <w:rPr>
          <w:rFonts w:asciiTheme="majorHAnsi" w:hAnsiTheme="majorHAnsi"/>
          <w:i/>
          <w:sz w:val="24"/>
          <w:szCs w:val="24"/>
        </w:rPr>
        <w:t>Bulletin of Atomic Scientists,</w:t>
      </w:r>
      <w:r w:rsidRPr="00CE287C">
        <w:rPr>
          <w:rFonts w:asciiTheme="majorHAnsi" w:hAnsiTheme="majorHAnsi"/>
          <w:sz w:val="24"/>
          <w:szCs w:val="24"/>
        </w:rPr>
        <w:t xml:space="preserve"> September/Oct</w:t>
      </w:r>
      <w:r w:rsidR="00D006D9">
        <w:rPr>
          <w:rFonts w:asciiTheme="majorHAnsi" w:hAnsiTheme="majorHAnsi"/>
          <w:sz w:val="24"/>
          <w:szCs w:val="24"/>
        </w:rPr>
        <w:t xml:space="preserve">ober 2004, </w:t>
      </w:r>
      <w:proofErr w:type="spellStart"/>
      <w:r w:rsidR="00D006D9">
        <w:rPr>
          <w:rFonts w:asciiTheme="majorHAnsi" w:hAnsiTheme="majorHAnsi"/>
          <w:sz w:val="24"/>
          <w:szCs w:val="24"/>
        </w:rPr>
        <w:t>vol</w:t>
      </w:r>
      <w:proofErr w:type="spellEnd"/>
      <w:r w:rsidR="00D006D9">
        <w:rPr>
          <w:rFonts w:asciiTheme="majorHAnsi" w:hAnsiTheme="majorHAnsi"/>
          <w:sz w:val="24"/>
          <w:szCs w:val="24"/>
        </w:rPr>
        <w:t xml:space="preserve"> 60, </w:t>
      </w:r>
      <w:proofErr w:type="spellStart"/>
      <w:r w:rsidR="00D006D9">
        <w:rPr>
          <w:rFonts w:asciiTheme="majorHAnsi" w:hAnsiTheme="majorHAnsi"/>
          <w:sz w:val="24"/>
          <w:szCs w:val="24"/>
        </w:rPr>
        <w:t>pp</w:t>
      </w:r>
      <w:proofErr w:type="spellEnd"/>
      <w:r w:rsidR="00D006D9">
        <w:rPr>
          <w:rFonts w:asciiTheme="majorHAnsi" w:hAnsiTheme="majorHAnsi"/>
          <w:sz w:val="24"/>
          <w:szCs w:val="24"/>
        </w:rPr>
        <w:t xml:space="preserve"> 38-</w:t>
      </w:r>
      <w:r w:rsidR="00F972AC" w:rsidRPr="00CE287C">
        <w:rPr>
          <w:rFonts w:asciiTheme="majorHAnsi" w:hAnsiTheme="majorHAnsi"/>
          <w:sz w:val="24"/>
          <w:szCs w:val="24"/>
        </w:rPr>
        <w:t>47,</w:t>
      </w:r>
    </w:p>
    <w:p w:rsidR="00F47583" w:rsidRPr="00CE287C" w:rsidRDefault="00F972AC" w:rsidP="0089612A">
      <w:pPr>
        <w:tabs>
          <w:tab w:val="left" w:pos="1980"/>
        </w:tabs>
        <w:rPr>
          <w:rFonts w:asciiTheme="majorHAnsi" w:hAnsiTheme="majorHAnsi"/>
          <w:sz w:val="24"/>
          <w:szCs w:val="24"/>
        </w:rPr>
      </w:pPr>
      <w:r w:rsidRPr="00CE287C">
        <w:rPr>
          <w:rFonts w:asciiTheme="majorHAnsi" w:hAnsiTheme="majorHAnsi"/>
          <w:sz w:val="24"/>
          <w:szCs w:val="24"/>
        </w:rPr>
        <w:t xml:space="preserve">              </w:t>
      </w:r>
      <w:hyperlink r:id="rId45" w:history="1">
        <w:r w:rsidR="001D6BF9" w:rsidRPr="008C0C88">
          <w:rPr>
            <w:rStyle w:val="Hyperlink"/>
            <w:rFonts w:asciiTheme="majorHAnsi" w:hAnsiTheme="majorHAnsi"/>
            <w:sz w:val="24"/>
            <w:szCs w:val="24"/>
          </w:rPr>
          <w:t>http://thebulletin.metapress.com/content/3207012131w62987/fulltext.pdf</w:t>
        </w:r>
      </w:hyperlink>
      <w:r w:rsidR="001D6BF9">
        <w:rPr>
          <w:rFonts w:asciiTheme="majorHAnsi" w:hAnsiTheme="majorHAnsi"/>
          <w:sz w:val="24"/>
          <w:szCs w:val="24"/>
        </w:rPr>
        <w:t xml:space="preserve"> </w:t>
      </w:r>
    </w:p>
    <w:p w:rsidR="00F47583" w:rsidRPr="001D6BF9" w:rsidRDefault="00F47583" w:rsidP="0089612A">
      <w:pPr>
        <w:ind w:left="1980" w:hanging="1980"/>
        <w:rPr>
          <w:rFonts w:asciiTheme="majorHAnsi" w:hAnsiTheme="majorHAnsi"/>
          <w:sz w:val="12"/>
          <w:szCs w:val="12"/>
        </w:rPr>
      </w:pPr>
    </w:p>
    <w:p w:rsidR="00F972AC" w:rsidRPr="00CE287C" w:rsidRDefault="00F47583" w:rsidP="0089612A">
      <w:pPr>
        <w:tabs>
          <w:tab w:val="left" w:pos="1980"/>
        </w:tabs>
        <w:spacing w:after="120"/>
        <w:ind w:left="1980" w:hanging="1980"/>
        <w:rPr>
          <w:rFonts w:asciiTheme="majorHAnsi" w:hAnsiTheme="majorHAnsi"/>
          <w:sz w:val="24"/>
          <w:szCs w:val="24"/>
        </w:rPr>
      </w:pPr>
      <w:r w:rsidRPr="00CE287C">
        <w:rPr>
          <w:rFonts w:asciiTheme="majorHAnsi" w:hAnsiTheme="majorHAnsi"/>
          <w:b/>
          <w:sz w:val="24"/>
          <w:szCs w:val="24"/>
        </w:rPr>
        <w:t>Optional Reading:</w:t>
      </w:r>
      <w:r w:rsidR="00F972AC" w:rsidRPr="00CE287C">
        <w:rPr>
          <w:rFonts w:asciiTheme="majorHAnsi" w:hAnsiTheme="majorHAnsi"/>
          <w:sz w:val="24"/>
          <w:szCs w:val="24"/>
        </w:rPr>
        <w:t xml:space="preserve"> </w:t>
      </w:r>
    </w:p>
    <w:p w:rsidR="00F972AC" w:rsidRPr="00CE287C" w:rsidRDefault="00F972AC" w:rsidP="001D6BF9">
      <w:pPr>
        <w:pStyle w:val="ListParagraph"/>
        <w:numPr>
          <w:ilvl w:val="0"/>
          <w:numId w:val="38"/>
        </w:numPr>
        <w:autoSpaceDE w:val="0"/>
        <w:autoSpaceDN w:val="0"/>
        <w:adjustRightInd w:val="0"/>
        <w:rPr>
          <w:rFonts w:asciiTheme="majorHAnsi" w:hAnsiTheme="majorHAnsi"/>
          <w:sz w:val="24"/>
          <w:szCs w:val="24"/>
        </w:rPr>
      </w:pPr>
      <w:r w:rsidRPr="00CE287C">
        <w:rPr>
          <w:rFonts w:asciiTheme="majorHAnsi" w:hAnsiTheme="majorHAnsi"/>
          <w:sz w:val="24"/>
          <w:szCs w:val="24"/>
        </w:rPr>
        <w:t xml:space="preserve">Christopher </w:t>
      </w:r>
      <w:proofErr w:type="spellStart"/>
      <w:r w:rsidRPr="00CE287C">
        <w:rPr>
          <w:rFonts w:asciiTheme="majorHAnsi" w:hAnsiTheme="majorHAnsi"/>
          <w:sz w:val="24"/>
          <w:szCs w:val="24"/>
        </w:rPr>
        <w:t>Chyba</w:t>
      </w:r>
      <w:proofErr w:type="spellEnd"/>
      <w:r w:rsidRPr="00CE287C">
        <w:rPr>
          <w:rFonts w:asciiTheme="majorHAnsi" w:hAnsiTheme="majorHAnsi"/>
          <w:sz w:val="24"/>
          <w:szCs w:val="24"/>
        </w:rPr>
        <w:t xml:space="preserve"> and Alex </w:t>
      </w:r>
      <w:proofErr w:type="spellStart"/>
      <w:r w:rsidRPr="00CE287C">
        <w:rPr>
          <w:rFonts w:asciiTheme="majorHAnsi" w:hAnsiTheme="majorHAnsi"/>
          <w:sz w:val="24"/>
          <w:szCs w:val="24"/>
        </w:rPr>
        <w:t>Greninger</w:t>
      </w:r>
      <w:proofErr w:type="spellEnd"/>
      <w:r w:rsidR="00D006D9">
        <w:rPr>
          <w:rFonts w:asciiTheme="majorHAnsi" w:hAnsiTheme="majorHAnsi"/>
          <w:i/>
          <w:sz w:val="24"/>
          <w:szCs w:val="24"/>
        </w:rPr>
        <w:t xml:space="preserve"> (who was a </w:t>
      </w:r>
      <w:r w:rsidRPr="001D6BF9">
        <w:rPr>
          <w:rFonts w:asciiTheme="majorHAnsi" w:hAnsiTheme="majorHAnsi"/>
          <w:i/>
          <w:sz w:val="24"/>
          <w:szCs w:val="24"/>
        </w:rPr>
        <w:t>political science</w:t>
      </w:r>
      <w:r w:rsidR="00D006D9">
        <w:rPr>
          <w:rFonts w:asciiTheme="majorHAnsi" w:hAnsiTheme="majorHAnsi"/>
          <w:i/>
          <w:sz w:val="24"/>
          <w:szCs w:val="24"/>
        </w:rPr>
        <w:t xml:space="preserve"> undergrad</w:t>
      </w:r>
      <w:r w:rsidRPr="001D6BF9">
        <w:rPr>
          <w:rFonts w:asciiTheme="majorHAnsi" w:hAnsiTheme="majorHAnsi"/>
          <w:i/>
          <w:sz w:val="24"/>
          <w:szCs w:val="24"/>
        </w:rPr>
        <w:t xml:space="preserve"> at the time he co-authored the article), </w:t>
      </w:r>
      <w:r w:rsidRPr="00CE287C">
        <w:rPr>
          <w:rFonts w:asciiTheme="majorHAnsi" w:hAnsiTheme="majorHAnsi"/>
          <w:sz w:val="24"/>
          <w:szCs w:val="24"/>
        </w:rPr>
        <w:t xml:space="preserve">“Biotechnology and Bioterrorism: An Unprecedented World,” </w:t>
      </w:r>
      <w:r w:rsidRPr="00CE287C">
        <w:rPr>
          <w:rFonts w:asciiTheme="majorHAnsi" w:hAnsiTheme="majorHAnsi"/>
          <w:i/>
          <w:iCs/>
          <w:sz w:val="24"/>
          <w:szCs w:val="24"/>
        </w:rPr>
        <w:t>Survival</w:t>
      </w:r>
      <w:r w:rsidRPr="00CE287C">
        <w:rPr>
          <w:rFonts w:asciiTheme="majorHAnsi" w:hAnsiTheme="majorHAnsi"/>
          <w:sz w:val="24"/>
          <w:szCs w:val="24"/>
        </w:rPr>
        <w:t xml:space="preserve">, January 2004, </w:t>
      </w:r>
      <w:proofErr w:type="spellStart"/>
      <w:r w:rsidR="00D006D9">
        <w:rPr>
          <w:rFonts w:asciiTheme="majorHAnsi" w:hAnsiTheme="majorHAnsi"/>
          <w:sz w:val="24"/>
          <w:szCs w:val="24"/>
        </w:rPr>
        <w:t>vol</w:t>
      </w:r>
      <w:proofErr w:type="spellEnd"/>
      <w:r w:rsidR="00D006D9">
        <w:rPr>
          <w:rFonts w:asciiTheme="majorHAnsi" w:hAnsiTheme="majorHAnsi"/>
          <w:sz w:val="24"/>
          <w:szCs w:val="24"/>
        </w:rPr>
        <w:t xml:space="preserve"> </w:t>
      </w:r>
      <w:r w:rsidR="006D7FF1">
        <w:fldChar w:fldCharType="begin"/>
      </w:r>
      <w:r w:rsidR="006D7FF1">
        <w:instrText xml:space="preserve"> HYPERLINK "http://www.informaworld.com/smpp/title~content=t713659919~db=all~tab=issueslist~branches=46" \l "v46" \t "_top" \o "Click to view volume" </w:instrText>
      </w:r>
      <w:r w:rsidR="006D7FF1">
        <w:fldChar w:fldCharType="separate"/>
      </w:r>
      <w:r w:rsidR="006D7FF1">
        <w:fldChar w:fldCharType="end"/>
      </w:r>
      <w:r w:rsidRPr="00CE287C">
        <w:rPr>
          <w:rFonts w:asciiTheme="majorHAnsi" w:hAnsiTheme="majorHAnsi"/>
          <w:sz w:val="24"/>
          <w:szCs w:val="24"/>
        </w:rPr>
        <w:t xml:space="preserve">46, </w:t>
      </w:r>
      <w:proofErr w:type="spellStart"/>
      <w:r w:rsidRPr="00CE287C">
        <w:rPr>
          <w:rFonts w:asciiTheme="majorHAnsi" w:hAnsiTheme="majorHAnsi"/>
          <w:sz w:val="24"/>
          <w:szCs w:val="24"/>
        </w:rPr>
        <w:t>pp</w:t>
      </w:r>
      <w:proofErr w:type="spellEnd"/>
      <w:r w:rsidRPr="00CE287C">
        <w:rPr>
          <w:rFonts w:asciiTheme="majorHAnsi" w:hAnsiTheme="majorHAnsi"/>
          <w:sz w:val="24"/>
          <w:szCs w:val="24"/>
        </w:rPr>
        <w:t xml:space="preserve"> 143-162</w:t>
      </w:r>
      <w:r w:rsidR="001D6BF9">
        <w:rPr>
          <w:rFonts w:asciiTheme="majorHAnsi" w:hAnsiTheme="majorHAnsi"/>
          <w:sz w:val="24"/>
          <w:szCs w:val="24"/>
        </w:rPr>
        <w:t xml:space="preserve">, </w:t>
      </w:r>
      <w:hyperlink r:id="rId46" w:history="1">
        <w:r w:rsidR="001D6BF9" w:rsidRPr="008C0C88">
          <w:rPr>
            <w:rStyle w:val="Hyperlink"/>
            <w:rFonts w:asciiTheme="majorHAnsi" w:hAnsiTheme="majorHAnsi"/>
            <w:sz w:val="24"/>
            <w:szCs w:val="24"/>
          </w:rPr>
          <w:t>http://cisac.stanford.edu/publications/biotechnology_and_bioterrorism__an_unprecedented_world/</w:t>
        </w:r>
      </w:hyperlink>
      <w:r w:rsidR="001D6BF9">
        <w:rPr>
          <w:rFonts w:asciiTheme="majorHAnsi" w:hAnsiTheme="majorHAnsi"/>
          <w:sz w:val="24"/>
          <w:szCs w:val="24"/>
        </w:rPr>
        <w:t xml:space="preserve"> </w:t>
      </w:r>
    </w:p>
    <w:p w:rsidR="00F47583" w:rsidRPr="00CE287C" w:rsidRDefault="00F47583" w:rsidP="001D6BF9">
      <w:pPr>
        <w:pStyle w:val="ListParagraph"/>
        <w:numPr>
          <w:ilvl w:val="0"/>
          <w:numId w:val="38"/>
        </w:numPr>
        <w:autoSpaceDE w:val="0"/>
        <w:autoSpaceDN w:val="0"/>
        <w:adjustRightInd w:val="0"/>
        <w:rPr>
          <w:rFonts w:asciiTheme="majorHAnsi" w:hAnsiTheme="majorHAnsi"/>
          <w:sz w:val="24"/>
          <w:szCs w:val="24"/>
        </w:rPr>
      </w:pPr>
      <w:r w:rsidRPr="00CE287C">
        <w:rPr>
          <w:rFonts w:asciiTheme="majorHAnsi" w:hAnsiTheme="majorHAnsi"/>
          <w:sz w:val="24"/>
          <w:szCs w:val="24"/>
        </w:rPr>
        <w:t xml:space="preserve">James B. Petro, Theodore R. </w:t>
      </w:r>
      <w:proofErr w:type="spellStart"/>
      <w:r w:rsidRPr="00CE287C">
        <w:rPr>
          <w:rFonts w:asciiTheme="majorHAnsi" w:hAnsiTheme="majorHAnsi"/>
          <w:sz w:val="24"/>
          <w:szCs w:val="24"/>
        </w:rPr>
        <w:t>Plasse</w:t>
      </w:r>
      <w:proofErr w:type="spellEnd"/>
      <w:r w:rsidRPr="00CE287C">
        <w:rPr>
          <w:rFonts w:asciiTheme="majorHAnsi" w:hAnsiTheme="majorHAnsi"/>
          <w:sz w:val="24"/>
          <w:szCs w:val="24"/>
        </w:rPr>
        <w:t xml:space="preserve">, and Jack A. </w:t>
      </w:r>
      <w:proofErr w:type="spellStart"/>
      <w:r w:rsidRPr="00CE287C">
        <w:rPr>
          <w:rFonts w:asciiTheme="majorHAnsi" w:hAnsiTheme="majorHAnsi"/>
          <w:sz w:val="24"/>
          <w:szCs w:val="24"/>
        </w:rPr>
        <w:t>Mcnulty</w:t>
      </w:r>
      <w:proofErr w:type="spellEnd"/>
      <w:r w:rsidRPr="00CE287C">
        <w:rPr>
          <w:rFonts w:asciiTheme="majorHAnsi" w:hAnsiTheme="majorHAnsi"/>
          <w:sz w:val="24"/>
          <w:szCs w:val="24"/>
        </w:rPr>
        <w:t xml:space="preserve">, “Biotechnology: </w:t>
      </w:r>
      <w:r w:rsidR="001D6BF9">
        <w:rPr>
          <w:rFonts w:asciiTheme="majorHAnsi" w:hAnsiTheme="majorHAnsi"/>
          <w:sz w:val="24"/>
          <w:szCs w:val="24"/>
        </w:rPr>
        <w:t xml:space="preserve"> </w:t>
      </w:r>
      <w:r w:rsidRPr="00CE287C">
        <w:rPr>
          <w:rFonts w:asciiTheme="majorHAnsi" w:hAnsiTheme="majorHAnsi"/>
          <w:sz w:val="24"/>
          <w:szCs w:val="24"/>
        </w:rPr>
        <w:t xml:space="preserve">Impact on Biological Warfare and Biodefense,” </w:t>
      </w:r>
      <w:r w:rsidRPr="00CE287C">
        <w:rPr>
          <w:rFonts w:asciiTheme="majorHAnsi" w:hAnsiTheme="majorHAnsi"/>
          <w:i/>
          <w:sz w:val="24"/>
          <w:szCs w:val="24"/>
        </w:rPr>
        <w:t xml:space="preserve">Biosecurity and Bioterrorism: Biodefense Strategy, Practice, and Science, </w:t>
      </w:r>
      <w:r w:rsidR="00D006D9" w:rsidRPr="00D006D9">
        <w:rPr>
          <w:rFonts w:asciiTheme="majorHAnsi" w:hAnsiTheme="majorHAnsi"/>
          <w:sz w:val="24"/>
          <w:szCs w:val="24"/>
        </w:rPr>
        <w:t>2003,</w:t>
      </w:r>
      <w:r w:rsidR="00D006D9">
        <w:rPr>
          <w:rFonts w:asciiTheme="majorHAnsi" w:hAnsiTheme="majorHAnsi"/>
          <w:i/>
          <w:sz w:val="24"/>
          <w:szCs w:val="24"/>
        </w:rPr>
        <w:t xml:space="preserve"> </w:t>
      </w:r>
      <w:proofErr w:type="spellStart"/>
      <w:r w:rsidRPr="00CE287C">
        <w:rPr>
          <w:rFonts w:asciiTheme="majorHAnsi" w:hAnsiTheme="majorHAnsi"/>
          <w:sz w:val="24"/>
          <w:szCs w:val="24"/>
        </w:rPr>
        <w:t>v</w:t>
      </w:r>
      <w:r w:rsidR="00D006D9">
        <w:rPr>
          <w:rFonts w:asciiTheme="majorHAnsi" w:hAnsiTheme="majorHAnsi"/>
          <w:sz w:val="24"/>
          <w:szCs w:val="24"/>
        </w:rPr>
        <w:t>ol</w:t>
      </w:r>
      <w:proofErr w:type="spellEnd"/>
      <w:r w:rsidR="00D006D9">
        <w:rPr>
          <w:rFonts w:asciiTheme="majorHAnsi" w:hAnsiTheme="majorHAnsi"/>
          <w:sz w:val="24"/>
          <w:szCs w:val="24"/>
        </w:rPr>
        <w:t xml:space="preserve"> 1,</w:t>
      </w:r>
      <w:r w:rsidR="001D6BF9">
        <w:rPr>
          <w:rFonts w:asciiTheme="majorHAnsi" w:hAnsiTheme="majorHAnsi"/>
          <w:sz w:val="24"/>
          <w:szCs w:val="24"/>
        </w:rPr>
        <w:t xml:space="preserve"> </w:t>
      </w:r>
      <w:proofErr w:type="spellStart"/>
      <w:r w:rsidR="001D6BF9">
        <w:rPr>
          <w:rFonts w:asciiTheme="majorHAnsi" w:hAnsiTheme="majorHAnsi"/>
          <w:sz w:val="24"/>
          <w:szCs w:val="24"/>
        </w:rPr>
        <w:t>pp</w:t>
      </w:r>
      <w:proofErr w:type="spellEnd"/>
      <w:r w:rsidR="001D6BF9">
        <w:rPr>
          <w:rFonts w:asciiTheme="majorHAnsi" w:hAnsiTheme="majorHAnsi"/>
          <w:sz w:val="24"/>
          <w:szCs w:val="24"/>
        </w:rPr>
        <w:t xml:space="preserve"> 161-168, </w:t>
      </w:r>
      <w:hyperlink r:id="rId47" w:history="1">
        <w:r w:rsidR="00D006D9" w:rsidRPr="008C0C88">
          <w:rPr>
            <w:rStyle w:val="Hyperlink"/>
            <w:rFonts w:asciiTheme="majorHAnsi" w:hAnsiTheme="majorHAnsi"/>
            <w:sz w:val="24"/>
            <w:szCs w:val="24"/>
          </w:rPr>
          <w:t>http://online.liebertpub.com/doi/abs/10.1089/153871303769201815</w:t>
        </w:r>
      </w:hyperlink>
      <w:r w:rsidR="00D006D9">
        <w:rPr>
          <w:rFonts w:asciiTheme="majorHAnsi" w:hAnsiTheme="majorHAnsi"/>
          <w:sz w:val="24"/>
          <w:szCs w:val="24"/>
        </w:rPr>
        <w:t xml:space="preserve"> </w:t>
      </w:r>
    </w:p>
    <w:p w:rsidR="003672DF" w:rsidRPr="00CE287C" w:rsidRDefault="003672DF" w:rsidP="0089612A">
      <w:pPr>
        <w:tabs>
          <w:tab w:val="left" w:pos="1980"/>
        </w:tabs>
        <w:ind w:left="2090" w:hanging="2090"/>
        <w:rPr>
          <w:rFonts w:asciiTheme="majorHAnsi" w:hAnsiTheme="majorHAnsi"/>
          <w:sz w:val="24"/>
          <w:szCs w:val="24"/>
        </w:rPr>
      </w:pPr>
    </w:p>
    <w:p w:rsidR="000A6791" w:rsidRPr="00CE287C" w:rsidRDefault="000A6791" w:rsidP="0089612A">
      <w:pPr>
        <w:tabs>
          <w:tab w:val="left" w:pos="1980"/>
        </w:tabs>
        <w:ind w:left="2090" w:hanging="2090"/>
        <w:rPr>
          <w:rFonts w:asciiTheme="majorHAnsi" w:hAnsiTheme="majorHAnsi"/>
          <w:sz w:val="24"/>
          <w:szCs w:val="24"/>
        </w:rPr>
      </w:pPr>
    </w:p>
    <w:p w:rsidR="00F972AC" w:rsidRPr="001D6BF9" w:rsidRDefault="00F972AC" w:rsidP="0089612A">
      <w:pPr>
        <w:tabs>
          <w:tab w:val="left" w:pos="1980"/>
        </w:tabs>
        <w:ind w:left="2090" w:hanging="2090"/>
        <w:rPr>
          <w:rFonts w:asciiTheme="majorHAnsi" w:hAnsiTheme="majorHAnsi"/>
          <w:b/>
          <w:i/>
          <w:sz w:val="24"/>
          <w:szCs w:val="24"/>
        </w:rPr>
      </w:pPr>
      <w:r w:rsidRPr="001D6BF9">
        <w:rPr>
          <w:rFonts w:asciiTheme="majorHAnsi" w:hAnsiTheme="majorHAnsi"/>
          <w:b/>
          <w:i/>
          <w:sz w:val="24"/>
          <w:szCs w:val="24"/>
        </w:rPr>
        <w:t xml:space="preserve">FINAL EXAM </w:t>
      </w:r>
      <w:r w:rsidR="000B5F7A" w:rsidRPr="001D6BF9">
        <w:rPr>
          <w:rFonts w:asciiTheme="majorHAnsi" w:hAnsiTheme="majorHAnsi"/>
          <w:b/>
          <w:i/>
          <w:sz w:val="24"/>
          <w:szCs w:val="24"/>
        </w:rPr>
        <w:tab/>
        <w:t>Per GT Registrar &amp; Academic Calendar</w:t>
      </w:r>
    </w:p>
    <w:p w:rsidR="00F972AC" w:rsidRPr="00CE287C" w:rsidRDefault="00F972AC" w:rsidP="0089612A">
      <w:pPr>
        <w:tabs>
          <w:tab w:val="left" w:pos="1980"/>
        </w:tabs>
        <w:ind w:left="2090" w:hanging="2090"/>
        <w:rPr>
          <w:rFonts w:asciiTheme="majorHAnsi" w:hAnsiTheme="majorHAnsi"/>
          <w:sz w:val="24"/>
          <w:szCs w:val="24"/>
        </w:rPr>
      </w:pPr>
    </w:p>
    <w:p w:rsidR="00F972AC" w:rsidRPr="00CE287C" w:rsidRDefault="00F972AC" w:rsidP="0089612A">
      <w:pPr>
        <w:tabs>
          <w:tab w:val="left" w:pos="1980"/>
        </w:tabs>
        <w:ind w:left="2090" w:hanging="2090"/>
        <w:rPr>
          <w:rFonts w:asciiTheme="majorHAnsi" w:hAnsiTheme="majorHAnsi"/>
          <w:sz w:val="24"/>
          <w:szCs w:val="24"/>
        </w:rPr>
      </w:pPr>
    </w:p>
    <w:p w:rsidR="00F972AC" w:rsidRPr="00CE287C" w:rsidRDefault="00F972AC" w:rsidP="0089612A">
      <w:pPr>
        <w:tabs>
          <w:tab w:val="left" w:pos="1980"/>
        </w:tabs>
        <w:ind w:left="2090" w:hanging="2090"/>
        <w:rPr>
          <w:rFonts w:asciiTheme="majorHAnsi" w:hAnsiTheme="majorHAnsi"/>
          <w:sz w:val="24"/>
          <w:szCs w:val="24"/>
        </w:rPr>
      </w:pPr>
    </w:p>
    <w:p w:rsidR="00F972AC" w:rsidRPr="00CE287C" w:rsidRDefault="00F972AC" w:rsidP="0089612A">
      <w:pPr>
        <w:tabs>
          <w:tab w:val="left" w:pos="1980"/>
        </w:tabs>
        <w:ind w:left="2090" w:hanging="2090"/>
        <w:rPr>
          <w:rFonts w:asciiTheme="majorHAnsi" w:hAnsiTheme="majorHAnsi"/>
          <w:sz w:val="24"/>
          <w:szCs w:val="24"/>
        </w:rPr>
      </w:pPr>
    </w:p>
    <w:p w:rsidR="00F972AC" w:rsidRPr="00CE287C" w:rsidRDefault="00F972AC" w:rsidP="0089612A">
      <w:pPr>
        <w:rPr>
          <w:rFonts w:asciiTheme="majorHAnsi" w:hAnsiTheme="majorHAnsi"/>
          <w:bCs/>
          <w:i/>
          <w:sz w:val="24"/>
          <w:szCs w:val="24"/>
        </w:rPr>
      </w:pPr>
      <w:r w:rsidRPr="00CE287C">
        <w:rPr>
          <w:rFonts w:asciiTheme="majorHAnsi" w:hAnsiTheme="majorHAnsi"/>
          <w:bCs/>
          <w:i/>
          <w:sz w:val="24"/>
          <w:szCs w:val="24"/>
        </w:rPr>
        <w:br w:type="page"/>
      </w:r>
    </w:p>
    <w:p w:rsidR="009A6477" w:rsidRDefault="009A6477" w:rsidP="0089612A">
      <w:pPr>
        <w:spacing w:after="120"/>
        <w:rPr>
          <w:rFonts w:asciiTheme="majorHAnsi" w:hAnsiTheme="majorHAnsi"/>
          <w:bCs/>
          <w:i/>
          <w:sz w:val="24"/>
          <w:szCs w:val="24"/>
        </w:rPr>
      </w:pPr>
    </w:p>
    <w:p w:rsidR="00CF7E1D" w:rsidRPr="00CE287C" w:rsidRDefault="00631D7A" w:rsidP="0089612A">
      <w:pPr>
        <w:spacing w:after="120"/>
        <w:rPr>
          <w:rFonts w:asciiTheme="majorHAnsi" w:hAnsiTheme="majorHAnsi"/>
          <w:bCs/>
          <w:i/>
          <w:sz w:val="24"/>
          <w:szCs w:val="24"/>
        </w:rPr>
      </w:pPr>
      <w:r w:rsidRPr="00CE287C">
        <w:rPr>
          <w:rFonts w:asciiTheme="majorHAnsi" w:hAnsiTheme="majorHAnsi"/>
          <w:bCs/>
          <w:i/>
          <w:sz w:val="24"/>
          <w:szCs w:val="24"/>
        </w:rPr>
        <w:t>One Last Thought</w:t>
      </w:r>
    </w:p>
    <w:p w:rsidR="00CF7E1D" w:rsidRPr="00CE287C" w:rsidRDefault="00CF7E1D" w:rsidP="0089612A">
      <w:pPr>
        <w:spacing w:after="120"/>
        <w:rPr>
          <w:rFonts w:asciiTheme="majorHAnsi" w:hAnsiTheme="majorHAnsi"/>
          <w:b/>
          <w:bCs/>
          <w:sz w:val="24"/>
          <w:szCs w:val="24"/>
        </w:rPr>
      </w:pPr>
      <w:proofErr w:type="gramStart"/>
      <w:r w:rsidRPr="00CE287C">
        <w:rPr>
          <w:rFonts w:asciiTheme="majorHAnsi" w:hAnsiTheme="majorHAnsi"/>
          <w:b/>
          <w:bCs/>
          <w:sz w:val="24"/>
          <w:szCs w:val="24"/>
        </w:rPr>
        <w:t>Collaboration, sharing ideas, etc.</w:t>
      </w:r>
      <w:proofErr w:type="gramEnd"/>
    </w:p>
    <w:p w:rsidR="00CF7E1D" w:rsidRPr="00CE287C" w:rsidRDefault="00E66A43" w:rsidP="0089612A">
      <w:pPr>
        <w:rPr>
          <w:rFonts w:asciiTheme="majorHAnsi" w:hAnsiTheme="majorHAnsi"/>
          <w:sz w:val="24"/>
          <w:szCs w:val="24"/>
        </w:rPr>
      </w:pPr>
      <w:r w:rsidRPr="00CE287C">
        <w:rPr>
          <w:rFonts w:asciiTheme="majorHAnsi" w:hAnsiTheme="majorHAnsi"/>
          <w:sz w:val="24"/>
          <w:szCs w:val="24"/>
        </w:rPr>
        <w:t>“</w:t>
      </w:r>
      <w:r w:rsidR="00CF7E1D" w:rsidRPr="00CE287C">
        <w:rPr>
          <w:rFonts w:asciiTheme="majorHAnsi" w:hAnsiTheme="majorHAnsi"/>
          <w:sz w:val="24"/>
          <w:szCs w:val="24"/>
        </w:rPr>
        <w:t>Talk about your ideas.  Help your colleagues work out their problems.  Pay attention to what other people are doing, and see if you can learn something, or if you can contribute.</w:t>
      </w:r>
    </w:p>
    <w:p w:rsidR="00CF7E1D" w:rsidRPr="00CE287C" w:rsidRDefault="00CF7E1D" w:rsidP="0089612A">
      <w:pPr>
        <w:rPr>
          <w:rFonts w:asciiTheme="majorHAnsi" w:hAnsiTheme="majorHAnsi"/>
          <w:sz w:val="24"/>
          <w:szCs w:val="24"/>
        </w:rPr>
      </w:pPr>
    </w:p>
    <w:p w:rsidR="00CF7E1D" w:rsidRPr="00CE287C" w:rsidRDefault="00E66A43" w:rsidP="0089612A">
      <w:pPr>
        <w:rPr>
          <w:rFonts w:asciiTheme="majorHAnsi" w:hAnsiTheme="majorHAnsi"/>
          <w:sz w:val="24"/>
          <w:szCs w:val="24"/>
        </w:rPr>
      </w:pPr>
      <w:r w:rsidRPr="00CE287C">
        <w:rPr>
          <w:rFonts w:asciiTheme="majorHAnsi" w:hAnsiTheme="majorHAnsi"/>
          <w:sz w:val="24"/>
          <w:szCs w:val="24"/>
        </w:rPr>
        <w:t>“</w:t>
      </w:r>
      <w:r w:rsidR="00CF7E1D" w:rsidRPr="00CE287C">
        <w:rPr>
          <w:rFonts w:asciiTheme="majorHAnsi" w:hAnsiTheme="majorHAnsi"/>
          <w:sz w:val="24"/>
          <w:szCs w:val="24"/>
        </w:rPr>
        <w:t xml:space="preserve">Other than the mundane goal of getting your </w:t>
      </w:r>
      <w:r w:rsidR="00670829" w:rsidRPr="00CE287C">
        <w:rPr>
          <w:rFonts w:asciiTheme="majorHAnsi" w:hAnsiTheme="majorHAnsi"/>
          <w:sz w:val="24"/>
          <w:szCs w:val="24"/>
        </w:rPr>
        <w:t>degree, you are in</w:t>
      </w:r>
      <w:r w:rsidR="00CF7E1D" w:rsidRPr="00CE287C">
        <w:rPr>
          <w:rFonts w:asciiTheme="majorHAnsi" w:hAnsiTheme="majorHAnsi"/>
          <w:sz w:val="24"/>
          <w:szCs w:val="24"/>
        </w:rPr>
        <w:t xml:space="preserve"> school to push back the frontiers of knowledge.  You do this by generating and exploring new ideas.  There is no way that you will ever be able to explore all of the ideas that you generate, but some of those ideas that you discard might be just what some of your colleagues are looking for.</w:t>
      </w:r>
    </w:p>
    <w:p w:rsidR="00CF7E1D" w:rsidRPr="00CE287C" w:rsidRDefault="00CF7E1D" w:rsidP="0089612A">
      <w:pPr>
        <w:rPr>
          <w:rFonts w:asciiTheme="majorHAnsi" w:hAnsiTheme="majorHAnsi"/>
          <w:sz w:val="24"/>
          <w:szCs w:val="24"/>
        </w:rPr>
      </w:pPr>
    </w:p>
    <w:p w:rsidR="00CF7E1D" w:rsidRPr="00CE287C" w:rsidRDefault="00E66A43" w:rsidP="0089612A">
      <w:pPr>
        <w:rPr>
          <w:rFonts w:asciiTheme="majorHAnsi" w:hAnsiTheme="majorHAnsi"/>
          <w:sz w:val="24"/>
          <w:szCs w:val="24"/>
        </w:rPr>
      </w:pPr>
      <w:r w:rsidRPr="00CE287C">
        <w:rPr>
          <w:rFonts w:asciiTheme="majorHAnsi" w:hAnsiTheme="majorHAnsi"/>
          <w:sz w:val="24"/>
          <w:szCs w:val="24"/>
        </w:rPr>
        <w:t>“</w:t>
      </w:r>
      <w:r w:rsidR="00CF7E1D" w:rsidRPr="00CE287C">
        <w:rPr>
          <w:rFonts w:asciiTheme="majorHAnsi" w:hAnsiTheme="majorHAnsi"/>
          <w:sz w:val="24"/>
          <w:szCs w:val="24"/>
        </w:rPr>
        <w:t>Human nature tends to make us want to hoard our own ideas.  You have to fight against that.  Human nature also tends to make us treat other people's ideas with disrespect.  The closer the idea to our own area of research, the more likely some part of our brain will try to find fault with it.  Fight against that even harder.</w:t>
      </w:r>
    </w:p>
    <w:p w:rsidR="00CF7E1D" w:rsidRPr="00CE287C" w:rsidRDefault="00CF7E1D" w:rsidP="0089612A">
      <w:pPr>
        <w:rPr>
          <w:rFonts w:asciiTheme="majorHAnsi" w:hAnsiTheme="majorHAnsi"/>
          <w:sz w:val="24"/>
          <w:szCs w:val="24"/>
        </w:rPr>
      </w:pPr>
    </w:p>
    <w:p w:rsidR="00CF7E1D" w:rsidRPr="00CE287C" w:rsidRDefault="00E66A43" w:rsidP="0089612A">
      <w:pPr>
        <w:pStyle w:val="BodyText"/>
        <w:spacing w:after="0"/>
        <w:jc w:val="left"/>
        <w:rPr>
          <w:rFonts w:asciiTheme="majorHAnsi" w:hAnsiTheme="majorHAnsi"/>
          <w:color w:val="auto"/>
          <w:sz w:val="24"/>
          <w:szCs w:val="24"/>
        </w:rPr>
      </w:pPr>
      <w:r w:rsidRPr="00CE287C">
        <w:rPr>
          <w:rFonts w:asciiTheme="majorHAnsi" w:hAnsiTheme="majorHAnsi"/>
          <w:color w:val="auto"/>
          <w:sz w:val="24"/>
          <w:szCs w:val="24"/>
        </w:rPr>
        <w:t>“</w:t>
      </w:r>
      <w:r w:rsidR="00CF7E1D" w:rsidRPr="00CE287C">
        <w:rPr>
          <w:rFonts w:asciiTheme="majorHAnsi" w:hAnsiTheme="majorHAnsi"/>
          <w:color w:val="auto"/>
          <w:sz w:val="24"/>
          <w:szCs w:val="24"/>
        </w:rPr>
        <w:t>You will find many people in academia who give in to the dark side.  These Stealth Researchers never discuss what they are working on, except in vague and deceptive terms.  They are experts at finding fault with the work of their colleagues.  The Stealth Researcher writes papers that make very grand claims, but you can never quite figure out what they've accomplished and what they haven't.  He is a master at omitting the key detail of the design or process that would enable others to follow his work.  The Stealth Researcher is a knowledge diode, a roach motel for information.  He has replaced the fundamental goal of discovery and publication with the twin evils of ego and empire.</w:t>
      </w:r>
    </w:p>
    <w:p w:rsidR="00CF7E1D" w:rsidRPr="00CE287C" w:rsidRDefault="00CF7E1D" w:rsidP="0089612A">
      <w:pPr>
        <w:rPr>
          <w:rFonts w:asciiTheme="majorHAnsi" w:hAnsiTheme="majorHAnsi"/>
          <w:sz w:val="24"/>
          <w:szCs w:val="24"/>
        </w:rPr>
      </w:pPr>
    </w:p>
    <w:p w:rsidR="00CF7E1D" w:rsidRPr="00CE287C" w:rsidRDefault="00E66A43" w:rsidP="0089612A">
      <w:pPr>
        <w:rPr>
          <w:rFonts w:asciiTheme="majorHAnsi" w:hAnsiTheme="majorHAnsi"/>
          <w:sz w:val="24"/>
          <w:szCs w:val="24"/>
        </w:rPr>
      </w:pPr>
      <w:r w:rsidRPr="00CE287C">
        <w:rPr>
          <w:rFonts w:asciiTheme="majorHAnsi" w:hAnsiTheme="majorHAnsi"/>
          <w:sz w:val="24"/>
          <w:szCs w:val="24"/>
        </w:rPr>
        <w:t>“</w:t>
      </w:r>
      <w:r w:rsidR="00CF7E1D" w:rsidRPr="00CE287C">
        <w:rPr>
          <w:rFonts w:asciiTheme="majorHAnsi" w:hAnsiTheme="majorHAnsi"/>
          <w:sz w:val="24"/>
          <w:szCs w:val="24"/>
        </w:rPr>
        <w:t>Be open about what you are working on.  Be honest about what you've done, and even more honest about what you haven't.  Don't ever hide an idea for fear that someone will steal it, even if you are talking to a Stealth Researcher.  With patience, maybe we can cure them.</w:t>
      </w:r>
      <w:r w:rsidRPr="00CE287C">
        <w:rPr>
          <w:rFonts w:asciiTheme="majorHAnsi" w:hAnsiTheme="majorHAnsi"/>
          <w:sz w:val="24"/>
          <w:szCs w:val="24"/>
        </w:rPr>
        <w:t>”</w:t>
      </w:r>
    </w:p>
    <w:p w:rsidR="00CF7E1D" w:rsidRPr="00CE287C" w:rsidRDefault="00CF7E1D" w:rsidP="0089612A">
      <w:pPr>
        <w:rPr>
          <w:rFonts w:asciiTheme="majorHAnsi" w:hAnsiTheme="majorHAnsi"/>
          <w:sz w:val="24"/>
          <w:szCs w:val="24"/>
        </w:rPr>
      </w:pPr>
    </w:p>
    <w:p w:rsidR="00CF7E1D" w:rsidRPr="00CE287C" w:rsidRDefault="00CF7E1D" w:rsidP="0089612A">
      <w:pPr>
        <w:spacing w:after="60"/>
        <w:rPr>
          <w:rFonts w:asciiTheme="majorHAnsi" w:hAnsiTheme="majorHAnsi"/>
          <w:i/>
          <w:iCs/>
          <w:sz w:val="24"/>
          <w:szCs w:val="24"/>
        </w:rPr>
      </w:pPr>
      <w:r w:rsidRPr="00CE287C">
        <w:rPr>
          <w:rFonts w:asciiTheme="majorHAnsi" w:hAnsiTheme="majorHAnsi"/>
          <w:i/>
          <w:iCs/>
          <w:sz w:val="24"/>
          <w:szCs w:val="24"/>
        </w:rPr>
        <w:t xml:space="preserve">Prof </w:t>
      </w:r>
      <w:proofErr w:type="spellStart"/>
      <w:r w:rsidRPr="00CE287C">
        <w:rPr>
          <w:rFonts w:asciiTheme="majorHAnsi" w:hAnsiTheme="majorHAnsi"/>
          <w:i/>
          <w:iCs/>
          <w:sz w:val="24"/>
          <w:szCs w:val="24"/>
        </w:rPr>
        <w:t>Kristofer</w:t>
      </w:r>
      <w:proofErr w:type="spellEnd"/>
      <w:r w:rsidRPr="00CE287C">
        <w:rPr>
          <w:rFonts w:asciiTheme="majorHAnsi" w:hAnsiTheme="majorHAnsi"/>
          <w:i/>
          <w:iCs/>
          <w:sz w:val="24"/>
          <w:szCs w:val="24"/>
        </w:rPr>
        <w:t xml:space="preserve"> S.J. </w:t>
      </w:r>
      <w:proofErr w:type="spellStart"/>
      <w:r w:rsidRPr="00CE287C">
        <w:rPr>
          <w:rFonts w:asciiTheme="majorHAnsi" w:hAnsiTheme="majorHAnsi"/>
          <w:i/>
          <w:iCs/>
          <w:sz w:val="24"/>
          <w:szCs w:val="24"/>
        </w:rPr>
        <w:t>Pister</w:t>
      </w:r>
      <w:proofErr w:type="spellEnd"/>
    </w:p>
    <w:p w:rsidR="00CF7E1D" w:rsidRPr="00CE287C" w:rsidRDefault="00CF7E1D" w:rsidP="0089612A">
      <w:pPr>
        <w:spacing w:after="60"/>
        <w:rPr>
          <w:rFonts w:asciiTheme="majorHAnsi" w:hAnsiTheme="majorHAnsi"/>
          <w:i/>
          <w:iCs/>
          <w:sz w:val="24"/>
          <w:szCs w:val="24"/>
        </w:rPr>
      </w:pPr>
      <w:r w:rsidRPr="00CE287C">
        <w:rPr>
          <w:rFonts w:asciiTheme="majorHAnsi" w:hAnsiTheme="majorHAnsi"/>
          <w:i/>
          <w:iCs/>
          <w:sz w:val="24"/>
          <w:szCs w:val="24"/>
        </w:rPr>
        <w:t>Electrical Engineering and Computer Science</w:t>
      </w:r>
    </w:p>
    <w:p w:rsidR="00CF7E1D" w:rsidRPr="0061724A" w:rsidRDefault="00CF7E1D" w:rsidP="0089612A">
      <w:pPr>
        <w:spacing w:after="60"/>
        <w:rPr>
          <w:rFonts w:asciiTheme="majorHAnsi" w:hAnsiTheme="majorHAnsi"/>
          <w:i/>
          <w:iCs/>
          <w:sz w:val="24"/>
          <w:szCs w:val="24"/>
        </w:rPr>
      </w:pPr>
      <w:r w:rsidRPr="00CE287C">
        <w:rPr>
          <w:rFonts w:asciiTheme="majorHAnsi" w:hAnsiTheme="majorHAnsi"/>
          <w:i/>
          <w:iCs/>
          <w:sz w:val="24"/>
          <w:szCs w:val="24"/>
        </w:rPr>
        <w:t>UC Berkeley</w:t>
      </w:r>
    </w:p>
    <w:p w:rsidR="0089612A" w:rsidRPr="0061724A" w:rsidRDefault="0089612A">
      <w:pPr>
        <w:spacing w:after="60"/>
        <w:rPr>
          <w:rFonts w:asciiTheme="majorHAnsi" w:hAnsiTheme="majorHAnsi"/>
          <w:i/>
          <w:iCs/>
          <w:sz w:val="24"/>
          <w:szCs w:val="24"/>
        </w:rPr>
      </w:pPr>
    </w:p>
    <w:sectPr w:rsidR="0089612A" w:rsidRPr="0061724A" w:rsidSect="00762FA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EAB" w:rsidRDefault="00C14EAB">
      <w:r>
        <w:separator/>
      </w:r>
    </w:p>
  </w:endnote>
  <w:endnote w:type="continuationSeparator" w:id="0">
    <w:p w:rsidR="00C14EAB" w:rsidRDefault="00C1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Bitstream Vera Sans">
    <w:altName w:val="Vera Sans"/>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F45" w:rsidRPr="008E29DF" w:rsidRDefault="00CE611F">
    <w:pPr>
      <w:pStyle w:val="Footer"/>
      <w:jc w:val="center"/>
      <w:rPr>
        <w:rFonts w:asciiTheme="majorHAnsi" w:hAnsiTheme="majorHAnsi"/>
      </w:rPr>
    </w:pPr>
    <w:r w:rsidRPr="008E29DF">
      <w:rPr>
        <w:rStyle w:val="PageNumber"/>
        <w:rFonts w:asciiTheme="majorHAnsi" w:hAnsiTheme="majorHAnsi"/>
      </w:rPr>
      <w:fldChar w:fldCharType="begin"/>
    </w:r>
    <w:r w:rsidR="00CF1F45" w:rsidRPr="008E29DF">
      <w:rPr>
        <w:rStyle w:val="PageNumber"/>
        <w:rFonts w:asciiTheme="majorHAnsi" w:hAnsiTheme="majorHAnsi"/>
      </w:rPr>
      <w:instrText xml:space="preserve"> PAGE </w:instrText>
    </w:r>
    <w:r w:rsidRPr="008E29DF">
      <w:rPr>
        <w:rStyle w:val="PageNumber"/>
        <w:rFonts w:asciiTheme="majorHAnsi" w:hAnsiTheme="majorHAnsi"/>
      </w:rPr>
      <w:fldChar w:fldCharType="separate"/>
    </w:r>
    <w:r w:rsidR="006D7FF1">
      <w:rPr>
        <w:rStyle w:val="PageNumber"/>
        <w:rFonts w:asciiTheme="majorHAnsi" w:hAnsiTheme="majorHAnsi"/>
        <w:noProof/>
      </w:rPr>
      <w:t>2</w:t>
    </w:r>
    <w:r w:rsidRPr="008E29DF">
      <w:rPr>
        <w:rStyle w:val="PageNumber"/>
        <w:rFonts w:asciiTheme="majorHAnsi" w:hAnsiTheme="majorHAns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F45" w:rsidRPr="0061724A" w:rsidRDefault="00C45337" w:rsidP="00E90D6E">
    <w:pPr>
      <w:pStyle w:val="Footer"/>
      <w:tabs>
        <w:tab w:val="clear" w:pos="8640"/>
        <w:tab w:val="right" w:pos="9350"/>
      </w:tabs>
      <w:ind w:right="-10"/>
      <w:rPr>
        <w:rFonts w:asciiTheme="majorHAnsi" w:hAnsiTheme="majorHAnsi"/>
        <w:i/>
      </w:rPr>
    </w:pPr>
    <w:r w:rsidRPr="0061724A">
      <w:rPr>
        <w:rFonts w:asciiTheme="majorHAnsi" w:hAnsiTheme="majorHAnsi"/>
        <w:i/>
      </w:rPr>
      <w:t>23 October 2013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EAB" w:rsidRDefault="00C14EAB">
      <w:r>
        <w:separator/>
      </w:r>
    </w:p>
  </w:footnote>
  <w:footnote w:type="continuationSeparator" w:id="0">
    <w:p w:rsidR="00C14EAB" w:rsidRDefault="00C14E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337" w:rsidRDefault="00C45337" w:rsidP="00127963">
    <w:pPr>
      <w:pStyle w:val="Header"/>
      <w:spacing w:after="60"/>
      <w:jc w:val="right"/>
      <w:rPr>
        <w:rFonts w:asciiTheme="majorHAnsi" w:hAnsiTheme="majorHAnsi"/>
        <w:sz w:val="20"/>
        <w:szCs w:val="20"/>
      </w:rPr>
    </w:pPr>
    <w:r>
      <w:rPr>
        <w:rFonts w:asciiTheme="majorHAnsi" w:hAnsiTheme="majorHAnsi"/>
        <w:sz w:val="20"/>
        <w:szCs w:val="20"/>
      </w:rPr>
      <w:t>Intro to Global WMD Issues</w:t>
    </w:r>
  </w:p>
  <w:p w:rsidR="00CF1F45" w:rsidRPr="008E29DF" w:rsidRDefault="00CF1F45" w:rsidP="00127963">
    <w:pPr>
      <w:pStyle w:val="Header"/>
      <w:spacing w:after="60"/>
      <w:jc w:val="right"/>
      <w:rPr>
        <w:rFonts w:asciiTheme="majorHAnsi" w:hAnsiTheme="majorHAnsi"/>
        <w:sz w:val="20"/>
        <w:szCs w:val="20"/>
      </w:rPr>
    </w:pPr>
    <w:proofErr w:type="spellStart"/>
    <w:r w:rsidRPr="008E29DF">
      <w:rPr>
        <w:rFonts w:asciiTheme="majorHAnsi" w:hAnsiTheme="majorHAnsi"/>
        <w:sz w:val="20"/>
        <w:szCs w:val="20"/>
      </w:rPr>
      <w:t>Kosal</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B39"/>
    <w:multiLevelType w:val="hybridMultilevel"/>
    <w:tmpl w:val="960CD372"/>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941A0"/>
    <w:multiLevelType w:val="hybridMultilevel"/>
    <w:tmpl w:val="6B9486DE"/>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C44BC"/>
    <w:multiLevelType w:val="hybridMultilevel"/>
    <w:tmpl w:val="4B10148C"/>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26CF2"/>
    <w:multiLevelType w:val="hybridMultilevel"/>
    <w:tmpl w:val="42E48DCE"/>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35BBD"/>
    <w:multiLevelType w:val="hybridMultilevel"/>
    <w:tmpl w:val="5B3695B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E1DF8"/>
    <w:multiLevelType w:val="hybridMultilevel"/>
    <w:tmpl w:val="D2BC0688"/>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17985"/>
    <w:multiLevelType w:val="hybridMultilevel"/>
    <w:tmpl w:val="4664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E5BF6"/>
    <w:multiLevelType w:val="hybridMultilevel"/>
    <w:tmpl w:val="8BD8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6770"/>
    <w:multiLevelType w:val="hybridMultilevel"/>
    <w:tmpl w:val="DC149A40"/>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47157"/>
    <w:multiLevelType w:val="hybridMultilevel"/>
    <w:tmpl w:val="B8A2D464"/>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C3E9D"/>
    <w:multiLevelType w:val="hybridMultilevel"/>
    <w:tmpl w:val="9E60540A"/>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364DE0"/>
    <w:multiLevelType w:val="hybridMultilevel"/>
    <w:tmpl w:val="EBD4D87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DE0BD4"/>
    <w:multiLevelType w:val="hybridMultilevel"/>
    <w:tmpl w:val="2E8AE01C"/>
    <w:lvl w:ilvl="0" w:tplc="A16087E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F16E8E"/>
    <w:multiLevelType w:val="hybridMultilevel"/>
    <w:tmpl w:val="F85EBCD2"/>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9552CF"/>
    <w:multiLevelType w:val="multilevel"/>
    <w:tmpl w:val="06F44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E5CC1"/>
    <w:multiLevelType w:val="hybridMultilevel"/>
    <w:tmpl w:val="4664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103C1B"/>
    <w:multiLevelType w:val="hybridMultilevel"/>
    <w:tmpl w:val="4664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73D80"/>
    <w:multiLevelType w:val="hybridMultilevel"/>
    <w:tmpl w:val="38F68790"/>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5B4934"/>
    <w:multiLevelType w:val="hybridMultilevel"/>
    <w:tmpl w:val="A0ECE8D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A1108B"/>
    <w:multiLevelType w:val="hybridMultilevel"/>
    <w:tmpl w:val="3092ABD6"/>
    <w:lvl w:ilvl="0" w:tplc="0C240EE6">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20">
    <w:nsid w:val="3CF24C68"/>
    <w:multiLevelType w:val="hybridMultilevel"/>
    <w:tmpl w:val="CA8CE0FE"/>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B7BE2"/>
    <w:multiLevelType w:val="hybridMultilevel"/>
    <w:tmpl w:val="B0E4B102"/>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F2B"/>
    <w:multiLevelType w:val="hybridMultilevel"/>
    <w:tmpl w:val="4664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152EC"/>
    <w:multiLevelType w:val="hybridMultilevel"/>
    <w:tmpl w:val="BFD0FF2E"/>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1D6861"/>
    <w:multiLevelType w:val="hybridMultilevel"/>
    <w:tmpl w:val="585EA010"/>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1282D"/>
    <w:multiLevelType w:val="hybridMultilevel"/>
    <w:tmpl w:val="FF180216"/>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335ED8"/>
    <w:multiLevelType w:val="hybridMultilevel"/>
    <w:tmpl w:val="AD5C556E"/>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83716"/>
    <w:multiLevelType w:val="hybridMultilevel"/>
    <w:tmpl w:val="F562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1E3B9A"/>
    <w:multiLevelType w:val="hybridMultilevel"/>
    <w:tmpl w:val="8DAECC7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C7ED2"/>
    <w:multiLevelType w:val="hybridMultilevel"/>
    <w:tmpl w:val="0BAE54CE"/>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FE097C"/>
    <w:multiLevelType w:val="hybridMultilevel"/>
    <w:tmpl w:val="F0520B94"/>
    <w:lvl w:ilvl="0" w:tplc="58C62A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927505"/>
    <w:multiLevelType w:val="hybridMultilevel"/>
    <w:tmpl w:val="00947F64"/>
    <w:lvl w:ilvl="0" w:tplc="9998F69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5720C5"/>
    <w:multiLevelType w:val="hybridMultilevel"/>
    <w:tmpl w:val="CDCCA9F4"/>
    <w:lvl w:ilvl="0" w:tplc="52502DF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0E3848"/>
    <w:multiLevelType w:val="hybridMultilevel"/>
    <w:tmpl w:val="3F5AD2AA"/>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B39D2"/>
    <w:multiLevelType w:val="hybridMultilevel"/>
    <w:tmpl w:val="E9AAA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B520DE"/>
    <w:multiLevelType w:val="hybridMultilevel"/>
    <w:tmpl w:val="1A02037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4C3630"/>
    <w:multiLevelType w:val="hybridMultilevel"/>
    <w:tmpl w:val="3C2236BC"/>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305A3D"/>
    <w:multiLevelType w:val="hybridMultilevel"/>
    <w:tmpl w:val="60E0D99A"/>
    <w:lvl w:ilvl="0" w:tplc="A16087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147D7"/>
    <w:multiLevelType w:val="hybridMultilevel"/>
    <w:tmpl w:val="73922732"/>
    <w:lvl w:ilvl="0" w:tplc="9998F6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A21129"/>
    <w:multiLevelType w:val="hybridMultilevel"/>
    <w:tmpl w:val="4664B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37814"/>
    <w:multiLevelType w:val="hybridMultilevel"/>
    <w:tmpl w:val="1A00EC6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0"/>
  </w:num>
  <w:num w:numId="2">
    <w:abstractNumId w:val="16"/>
  </w:num>
  <w:num w:numId="3">
    <w:abstractNumId w:val="12"/>
  </w:num>
  <w:num w:numId="4">
    <w:abstractNumId w:val="3"/>
  </w:num>
  <w:num w:numId="5">
    <w:abstractNumId w:val="18"/>
  </w:num>
  <w:num w:numId="6">
    <w:abstractNumId w:val="6"/>
  </w:num>
  <w:num w:numId="7">
    <w:abstractNumId w:val="15"/>
  </w:num>
  <w:num w:numId="8">
    <w:abstractNumId w:val="28"/>
  </w:num>
  <w:num w:numId="9">
    <w:abstractNumId w:val="32"/>
  </w:num>
  <w:num w:numId="10">
    <w:abstractNumId w:val="39"/>
  </w:num>
  <w:num w:numId="11">
    <w:abstractNumId w:val="0"/>
  </w:num>
  <w:num w:numId="12">
    <w:abstractNumId w:val="22"/>
  </w:num>
  <w:num w:numId="13">
    <w:abstractNumId w:val="27"/>
  </w:num>
  <w:num w:numId="14">
    <w:abstractNumId w:val="1"/>
  </w:num>
  <w:num w:numId="15">
    <w:abstractNumId w:val="4"/>
  </w:num>
  <w:num w:numId="16">
    <w:abstractNumId w:val="36"/>
  </w:num>
  <w:num w:numId="17">
    <w:abstractNumId w:val="14"/>
  </w:num>
  <w:num w:numId="18">
    <w:abstractNumId w:val="21"/>
  </w:num>
  <w:num w:numId="19">
    <w:abstractNumId w:val="24"/>
  </w:num>
  <w:num w:numId="20">
    <w:abstractNumId w:val="7"/>
  </w:num>
  <w:num w:numId="21">
    <w:abstractNumId w:val="37"/>
  </w:num>
  <w:num w:numId="22">
    <w:abstractNumId w:val="35"/>
  </w:num>
  <w:num w:numId="23">
    <w:abstractNumId w:val="26"/>
  </w:num>
  <w:num w:numId="24">
    <w:abstractNumId w:val="34"/>
  </w:num>
  <w:num w:numId="25">
    <w:abstractNumId w:val="19"/>
  </w:num>
  <w:num w:numId="26">
    <w:abstractNumId w:val="20"/>
  </w:num>
  <w:num w:numId="27">
    <w:abstractNumId w:val="30"/>
  </w:num>
  <w:num w:numId="28">
    <w:abstractNumId w:val="31"/>
  </w:num>
  <w:num w:numId="29">
    <w:abstractNumId w:val="38"/>
  </w:num>
  <w:num w:numId="30">
    <w:abstractNumId w:val="33"/>
  </w:num>
  <w:num w:numId="31">
    <w:abstractNumId w:val="17"/>
  </w:num>
  <w:num w:numId="32">
    <w:abstractNumId w:val="8"/>
  </w:num>
  <w:num w:numId="33">
    <w:abstractNumId w:val="11"/>
  </w:num>
  <w:num w:numId="34">
    <w:abstractNumId w:val="10"/>
  </w:num>
  <w:num w:numId="35">
    <w:abstractNumId w:val="23"/>
  </w:num>
  <w:num w:numId="36">
    <w:abstractNumId w:val="2"/>
  </w:num>
  <w:num w:numId="37">
    <w:abstractNumId w:val="25"/>
  </w:num>
  <w:num w:numId="38">
    <w:abstractNumId w:val="13"/>
  </w:num>
  <w:num w:numId="39">
    <w:abstractNumId w:val="5"/>
  </w:num>
  <w:num w:numId="40">
    <w:abstractNumId w:val="29"/>
  </w:num>
  <w:num w:numId="4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1D"/>
    <w:rsid w:val="00010327"/>
    <w:rsid w:val="0001252D"/>
    <w:rsid w:val="00013094"/>
    <w:rsid w:val="000222F2"/>
    <w:rsid w:val="000222F4"/>
    <w:rsid w:val="000262EF"/>
    <w:rsid w:val="00027401"/>
    <w:rsid w:val="00030F18"/>
    <w:rsid w:val="00034B1E"/>
    <w:rsid w:val="00045F05"/>
    <w:rsid w:val="0006186E"/>
    <w:rsid w:val="00063E2C"/>
    <w:rsid w:val="00067DA6"/>
    <w:rsid w:val="000705E5"/>
    <w:rsid w:val="0007644D"/>
    <w:rsid w:val="000801D0"/>
    <w:rsid w:val="000857C7"/>
    <w:rsid w:val="00095C70"/>
    <w:rsid w:val="000A05C4"/>
    <w:rsid w:val="000A4035"/>
    <w:rsid w:val="000A6791"/>
    <w:rsid w:val="000A6B9D"/>
    <w:rsid w:val="000A7932"/>
    <w:rsid w:val="000B273D"/>
    <w:rsid w:val="000B277A"/>
    <w:rsid w:val="000B2A38"/>
    <w:rsid w:val="000B5F7A"/>
    <w:rsid w:val="000B6F96"/>
    <w:rsid w:val="000C1E11"/>
    <w:rsid w:val="000C2735"/>
    <w:rsid w:val="000C39FF"/>
    <w:rsid w:val="000D5BAB"/>
    <w:rsid w:val="000E5AD1"/>
    <w:rsid w:val="00101913"/>
    <w:rsid w:val="00105157"/>
    <w:rsid w:val="00107A41"/>
    <w:rsid w:val="0011139C"/>
    <w:rsid w:val="00111580"/>
    <w:rsid w:val="00125B79"/>
    <w:rsid w:val="00126538"/>
    <w:rsid w:val="00127963"/>
    <w:rsid w:val="00130DA8"/>
    <w:rsid w:val="0013556D"/>
    <w:rsid w:val="00135BBD"/>
    <w:rsid w:val="0013637E"/>
    <w:rsid w:val="00143747"/>
    <w:rsid w:val="00144B10"/>
    <w:rsid w:val="0015740E"/>
    <w:rsid w:val="00157C6F"/>
    <w:rsid w:val="001632F4"/>
    <w:rsid w:val="00164E4F"/>
    <w:rsid w:val="00165213"/>
    <w:rsid w:val="0016676B"/>
    <w:rsid w:val="00174A12"/>
    <w:rsid w:val="001823AE"/>
    <w:rsid w:val="001835F9"/>
    <w:rsid w:val="001865F7"/>
    <w:rsid w:val="001938C3"/>
    <w:rsid w:val="00194F3C"/>
    <w:rsid w:val="00195702"/>
    <w:rsid w:val="00196640"/>
    <w:rsid w:val="001A5495"/>
    <w:rsid w:val="001A5ADE"/>
    <w:rsid w:val="001A5B15"/>
    <w:rsid w:val="001B47B0"/>
    <w:rsid w:val="001B650A"/>
    <w:rsid w:val="001C22F1"/>
    <w:rsid w:val="001C5360"/>
    <w:rsid w:val="001C648C"/>
    <w:rsid w:val="001C7C37"/>
    <w:rsid w:val="001D1BED"/>
    <w:rsid w:val="001D2186"/>
    <w:rsid w:val="001D43D7"/>
    <w:rsid w:val="001D451C"/>
    <w:rsid w:val="001D5C56"/>
    <w:rsid w:val="001D62C1"/>
    <w:rsid w:val="001D6BF9"/>
    <w:rsid w:val="001E2E6F"/>
    <w:rsid w:val="001E7075"/>
    <w:rsid w:val="001E7A62"/>
    <w:rsid w:val="001F5B22"/>
    <w:rsid w:val="001F7EF0"/>
    <w:rsid w:val="002006CC"/>
    <w:rsid w:val="00202200"/>
    <w:rsid w:val="00202E49"/>
    <w:rsid w:val="00204B75"/>
    <w:rsid w:val="00204D3D"/>
    <w:rsid w:val="00207DA4"/>
    <w:rsid w:val="0021428B"/>
    <w:rsid w:val="002172A5"/>
    <w:rsid w:val="00217966"/>
    <w:rsid w:val="00221579"/>
    <w:rsid w:val="00224BC3"/>
    <w:rsid w:val="002260E6"/>
    <w:rsid w:val="00233FD8"/>
    <w:rsid w:val="00234434"/>
    <w:rsid w:val="002368CB"/>
    <w:rsid w:val="002473BC"/>
    <w:rsid w:val="00260796"/>
    <w:rsid w:val="00263FFF"/>
    <w:rsid w:val="002721BF"/>
    <w:rsid w:val="00272676"/>
    <w:rsid w:val="002753CB"/>
    <w:rsid w:val="002842B5"/>
    <w:rsid w:val="00284F0C"/>
    <w:rsid w:val="00291C20"/>
    <w:rsid w:val="00294B03"/>
    <w:rsid w:val="002963A4"/>
    <w:rsid w:val="002A338C"/>
    <w:rsid w:val="002A4232"/>
    <w:rsid w:val="002A6C68"/>
    <w:rsid w:val="002A6F8E"/>
    <w:rsid w:val="002B0E55"/>
    <w:rsid w:val="002B0F40"/>
    <w:rsid w:val="002B302C"/>
    <w:rsid w:val="002B4734"/>
    <w:rsid w:val="002B4895"/>
    <w:rsid w:val="002C0E17"/>
    <w:rsid w:val="002C3100"/>
    <w:rsid w:val="002C34E5"/>
    <w:rsid w:val="002C50E6"/>
    <w:rsid w:val="002C7760"/>
    <w:rsid w:val="002D2875"/>
    <w:rsid w:val="002D2943"/>
    <w:rsid w:val="002D4B6C"/>
    <w:rsid w:val="002E146E"/>
    <w:rsid w:val="002E14B3"/>
    <w:rsid w:val="002E5289"/>
    <w:rsid w:val="002E567F"/>
    <w:rsid w:val="002E686C"/>
    <w:rsid w:val="002E6F0E"/>
    <w:rsid w:val="002F1111"/>
    <w:rsid w:val="002F1775"/>
    <w:rsid w:val="002F4538"/>
    <w:rsid w:val="002F4E4C"/>
    <w:rsid w:val="002F57D0"/>
    <w:rsid w:val="00301801"/>
    <w:rsid w:val="0030414B"/>
    <w:rsid w:val="00304CF0"/>
    <w:rsid w:val="003074EC"/>
    <w:rsid w:val="00312439"/>
    <w:rsid w:val="003213E3"/>
    <w:rsid w:val="003276A7"/>
    <w:rsid w:val="0033072E"/>
    <w:rsid w:val="0033086E"/>
    <w:rsid w:val="00331E65"/>
    <w:rsid w:val="00332F5D"/>
    <w:rsid w:val="0033447A"/>
    <w:rsid w:val="0033564D"/>
    <w:rsid w:val="00337A79"/>
    <w:rsid w:val="00337BF8"/>
    <w:rsid w:val="00341335"/>
    <w:rsid w:val="00342367"/>
    <w:rsid w:val="0034684D"/>
    <w:rsid w:val="0035506E"/>
    <w:rsid w:val="00361A12"/>
    <w:rsid w:val="00361FB2"/>
    <w:rsid w:val="0036637F"/>
    <w:rsid w:val="003672DF"/>
    <w:rsid w:val="0037184B"/>
    <w:rsid w:val="003756DA"/>
    <w:rsid w:val="003771DB"/>
    <w:rsid w:val="00377A63"/>
    <w:rsid w:val="00380BEE"/>
    <w:rsid w:val="003813EE"/>
    <w:rsid w:val="003839F2"/>
    <w:rsid w:val="00384754"/>
    <w:rsid w:val="00390954"/>
    <w:rsid w:val="0039352A"/>
    <w:rsid w:val="003A2268"/>
    <w:rsid w:val="003A31C0"/>
    <w:rsid w:val="003A3AAE"/>
    <w:rsid w:val="003A7B1A"/>
    <w:rsid w:val="003B2E38"/>
    <w:rsid w:val="003B4B89"/>
    <w:rsid w:val="003C17AE"/>
    <w:rsid w:val="003C2DCC"/>
    <w:rsid w:val="003C7A81"/>
    <w:rsid w:val="003C7BC0"/>
    <w:rsid w:val="003D151E"/>
    <w:rsid w:val="003E3F4D"/>
    <w:rsid w:val="003E5CB7"/>
    <w:rsid w:val="003E6B2A"/>
    <w:rsid w:val="003F798D"/>
    <w:rsid w:val="00401D6C"/>
    <w:rsid w:val="004045E9"/>
    <w:rsid w:val="004072AB"/>
    <w:rsid w:val="00407A56"/>
    <w:rsid w:val="004124B7"/>
    <w:rsid w:val="00413D1D"/>
    <w:rsid w:val="004162BB"/>
    <w:rsid w:val="00420E50"/>
    <w:rsid w:val="00421C53"/>
    <w:rsid w:val="00427B7A"/>
    <w:rsid w:val="0043206B"/>
    <w:rsid w:val="00432E5A"/>
    <w:rsid w:val="004446F8"/>
    <w:rsid w:val="00446810"/>
    <w:rsid w:val="004506F9"/>
    <w:rsid w:val="00450CF8"/>
    <w:rsid w:val="00460B8D"/>
    <w:rsid w:val="00461430"/>
    <w:rsid w:val="00461E03"/>
    <w:rsid w:val="00462E66"/>
    <w:rsid w:val="00467EB1"/>
    <w:rsid w:val="004706CF"/>
    <w:rsid w:val="00471E9B"/>
    <w:rsid w:val="00475C12"/>
    <w:rsid w:val="00481924"/>
    <w:rsid w:val="00481A2E"/>
    <w:rsid w:val="00481E82"/>
    <w:rsid w:val="00481ECC"/>
    <w:rsid w:val="00486886"/>
    <w:rsid w:val="00490931"/>
    <w:rsid w:val="004912D8"/>
    <w:rsid w:val="00497A25"/>
    <w:rsid w:val="004A116D"/>
    <w:rsid w:val="004A2717"/>
    <w:rsid w:val="004A2762"/>
    <w:rsid w:val="004A3218"/>
    <w:rsid w:val="004A5154"/>
    <w:rsid w:val="004A5C28"/>
    <w:rsid w:val="004B177B"/>
    <w:rsid w:val="004B4BD6"/>
    <w:rsid w:val="004D2146"/>
    <w:rsid w:val="004D5FEA"/>
    <w:rsid w:val="004D6E1E"/>
    <w:rsid w:val="004E139F"/>
    <w:rsid w:val="004E19A8"/>
    <w:rsid w:val="004F2085"/>
    <w:rsid w:val="004F3BB3"/>
    <w:rsid w:val="004F5154"/>
    <w:rsid w:val="00502B59"/>
    <w:rsid w:val="00503037"/>
    <w:rsid w:val="00503996"/>
    <w:rsid w:val="00503B50"/>
    <w:rsid w:val="00504885"/>
    <w:rsid w:val="00505124"/>
    <w:rsid w:val="00505947"/>
    <w:rsid w:val="00510C1E"/>
    <w:rsid w:val="00513320"/>
    <w:rsid w:val="00513628"/>
    <w:rsid w:val="005145B5"/>
    <w:rsid w:val="00517B6E"/>
    <w:rsid w:val="00524C4E"/>
    <w:rsid w:val="00526F70"/>
    <w:rsid w:val="00535A9E"/>
    <w:rsid w:val="00536ECE"/>
    <w:rsid w:val="005449D3"/>
    <w:rsid w:val="005452E0"/>
    <w:rsid w:val="0054584D"/>
    <w:rsid w:val="00551EF9"/>
    <w:rsid w:val="005624B0"/>
    <w:rsid w:val="00574FA9"/>
    <w:rsid w:val="00576254"/>
    <w:rsid w:val="0058245D"/>
    <w:rsid w:val="0058695A"/>
    <w:rsid w:val="005916CB"/>
    <w:rsid w:val="00595106"/>
    <w:rsid w:val="005A3224"/>
    <w:rsid w:val="005A4B35"/>
    <w:rsid w:val="005A50F7"/>
    <w:rsid w:val="005A64B8"/>
    <w:rsid w:val="005B0306"/>
    <w:rsid w:val="005B1257"/>
    <w:rsid w:val="005B36B5"/>
    <w:rsid w:val="005B4251"/>
    <w:rsid w:val="005B6657"/>
    <w:rsid w:val="005B6BB2"/>
    <w:rsid w:val="005B7813"/>
    <w:rsid w:val="005C4331"/>
    <w:rsid w:val="005C7E08"/>
    <w:rsid w:val="005D0BF4"/>
    <w:rsid w:val="005D186D"/>
    <w:rsid w:val="005D2EEE"/>
    <w:rsid w:val="005D724F"/>
    <w:rsid w:val="005D7EA3"/>
    <w:rsid w:val="005E30AE"/>
    <w:rsid w:val="005E72DF"/>
    <w:rsid w:val="005F1736"/>
    <w:rsid w:val="005F1C4B"/>
    <w:rsid w:val="005F4052"/>
    <w:rsid w:val="005F6D52"/>
    <w:rsid w:val="005F776E"/>
    <w:rsid w:val="005F7BB0"/>
    <w:rsid w:val="00603E91"/>
    <w:rsid w:val="00607E1D"/>
    <w:rsid w:val="006156D3"/>
    <w:rsid w:val="0061724A"/>
    <w:rsid w:val="006206A6"/>
    <w:rsid w:val="0062231F"/>
    <w:rsid w:val="00631D7A"/>
    <w:rsid w:val="00632175"/>
    <w:rsid w:val="00634911"/>
    <w:rsid w:val="006377C9"/>
    <w:rsid w:val="00646AC0"/>
    <w:rsid w:val="00647488"/>
    <w:rsid w:val="006537F0"/>
    <w:rsid w:val="00653B01"/>
    <w:rsid w:val="0065787A"/>
    <w:rsid w:val="0066229E"/>
    <w:rsid w:val="0066323C"/>
    <w:rsid w:val="0066569C"/>
    <w:rsid w:val="00670829"/>
    <w:rsid w:val="006714DA"/>
    <w:rsid w:val="00676D98"/>
    <w:rsid w:val="006813CF"/>
    <w:rsid w:val="00691180"/>
    <w:rsid w:val="006976BC"/>
    <w:rsid w:val="006A0399"/>
    <w:rsid w:val="006A74A6"/>
    <w:rsid w:val="006A75AC"/>
    <w:rsid w:val="006B05B3"/>
    <w:rsid w:val="006B1BB9"/>
    <w:rsid w:val="006B2694"/>
    <w:rsid w:val="006B36E9"/>
    <w:rsid w:val="006D509A"/>
    <w:rsid w:val="006D6D37"/>
    <w:rsid w:val="006D7FF1"/>
    <w:rsid w:val="006E476B"/>
    <w:rsid w:val="006E4D3E"/>
    <w:rsid w:val="006F0803"/>
    <w:rsid w:val="006F1E05"/>
    <w:rsid w:val="0070348D"/>
    <w:rsid w:val="0070453C"/>
    <w:rsid w:val="007076E1"/>
    <w:rsid w:val="00707B34"/>
    <w:rsid w:val="007105C5"/>
    <w:rsid w:val="007110DB"/>
    <w:rsid w:val="00717210"/>
    <w:rsid w:val="00720942"/>
    <w:rsid w:val="0072238E"/>
    <w:rsid w:val="00723173"/>
    <w:rsid w:val="00723532"/>
    <w:rsid w:val="0072475D"/>
    <w:rsid w:val="00730581"/>
    <w:rsid w:val="00733735"/>
    <w:rsid w:val="0073515B"/>
    <w:rsid w:val="00735652"/>
    <w:rsid w:val="00735D0B"/>
    <w:rsid w:val="0074097E"/>
    <w:rsid w:val="007410A6"/>
    <w:rsid w:val="007463F1"/>
    <w:rsid w:val="007504B1"/>
    <w:rsid w:val="00752C57"/>
    <w:rsid w:val="0075575A"/>
    <w:rsid w:val="00756AA1"/>
    <w:rsid w:val="00762FAB"/>
    <w:rsid w:val="00770179"/>
    <w:rsid w:val="007754D9"/>
    <w:rsid w:val="00776666"/>
    <w:rsid w:val="0079537C"/>
    <w:rsid w:val="007A5C32"/>
    <w:rsid w:val="007B2E26"/>
    <w:rsid w:val="007B33E8"/>
    <w:rsid w:val="007B713C"/>
    <w:rsid w:val="007C0287"/>
    <w:rsid w:val="007C078E"/>
    <w:rsid w:val="007C26B8"/>
    <w:rsid w:val="007C569D"/>
    <w:rsid w:val="007C6B10"/>
    <w:rsid w:val="007C7FB7"/>
    <w:rsid w:val="007D5E6E"/>
    <w:rsid w:val="007E685A"/>
    <w:rsid w:val="007F799A"/>
    <w:rsid w:val="00810211"/>
    <w:rsid w:val="0081150D"/>
    <w:rsid w:val="00813EB5"/>
    <w:rsid w:val="00816D40"/>
    <w:rsid w:val="00821770"/>
    <w:rsid w:val="00821885"/>
    <w:rsid w:val="008243D6"/>
    <w:rsid w:val="008304F6"/>
    <w:rsid w:val="008359DB"/>
    <w:rsid w:val="00843B4B"/>
    <w:rsid w:val="00845E20"/>
    <w:rsid w:val="00847628"/>
    <w:rsid w:val="00850AA7"/>
    <w:rsid w:val="00853189"/>
    <w:rsid w:val="00853F69"/>
    <w:rsid w:val="0085725F"/>
    <w:rsid w:val="0085727D"/>
    <w:rsid w:val="00857988"/>
    <w:rsid w:val="0086022E"/>
    <w:rsid w:val="008823DE"/>
    <w:rsid w:val="008912C9"/>
    <w:rsid w:val="00892CBA"/>
    <w:rsid w:val="0089313C"/>
    <w:rsid w:val="0089612A"/>
    <w:rsid w:val="00897664"/>
    <w:rsid w:val="008A04D3"/>
    <w:rsid w:val="008A63D2"/>
    <w:rsid w:val="008B63D3"/>
    <w:rsid w:val="008B7CEF"/>
    <w:rsid w:val="008C2647"/>
    <w:rsid w:val="008C3169"/>
    <w:rsid w:val="008C6736"/>
    <w:rsid w:val="008C7C80"/>
    <w:rsid w:val="008E1441"/>
    <w:rsid w:val="008E25CF"/>
    <w:rsid w:val="008E29DF"/>
    <w:rsid w:val="008E5361"/>
    <w:rsid w:val="008F5A69"/>
    <w:rsid w:val="008F5C4E"/>
    <w:rsid w:val="009015AF"/>
    <w:rsid w:val="009026A3"/>
    <w:rsid w:val="00907256"/>
    <w:rsid w:val="00915E5D"/>
    <w:rsid w:val="0091623B"/>
    <w:rsid w:val="009209C9"/>
    <w:rsid w:val="009214DD"/>
    <w:rsid w:val="00922BCB"/>
    <w:rsid w:val="009248F0"/>
    <w:rsid w:val="00924BA4"/>
    <w:rsid w:val="00925E34"/>
    <w:rsid w:val="00930046"/>
    <w:rsid w:val="0093321F"/>
    <w:rsid w:val="00936930"/>
    <w:rsid w:val="00940CA8"/>
    <w:rsid w:val="00947BA7"/>
    <w:rsid w:val="00950B91"/>
    <w:rsid w:val="00963332"/>
    <w:rsid w:val="009661BC"/>
    <w:rsid w:val="0097128F"/>
    <w:rsid w:val="009729F6"/>
    <w:rsid w:val="00973A86"/>
    <w:rsid w:val="00973D7D"/>
    <w:rsid w:val="00976973"/>
    <w:rsid w:val="00982CB0"/>
    <w:rsid w:val="00987181"/>
    <w:rsid w:val="0098775B"/>
    <w:rsid w:val="00990999"/>
    <w:rsid w:val="00991E4D"/>
    <w:rsid w:val="00994759"/>
    <w:rsid w:val="009A387A"/>
    <w:rsid w:val="009A485C"/>
    <w:rsid w:val="009A6477"/>
    <w:rsid w:val="009B03EF"/>
    <w:rsid w:val="009B66B8"/>
    <w:rsid w:val="009B7855"/>
    <w:rsid w:val="009B7EA7"/>
    <w:rsid w:val="009C0AF7"/>
    <w:rsid w:val="009C69C5"/>
    <w:rsid w:val="009D0BAB"/>
    <w:rsid w:val="009D315F"/>
    <w:rsid w:val="009D325E"/>
    <w:rsid w:val="009D6370"/>
    <w:rsid w:val="009D70EC"/>
    <w:rsid w:val="009E0074"/>
    <w:rsid w:val="009E0D14"/>
    <w:rsid w:val="009F2194"/>
    <w:rsid w:val="009F30EA"/>
    <w:rsid w:val="009F3E0A"/>
    <w:rsid w:val="009F721F"/>
    <w:rsid w:val="00A030EA"/>
    <w:rsid w:val="00A14B19"/>
    <w:rsid w:val="00A23461"/>
    <w:rsid w:val="00A24AD9"/>
    <w:rsid w:val="00A25807"/>
    <w:rsid w:val="00A34772"/>
    <w:rsid w:val="00A34E11"/>
    <w:rsid w:val="00A376FB"/>
    <w:rsid w:val="00A4464C"/>
    <w:rsid w:val="00A44BCB"/>
    <w:rsid w:val="00A450D8"/>
    <w:rsid w:val="00A45FC4"/>
    <w:rsid w:val="00A472D6"/>
    <w:rsid w:val="00A50C5A"/>
    <w:rsid w:val="00A510A4"/>
    <w:rsid w:val="00A5169C"/>
    <w:rsid w:val="00A546B7"/>
    <w:rsid w:val="00A57677"/>
    <w:rsid w:val="00A66AFA"/>
    <w:rsid w:val="00A67921"/>
    <w:rsid w:val="00A72BDA"/>
    <w:rsid w:val="00A73119"/>
    <w:rsid w:val="00A74A53"/>
    <w:rsid w:val="00A76E8E"/>
    <w:rsid w:val="00A80506"/>
    <w:rsid w:val="00A82B22"/>
    <w:rsid w:val="00A8361F"/>
    <w:rsid w:val="00A84F0D"/>
    <w:rsid w:val="00A92A4D"/>
    <w:rsid w:val="00A92DDF"/>
    <w:rsid w:val="00A95181"/>
    <w:rsid w:val="00A96692"/>
    <w:rsid w:val="00AA2C06"/>
    <w:rsid w:val="00AA5CD9"/>
    <w:rsid w:val="00AB1E8A"/>
    <w:rsid w:val="00AB4427"/>
    <w:rsid w:val="00AB687F"/>
    <w:rsid w:val="00AC03B3"/>
    <w:rsid w:val="00AC1232"/>
    <w:rsid w:val="00AC6A94"/>
    <w:rsid w:val="00AC7ABF"/>
    <w:rsid w:val="00AD36D7"/>
    <w:rsid w:val="00AD7EBB"/>
    <w:rsid w:val="00AE0C99"/>
    <w:rsid w:val="00AE21EA"/>
    <w:rsid w:val="00AE76CA"/>
    <w:rsid w:val="00AE792F"/>
    <w:rsid w:val="00AE79CE"/>
    <w:rsid w:val="00AF0247"/>
    <w:rsid w:val="00AF2C0C"/>
    <w:rsid w:val="00AF4248"/>
    <w:rsid w:val="00AF5E31"/>
    <w:rsid w:val="00AF7FCF"/>
    <w:rsid w:val="00B07A9F"/>
    <w:rsid w:val="00B12611"/>
    <w:rsid w:val="00B13AD4"/>
    <w:rsid w:val="00B14A9D"/>
    <w:rsid w:val="00B15BA1"/>
    <w:rsid w:val="00B168AC"/>
    <w:rsid w:val="00B2033C"/>
    <w:rsid w:val="00B22038"/>
    <w:rsid w:val="00B22637"/>
    <w:rsid w:val="00B22FC2"/>
    <w:rsid w:val="00B23BA1"/>
    <w:rsid w:val="00B23FD6"/>
    <w:rsid w:val="00B24253"/>
    <w:rsid w:val="00B25702"/>
    <w:rsid w:val="00B30BF6"/>
    <w:rsid w:val="00B323D4"/>
    <w:rsid w:val="00B42886"/>
    <w:rsid w:val="00B6156B"/>
    <w:rsid w:val="00B6160F"/>
    <w:rsid w:val="00B62684"/>
    <w:rsid w:val="00B65885"/>
    <w:rsid w:val="00B67A5C"/>
    <w:rsid w:val="00B71A69"/>
    <w:rsid w:val="00B73616"/>
    <w:rsid w:val="00B74DE8"/>
    <w:rsid w:val="00B80DEA"/>
    <w:rsid w:val="00B83CD0"/>
    <w:rsid w:val="00B86E1D"/>
    <w:rsid w:val="00B95D2F"/>
    <w:rsid w:val="00BA0C90"/>
    <w:rsid w:val="00BA0FF4"/>
    <w:rsid w:val="00BA5D3D"/>
    <w:rsid w:val="00BB0FAB"/>
    <w:rsid w:val="00BB3D2A"/>
    <w:rsid w:val="00BB50CD"/>
    <w:rsid w:val="00BC08D3"/>
    <w:rsid w:val="00BC125D"/>
    <w:rsid w:val="00BC4108"/>
    <w:rsid w:val="00BD3E5C"/>
    <w:rsid w:val="00BD489D"/>
    <w:rsid w:val="00BD5F90"/>
    <w:rsid w:val="00BE5F1B"/>
    <w:rsid w:val="00BF2FCE"/>
    <w:rsid w:val="00C02754"/>
    <w:rsid w:val="00C06784"/>
    <w:rsid w:val="00C10D75"/>
    <w:rsid w:val="00C14EAB"/>
    <w:rsid w:val="00C35C7D"/>
    <w:rsid w:val="00C3617D"/>
    <w:rsid w:val="00C44EDB"/>
    <w:rsid w:val="00C45337"/>
    <w:rsid w:val="00C5518A"/>
    <w:rsid w:val="00C57A8D"/>
    <w:rsid w:val="00C61960"/>
    <w:rsid w:val="00C62AD5"/>
    <w:rsid w:val="00C641BF"/>
    <w:rsid w:val="00C71A82"/>
    <w:rsid w:val="00C770CE"/>
    <w:rsid w:val="00C80D30"/>
    <w:rsid w:val="00C925D8"/>
    <w:rsid w:val="00C92C74"/>
    <w:rsid w:val="00C965BE"/>
    <w:rsid w:val="00C97888"/>
    <w:rsid w:val="00CA2408"/>
    <w:rsid w:val="00CA37EC"/>
    <w:rsid w:val="00CA54EC"/>
    <w:rsid w:val="00CA5BBE"/>
    <w:rsid w:val="00CB08E7"/>
    <w:rsid w:val="00CB142D"/>
    <w:rsid w:val="00CB5B1C"/>
    <w:rsid w:val="00CB6195"/>
    <w:rsid w:val="00CC2AE9"/>
    <w:rsid w:val="00CC341A"/>
    <w:rsid w:val="00CC3756"/>
    <w:rsid w:val="00CC406B"/>
    <w:rsid w:val="00CC66B8"/>
    <w:rsid w:val="00CD2920"/>
    <w:rsid w:val="00CD4033"/>
    <w:rsid w:val="00CD44D0"/>
    <w:rsid w:val="00CD5DE8"/>
    <w:rsid w:val="00CE228B"/>
    <w:rsid w:val="00CE2536"/>
    <w:rsid w:val="00CE287C"/>
    <w:rsid w:val="00CE473F"/>
    <w:rsid w:val="00CE611F"/>
    <w:rsid w:val="00CE7320"/>
    <w:rsid w:val="00CF1F45"/>
    <w:rsid w:val="00CF2FEC"/>
    <w:rsid w:val="00CF3AB7"/>
    <w:rsid w:val="00CF3E7F"/>
    <w:rsid w:val="00CF6666"/>
    <w:rsid w:val="00CF7E1D"/>
    <w:rsid w:val="00D006D9"/>
    <w:rsid w:val="00D008C4"/>
    <w:rsid w:val="00D01034"/>
    <w:rsid w:val="00D04C71"/>
    <w:rsid w:val="00D0742C"/>
    <w:rsid w:val="00D11A8E"/>
    <w:rsid w:val="00D12BF2"/>
    <w:rsid w:val="00D2345E"/>
    <w:rsid w:val="00D252F8"/>
    <w:rsid w:val="00D30BA3"/>
    <w:rsid w:val="00D32584"/>
    <w:rsid w:val="00D36640"/>
    <w:rsid w:val="00D40A61"/>
    <w:rsid w:val="00D42F60"/>
    <w:rsid w:val="00D4644C"/>
    <w:rsid w:val="00D60EB7"/>
    <w:rsid w:val="00D610D1"/>
    <w:rsid w:val="00D64E6C"/>
    <w:rsid w:val="00D66810"/>
    <w:rsid w:val="00D70287"/>
    <w:rsid w:val="00D716E8"/>
    <w:rsid w:val="00D72513"/>
    <w:rsid w:val="00D82F45"/>
    <w:rsid w:val="00D836C8"/>
    <w:rsid w:val="00D8599B"/>
    <w:rsid w:val="00D924CB"/>
    <w:rsid w:val="00DA03AF"/>
    <w:rsid w:val="00DB2A67"/>
    <w:rsid w:val="00DB3C4A"/>
    <w:rsid w:val="00DB42FF"/>
    <w:rsid w:val="00DC4D3F"/>
    <w:rsid w:val="00DD2912"/>
    <w:rsid w:val="00DD7C50"/>
    <w:rsid w:val="00DE6ED1"/>
    <w:rsid w:val="00DF4BD4"/>
    <w:rsid w:val="00E02CD5"/>
    <w:rsid w:val="00E033B3"/>
    <w:rsid w:val="00E03D48"/>
    <w:rsid w:val="00E05BEB"/>
    <w:rsid w:val="00E170A6"/>
    <w:rsid w:val="00E262AC"/>
    <w:rsid w:val="00E27691"/>
    <w:rsid w:val="00E30700"/>
    <w:rsid w:val="00E33B3C"/>
    <w:rsid w:val="00E34428"/>
    <w:rsid w:val="00E34A24"/>
    <w:rsid w:val="00E4014C"/>
    <w:rsid w:val="00E42D01"/>
    <w:rsid w:val="00E43415"/>
    <w:rsid w:val="00E557BD"/>
    <w:rsid w:val="00E601E0"/>
    <w:rsid w:val="00E65D87"/>
    <w:rsid w:val="00E66A43"/>
    <w:rsid w:val="00E673DF"/>
    <w:rsid w:val="00E81799"/>
    <w:rsid w:val="00E826A6"/>
    <w:rsid w:val="00E90D6E"/>
    <w:rsid w:val="00E9217D"/>
    <w:rsid w:val="00E96E03"/>
    <w:rsid w:val="00EA1F71"/>
    <w:rsid w:val="00EA22F4"/>
    <w:rsid w:val="00EB5E27"/>
    <w:rsid w:val="00EC0401"/>
    <w:rsid w:val="00EC27ED"/>
    <w:rsid w:val="00EC2C54"/>
    <w:rsid w:val="00ED2AF1"/>
    <w:rsid w:val="00ED4E99"/>
    <w:rsid w:val="00ED5AE1"/>
    <w:rsid w:val="00ED6902"/>
    <w:rsid w:val="00ED6D13"/>
    <w:rsid w:val="00ED7E5A"/>
    <w:rsid w:val="00EE5C50"/>
    <w:rsid w:val="00EF0A4B"/>
    <w:rsid w:val="00EF0E16"/>
    <w:rsid w:val="00EF2DE5"/>
    <w:rsid w:val="00EF3C1E"/>
    <w:rsid w:val="00EF5D6A"/>
    <w:rsid w:val="00F042B9"/>
    <w:rsid w:val="00F07795"/>
    <w:rsid w:val="00F07CF7"/>
    <w:rsid w:val="00F112E6"/>
    <w:rsid w:val="00F11E62"/>
    <w:rsid w:val="00F12A2C"/>
    <w:rsid w:val="00F12E51"/>
    <w:rsid w:val="00F160A6"/>
    <w:rsid w:val="00F21F5F"/>
    <w:rsid w:val="00F22FB9"/>
    <w:rsid w:val="00F2345D"/>
    <w:rsid w:val="00F325DB"/>
    <w:rsid w:val="00F32D00"/>
    <w:rsid w:val="00F35A10"/>
    <w:rsid w:val="00F40CEB"/>
    <w:rsid w:val="00F46B71"/>
    <w:rsid w:val="00F47583"/>
    <w:rsid w:val="00F52B42"/>
    <w:rsid w:val="00F55D55"/>
    <w:rsid w:val="00F567CB"/>
    <w:rsid w:val="00F61508"/>
    <w:rsid w:val="00F66572"/>
    <w:rsid w:val="00F672D5"/>
    <w:rsid w:val="00F70141"/>
    <w:rsid w:val="00F701E5"/>
    <w:rsid w:val="00F70FA9"/>
    <w:rsid w:val="00F7189C"/>
    <w:rsid w:val="00F734A2"/>
    <w:rsid w:val="00F7516F"/>
    <w:rsid w:val="00F8078D"/>
    <w:rsid w:val="00F846DD"/>
    <w:rsid w:val="00F85FE9"/>
    <w:rsid w:val="00F878F2"/>
    <w:rsid w:val="00F972AC"/>
    <w:rsid w:val="00F97707"/>
    <w:rsid w:val="00FA1A7E"/>
    <w:rsid w:val="00FA1BAF"/>
    <w:rsid w:val="00FA2FB3"/>
    <w:rsid w:val="00FA5596"/>
    <w:rsid w:val="00FA6799"/>
    <w:rsid w:val="00FB4AE4"/>
    <w:rsid w:val="00FB55F1"/>
    <w:rsid w:val="00FC2034"/>
    <w:rsid w:val="00FD098C"/>
    <w:rsid w:val="00FD19E0"/>
    <w:rsid w:val="00FD59DE"/>
    <w:rsid w:val="00FD6123"/>
    <w:rsid w:val="00FE55FC"/>
    <w:rsid w:val="00FE7B47"/>
    <w:rsid w:val="00FF1FB5"/>
    <w:rsid w:val="00FF45B8"/>
    <w:rsid w:val="00FF5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538"/>
    <w:rPr>
      <w:rFonts w:ascii="Arial" w:hAnsi="Arial" w:cs="Arial"/>
      <w:sz w:val="22"/>
      <w:szCs w:val="22"/>
      <w:lang w:eastAsia="zh-CN"/>
    </w:rPr>
  </w:style>
  <w:style w:type="paragraph" w:styleId="Heading1">
    <w:name w:val="heading 1"/>
    <w:basedOn w:val="Normal"/>
    <w:next w:val="Normal"/>
    <w:qFormat/>
    <w:rsid w:val="00A24AD9"/>
    <w:pPr>
      <w:keepNext/>
      <w:outlineLvl w:val="0"/>
    </w:pPr>
    <w:rPr>
      <w:b/>
      <w:bCs/>
      <w:sz w:val="24"/>
      <w:szCs w:val="24"/>
      <w:u w:val="single"/>
    </w:rPr>
  </w:style>
  <w:style w:type="paragraph" w:styleId="Heading2">
    <w:name w:val="heading 2"/>
    <w:basedOn w:val="Normal"/>
    <w:next w:val="Normal"/>
    <w:qFormat/>
    <w:rsid w:val="00A24AD9"/>
    <w:pPr>
      <w:keepNext/>
      <w:outlineLvl w:val="1"/>
    </w:pPr>
    <w:rPr>
      <w:b/>
      <w:bCs/>
      <w:szCs w:val="26"/>
    </w:rPr>
  </w:style>
  <w:style w:type="paragraph" w:styleId="Heading3">
    <w:name w:val="heading 3"/>
    <w:basedOn w:val="Normal"/>
    <w:next w:val="Normal"/>
    <w:qFormat/>
    <w:rsid w:val="00A24AD9"/>
    <w:pPr>
      <w:keepNext/>
      <w:tabs>
        <w:tab w:val="left" w:pos="1320"/>
      </w:tabs>
      <w:outlineLvl w:val="2"/>
    </w:pPr>
    <w:rPr>
      <w:szCs w:val="26"/>
      <w:u w:val="single"/>
    </w:rPr>
  </w:style>
  <w:style w:type="paragraph" w:styleId="Heading4">
    <w:name w:val="heading 4"/>
    <w:basedOn w:val="Normal"/>
    <w:next w:val="Normal"/>
    <w:qFormat/>
    <w:rsid w:val="00A24AD9"/>
    <w:pPr>
      <w:keepNext/>
      <w:spacing w:after="120"/>
      <w:ind w:left="330"/>
      <w:outlineLvl w:val="3"/>
    </w:pPr>
    <w:rPr>
      <w:b/>
      <w:bCs/>
      <w:color w:val="4C004C"/>
    </w:rPr>
  </w:style>
  <w:style w:type="paragraph" w:styleId="Heading5">
    <w:name w:val="heading 5"/>
    <w:basedOn w:val="Normal"/>
    <w:next w:val="Normal"/>
    <w:qFormat/>
    <w:rsid w:val="00A24AD9"/>
    <w:pPr>
      <w:keepNext/>
      <w:outlineLvl w:val="4"/>
    </w:pPr>
    <w:rPr>
      <w:color w:val="4C004C"/>
      <w:u w:val="single"/>
    </w:rPr>
  </w:style>
  <w:style w:type="paragraph" w:styleId="Heading6">
    <w:name w:val="heading 6"/>
    <w:basedOn w:val="Normal"/>
    <w:next w:val="Normal"/>
    <w:qFormat/>
    <w:rsid w:val="00A24AD9"/>
    <w:pPr>
      <w:keepNext/>
      <w:outlineLvl w:val="5"/>
    </w:pPr>
    <w:rPr>
      <w:b/>
      <w:bCs/>
      <w:color w:val="4C004C"/>
    </w:rPr>
  </w:style>
  <w:style w:type="paragraph" w:styleId="Heading7">
    <w:name w:val="heading 7"/>
    <w:basedOn w:val="Normal"/>
    <w:next w:val="Normal"/>
    <w:qFormat/>
    <w:rsid w:val="00A24AD9"/>
    <w:pPr>
      <w:keepNext/>
      <w:spacing w:after="120"/>
      <w:outlineLvl w:val="6"/>
    </w:pPr>
    <w:rPr>
      <w:b/>
      <w:bCs/>
      <w:color w:val="4C004C"/>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AD9"/>
    <w:pPr>
      <w:tabs>
        <w:tab w:val="center" w:pos="4320"/>
        <w:tab w:val="right" w:pos="8640"/>
      </w:tabs>
    </w:pPr>
  </w:style>
  <w:style w:type="paragraph" w:styleId="Footer">
    <w:name w:val="footer"/>
    <w:basedOn w:val="Normal"/>
    <w:link w:val="FooterChar"/>
    <w:uiPriority w:val="99"/>
    <w:rsid w:val="00A24AD9"/>
    <w:pPr>
      <w:tabs>
        <w:tab w:val="center" w:pos="4320"/>
        <w:tab w:val="right" w:pos="8640"/>
      </w:tabs>
    </w:pPr>
  </w:style>
  <w:style w:type="character" w:styleId="PageNumber">
    <w:name w:val="page number"/>
    <w:basedOn w:val="DefaultParagraphFont"/>
    <w:rsid w:val="00A24AD9"/>
  </w:style>
  <w:style w:type="paragraph" w:styleId="BalloonText">
    <w:name w:val="Balloon Text"/>
    <w:basedOn w:val="Normal"/>
    <w:semiHidden/>
    <w:rsid w:val="00A24AD9"/>
    <w:rPr>
      <w:rFonts w:ascii="Tahoma" w:hAnsi="Tahoma" w:cs="Tahoma"/>
      <w:sz w:val="16"/>
      <w:szCs w:val="16"/>
    </w:rPr>
  </w:style>
  <w:style w:type="character" w:styleId="Hyperlink">
    <w:name w:val="Hyperlink"/>
    <w:basedOn w:val="DefaultParagraphFont"/>
    <w:rsid w:val="00A24AD9"/>
    <w:rPr>
      <w:color w:val="4A5D6B"/>
      <w:u w:val="single"/>
    </w:rPr>
  </w:style>
  <w:style w:type="paragraph" w:styleId="NormalWeb">
    <w:name w:val="Normal (Web)"/>
    <w:basedOn w:val="Normal"/>
    <w:uiPriority w:val="99"/>
    <w:rsid w:val="00A24AD9"/>
    <w:pPr>
      <w:spacing w:before="100" w:beforeAutospacing="1" w:after="100" w:afterAutospacing="1"/>
    </w:pPr>
    <w:rPr>
      <w:rFonts w:ascii="Times New Roman" w:hAnsi="Times New Roman" w:cs="Times New Roman"/>
      <w:sz w:val="24"/>
      <w:szCs w:val="24"/>
    </w:rPr>
  </w:style>
  <w:style w:type="character" w:customStyle="1" w:styleId="small1">
    <w:name w:val="small1"/>
    <w:basedOn w:val="DefaultParagraphFont"/>
    <w:rsid w:val="00A24AD9"/>
    <w:rPr>
      <w:rFonts w:ascii="Verdana" w:hAnsi="Verdana" w:hint="default"/>
      <w:sz w:val="20"/>
      <w:szCs w:val="20"/>
    </w:rPr>
  </w:style>
  <w:style w:type="paragraph" w:styleId="BodyText">
    <w:name w:val="Body Text"/>
    <w:basedOn w:val="Normal"/>
    <w:rsid w:val="00A24AD9"/>
    <w:pPr>
      <w:spacing w:after="120"/>
      <w:jc w:val="both"/>
    </w:pPr>
    <w:rPr>
      <w:color w:val="4C004C"/>
    </w:rPr>
  </w:style>
  <w:style w:type="paragraph" w:styleId="BodyTextIndent">
    <w:name w:val="Body Text Indent"/>
    <w:basedOn w:val="Normal"/>
    <w:rsid w:val="00A24AD9"/>
    <w:pPr>
      <w:tabs>
        <w:tab w:val="left" w:pos="1210"/>
      </w:tabs>
      <w:spacing w:after="120"/>
      <w:ind w:left="1210" w:hanging="1210"/>
    </w:pPr>
    <w:rPr>
      <w:color w:val="4C004C"/>
    </w:rPr>
  </w:style>
  <w:style w:type="character" w:styleId="FollowedHyperlink">
    <w:name w:val="FollowedHyperlink"/>
    <w:basedOn w:val="DefaultParagraphFont"/>
    <w:rsid w:val="00A24AD9"/>
    <w:rPr>
      <w:color w:val="800080"/>
      <w:u w:val="single"/>
    </w:rPr>
  </w:style>
  <w:style w:type="character" w:styleId="Strong">
    <w:name w:val="Strong"/>
    <w:basedOn w:val="DefaultParagraphFont"/>
    <w:qFormat/>
    <w:rsid w:val="00BD3E5C"/>
    <w:rPr>
      <w:b/>
      <w:bCs/>
    </w:rPr>
  </w:style>
  <w:style w:type="character" w:styleId="Emphasis">
    <w:name w:val="Emphasis"/>
    <w:basedOn w:val="DefaultParagraphFont"/>
    <w:uiPriority w:val="20"/>
    <w:qFormat/>
    <w:rsid w:val="00BD3E5C"/>
    <w:rPr>
      <w:i/>
      <w:iCs/>
    </w:rPr>
  </w:style>
  <w:style w:type="character" w:customStyle="1" w:styleId="st1">
    <w:name w:val="st1"/>
    <w:basedOn w:val="DefaultParagraphFont"/>
    <w:rsid w:val="001835F9"/>
    <w:rPr>
      <w:shd w:val="clear" w:color="auto" w:fill="FFFF88"/>
    </w:rPr>
  </w:style>
  <w:style w:type="paragraph" w:styleId="HTMLPreformatted">
    <w:name w:val="HTML Preformatted"/>
    <w:basedOn w:val="Normal"/>
    <w:rsid w:val="0089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authorname">
    <w:name w:val="authorname"/>
    <w:basedOn w:val="DefaultParagraphFont"/>
    <w:rsid w:val="002A338C"/>
  </w:style>
  <w:style w:type="paragraph" w:customStyle="1" w:styleId="synopsis">
    <w:name w:val="synopsis"/>
    <w:basedOn w:val="Normal"/>
    <w:rsid w:val="002A338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guesthost1">
    <w:name w:val="guesthost1"/>
    <w:basedOn w:val="Normal"/>
    <w:rsid w:val="00FE7B47"/>
    <w:pPr>
      <w:spacing w:before="30" w:after="90"/>
    </w:pPr>
    <w:rPr>
      <w:rFonts w:ascii="Verdana" w:eastAsia="Times New Roman" w:hAnsi="Verdana" w:cs="Times New Roman"/>
      <w:color w:val="CC3300"/>
      <w:sz w:val="17"/>
      <w:szCs w:val="17"/>
      <w:lang w:eastAsia="en-US"/>
    </w:rPr>
  </w:style>
  <w:style w:type="paragraph" w:customStyle="1" w:styleId="articlebodyauthor3">
    <w:name w:val="articlebody_author3"/>
    <w:basedOn w:val="Normal"/>
    <w:rsid w:val="001865F7"/>
    <w:pPr>
      <w:spacing w:before="100" w:beforeAutospacing="1" w:after="75" w:line="336" w:lineRule="atLeast"/>
    </w:pPr>
    <w:rPr>
      <w:rFonts w:ascii="Times New Roman" w:eastAsia="MS Mincho" w:hAnsi="Times New Roman" w:cs="Times New Roman"/>
      <w:sz w:val="24"/>
      <w:szCs w:val="24"/>
      <w:lang w:eastAsia="ja-JP"/>
    </w:rPr>
  </w:style>
  <w:style w:type="character" w:customStyle="1" w:styleId="pubtitlecid">
    <w:name w:val="pubtitle_cid"/>
    <w:basedOn w:val="DefaultParagraphFont"/>
    <w:rsid w:val="001865F7"/>
  </w:style>
  <w:style w:type="paragraph" w:styleId="ListParagraph">
    <w:name w:val="List Paragraph"/>
    <w:basedOn w:val="Normal"/>
    <w:uiPriority w:val="34"/>
    <w:qFormat/>
    <w:rsid w:val="0054584D"/>
    <w:pPr>
      <w:ind w:left="720"/>
      <w:contextualSpacing/>
    </w:pPr>
  </w:style>
  <w:style w:type="character" w:customStyle="1" w:styleId="sifr-alternate">
    <w:name w:val="sifr-alternate"/>
    <w:basedOn w:val="DefaultParagraphFont"/>
    <w:rsid w:val="00FD59DE"/>
  </w:style>
  <w:style w:type="paragraph" w:customStyle="1" w:styleId="yrarticletitle">
    <w:name w:val="yrarticletitle"/>
    <w:basedOn w:val="Normal"/>
    <w:rsid w:val="00B30BF6"/>
    <w:pPr>
      <w:spacing w:line="360" w:lineRule="atLeast"/>
      <w:ind w:left="120"/>
    </w:pPr>
    <w:rPr>
      <w:rFonts w:ascii="Georgia" w:eastAsia="Times New Roman" w:hAnsi="Georgia" w:cs="Times New Roman"/>
      <w:color w:val="FFFFFF"/>
      <w:lang w:eastAsia="en-US"/>
    </w:rPr>
  </w:style>
  <w:style w:type="paragraph" w:customStyle="1" w:styleId="yrauthorname">
    <w:name w:val="yrauthorname"/>
    <w:basedOn w:val="Normal"/>
    <w:rsid w:val="00B30BF6"/>
    <w:pPr>
      <w:spacing w:line="240" w:lineRule="atLeast"/>
      <w:ind w:left="1200" w:firstLine="150"/>
    </w:pPr>
    <w:rPr>
      <w:rFonts w:eastAsia="Times New Roman"/>
      <w:i/>
      <w:iCs/>
      <w:color w:val="FFFFFF"/>
      <w:lang w:eastAsia="en-US"/>
    </w:rPr>
  </w:style>
  <w:style w:type="character" w:customStyle="1" w:styleId="smalltext">
    <w:name w:val="smalltext"/>
    <w:basedOn w:val="DefaultParagraphFont"/>
    <w:rsid w:val="00D12BF2"/>
  </w:style>
  <w:style w:type="paragraph" w:styleId="PlainText">
    <w:name w:val="Plain Text"/>
    <w:basedOn w:val="Normal"/>
    <w:link w:val="PlainTextChar"/>
    <w:uiPriority w:val="99"/>
    <w:unhideWhenUsed/>
    <w:rsid w:val="00A96692"/>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A96692"/>
    <w:rPr>
      <w:rFonts w:ascii="Consolas" w:eastAsiaTheme="minorHAnsi" w:hAnsi="Consolas" w:cstheme="minorBidi"/>
      <w:sz w:val="21"/>
      <w:szCs w:val="21"/>
    </w:rPr>
  </w:style>
  <w:style w:type="character" w:customStyle="1" w:styleId="a">
    <w:name w:val="a"/>
    <w:basedOn w:val="DefaultParagraphFont"/>
    <w:rsid w:val="00384754"/>
  </w:style>
  <w:style w:type="paragraph" w:customStyle="1" w:styleId="Default">
    <w:name w:val="Default"/>
    <w:rsid w:val="007A5C32"/>
    <w:pPr>
      <w:autoSpaceDE w:val="0"/>
      <w:autoSpaceDN w:val="0"/>
      <w:adjustRightInd w:val="0"/>
    </w:pPr>
    <w:rPr>
      <w:rFonts w:ascii="Bitstream Vera Sans" w:hAnsi="Bitstream Vera Sans" w:cs="Bitstream Vera Sans"/>
      <w:color w:val="000000"/>
      <w:sz w:val="24"/>
      <w:szCs w:val="24"/>
    </w:rPr>
  </w:style>
  <w:style w:type="character" w:styleId="HTMLCite">
    <w:name w:val="HTML Cite"/>
    <w:basedOn w:val="DefaultParagraphFont"/>
    <w:uiPriority w:val="99"/>
    <w:unhideWhenUsed/>
    <w:rsid w:val="005D7EA3"/>
    <w:rPr>
      <w:i/>
      <w:iCs/>
    </w:rPr>
  </w:style>
  <w:style w:type="character" w:customStyle="1" w:styleId="FooterChar">
    <w:name w:val="Footer Char"/>
    <w:basedOn w:val="DefaultParagraphFont"/>
    <w:link w:val="Footer"/>
    <w:uiPriority w:val="99"/>
    <w:rsid w:val="001632F4"/>
    <w:rPr>
      <w:rFonts w:ascii="Arial" w:hAnsi="Arial" w:cs="Arial"/>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in Text" w:uiPriority="99"/>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4538"/>
    <w:rPr>
      <w:rFonts w:ascii="Arial" w:hAnsi="Arial" w:cs="Arial"/>
      <w:sz w:val="22"/>
      <w:szCs w:val="22"/>
      <w:lang w:eastAsia="zh-CN"/>
    </w:rPr>
  </w:style>
  <w:style w:type="paragraph" w:styleId="Heading1">
    <w:name w:val="heading 1"/>
    <w:basedOn w:val="Normal"/>
    <w:next w:val="Normal"/>
    <w:qFormat/>
    <w:rsid w:val="00A24AD9"/>
    <w:pPr>
      <w:keepNext/>
      <w:outlineLvl w:val="0"/>
    </w:pPr>
    <w:rPr>
      <w:b/>
      <w:bCs/>
      <w:sz w:val="24"/>
      <w:szCs w:val="24"/>
      <w:u w:val="single"/>
    </w:rPr>
  </w:style>
  <w:style w:type="paragraph" w:styleId="Heading2">
    <w:name w:val="heading 2"/>
    <w:basedOn w:val="Normal"/>
    <w:next w:val="Normal"/>
    <w:qFormat/>
    <w:rsid w:val="00A24AD9"/>
    <w:pPr>
      <w:keepNext/>
      <w:outlineLvl w:val="1"/>
    </w:pPr>
    <w:rPr>
      <w:b/>
      <w:bCs/>
      <w:szCs w:val="26"/>
    </w:rPr>
  </w:style>
  <w:style w:type="paragraph" w:styleId="Heading3">
    <w:name w:val="heading 3"/>
    <w:basedOn w:val="Normal"/>
    <w:next w:val="Normal"/>
    <w:qFormat/>
    <w:rsid w:val="00A24AD9"/>
    <w:pPr>
      <w:keepNext/>
      <w:tabs>
        <w:tab w:val="left" w:pos="1320"/>
      </w:tabs>
      <w:outlineLvl w:val="2"/>
    </w:pPr>
    <w:rPr>
      <w:szCs w:val="26"/>
      <w:u w:val="single"/>
    </w:rPr>
  </w:style>
  <w:style w:type="paragraph" w:styleId="Heading4">
    <w:name w:val="heading 4"/>
    <w:basedOn w:val="Normal"/>
    <w:next w:val="Normal"/>
    <w:qFormat/>
    <w:rsid w:val="00A24AD9"/>
    <w:pPr>
      <w:keepNext/>
      <w:spacing w:after="120"/>
      <w:ind w:left="330"/>
      <w:outlineLvl w:val="3"/>
    </w:pPr>
    <w:rPr>
      <w:b/>
      <w:bCs/>
      <w:color w:val="4C004C"/>
    </w:rPr>
  </w:style>
  <w:style w:type="paragraph" w:styleId="Heading5">
    <w:name w:val="heading 5"/>
    <w:basedOn w:val="Normal"/>
    <w:next w:val="Normal"/>
    <w:qFormat/>
    <w:rsid w:val="00A24AD9"/>
    <w:pPr>
      <w:keepNext/>
      <w:outlineLvl w:val="4"/>
    </w:pPr>
    <w:rPr>
      <w:color w:val="4C004C"/>
      <w:u w:val="single"/>
    </w:rPr>
  </w:style>
  <w:style w:type="paragraph" w:styleId="Heading6">
    <w:name w:val="heading 6"/>
    <w:basedOn w:val="Normal"/>
    <w:next w:val="Normal"/>
    <w:qFormat/>
    <w:rsid w:val="00A24AD9"/>
    <w:pPr>
      <w:keepNext/>
      <w:outlineLvl w:val="5"/>
    </w:pPr>
    <w:rPr>
      <w:b/>
      <w:bCs/>
      <w:color w:val="4C004C"/>
    </w:rPr>
  </w:style>
  <w:style w:type="paragraph" w:styleId="Heading7">
    <w:name w:val="heading 7"/>
    <w:basedOn w:val="Normal"/>
    <w:next w:val="Normal"/>
    <w:qFormat/>
    <w:rsid w:val="00A24AD9"/>
    <w:pPr>
      <w:keepNext/>
      <w:spacing w:after="120"/>
      <w:outlineLvl w:val="6"/>
    </w:pPr>
    <w:rPr>
      <w:b/>
      <w:bCs/>
      <w:color w:val="4C004C"/>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AD9"/>
    <w:pPr>
      <w:tabs>
        <w:tab w:val="center" w:pos="4320"/>
        <w:tab w:val="right" w:pos="8640"/>
      </w:tabs>
    </w:pPr>
  </w:style>
  <w:style w:type="paragraph" w:styleId="Footer">
    <w:name w:val="footer"/>
    <w:basedOn w:val="Normal"/>
    <w:link w:val="FooterChar"/>
    <w:uiPriority w:val="99"/>
    <w:rsid w:val="00A24AD9"/>
    <w:pPr>
      <w:tabs>
        <w:tab w:val="center" w:pos="4320"/>
        <w:tab w:val="right" w:pos="8640"/>
      </w:tabs>
    </w:pPr>
  </w:style>
  <w:style w:type="character" w:styleId="PageNumber">
    <w:name w:val="page number"/>
    <w:basedOn w:val="DefaultParagraphFont"/>
    <w:rsid w:val="00A24AD9"/>
  </w:style>
  <w:style w:type="paragraph" w:styleId="BalloonText">
    <w:name w:val="Balloon Text"/>
    <w:basedOn w:val="Normal"/>
    <w:semiHidden/>
    <w:rsid w:val="00A24AD9"/>
    <w:rPr>
      <w:rFonts w:ascii="Tahoma" w:hAnsi="Tahoma" w:cs="Tahoma"/>
      <w:sz w:val="16"/>
      <w:szCs w:val="16"/>
    </w:rPr>
  </w:style>
  <w:style w:type="character" w:styleId="Hyperlink">
    <w:name w:val="Hyperlink"/>
    <w:basedOn w:val="DefaultParagraphFont"/>
    <w:rsid w:val="00A24AD9"/>
    <w:rPr>
      <w:color w:val="4A5D6B"/>
      <w:u w:val="single"/>
    </w:rPr>
  </w:style>
  <w:style w:type="paragraph" w:styleId="NormalWeb">
    <w:name w:val="Normal (Web)"/>
    <w:basedOn w:val="Normal"/>
    <w:uiPriority w:val="99"/>
    <w:rsid w:val="00A24AD9"/>
    <w:pPr>
      <w:spacing w:before="100" w:beforeAutospacing="1" w:after="100" w:afterAutospacing="1"/>
    </w:pPr>
    <w:rPr>
      <w:rFonts w:ascii="Times New Roman" w:hAnsi="Times New Roman" w:cs="Times New Roman"/>
      <w:sz w:val="24"/>
      <w:szCs w:val="24"/>
    </w:rPr>
  </w:style>
  <w:style w:type="character" w:customStyle="1" w:styleId="small1">
    <w:name w:val="small1"/>
    <w:basedOn w:val="DefaultParagraphFont"/>
    <w:rsid w:val="00A24AD9"/>
    <w:rPr>
      <w:rFonts w:ascii="Verdana" w:hAnsi="Verdana" w:hint="default"/>
      <w:sz w:val="20"/>
      <w:szCs w:val="20"/>
    </w:rPr>
  </w:style>
  <w:style w:type="paragraph" w:styleId="BodyText">
    <w:name w:val="Body Text"/>
    <w:basedOn w:val="Normal"/>
    <w:rsid w:val="00A24AD9"/>
    <w:pPr>
      <w:spacing w:after="120"/>
      <w:jc w:val="both"/>
    </w:pPr>
    <w:rPr>
      <w:color w:val="4C004C"/>
    </w:rPr>
  </w:style>
  <w:style w:type="paragraph" w:styleId="BodyTextIndent">
    <w:name w:val="Body Text Indent"/>
    <w:basedOn w:val="Normal"/>
    <w:rsid w:val="00A24AD9"/>
    <w:pPr>
      <w:tabs>
        <w:tab w:val="left" w:pos="1210"/>
      </w:tabs>
      <w:spacing w:after="120"/>
      <w:ind w:left="1210" w:hanging="1210"/>
    </w:pPr>
    <w:rPr>
      <w:color w:val="4C004C"/>
    </w:rPr>
  </w:style>
  <w:style w:type="character" w:styleId="FollowedHyperlink">
    <w:name w:val="FollowedHyperlink"/>
    <w:basedOn w:val="DefaultParagraphFont"/>
    <w:rsid w:val="00A24AD9"/>
    <w:rPr>
      <w:color w:val="800080"/>
      <w:u w:val="single"/>
    </w:rPr>
  </w:style>
  <w:style w:type="character" w:styleId="Strong">
    <w:name w:val="Strong"/>
    <w:basedOn w:val="DefaultParagraphFont"/>
    <w:qFormat/>
    <w:rsid w:val="00BD3E5C"/>
    <w:rPr>
      <w:b/>
      <w:bCs/>
    </w:rPr>
  </w:style>
  <w:style w:type="character" w:styleId="Emphasis">
    <w:name w:val="Emphasis"/>
    <w:basedOn w:val="DefaultParagraphFont"/>
    <w:uiPriority w:val="20"/>
    <w:qFormat/>
    <w:rsid w:val="00BD3E5C"/>
    <w:rPr>
      <w:i/>
      <w:iCs/>
    </w:rPr>
  </w:style>
  <w:style w:type="character" w:customStyle="1" w:styleId="st1">
    <w:name w:val="st1"/>
    <w:basedOn w:val="DefaultParagraphFont"/>
    <w:rsid w:val="001835F9"/>
    <w:rPr>
      <w:shd w:val="clear" w:color="auto" w:fill="FFFF88"/>
    </w:rPr>
  </w:style>
  <w:style w:type="paragraph" w:styleId="HTMLPreformatted">
    <w:name w:val="HTML Preformatted"/>
    <w:basedOn w:val="Normal"/>
    <w:rsid w:val="00892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authorname">
    <w:name w:val="authorname"/>
    <w:basedOn w:val="DefaultParagraphFont"/>
    <w:rsid w:val="002A338C"/>
  </w:style>
  <w:style w:type="paragraph" w:customStyle="1" w:styleId="synopsis">
    <w:name w:val="synopsis"/>
    <w:basedOn w:val="Normal"/>
    <w:rsid w:val="002A338C"/>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guesthost1">
    <w:name w:val="guesthost1"/>
    <w:basedOn w:val="Normal"/>
    <w:rsid w:val="00FE7B47"/>
    <w:pPr>
      <w:spacing w:before="30" w:after="90"/>
    </w:pPr>
    <w:rPr>
      <w:rFonts w:ascii="Verdana" w:eastAsia="Times New Roman" w:hAnsi="Verdana" w:cs="Times New Roman"/>
      <w:color w:val="CC3300"/>
      <w:sz w:val="17"/>
      <w:szCs w:val="17"/>
      <w:lang w:eastAsia="en-US"/>
    </w:rPr>
  </w:style>
  <w:style w:type="paragraph" w:customStyle="1" w:styleId="articlebodyauthor3">
    <w:name w:val="articlebody_author3"/>
    <w:basedOn w:val="Normal"/>
    <w:rsid w:val="001865F7"/>
    <w:pPr>
      <w:spacing w:before="100" w:beforeAutospacing="1" w:after="75" w:line="336" w:lineRule="atLeast"/>
    </w:pPr>
    <w:rPr>
      <w:rFonts w:ascii="Times New Roman" w:eastAsia="MS Mincho" w:hAnsi="Times New Roman" w:cs="Times New Roman"/>
      <w:sz w:val="24"/>
      <w:szCs w:val="24"/>
      <w:lang w:eastAsia="ja-JP"/>
    </w:rPr>
  </w:style>
  <w:style w:type="character" w:customStyle="1" w:styleId="pubtitlecid">
    <w:name w:val="pubtitle_cid"/>
    <w:basedOn w:val="DefaultParagraphFont"/>
    <w:rsid w:val="001865F7"/>
  </w:style>
  <w:style w:type="paragraph" w:styleId="ListParagraph">
    <w:name w:val="List Paragraph"/>
    <w:basedOn w:val="Normal"/>
    <w:uiPriority w:val="34"/>
    <w:qFormat/>
    <w:rsid w:val="0054584D"/>
    <w:pPr>
      <w:ind w:left="720"/>
      <w:contextualSpacing/>
    </w:pPr>
  </w:style>
  <w:style w:type="character" w:customStyle="1" w:styleId="sifr-alternate">
    <w:name w:val="sifr-alternate"/>
    <w:basedOn w:val="DefaultParagraphFont"/>
    <w:rsid w:val="00FD59DE"/>
  </w:style>
  <w:style w:type="paragraph" w:customStyle="1" w:styleId="yrarticletitle">
    <w:name w:val="yrarticletitle"/>
    <w:basedOn w:val="Normal"/>
    <w:rsid w:val="00B30BF6"/>
    <w:pPr>
      <w:spacing w:line="360" w:lineRule="atLeast"/>
      <w:ind w:left="120"/>
    </w:pPr>
    <w:rPr>
      <w:rFonts w:ascii="Georgia" w:eastAsia="Times New Roman" w:hAnsi="Georgia" w:cs="Times New Roman"/>
      <w:color w:val="FFFFFF"/>
      <w:lang w:eastAsia="en-US"/>
    </w:rPr>
  </w:style>
  <w:style w:type="paragraph" w:customStyle="1" w:styleId="yrauthorname">
    <w:name w:val="yrauthorname"/>
    <w:basedOn w:val="Normal"/>
    <w:rsid w:val="00B30BF6"/>
    <w:pPr>
      <w:spacing w:line="240" w:lineRule="atLeast"/>
      <w:ind w:left="1200" w:firstLine="150"/>
    </w:pPr>
    <w:rPr>
      <w:rFonts w:eastAsia="Times New Roman"/>
      <w:i/>
      <w:iCs/>
      <w:color w:val="FFFFFF"/>
      <w:lang w:eastAsia="en-US"/>
    </w:rPr>
  </w:style>
  <w:style w:type="character" w:customStyle="1" w:styleId="smalltext">
    <w:name w:val="smalltext"/>
    <w:basedOn w:val="DefaultParagraphFont"/>
    <w:rsid w:val="00D12BF2"/>
  </w:style>
  <w:style w:type="paragraph" w:styleId="PlainText">
    <w:name w:val="Plain Text"/>
    <w:basedOn w:val="Normal"/>
    <w:link w:val="PlainTextChar"/>
    <w:uiPriority w:val="99"/>
    <w:unhideWhenUsed/>
    <w:rsid w:val="00A96692"/>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A96692"/>
    <w:rPr>
      <w:rFonts w:ascii="Consolas" w:eastAsiaTheme="minorHAnsi" w:hAnsi="Consolas" w:cstheme="minorBidi"/>
      <w:sz w:val="21"/>
      <w:szCs w:val="21"/>
    </w:rPr>
  </w:style>
  <w:style w:type="character" w:customStyle="1" w:styleId="a">
    <w:name w:val="a"/>
    <w:basedOn w:val="DefaultParagraphFont"/>
    <w:rsid w:val="00384754"/>
  </w:style>
  <w:style w:type="paragraph" w:customStyle="1" w:styleId="Default">
    <w:name w:val="Default"/>
    <w:rsid w:val="007A5C32"/>
    <w:pPr>
      <w:autoSpaceDE w:val="0"/>
      <w:autoSpaceDN w:val="0"/>
      <w:adjustRightInd w:val="0"/>
    </w:pPr>
    <w:rPr>
      <w:rFonts w:ascii="Bitstream Vera Sans" w:hAnsi="Bitstream Vera Sans" w:cs="Bitstream Vera Sans"/>
      <w:color w:val="000000"/>
      <w:sz w:val="24"/>
      <w:szCs w:val="24"/>
    </w:rPr>
  </w:style>
  <w:style w:type="character" w:styleId="HTMLCite">
    <w:name w:val="HTML Cite"/>
    <w:basedOn w:val="DefaultParagraphFont"/>
    <w:uiPriority w:val="99"/>
    <w:unhideWhenUsed/>
    <w:rsid w:val="005D7EA3"/>
    <w:rPr>
      <w:i/>
      <w:iCs/>
    </w:rPr>
  </w:style>
  <w:style w:type="character" w:customStyle="1" w:styleId="FooterChar">
    <w:name w:val="Footer Char"/>
    <w:basedOn w:val="DefaultParagraphFont"/>
    <w:link w:val="Footer"/>
    <w:uiPriority w:val="99"/>
    <w:rsid w:val="001632F4"/>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8113">
      <w:bodyDiv w:val="1"/>
      <w:marLeft w:val="0"/>
      <w:marRight w:val="0"/>
      <w:marTop w:val="0"/>
      <w:marBottom w:val="0"/>
      <w:divBdr>
        <w:top w:val="none" w:sz="0" w:space="0" w:color="auto"/>
        <w:left w:val="none" w:sz="0" w:space="0" w:color="auto"/>
        <w:bottom w:val="none" w:sz="0" w:space="0" w:color="auto"/>
        <w:right w:val="none" w:sz="0" w:space="0" w:color="auto"/>
      </w:divBdr>
    </w:div>
    <w:div w:id="51127216">
      <w:bodyDiv w:val="1"/>
      <w:marLeft w:val="0"/>
      <w:marRight w:val="0"/>
      <w:marTop w:val="0"/>
      <w:marBottom w:val="0"/>
      <w:divBdr>
        <w:top w:val="none" w:sz="0" w:space="0" w:color="auto"/>
        <w:left w:val="none" w:sz="0" w:space="0" w:color="auto"/>
        <w:bottom w:val="none" w:sz="0" w:space="0" w:color="auto"/>
        <w:right w:val="none" w:sz="0" w:space="0" w:color="auto"/>
      </w:divBdr>
    </w:div>
    <w:div w:id="167716060">
      <w:bodyDiv w:val="1"/>
      <w:marLeft w:val="0"/>
      <w:marRight w:val="0"/>
      <w:marTop w:val="0"/>
      <w:marBottom w:val="0"/>
      <w:divBdr>
        <w:top w:val="none" w:sz="0" w:space="0" w:color="auto"/>
        <w:left w:val="none" w:sz="0" w:space="0" w:color="auto"/>
        <w:bottom w:val="none" w:sz="0" w:space="0" w:color="auto"/>
        <w:right w:val="none" w:sz="0" w:space="0" w:color="auto"/>
      </w:divBdr>
    </w:div>
    <w:div w:id="170796534">
      <w:bodyDiv w:val="1"/>
      <w:marLeft w:val="0"/>
      <w:marRight w:val="0"/>
      <w:marTop w:val="0"/>
      <w:marBottom w:val="0"/>
      <w:divBdr>
        <w:top w:val="none" w:sz="0" w:space="0" w:color="auto"/>
        <w:left w:val="none" w:sz="0" w:space="0" w:color="auto"/>
        <w:bottom w:val="none" w:sz="0" w:space="0" w:color="auto"/>
        <w:right w:val="none" w:sz="0" w:space="0" w:color="auto"/>
      </w:divBdr>
    </w:div>
    <w:div w:id="179928511">
      <w:bodyDiv w:val="1"/>
      <w:marLeft w:val="0"/>
      <w:marRight w:val="0"/>
      <w:marTop w:val="0"/>
      <w:marBottom w:val="0"/>
      <w:divBdr>
        <w:top w:val="none" w:sz="0" w:space="0" w:color="auto"/>
        <w:left w:val="none" w:sz="0" w:space="0" w:color="auto"/>
        <w:bottom w:val="none" w:sz="0" w:space="0" w:color="auto"/>
        <w:right w:val="none" w:sz="0" w:space="0" w:color="auto"/>
      </w:divBdr>
    </w:div>
    <w:div w:id="251813874">
      <w:bodyDiv w:val="1"/>
      <w:marLeft w:val="0"/>
      <w:marRight w:val="0"/>
      <w:marTop w:val="0"/>
      <w:marBottom w:val="0"/>
      <w:divBdr>
        <w:top w:val="none" w:sz="0" w:space="0" w:color="auto"/>
        <w:left w:val="none" w:sz="0" w:space="0" w:color="auto"/>
        <w:bottom w:val="none" w:sz="0" w:space="0" w:color="auto"/>
        <w:right w:val="none" w:sz="0" w:space="0" w:color="auto"/>
      </w:divBdr>
    </w:div>
    <w:div w:id="261424460">
      <w:bodyDiv w:val="1"/>
      <w:marLeft w:val="0"/>
      <w:marRight w:val="0"/>
      <w:marTop w:val="0"/>
      <w:marBottom w:val="0"/>
      <w:divBdr>
        <w:top w:val="none" w:sz="0" w:space="0" w:color="auto"/>
        <w:left w:val="none" w:sz="0" w:space="0" w:color="auto"/>
        <w:bottom w:val="none" w:sz="0" w:space="0" w:color="auto"/>
        <w:right w:val="none" w:sz="0" w:space="0" w:color="auto"/>
      </w:divBdr>
    </w:div>
    <w:div w:id="338506779">
      <w:bodyDiv w:val="1"/>
      <w:marLeft w:val="0"/>
      <w:marRight w:val="0"/>
      <w:marTop w:val="0"/>
      <w:marBottom w:val="0"/>
      <w:divBdr>
        <w:top w:val="none" w:sz="0" w:space="0" w:color="auto"/>
        <w:left w:val="none" w:sz="0" w:space="0" w:color="auto"/>
        <w:bottom w:val="none" w:sz="0" w:space="0" w:color="auto"/>
        <w:right w:val="none" w:sz="0" w:space="0" w:color="auto"/>
      </w:divBdr>
    </w:div>
    <w:div w:id="347222494">
      <w:bodyDiv w:val="1"/>
      <w:marLeft w:val="0"/>
      <w:marRight w:val="0"/>
      <w:marTop w:val="0"/>
      <w:marBottom w:val="0"/>
      <w:divBdr>
        <w:top w:val="none" w:sz="0" w:space="0" w:color="auto"/>
        <w:left w:val="none" w:sz="0" w:space="0" w:color="auto"/>
        <w:bottom w:val="none" w:sz="0" w:space="0" w:color="auto"/>
        <w:right w:val="none" w:sz="0" w:space="0" w:color="auto"/>
      </w:divBdr>
      <w:divsChild>
        <w:div w:id="1279408846">
          <w:marLeft w:val="0"/>
          <w:marRight w:val="0"/>
          <w:marTop w:val="0"/>
          <w:marBottom w:val="0"/>
          <w:divBdr>
            <w:top w:val="none" w:sz="0" w:space="0" w:color="auto"/>
            <w:left w:val="none" w:sz="0" w:space="0" w:color="auto"/>
            <w:bottom w:val="none" w:sz="0" w:space="0" w:color="auto"/>
            <w:right w:val="none" w:sz="0" w:space="0" w:color="auto"/>
          </w:divBdr>
          <w:divsChild>
            <w:div w:id="889347147">
              <w:marLeft w:val="0"/>
              <w:marRight w:val="0"/>
              <w:marTop w:val="0"/>
              <w:marBottom w:val="0"/>
              <w:divBdr>
                <w:top w:val="none" w:sz="0" w:space="0" w:color="auto"/>
                <w:left w:val="none" w:sz="0" w:space="0" w:color="auto"/>
                <w:bottom w:val="none" w:sz="0" w:space="0" w:color="auto"/>
                <w:right w:val="none" w:sz="0" w:space="0" w:color="auto"/>
              </w:divBdr>
              <w:divsChild>
                <w:div w:id="865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67437">
      <w:bodyDiv w:val="1"/>
      <w:marLeft w:val="0"/>
      <w:marRight w:val="0"/>
      <w:marTop w:val="0"/>
      <w:marBottom w:val="0"/>
      <w:divBdr>
        <w:top w:val="none" w:sz="0" w:space="0" w:color="auto"/>
        <w:left w:val="none" w:sz="0" w:space="0" w:color="auto"/>
        <w:bottom w:val="none" w:sz="0" w:space="0" w:color="auto"/>
        <w:right w:val="none" w:sz="0" w:space="0" w:color="auto"/>
      </w:divBdr>
    </w:div>
    <w:div w:id="524254127">
      <w:bodyDiv w:val="1"/>
      <w:marLeft w:val="0"/>
      <w:marRight w:val="0"/>
      <w:marTop w:val="0"/>
      <w:marBottom w:val="0"/>
      <w:divBdr>
        <w:top w:val="none" w:sz="0" w:space="0" w:color="auto"/>
        <w:left w:val="none" w:sz="0" w:space="0" w:color="auto"/>
        <w:bottom w:val="none" w:sz="0" w:space="0" w:color="auto"/>
        <w:right w:val="none" w:sz="0" w:space="0" w:color="auto"/>
      </w:divBdr>
    </w:div>
    <w:div w:id="675619205">
      <w:bodyDiv w:val="1"/>
      <w:marLeft w:val="0"/>
      <w:marRight w:val="0"/>
      <w:marTop w:val="0"/>
      <w:marBottom w:val="0"/>
      <w:divBdr>
        <w:top w:val="none" w:sz="0" w:space="0" w:color="auto"/>
        <w:left w:val="none" w:sz="0" w:space="0" w:color="auto"/>
        <w:bottom w:val="none" w:sz="0" w:space="0" w:color="auto"/>
        <w:right w:val="none" w:sz="0" w:space="0" w:color="auto"/>
      </w:divBdr>
      <w:divsChild>
        <w:div w:id="2008709963">
          <w:marLeft w:val="0"/>
          <w:marRight w:val="0"/>
          <w:marTop w:val="0"/>
          <w:marBottom w:val="0"/>
          <w:divBdr>
            <w:top w:val="none" w:sz="0" w:space="0" w:color="auto"/>
            <w:left w:val="none" w:sz="0" w:space="0" w:color="auto"/>
            <w:bottom w:val="none" w:sz="0" w:space="0" w:color="auto"/>
            <w:right w:val="none" w:sz="0" w:space="0" w:color="auto"/>
          </w:divBdr>
          <w:divsChild>
            <w:div w:id="1165822619">
              <w:marLeft w:val="0"/>
              <w:marRight w:val="0"/>
              <w:marTop w:val="0"/>
              <w:marBottom w:val="0"/>
              <w:divBdr>
                <w:top w:val="none" w:sz="0" w:space="0" w:color="auto"/>
                <w:left w:val="none" w:sz="0" w:space="0" w:color="auto"/>
                <w:bottom w:val="none" w:sz="0" w:space="0" w:color="auto"/>
                <w:right w:val="none" w:sz="0" w:space="0" w:color="auto"/>
              </w:divBdr>
              <w:divsChild>
                <w:div w:id="2138402158">
                  <w:marLeft w:val="0"/>
                  <w:marRight w:val="0"/>
                  <w:marTop w:val="0"/>
                  <w:marBottom w:val="0"/>
                  <w:divBdr>
                    <w:top w:val="none" w:sz="0" w:space="0" w:color="auto"/>
                    <w:left w:val="none" w:sz="0" w:space="0" w:color="auto"/>
                    <w:bottom w:val="none" w:sz="0" w:space="0" w:color="auto"/>
                    <w:right w:val="none" w:sz="0" w:space="0" w:color="auto"/>
                  </w:divBdr>
                  <w:divsChild>
                    <w:div w:id="2137599910">
                      <w:marLeft w:val="225"/>
                      <w:marRight w:val="225"/>
                      <w:marTop w:val="0"/>
                      <w:marBottom w:val="0"/>
                      <w:divBdr>
                        <w:top w:val="none" w:sz="0" w:space="0" w:color="auto"/>
                        <w:left w:val="none" w:sz="0" w:space="0" w:color="auto"/>
                        <w:bottom w:val="none" w:sz="0" w:space="0" w:color="auto"/>
                        <w:right w:val="none" w:sz="0" w:space="0" w:color="auto"/>
                      </w:divBdr>
                      <w:divsChild>
                        <w:div w:id="120348008">
                          <w:marLeft w:val="0"/>
                          <w:marRight w:val="0"/>
                          <w:marTop w:val="0"/>
                          <w:marBottom w:val="0"/>
                          <w:divBdr>
                            <w:top w:val="none" w:sz="0" w:space="0" w:color="auto"/>
                            <w:left w:val="none" w:sz="0" w:space="0" w:color="auto"/>
                            <w:bottom w:val="none" w:sz="0" w:space="0" w:color="auto"/>
                            <w:right w:val="none" w:sz="0" w:space="0" w:color="auto"/>
                          </w:divBdr>
                          <w:divsChild>
                            <w:div w:id="721710568">
                              <w:marLeft w:val="0"/>
                              <w:marRight w:val="0"/>
                              <w:marTop w:val="0"/>
                              <w:marBottom w:val="0"/>
                              <w:divBdr>
                                <w:top w:val="none" w:sz="0" w:space="0" w:color="auto"/>
                                <w:left w:val="none" w:sz="0" w:space="0" w:color="auto"/>
                                <w:bottom w:val="none" w:sz="0" w:space="0" w:color="auto"/>
                                <w:right w:val="none" w:sz="0" w:space="0" w:color="auto"/>
                              </w:divBdr>
                              <w:divsChild>
                                <w:div w:id="558707256">
                                  <w:marLeft w:val="4740"/>
                                  <w:marRight w:val="-9750"/>
                                  <w:marTop w:val="0"/>
                                  <w:marBottom w:val="0"/>
                                  <w:divBdr>
                                    <w:top w:val="none" w:sz="0" w:space="0" w:color="auto"/>
                                    <w:left w:val="none" w:sz="0" w:space="0" w:color="auto"/>
                                    <w:bottom w:val="none" w:sz="0" w:space="0" w:color="auto"/>
                                    <w:right w:val="none" w:sz="0" w:space="0" w:color="auto"/>
                                  </w:divBdr>
                                  <w:divsChild>
                                    <w:div w:id="1747726353">
                                      <w:marLeft w:val="0"/>
                                      <w:marRight w:val="240"/>
                                      <w:marTop w:val="0"/>
                                      <w:marBottom w:val="0"/>
                                      <w:divBdr>
                                        <w:top w:val="none" w:sz="0" w:space="0" w:color="auto"/>
                                        <w:left w:val="none" w:sz="0" w:space="0" w:color="auto"/>
                                        <w:bottom w:val="none" w:sz="0" w:space="0" w:color="auto"/>
                                        <w:right w:val="none" w:sz="0" w:space="0" w:color="auto"/>
                                      </w:divBdr>
                                      <w:divsChild>
                                        <w:div w:id="133791559">
                                          <w:marLeft w:val="0"/>
                                          <w:marRight w:val="0"/>
                                          <w:marTop w:val="0"/>
                                          <w:marBottom w:val="0"/>
                                          <w:divBdr>
                                            <w:top w:val="none" w:sz="0" w:space="0" w:color="auto"/>
                                            <w:left w:val="none" w:sz="0" w:space="0" w:color="auto"/>
                                            <w:bottom w:val="none" w:sz="0" w:space="0" w:color="auto"/>
                                            <w:right w:val="none" w:sz="0" w:space="0" w:color="auto"/>
                                          </w:divBdr>
                                        </w:div>
                                        <w:div w:id="1879706447">
                                          <w:marLeft w:val="0"/>
                                          <w:marRight w:val="0"/>
                                          <w:marTop w:val="0"/>
                                          <w:marBottom w:val="0"/>
                                          <w:divBdr>
                                            <w:top w:val="none" w:sz="0" w:space="0" w:color="auto"/>
                                            <w:left w:val="none" w:sz="0" w:space="0" w:color="auto"/>
                                            <w:bottom w:val="none" w:sz="0" w:space="0" w:color="auto"/>
                                            <w:right w:val="none" w:sz="0" w:space="0" w:color="auto"/>
                                          </w:divBdr>
                                          <w:divsChild>
                                            <w:div w:id="732696383">
                                              <w:marLeft w:val="0"/>
                                              <w:marRight w:val="0"/>
                                              <w:marTop w:val="0"/>
                                              <w:marBottom w:val="0"/>
                                              <w:divBdr>
                                                <w:top w:val="none" w:sz="0" w:space="0" w:color="auto"/>
                                                <w:left w:val="none" w:sz="0" w:space="0" w:color="auto"/>
                                                <w:bottom w:val="none" w:sz="0" w:space="0" w:color="auto"/>
                                                <w:right w:val="none" w:sz="0" w:space="0" w:color="auto"/>
                                              </w:divBdr>
                                              <w:divsChild>
                                                <w:div w:id="11107731">
                                                  <w:marLeft w:val="0"/>
                                                  <w:marRight w:val="0"/>
                                                  <w:marTop w:val="0"/>
                                                  <w:marBottom w:val="0"/>
                                                  <w:divBdr>
                                                    <w:top w:val="none" w:sz="0" w:space="0" w:color="auto"/>
                                                    <w:left w:val="none" w:sz="0" w:space="0" w:color="auto"/>
                                                    <w:bottom w:val="none" w:sz="0" w:space="0" w:color="auto"/>
                                                    <w:right w:val="none" w:sz="0" w:space="0" w:color="auto"/>
                                                  </w:divBdr>
                                                  <w:divsChild>
                                                    <w:div w:id="1745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580308">
      <w:bodyDiv w:val="1"/>
      <w:marLeft w:val="0"/>
      <w:marRight w:val="0"/>
      <w:marTop w:val="0"/>
      <w:marBottom w:val="0"/>
      <w:divBdr>
        <w:top w:val="none" w:sz="0" w:space="0" w:color="auto"/>
        <w:left w:val="none" w:sz="0" w:space="0" w:color="auto"/>
        <w:bottom w:val="none" w:sz="0" w:space="0" w:color="auto"/>
        <w:right w:val="none" w:sz="0" w:space="0" w:color="auto"/>
      </w:divBdr>
      <w:divsChild>
        <w:div w:id="1046031107">
          <w:marLeft w:val="0"/>
          <w:marRight w:val="0"/>
          <w:marTop w:val="0"/>
          <w:marBottom w:val="0"/>
          <w:divBdr>
            <w:top w:val="none" w:sz="0" w:space="0" w:color="auto"/>
            <w:left w:val="none" w:sz="0" w:space="0" w:color="auto"/>
            <w:bottom w:val="none" w:sz="0" w:space="0" w:color="auto"/>
            <w:right w:val="none" w:sz="0" w:space="0" w:color="auto"/>
          </w:divBdr>
          <w:divsChild>
            <w:div w:id="17585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832">
      <w:bodyDiv w:val="1"/>
      <w:marLeft w:val="0"/>
      <w:marRight w:val="0"/>
      <w:marTop w:val="0"/>
      <w:marBottom w:val="0"/>
      <w:divBdr>
        <w:top w:val="none" w:sz="0" w:space="0" w:color="auto"/>
        <w:left w:val="none" w:sz="0" w:space="0" w:color="auto"/>
        <w:bottom w:val="none" w:sz="0" w:space="0" w:color="auto"/>
        <w:right w:val="none" w:sz="0" w:space="0" w:color="auto"/>
      </w:divBdr>
      <w:divsChild>
        <w:div w:id="1151479836">
          <w:marLeft w:val="0"/>
          <w:marRight w:val="0"/>
          <w:marTop w:val="0"/>
          <w:marBottom w:val="0"/>
          <w:divBdr>
            <w:top w:val="none" w:sz="0" w:space="0" w:color="auto"/>
            <w:left w:val="none" w:sz="0" w:space="0" w:color="auto"/>
            <w:bottom w:val="none" w:sz="0" w:space="0" w:color="auto"/>
            <w:right w:val="none" w:sz="0" w:space="0" w:color="auto"/>
          </w:divBdr>
          <w:divsChild>
            <w:div w:id="1275016261">
              <w:marLeft w:val="0"/>
              <w:marRight w:val="0"/>
              <w:marTop w:val="0"/>
              <w:marBottom w:val="0"/>
              <w:divBdr>
                <w:top w:val="none" w:sz="0" w:space="0" w:color="auto"/>
                <w:left w:val="none" w:sz="0" w:space="0" w:color="auto"/>
                <w:bottom w:val="none" w:sz="0" w:space="0" w:color="auto"/>
                <w:right w:val="none" w:sz="0" w:space="0" w:color="auto"/>
              </w:divBdr>
              <w:divsChild>
                <w:div w:id="19663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14100">
      <w:bodyDiv w:val="1"/>
      <w:marLeft w:val="0"/>
      <w:marRight w:val="0"/>
      <w:marTop w:val="0"/>
      <w:marBottom w:val="0"/>
      <w:divBdr>
        <w:top w:val="none" w:sz="0" w:space="0" w:color="auto"/>
        <w:left w:val="none" w:sz="0" w:space="0" w:color="auto"/>
        <w:bottom w:val="none" w:sz="0" w:space="0" w:color="auto"/>
        <w:right w:val="none" w:sz="0" w:space="0" w:color="auto"/>
      </w:divBdr>
    </w:div>
    <w:div w:id="774134950">
      <w:bodyDiv w:val="1"/>
      <w:marLeft w:val="0"/>
      <w:marRight w:val="0"/>
      <w:marTop w:val="0"/>
      <w:marBottom w:val="0"/>
      <w:divBdr>
        <w:top w:val="none" w:sz="0" w:space="0" w:color="auto"/>
        <w:left w:val="none" w:sz="0" w:space="0" w:color="auto"/>
        <w:bottom w:val="none" w:sz="0" w:space="0" w:color="auto"/>
        <w:right w:val="none" w:sz="0" w:space="0" w:color="auto"/>
      </w:divBdr>
    </w:div>
    <w:div w:id="797145726">
      <w:bodyDiv w:val="1"/>
      <w:marLeft w:val="0"/>
      <w:marRight w:val="0"/>
      <w:marTop w:val="0"/>
      <w:marBottom w:val="0"/>
      <w:divBdr>
        <w:top w:val="none" w:sz="0" w:space="0" w:color="auto"/>
        <w:left w:val="none" w:sz="0" w:space="0" w:color="auto"/>
        <w:bottom w:val="none" w:sz="0" w:space="0" w:color="auto"/>
        <w:right w:val="none" w:sz="0" w:space="0" w:color="auto"/>
      </w:divBdr>
    </w:div>
    <w:div w:id="882596791">
      <w:bodyDiv w:val="1"/>
      <w:marLeft w:val="0"/>
      <w:marRight w:val="0"/>
      <w:marTop w:val="0"/>
      <w:marBottom w:val="0"/>
      <w:divBdr>
        <w:top w:val="none" w:sz="0" w:space="0" w:color="auto"/>
        <w:left w:val="none" w:sz="0" w:space="0" w:color="auto"/>
        <w:bottom w:val="none" w:sz="0" w:space="0" w:color="auto"/>
        <w:right w:val="none" w:sz="0" w:space="0" w:color="auto"/>
      </w:divBdr>
    </w:div>
    <w:div w:id="978726518">
      <w:bodyDiv w:val="1"/>
      <w:marLeft w:val="0"/>
      <w:marRight w:val="0"/>
      <w:marTop w:val="0"/>
      <w:marBottom w:val="0"/>
      <w:divBdr>
        <w:top w:val="none" w:sz="0" w:space="0" w:color="auto"/>
        <w:left w:val="none" w:sz="0" w:space="0" w:color="auto"/>
        <w:bottom w:val="none" w:sz="0" w:space="0" w:color="auto"/>
        <w:right w:val="none" w:sz="0" w:space="0" w:color="auto"/>
      </w:divBdr>
      <w:divsChild>
        <w:div w:id="1080759032">
          <w:marLeft w:val="0"/>
          <w:marRight w:val="0"/>
          <w:marTop w:val="0"/>
          <w:marBottom w:val="0"/>
          <w:divBdr>
            <w:top w:val="none" w:sz="0" w:space="0" w:color="auto"/>
            <w:left w:val="none" w:sz="0" w:space="0" w:color="auto"/>
            <w:bottom w:val="none" w:sz="0" w:space="0" w:color="auto"/>
            <w:right w:val="none" w:sz="0" w:space="0" w:color="auto"/>
          </w:divBdr>
          <w:divsChild>
            <w:div w:id="228736052">
              <w:marLeft w:val="0"/>
              <w:marRight w:val="0"/>
              <w:marTop w:val="0"/>
              <w:marBottom w:val="0"/>
              <w:divBdr>
                <w:top w:val="none" w:sz="0" w:space="0" w:color="auto"/>
                <w:left w:val="none" w:sz="0" w:space="0" w:color="auto"/>
                <w:bottom w:val="none" w:sz="0" w:space="0" w:color="auto"/>
                <w:right w:val="none" w:sz="0" w:space="0" w:color="auto"/>
              </w:divBdr>
              <w:divsChild>
                <w:div w:id="10844957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93025419">
      <w:bodyDiv w:val="1"/>
      <w:marLeft w:val="0"/>
      <w:marRight w:val="0"/>
      <w:marTop w:val="0"/>
      <w:marBottom w:val="0"/>
      <w:divBdr>
        <w:top w:val="none" w:sz="0" w:space="0" w:color="auto"/>
        <w:left w:val="none" w:sz="0" w:space="0" w:color="auto"/>
        <w:bottom w:val="none" w:sz="0" w:space="0" w:color="auto"/>
        <w:right w:val="none" w:sz="0" w:space="0" w:color="auto"/>
      </w:divBdr>
    </w:div>
    <w:div w:id="1049497412">
      <w:bodyDiv w:val="1"/>
      <w:marLeft w:val="0"/>
      <w:marRight w:val="0"/>
      <w:marTop w:val="0"/>
      <w:marBottom w:val="0"/>
      <w:divBdr>
        <w:top w:val="none" w:sz="0" w:space="0" w:color="auto"/>
        <w:left w:val="none" w:sz="0" w:space="0" w:color="auto"/>
        <w:bottom w:val="none" w:sz="0" w:space="0" w:color="auto"/>
        <w:right w:val="none" w:sz="0" w:space="0" w:color="auto"/>
      </w:divBdr>
      <w:divsChild>
        <w:div w:id="1336490577">
          <w:marLeft w:val="0"/>
          <w:marRight w:val="0"/>
          <w:marTop w:val="0"/>
          <w:marBottom w:val="0"/>
          <w:divBdr>
            <w:top w:val="none" w:sz="0" w:space="0" w:color="auto"/>
            <w:left w:val="none" w:sz="0" w:space="0" w:color="auto"/>
            <w:bottom w:val="none" w:sz="0" w:space="0" w:color="auto"/>
            <w:right w:val="none" w:sz="0" w:space="0" w:color="auto"/>
          </w:divBdr>
          <w:divsChild>
            <w:div w:id="242836969">
              <w:marLeft w:val="0"/>
              <w:marRight w:val="0"/>
              <w:marTop w:val="0"/>
              <w:marBottom w:val="0"/>
              <w:divBdr>
                <w:top w:val="none" w:sz="0" w:space="0" w:color="auto"/>
                <w:left w:val="none" w:sz="0" w:space="0" w:color="auto"/>
                <w:bottom w:val="none" w:sz="0" w:space="0" w:color="auto"/>
                <w:right w:val="none" w:sz="0" w:space="0" w:color="auto"/>
              </w:divBdr>
              <w:divsChild>
                <w:div w:id="2139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04116">
      <w:bodyDiv w:val="1"/>
      <w:marLeft w:val="0"/>
      <w:marRight w:val="0"/>
      <w:marTop w:val="0"/>
      <w:marBottom w:val="0"/>
      <w:divBdr>
        <w:top w:val="none" w:sz="0" w:space="0" w:color="auto"/>
        <w:left w:val="none" w:sz="0" w:space="0" w:color="auto"/>
        <w:bottom w:val="none" w:sz="0" w:space="0" w:color="auto"/>
        <w:right w:val="none" w:sz="0" w:space="0" w:color="auto"/>
      </w:divBdr>
      <w:divsChild>
        <w:div w:id="926499239">
          <w:marLeft w:val="0"/>
          <w:marRight w:val="0"/>
          <w:marTop w:val="0"/>
          <w:marBottom w:val="0"/>
          <w:divBdr>
            <w:top w:val="none" w:sz="0" w:space="0" w:color="auto"/>
            <w:left w:val="none" w:sz="0" w:space="0" w:color="auto"/>
            <w:bottom w:val="none" w:sz="0" w:space="0" w:color="auto"/>
            <w:right w:val="none" w:sz="0" w:space="0" w:color="auto"/>
          </w:divBdr>
          <w:divsChild>
            <w:div w:id="2118332611">
              <w:marLeft w:val="0"/>
              <w:marRight w:val="0"/>
              <w:marTop w:val="0"/>
              <w:marBottom w:val="0"/>
              <w:divBdr>
                <w:top w:val="none" w:sz="0" w:space="0" w:color="auto"/>
                <w:left w:val="none" w:sz="0" w:space="0" w:color="auto"/>
                <w:bottom w:val="none" w:sz="0" w:space="0" w:color="auto"/>
                <w:right w:val="none" w:sz="0" w:space="0" w:color="auto"/>
              </w:divBdr>
              <w:divsChild>
                <w:div w:id="1813062909">
                  <w:marLeft w:val="0"/>
                  <w:marRight w:val="0"/>
                  <w:marTop w:val="0"/>
                  <w:marBottom w:val="0"/>
                  <w:divBdr>
                    <w:top w:val="none" w:sz="0" w:space="0" w:color="auto"/>
                    <w:left w:val="none" w:sz="0" w:space="0" w:color="auto"/>
                    <w:bottom w:val="none" w:sz="0" w:space="0" w:color="auto"/>
                    <w:right w:val="none" w:sz="0" w:space="0" w:color="auto"/>
                  </w:divBdr>
                  <w:divsChild>
                    <w:div w:id="1831823096">
                      <w:marLeft w:val="0"/>
                      <w:marRight w:val="0"/>
                      <w:marTop w:val="0"/>
                      <w:marBottom w:val="0"/>
                      <w:divBdr>
                        <w:top w:val="none" w:sz="0" w:space="0" w:color="auto"/>
                        <w:left w:val="none" w:sz="0" w:space="0" w:color="auto"/>
                        <w:bottom w:val="none" w:sz="0" w:space="0" w:color="auto"/>
                        <w:right w:val="none" w:sz="0" w:space="0" w:color="auto"/>
                      </w:divBdr>
                      <w:divsChild>
                        <w:div w:id="12954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937276">
      <w:bodyDiv w:val="1"/>
      <w:marLeft w:val="0"/>
      <w:marRight w:val="0"/>
      <w:marTop w:val="0"/>
      <w:marBottom w:val="0"/>
      <w:divBdr>
        <w:top w:val="none" w:sz="0" w:space="0" w:color="auto"/>
        <w:left w:val="none" w:sz="0" w:space="0" w:color="auto"/>
        <w:bottom w:val="none" w:sz="0" w:space="0" w:color="auto"/>
        <w:right w:val="none" w:sz="0" w:space="0" w:color="auto"/>
      </w:divBdr>
    </w:div>
    <w:div w:id="1190683904">
      <w:bodyDiv w:val="1"/>
      <w:marLeft w:val="0"/>
      <w:marRight w:val="0"/>
      <w:marTop w:val="0"/>
      <w:marBottom w:val="0"/>
      <w:divBdr>
        <w:top w:val="none" w:sz="0" w:space="0" w:color="auto"/>
        <w:left w:val="none" w:sz="0" w:space="0" w:color="auto"/>
        <w:bottom w:val="none" w:sz="0" w:space="0" w:color="auto"/>
        <w:right w:val="none" w:sz="0" w:space="0" w:color="auto"/>
      </w:divBdr>
      <w:divsChild>
        <w:div w:id="372970646">
          <w:marLeft w:val="0"/>
          <w:marRight w:val="0"/>
          <w:marTop w:val="0"/>
          <w:marBottom w:val="0"/>
          <w:divBdr>
            <w:top w:val="single" w:sz="6" w:space="0" w:color="000000"/>
            <w:left w:val="single" w:sz="6" w:space="0" w:color="000000"/>
            <w:bottom w:val="single" w:sz="6" w:space="0" w:color="000000"/>
            <w:right w:val="single" w:sz="6" w:space="0" w:color="000000"/>
          </w:divBdr>
          <w:divsChild>
            <w:div w:id="764572607">
              <w:marLeft w:val="0"/>
              <w:marRight w:val="0"/>
              <w:marTop w:val="480"/>
              <w:marBottom w:val="360"/>
              <w:divBdr>
                <w:top w:val="none" w:sz="0" w:space="0" w:color="auto"/>
                <w:left w:val="none" w:sz="0" w:space="0" w:color="auto"/>
                <w:bottom w:val="none" w:sz="0" w:space="0" w:color="auto"/>
                <w:right w:val="none" w:sz="0" w:space="0" w:color="auto"/>
              </w:divBdr>
              <w:divsChild>
                <w:div w:id="867178832">
                  <w:marLeft w:val="0"/>
                  <w:marRight w:val="0"/>
                  <w:marTop w:val="0"/>
                  <w:marBottom w:val="0"/>
                  <w:divBdr>
                    <w:top w:val="none" w:sz="0" w:space="0" w:color="auto"/>
                    <w:left w:val="none" w:sz="0" w:space="0" w:color="auto"/>
                    <w:bottom w:val="none" w:sz="0" w:space="0" w:color="auto"/>
                    <w:right w:val="none" w:sz="0" w:space="0" w:color="auto"/>
                  </w:divBdr>
                  <w:divsChild>
                    <w:div w:id="830750606">
                      <w:marLeft w:val="0"/>
                      <w:marRight w:val="0"/>
                      <w:marTop w:val="0"/>
                      <w:marBottom w:val="0"/>
                      <w:divBdr>
                        <w:top w:val="none" w:sz="0" w:space="0" w:color="auto"/>
                        <w:left w:val="none" w:sz="0" w:space="0" w:color="auto"/>
                        <w:bottom w:val="none" w:sz="0" w:space="0" w:color="auto"/>
                        <w:right w:val="none" w:sz="0" w:space="0" w:color="auto"/>
                      </w:divBdr>
                      <w:divsChild>
                        <w:div w:id="14606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09450">
      <w:bodyDiv w:val="1"/>
      <w:marLeft w:val="0"/>
      <w:marRight w:val="0"/>
      <w:marTop w:val="0"/>
      <w:marBottom w:val="0"/>
      <w:divBdr>
        <w:top w:val="none" w:sz="0" w:space="0" w:color="auto"/>
        <w:left w:val="none" w:sz="0" w:space="0" w:color="auto"/>
        <w:bottom w:val="none" w:sz="0" w:space="0" w:color="auto"/>
        <w:right w:val="none" w:sz="0" w:space="0" w:color="auto"/>
      </w:divBdr>
    </w:div>
    <w:div w:id="1274483681">
      <w:bodyDiv w:val="1"/>
      <w:marLeft w:val="0"/>
      <w:marRight w:val="0"/>
      <w:marTop w:val="0"/>
      <w:marBottom w:val="0"/>
      <w:divBdr>
        <w:top w:val="none" w:sz="0" w:space="0" w:color="auto"/>
        <w:left w:val="none" w:sz="0" w:space="0" w:color="auto"/>
        <w:bottom w:val="none" w:sz="0" w:space="0" w:color="auto"/>
        <w:right w:val="none" w:sz="0" w:space="0" w:color="auto"/>
      </w:divBdr>
    </w:div>
    <w:div w:id="1316837027">
      <w:bodyDiv w:val="1"/>
      <w:marLeft w:val="0"/>
      <w:marRight w:val="0"/>
      <w:marTop w:val="0"/>
      <w:marBottom w:val="0"/>
      <w:divBdr>
        <w:top w:val="none" w:sz="0" w:space="0" w:color="auto"/>
        <w:left w:val="none" w:sz="0" w:space="0" w:color="auto"/>
        <w:bottom w:val="none" w:sz="0" w:space="0" w:color="auto"/>
        <w:right w:val="none" w:sz="0" w:space="0" w:color="auto"/>
      </w:divBdr>
      <w:divsChild>
        <w:div w:id="1421872921">
          <w:marLeft w:val="0"/>
          <w:marRight w:val="0"/>
          <w:marTop w:val="0"/>
          <w:marBottom w:val="0"/>
          <w:divBdr>
            <w:top w:val="none" w:sz="0" w:space="0" w:color="auto"/>
            <w:left w:val="none" w:sz="0" w:space="0" w:color="auto"/>
            <w:bottom w:val="single" w:sz="8" w:space="5" w:color="999999"/>
            <w:right w:val="none" w:sz="0" w:space="0" w:color="auto"/>
          </w:divBdr>
        </w:div>
      </w:divsChild>
    </w:div>
    <w:div w:id="1320039918">
      <w:bodyDiv w:val="1"/>
      <w:marLeft w:val="0"/>
      <w:marRight w:val="0"/>
      <w:marTop w:val="0"/>
      <w:marBottom w:val="0"/>
      <w:divBdr>
        <w:top w:val="none" w:sz="0" w:space="0" w:color="auto"/>
        <w:left w:val="none" w:sz="0" w:space="0" w:color="auto"/>
        <w:bottom w:val="none" w:sz="0" w:space="0" w:color="auto"/>
        <w:right w:val="none" w:sz="0" w:space="0" w:color="auto"/>
      </w:divBdr>
      <w:divsChild>
        <w:div w:id="1061632229">
          <w:marLeft w:val="0"/>
          <w:marRight w:val="0"/>
          <w:marTop w:val="0"/>
          <w:marBottom w:val="0"/>
          <w:divBdr>
            <w:top w:val="none" w:sz="0" w:space="0" w:color="auto"/>
            <w:left w:val="none" w:sz="0" w:space="0" w:color="auto"/>
            <w:bottom w:val="none" w:sz="0" w:space="0" w:color="auto"/>
            <w:right w:val="none" w:sz="0" w:space="0" w:color="auto"/>
          </w:divBdr>
          <w:divsChild>
            <w:div w:id="1424839214">
              <w:marLeft w:val="0"/>
              <w:marRight w:val="0"/>
              <w:marTop w:val="0"/>
              <w:marBottom w:val="0"/>
              <w:divBdr>
                <w:top w:val="none" w:sz="0" w:space="0" w:color="auto"/>
                <w:left w:val="none" w:sz="0" w:space="0" w:color="auto"/>
                <w:bottom w:val="none" w:sz="0" w:space="0" w:color="auto"/>
                <w:right w:val="none" w:sz="0" w:space="0" w:color="auto"/>
              </w:divBdr>
              <w:divsChild>
                <w:div w:id="839855423">
                  <w:marLeft w:val="0"/>
                  <w:marRight w:val="0"/>
                  <w:marTop w:val="0"/>
                  <w:marBottom w:val="0"/>
                  <w:divBdr>
                    <w:top w:val="none" w:sz="0" w:space="0" w:color="auto"/>
                    <w:left w:val="none" w:sz="0" w:space="0" w:color="auto"/>
                    <w:bottom w:val="none" w:sz="0" w:space="0" w:color="auto"/>
                    <w:right w:val="none" w:sz="0" w:space="0" w:color="auto"/>
                  </w:divBdr>
                  <w:divsChild>
                    <w:div w:id="342587495">
                      <w:marLeft w:val="0"/>
                      <w:marRight w:val="0"/>
                      <w:marTop w:val="0"/>
                      <w:marBottom w:val="0"/>
                      <w:divBdr>
                        <w:top w:val="none" w:sz="0" w:space="0" w:color="auto"/>
                        <w:left w:val="none" w:sz="0" w:space="0" w:color="auto"/>
                        <w:bottom w:val="none" w:sz="0" w:space="0" w:color="auto"/>
                        <w:right w:val="none" w:sz="0" w:space="0" w:color="auto"/>
                      </w:divBdr>
                      <w:divsChild>
                        <w:div w:id="1970473832">
                          <w:marLeft w:val="0"/>
                          <w:marRight w:val="0"/>
                          <w:marTop w:val="0"/>
                          <w:marBottom w:val="0"/>
                          <w:divBdr>
                            <w:top w:val="none" w:sz="0" w:space="0" w:color="auto"/>
                            <w:left w:val="none" w:sz="0" w:space="0" w:color="auto"/>
                            <w:bottom w:val="none" w:sz="0" w:space="0" w:color="auto"/>
                            <w:right w:val="none" w:sz="0" w:space="0" w:color="auto"/>
                          </w:divBdr>
                          <w:divsChild>
                            <w:div w:id="2060740371">
                              <w:marLeft w:val="0"/>
                              <w:marRight w:val="0"/>
                              <w:marTop w:val="0"/>
                              <w:marBottom w:val="0"/>
                              <w:divBdr>
                                <w:top w:val="none" w:sz="0" w:space="0" w:color="auto"/>
                                <w:left w:val="none" w:sz="0" w:space="0" w:color="auto"/>
                                <w:bottom w:val="none" w:sz="0" w:space="0" w:color="auto"/>
                                <w:right w:val="none" w:sz="0" w:space="0" w:color="auto"/>
                              </w:divBdr>
                              <w:divsChild>
                                <w:div w:id="515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558006">
      <w:bodyDiv w:val="1"/>
      <w:marLeft w:val="0"/>
      <w:marRight w:val="0"/>
      <w:marTop w:val="0"/>
      <w:marBottom w:val="0"/>
      <w:divBdr>
        <w:top w:val="none" w:sz="0" w:space="0" w:color="auto"/>
        <w:left w:val="none" w:sz="0" w:space="0" w:color="auto"/>
        <w:bottom w:val="none" w:sz="0" w:space="0" w:color="auto"/>
        <w:right w:val="none" w:sz="0" w:space="0" w:color="auto"/>
      </w:divBdr>
      <w:divsChild>
        <w:div w:id="1226137986">
          <w:marLeft w:val="0"/>
          <w:marRight w:val="0"/>
          <w:marTop w:val="0"/>
          <w:marBottom w:val="0"/>
          <w:divBdr>
            <w:top w:val="none" w:sz="0" w:space="0" w:color="auto"/>
            <w:left w:val="none" w:sz="0" w:space="0" w:color="auto"/>
            <w:bottom w:val="none" w:sz="0" w:space="0" w:color="auto"/>
            <w:right w:val="none" w:sz="0" w:space="0" w:color="auto"/>
          </w:divBdr>
          <w:divsChild>
            <w:div w:id="1126775881">
              <w:marLeft w:val="0"/>
              <w:marRight w:val="0"/>
              <w:marTop w:val="0"/>
              <w:marBottom w:val="0"/>
              <w:divBdr>
                <w:top w:val="none" w:sz="0" w:space="0" w:color="auto"/>
                <w:left w:val="none" w:sz="0" w:space="0" w:color="auto"/>
                <w:bottom w:val="none" w:sz="0" w:space="0" w:color="auto"/>
                <w:right w:val="none" w:sz="0" w:space="0" w:color="auto"/>
              </w:divBdr>
              <w:divsChild>
                <w:div w:id="1647710000">
                  <w:marLeft w:val="0"/>
                  <w:marRight w:val="0"/>
                  <w:marTop w:val="0"/>
                  <w:marBottom w:val="0"/>
                  <w:divBdr>
                    <w:top w:val="none" w:sz="0" w:space="0" w:color="auto"/>
                    <w:left w:val="none" w:sz="0" w:space="0" w:color="auto"/>
                    <w:bottom w:val="none" w:sz="0" w:space="0" w:color="auto"/>
                    <w:right w:val="none" w:sz="0" w:space="0" w:color="auto"/>
                  </w:divBdr>
                  <w:divsChild>
                    <w:div w:id="936865769">
                      <w:marLeft w:val="0"/>
                      <w:marRight w:val="0"/>
                      <w:marTop w:val="0"/>
                      <w:marBottom w:val="0"/>
                      <w:divBdr>
                        <w:top w:val="none" w:sz="0" w:space="0" w:color="auto"/>
                        <w:left w:val="none" w:sz="0" w:space="0" w:color="auto"/>
                        <w:bottom w:val="none" w:sz="0" w:space="0" w:color="auto"/>
                        <w:right w:val="none" w:sz="0" w:space="0" w:color="auto"/>
                      </w:divBdr>
                      <w:divsChild>
                        <w:div w:id="234707972">
                          <w:marLeft w:val="0"/>
                          <w:marRight w:val="0"/>
                          <w:marTop w:val="0"/>
                          <w:marBottom w:val="0"/>
                          <w:divBdr>
                            <w:top w:val="none" w:sz="0" w:space="0" w:color="auto"/>
                            <w:left w:val="none" w:sz="0" w:space="0" w:color="auto"/>
                            <w:bottom w:val="none" w:sz="0" w:space="0" w:color="auto"/>
                            <w:right w:val="none" w:sz="0" w:space="0" w:color="auto"/>
                          </w:divBdr>
                          <w:divsChild>
                            <w:div w:id="2689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040216">
      <w:bodyDiv w:val="1"/>
      <w:marLeft w:val="0"/>
      <w:marRight w:val="0"/>
      <w:marTop w:val="0"/>
      <w:marBottom w:val="0"/>
      <w:divBdr>
        <w:top w:val="none" w:sz="0" w:space="0" w:color="auto"/>
        <w:left w:val="none" w:sz="0" w:space="0" w:color="auto"/>
        <w:bottom w:val="none" w:sz="0" w:space="0" w:color="auto"/>
        <w:right w:val="none" w:sz="0" w:space="0" w:color="auto"/>
      </w:divBdr>
    </w:div>
    <w:div w:id="1410225996">
      <w:bodyDiv w:val="1"/>
      <w:marLeft w:val="0"/>
      <w:marRight w:val="0"/>
      <w:marTop w:val="255"/>
      <w:marBottom w:val="255"/>
      <w:divBdr>
        <w:top w:val="none" w:sz="0" w:space="0" w:color="auto"/>
        <w:left w:val="none" w:sz="0" w:space="0" w:color="auto"/>
        <w:bottom w:val="none" w:sz="0" w:space="0" w:color="auto"/>
        <w:right w:val="none" w:sz="0" w:space="0" w:color="auto"/>
      </w:divBdr>
      <w:divsChild>
        <w:div w:id="1596093680">
          <w:marLeft w:val="0"/>
          <w:marRight w:val="0"/>
          <w:marTop w:val="0"/>
          <w:marBottom w:val="0"/>
          <w:divBdr>
            <w:top w:val="single" w:sz="6" w:space="3" w:color="9A9A67"/>
            <w:left w:val="single" w:sz="6" w:space="3" w:color="666666"/>
            <w:bottom w:val="single" w:sz="6" w:space="3" w:color="993333"/>
            <w:right w:val="single" w:sz="6" w:space="3" w:color="666666"/>
          </w:divBdr>
          <w:divsChild>
            <w:div w:id="170874074">
              <w:marLeft w:val="0"/>
              <w:marRight w:val="0"/>
              <w:marTop w:val="0"/>
              <w:marBottom w:val="0"/>
              <w:divBdr>
                <w:top w:val="none" w:sz="0" w:space="0" w:color="auto"/>
                <w:left w:val="none" w:sz="0" w:space="0" w:color="auto"/>
                <w:bottom w:val="none" w:sz="0" w:space="0" w:color="auto"/>
                <w:right w:val="none" w:sz="0" w:space="0" w:color="auto"/>
              </w:divBdr>
              <w:divsChild>
                <w:div w:id="529538571">
                  <w:marLeft w:val="0"/>
                  <w:marRight w:val="0"/>
                  <w:marTop w:val="0"/>
                  <w:marBottom w:val="0"/>
                  <w:divBdr>
                    <w:top w:val="none" w:sz="0" w:space="0" w:color="auto"/>
                    <w:left w:val="none" w:sz="0" w:space="0" w:color="auto"/>
                    <w:bottom w:val="none" w:sz="0" w:space="0" w:color="auto"/>
                    <w:right w:val="none" w:sz="0" w:space="0" w:color="auto"/>
                  </w:divBdr>
                  <w:divsChild>
                    <w:div w:id="1277324743">
                      <w:marLeft w:val="0"/>
                      <w:marRight w:val="0"/>
                      <w:marTop w:val="0"/>
                      <w:marBottom w:val="0"/>
                      <w:divBdr>
                        <w:top w:val="none" w:sz="0" w:space="0" w:color="auto"/>
                        <w:left w:val="none" w:sz="0" w:space="0" w:color="auto"/>
                        <w:bottom w:val="none" w:sz="0" w:space="0" w:color="auto"/>
                        <w:right w:val="none" w:sz="0" w:space="0" w:color="auto"/>
                      </w:divBdr>
                      <w:divsChild>
                        <w:div w:id="139620952">
                          <w:marLeft w:val="0"/>
                          <w:marRight w:val="0"/>
                          <w:marTop w:val="0"/>
                          <w:marBottom w:val="0"/>
                          <w:divBdr>
                            <w:top w:val="none" w:sz="0" w:space="0" w:color="auto"/>
                            <w:left w:val="single" w:sz="6" w:space="0" w:color="666666"/>
                            <w:bottom w:val="none" w:sz="0" w:space="0" w:color="auto"/>
                            <w:right w:val="single" w:sz="6" w:space="0" w:color="666666"/>
                          </w:divBdr>
                          <w:divsChild>
                            <w:div w:id="1068185751">
                              <w:marLeft w:val="0"/>
                              <w:marRight w:val="0"/>
                              <w:marTop w:val="0"/>
                              <w:marBottom w:val="0"/>
                              <w:divBdr>
                                <w:top w:val="none" w:sz="0" w:space="0" w:color="auto"/>
                                <w:left w:val="none" w:sz="0" w:space="0" w:color="auto"/>
                                <w:bottom w:val="none" w:sz="0" w:space="0" w:color="auto"/>
                                <w:right w:val="none" w:sz="0" w:space="0" w:color="auto"/>
                              </w:divBdr>
                              <w:divsChild>
                                <w:div w:id="121073233">
                                  <w:marLeft w:val="0"/>
                                  <w:marRight w:val="0"/>
                                  <w:marTop w:val="0"/>
                                  <w:marBottom w:val="0"/>
                                  <w:divBdr>
                                    <w:top w:val="none" w:sz="0" w:space="0" w:color="auto"/>
                                    <w:left w:val="none" w:sz="0" w:space="0" w:color="auto"/>
                                    <w:bottom w:val="none" w:sz="0" w:space="0" w:color="auto"/>
                                    <w:right w:val="none" w:sz="0" w:space="0" w:color="auto"/>
                                  </w:divBdr>
                                  <w:divsChild>
                                    <w:div w:id="21198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19085">
      <w:bodyDiv w:val="1"/>
      <w:marLeft w:val="0"/>
      <w:marRight w:val="0"/>
      <w:marTop w:val="0"/>
      <w:marBottom w:val="0"/>
      <w:divBdr>
        <w:top w:val="none" w:sz="0" w:space="0" w:color="auto"/>
        <w:left w:val="none" w:sz="0" w:space="0" w:color="auto"/>
        <w:bottom w:val="none" w:sz="0" w:space="0" w:color="auto"/>
        <w:right w:val="none" w:sz="0" w:space="0" w:color="auto"/>
      </w:divBdr>
    </w:div>
    <w:div w:id="1561359111">
      <w:bodyDiv w:val="1"/>
      <w:marLeft w:val="0"/>
      <w:marRight w:val="0"/>
      <w:marTop w:val="0"/>
      <w:marBottom w:val="0"/>
      <w:divBdr>
        <w:top w:val="none" w:sz="0" w:space="0" w:color="auto"/>
        <w:left w:val="none" w:sz="0" w:space="0" w:color="auto"/>
        <w:bottom w:val="none" w:sz="0" w:space="0" w:color="auto"/>
        <w:right w:val="none" w:sz="0" w:space="0" w:color="auto"/>
      </w:divBdr>
    </w:div>
    <w:div w:id="1637174779">
      <w:bodyDiv w:val="1"/>
      <w:marLeft w:val="0"/>
      <w:marRight w:val="0"/>
      <w:marTop w:val="0"/>
      <w:marBottom w:val="0"/>
      <w:divBdr>
        <w:top w:val="none" w:sz="0" w:space="0" w:color="auto"/>
        <w:left w:val="none" w:sz="0" w:space="0" w:color="auto"/>
        <w:bottom w:val="none" w:sz="0" w:space="0" w:color="auto"/>
        <w:right w:val="none" w:sz="0" w:space="0" w:color="auto"/>
      </w:divBdr>
    </w:div>
    <w:div w:id="1642274558">
      <w:bodyDiv w:val="1"/>
      <w:marLeft w:val="0"/>
      <w:marRight w:val="0"/>
      <w:marTop w:val="0"/>
      <w:marBottom w:val="0"/>
      <w:divBdr>
        <w:top w:val="none" w:sz="0" w:space="0" w:color="auto"/>
        <w:left w:val="none" w:sz="0" w:space="0" w:color="auto"/>
        <w:bottom w:val="none" w:sz="0" w:space="0" w:color="auto"/>
        <w:right w:val="none" w:sz="0" w:space="0" w:color="auto"/>
      </w:divBdr>
    </w:div>
    <w:div w:id="1699814013">
      <w:bodyDiv w:val="1"/>
      <w:marLeft w:val="0"/>
      <w:marRight w:val="0"/>
      <w:marTop w:val="0"/>
      <w:marBottom w:val="0"/>
      <w:divBdr>
        <w:top w:val="none" w:sz="0" w:space="0" w:color="auto"/>
        <w:left w:val="none" w:sz="0" w:space="0" w:color="auto"/>
        <w:bottom w:val="none" w:sz="0" w:space="0" w:color="auto"/>
        <w:right w:val="none" w:sz="0" w:space="0" w:color="auto"/>
      </w:divBdr>
    </w:div>
    <w:div w:id="171168765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52">
          <w:marLeft w:val="0"/>
          <w:marRight w:val="0"/>
          <w:marTop w:val="0"/>
          <w:marBottom w:val="0"/>
          <w:divBdr>
            <w:top w:val="none" w:sz="0" w:space="0" w:color="auto"/>
            <w:left w:val="none" w:sz="0" w:space="0" w:color="auto"/>
            <w:bottom w:val="none" w:sz="0" w:space="0" w:color="auto"/>
            <w:right w:val="none" w:sz="0" w:space="0" w:color="auto"/>
          </w:divBdr>
          <w:divsChild>
            <w:div w:id="910315397">
              <w:marLeft w:val="0"/>
              <w:marRight w:val="0"/>
              <w:marTop w:val="0"/>
              <w:marBottom w:val="0"/>
              <w:divBdr>
                <w:top w:val="none" w:sz="0" w:space="0" w:color="auto"/>
                <w:left w:val="none" w:sz="0" w:space="0" w:color="auto"/>
                <w:bottom w:val="none" w:sz="0" w:space="0" w:color="auto"/>
                <w:right w:val="none" w:sz="0" w:space="0" w:color="auto"/>
              </w:divBdr>
              <w:divsChild>
                <w:div w:id="1515222713">
                  <w:marLeft w:val="0"/>
                  <w:marRight w:val="0"/>
                  <w:marTop w:val="0"/>
                  <w:marBottom w:val="0"/>
                  <w:divBdr>
                    <w:top w:val="none" w:sz="0" w:space="0" w:color="auto"/>
                    <w:left w:val="none" w:sz="0" w:space="0" w:color="auto"/>
                    <w:bottom w:val="none" w:sz="0" w:space="0" w:color="auto"/>
                    <w:right w:val="none" w:sz="0" w:space="0" w:color="auto"/>
                  </w:divBdr>
                  <w:divsChild>
                    <w:div w:id="1004280843">
                      <w:marLeft w:val="0"/>
                      <w:marRight w:val="0"/>
                      <w:marTop w:val="0"/>
                      <w:marBottom w:val="0"/>
                      <w:divBdr>
                        <w:top w:val="none" w:sz="0" w:space="0" w:color="auto"/>
                        <w:left w:val="none" w:sz="0" w:space="0" w:color="auto"/>
                        <w:bottom w:val="none" w:sz="0" w:space="0" w:color="auto"/>
                        <w:right w:val="none" w:sz="0" w:space="0" w:color="auto"/>
                      </w:divBdr>
                      <w:divsChild>
                        <w:div w:id="778574154">
                          <w:marLeft w:val="0"/>
                          <w:marRight w:val="0"/>
                          <w:marTop w:val="0"/>
                          <w:marBottom w:val="0"/>
                          <w:divBdr>
                            <w:top w:val="none" w:sz="0" w:space="0" w:color="auto"/>
                            <w:left w:val="none" w:sz="0" w:space="0" w:color="auto"/>
                            <w:bottom w:val="none" w:sz="0" w:space="0" w:color="auto"/>
                            <w:right w:val="none" w:sz="0" w:space="0" w:color="auto"/>
                          </w:divBdr>
                          <w:divsChild>
                            <w:div w:id="478888339">
                              <w:marLeft w:val="0"/>
                              <w:marRight w:val="0"/>
                              <w:marTop w:val="0"/>
                              <w:marBottom w:val="0"/>
                              <w:divBdr>
                                <w:top w:val="none" w:sz="0" w:space="0" w:color="auto"/>
                                <w:left w:val="none" w:sz="0" w:space="0" w:color="auto"/>
                                <w:bottom w:val="none" w:sz="0" w:space="0" w:color="auto"/>
                                <w:right w:val="none" w:sz="0" w:space="0" w:color="auto"/>
                              </w:divBdr>
                              <w:divsChild>
                                <w:div w:id="5593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938334">
      <w:bodyDiv w:val="1"/>
      <w:marLeft w:val="0"/>
      <w:marRight w:val="0"/>
      <w:marTop w:val="0"/>
      <w:marBottom w:val="0"/>
      <w:divBdr>
        <w:top w:val="none" w:sz="0" w:space="0" w:color="auto"/>
        <w:left w:val="none" w:sz="0" w:space="0" w:color="auto"/>
        <w:bottom w:val="none" w:sz="0" w:space="0" w:color="auto"/>
        <w:right w:val="none" w:sz="0" w:space="0" w:color="auto"/>
      </w:divBdr>
    </w:div>
    <w:div w:id="1729765600">
      <w:bodyDiv w:val="1"/>
      <w:marLeft w:val="0"/>
      <w:marRight w:val="0"/>
      <w:marTop w:val="0"/>
      <w:marBottom w:val="0"/>
      <w:divBdr>
        <w:top w:val="none" w:sz="0" w:space="0" w:color="auto"/>
        <w:left w:val="none" w:sz="0" w:space="0" w:color="auto"/>
        <w:bottom w:val="none" w:sz="0" w:space="0" w:color="auto"/>
        <w:right w:val="none" w:sz="0" w:space="0" w:color="auto"/>
      </w:divBdr>
      <w:divsChild>
        <w:div w:id="974336226">
          <w:marLeft w:val="0"/>
          <w:marRight w:val="0"/>
          <w:marTop w:val="0"/>
          <w:marBottom w:val="0"/>
          <w:divBdr>
            <w:top w:val="none" w:sz="0" w:space="0" w:color="auto"/>
            <w:left w:val="none" w:sz="0" w:space="0" w:color="auto"/>
            <w:bottom w:val="none" w:sz="0" w:space="0" w:color="auto"/>
            <w:right w:val="none" w:sz="0" w:space="0" w:color="auto"/>
          </w:divBdr>
          <w:divsChild>
            <w:div w:id="117843111">
              <w:marLeft w:val="0"/>
              <w:marRight w:val="0"/>
              <w:marTop w:val="0"/>
              <w:marBottom w:val="0"/>
              <w:divBdr>
                <w:top w:val="none" w:sz="0" w:space="0" w:color="auto"/>
                <w:left w:val="none" w:sz="0" w:space="0" w:color="auto"/>
                <w:bottom w:val="none" w:sz="0" w:space="0" w:color="auto"/>
                <w:right w:val="none" w:sz="0" w:space="0" w:color="auto"/>
              </w:divBdr>
              <w:divsChild>
                <w:div w:id="1737700776">
                  <w:marLeft w:val="0"/>
                  <w:marRight w:val="0"/>
                  <w:marTop w:val="0"/>
                  <w:marBottom w:val="0"/>
                  <w:divBdr>
                    <w:top w:val="none" w:sz="0" w:space="0" w:color="auto"/>
                    <w:left w:val="none" w:sz="0" w:space="0" w:color="auto"/>
                    <w:bottom w:val="none" w:sz="0" w:space="0" w:color="auto"/>
                    <w:right w:val="none" w:sz="0" w:space="0" w:color="auto"/>
                  </w:divBdr>
                  <w:divsChild>
                    <w:div w:id="178471456">
                      <w:marLeft w:val="0"/>
                      <w:marRight w:val="0"/>
                      <w:marTop w:val="0"/>
                      <w:marBottom w:val="0"/>
                      <w:divBdr>
                        <w:top w:val="single" w:sz="12" w:space="0" w:color="003D71"/>
                        <w:left w:val="single" w:sz="12" w:space="0" w:color="003D71"/>
                        <w:bottom w:val="single" w:sz="12" w:space="0" w:color="003D71"/>
                        <w:right w:val="single" w:sz="12" w:space="0" w:color="003D71"/>
                      </w:divBdr>
                      <w:divsChild>
                        <w:div w:id="1961763055">
                          <w:marLeft w:val="0"/>
                          <w:marRight w:val="2850"/>
                          <w:marTop w:val="0"/>
                          <w:marBottom w:val="0"/>
                          <w:divBdr>
                            <w:top w:val="none" w:sz="0" w:space="0" w:color="auto"/>
                            <w:left w:val="none" w:sz="0" w:space="0" w:color="auto"/>
                            <w:bottom w:val="none" w:sz="0" w:space="0" w:color="auto"/>
                            <w:right w:val="single" w:sz="6" w:space="0" w:color="769DBE"/>
                          </w:divBdr>
                          <w:divsChild>
                            <w:div w:id="834952512">
                              <w:marLeft w:val="150"/>
                              <w:marRight w:val="150"/>
                              <w:marTop w:val="0"/>
                              <w:marBottom w:val="0"/>
                              <w:divBdr>
                                <w:top w:val="single" w:sz="6" w:space="8" w:color="769DBE"/>
                                <w:left w:val="single" w:sz="6" w:space="8" w:color="769DBE"/>
                                <w:bottom w:val="single" w:sz="6" w:space="8" w:color="769DBE"/>
                                <w:right w:val="single" w:sz="6" w:space="8" w:color="769DBE"/>
                              </w:divBdr>
                              <w:divsChild>
                                <w:div w:id="1885747692">
                                  <w:marLeft w:val="0"/>
                                  <w:marRight w:val="0"/>
                                  <w:marTop w:val="150"/>
                                  <w:marBottom w:val="150"/>
                                  <w:divBdr>
                                    <w:top w:val="none" w:sz="0" w:space="0" w:color="auto"/>
                                    <w:left w:val="none" w:sz="0" w:space="0" w:color="auto"/>
                                    <w:bottom w:val="none" w:sz="0" w:space="0" w:color="auto"/>
                                    <w:right w:val="none" w:sz="0" w:space="0" w:color="auto"/>
                                  </w:divBdr>
                                  <w:divsChild>
                                    <w:div w:id="10321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612790">
      <w:bodyDiv w:val="1"/>
      <w:marLeft w:val="0"/>
      <w:marRight w:val="0"/>
      <w:marTop w:val="0"/>
      <w:marBottom w:val="0"/>
      <w:divBdr>
        <w:top w:val="none" w:sz="0" w:space="0" w:color="auto"/>
        <w:left w:val="none" w:sz="0" w:space="0" w:color="auto"/>
        <w:bottom w:val="none" w:sz="0" w:space="0" w:color="auto"/>
        <w:right w:val="none" w:sz="0" w:space="0" w:color="auto"/>
      </w:divBdr>
      <w:divsChild>
        <w:div w:id="264385519">
          <w:marLeft w:val="0"/>
          <w:marRight w:val="0"/>
          <w:marTop w:val="0"/>
          <w:marBottom w:val="0"/>
          <w:divBdr>
            <w:top w:val="single" w:sz="2" w:space="1" w:color="FFFFFF"/>
            <w:left w:val="single" w:sz="2" w:space="1" w:color="FFFFFF"/>
            <w:bottom w:val="single" w:sz="2" w:space="12" w:color="FFFFFF"/>
            <w:right w:val="single" w:sz="2" w:space="1" w:color="FFFFFF"/>
          </w:divBdr>
          <w:divsChild>
            <w:div w:id="104271861">
              <w:marLeft w:val="0"/>
              <w:marRight w:val="0"/>
              <w:marTop w:val="0"/>
              <w:marBottom w:val="0"/>
              <w:divBdr>
                <w:top w:val="none" w:sz="0" w:space="0" w:color="auto"/>
                <w:left w:val="none" w:sz="0" w:space="0" w:color="auto"/>
                <w:bottom w:val="none" w:sz="0" w:space="0" w:color="auto"/>
                <w:right w:val="none" w:sz="0" w:space="0" w:color="auto"/>
              </w:divBdr>
            </w:div>
            <w:div w:id="298800738">
              <w:marLeft w:val="0"/>
              <w:marRight w:val="0"/>
              <w:marTop w:val="0"/>
              <w:marBottom w:val="0"/>
              <w:divBdr>
                <w:top w:val="none" w:sz="0" w:space="0" w:color="auto"/>
                <w:left w:val="none" w:sz="0" w:space="0" w:color="auto"/>
                <w:bottom w:val="none" w:sz="0" w:space="0" w:color="auto"/>
                <w:right w:val="none" w:sz="0" w:space="0" w:color="auto"/>
              </w:divBdr>
            </w:div>
            <w:div w:id="299191214">
              <w:marLeft w:val="0"/>
              <w:marRight w:val="0"/>
              <w:marTop w:val="0"/>
              <w:marBottom w:val="0"/>
              <w:divBdr>
                <w:top w:val="none" w:sz="0" w:space="0" w:color="auto"/>
                <w:left w:val="none" w:sz="0" w:space="0" w:color="auto"/>
                <w:bottom w:val="none" w:sz="0" w:space="0" w:color="auto"/>
                <w:right w:val="none" w:sz="0" w:space="0" w:color="auto"/>
              </w:divBdr>
            </w:div>
            <w:div w:id="521669630">
              <w:marLeft w:val="0"/>
              <w:marRight w:val="0"/>
              <w:marTop w:val="0"/>
              <w:marBottom w:val="0"/>
              <w:divBdr>
                <w:top w:val="none" w:sz="0" w:space="0" w:color="auto"/>
                <w:left w:val="none" w:sz="0" w:space="0" w:color="auto"/>
                <w:bottom w:val="none" w:sz="0" w:space="0" w:color="auto"/>
                <w:right w:val="none" w:sz="0" w:space="0" w:color="auto"/>
              </w:divBdr>
            </w:div>
            <w:div w:id="547306294">
              <w:marLeft w:val="0"/>
              <w:marRight w:val="0"/>
              <w:marTop w:val="0"/>
              <w:marBottom w:val="0"/>
              <w:divBdr>
                <w:top w:val="none" w:sz="0" w:space="0" w:color="auto"/>
                <w:left w:val="none" w:sz="0" w:space="0" w:color="auto"/>
                <w:bottom w:val="none" w:sz="0" w:space="0" w:color="auto"/>
                <w:right w:val="none" w:sz="0" w:space="0" w:color="auto"/>
              </w:divBdr>
            </w:div>
            <w:div w:id="640698691">
              <w:marLeft w:val="0"/>
              <w:marRight w:val="0"/>
              <w:marTop w:val="0"/>
              <w:marBottom w:val="0"/>
              <w:divBdr>
                <w:top w:val="none" w:sz="0" w:space="0" w:color="auto"/>
                <w:left w:val="none" w:sz="0" w:space="0" w:color="auto"/>
                <w:bottom w:val="none" w:sz="0" w:space="0" w:color="auto"/>
                <w:right w:val="none" w:sz="0" w:space="0" w:color="auto"/>
              </w:divBdr>
            </w:div>
            <w:div w:id="702244653">
              <w:marLeft w:val="0"/>
              <w:marRight w:val="0"/>
              <w:marTop w:val="0"/>
              <w:marBottom w:val="0"/>
              <w:divBdr>
                <w:top w:val="none" w:sz="0" w:space="0" w:color="auto"/>
                <w:left w:val="none" w:sz="0" w:space="0" w:color="auto"/>
                <w:bottom w:val="none" w:sz="0" w:space="0" w:color="auto"/>
                <w:right w:val="none" w:sz="0" w:space="0" w:color="auto"/>
              </w:divBdr>
            </w:div>
            <w:div w:id="926499342">
              <w:marLeft w:val="0"/>
              <w:marRight w:val="0"/>
              <w:marTop w:val="0"/>
              <w:marBottom w:val="0"/>
              <w:divBdr>
                <w:top w:val="none" w:sz="0" w:space="0" w:color="auto"/>
                <w:left w:val="none" w:sz="0" w:space="0" w:color="auto"/>
                <w:bottom w:val="none" w:sz="0" w:space="0" w:color="auto"/>
                <w:right w:val="none" w:sz="0" w:space="0" w:color="auto"/>
              </w:divBdr>
            </w:div>
            <w:div w:id="947195385">
              <w:marLeft w:val="0"/>
              <w:marRight w:val="0"/>
              <w:marTop w:val="0"/>
              <w:marBottom w:val="0"/>
              <w:divBdr>
                <w:top w:val="none" w:sz="0" w:space="0" w:color="auto"/>
                <w:left w:val="none" w:sz="0" w:space="0" w:color="auto"/>
                <w:bottom w:val="none" w:sz="0" w:space="0" w:color="auto"/>
                <w:right w:val="none" w:sz="0" w:space="0" w:color="auto"/>
              </w:divBdr>
            </w:div>
            <w:div w:id="952905154">
              <w:marLeft w:val="0"/>
              <w:marRight w:val="0"/>
              <w:marTop w:val="0"/>
              <w:marBottom w:val="0"/>
              <w:divBdr>
                <w:top w:val="none" w:sz="0" w:space="0" w:color="auto"/>
                <w:left w:val="none" w:sz="0" w:space="0" w:color="auto"/>
                <w:bottom w:val="none" w:sz="0" w:space="0" w:color="auto"/>
                <w:right w:val="none" w:sz="0" w:space="0" w:color="auto"/>
              </w:divBdr>
            </w:div>
            <w:div w:id="1022324489">
              <w:marLeft w:val="0"/>
              <w:marRight w:val="0"/>
              <w:marTop w:val="0"/>
              <w:marBottom w:val="0"/>
              <w:divBdr>
                <w:top w:val="none" w:sz="0" w:space="0" w:color="auto"/>
                <w:left w:val="none" w:sz="0" w:space="0" w:color="auto"/>
                <w:bottom w:val="none" w:sz="0" w:space="0" w:color="auto"/>
                <w:right w:val="none" w:sz="0" w:space="0" w:color="auto"/>
              </w:divBdr>
            </w:div>
            <w:div w:id="1235704478">
              <w:marLeft w:val="0"/>
              <w:marRight w:val="0"/>
              <w:marTop w:val="0"/>
              <w:marBottom w:val="0"/>
              <w:divBdr>
                <w:top w:val="none" w:sz="0" w:space="0" w:color="auto"/>
                <w:left w:val="none" w:sz="0" w:space="0" w:color="auto"/>
                <w:bottom w:val="none" w:sz="0" w:space="0" w:color="auto"/>
                <w:right w:val="none" w:sz="0" w:space="0" w:color="auto"/>
              </w:divBdr>
            </w:div>
            <w:div w:id="1403063730">
              <w:marLeft w:val="0"/>
              <w:marRight w:val="0"/>
              <w:marTop w:val="0"/>
              <w:marBottom w:val="0"/>
              <w:divBdr>
                <w:top w:val="none" w:sz="0" w:space="0" w:color="auto"/>
                <w:left w:val="none" w:sz="0" w:space="0" w:color="auto"/>
                <w:bottom w:val="none" w:sz="0" w:space="0" w:color="auto"/>
                <w:right w:val="none" w:sz="0" w:space="0" w:color="auto"/>
              </w:divBdr>
            </w:div>
            <w:div w:id="1467965705">
              <w:marLeft w:val="0"/>
              <w:marRight w:val="0"/>
              <w:marTop w:val="0"/>
              <w:marBottom w:val="0"/>
              <w:divBdr>
                <w:top w:val="none" w:sz="0" w:space="0" w:color="auto"/>
                <w:left w:val="none" w:sz="0" w:space="0" w:color="auto"/>
                <w:bottom w:val="none" w:sz="0" w:space="0" w:color="auto"/>
                <w:right w:val="none" w:sz="0" w:space="0" w:color="auto"/>
              </w:divBdr>
            </w:div>
            <w:div w:id="1735742191">
              <w:marLeft w:val="0"/>
              <w:marRight w:val="0"/>
              <w:marTop w:val="0"/>
              <w:marBottom w:val="0"/>
              <w:divBdr>
                <w:top w:val="none" w:sz="0" w:space="0" w:color="auto"/>
                <w:left w:val="none" w:sz="0" w:space="0" w:color="auto"/>
                <w:bottom w:val="none" w:sz="0" w:space="0" w:color="auto"/>
                <w:right w:val="none" w:sz="0" w:space="0" w:color="auto"/>
              </w:divBdr>
            </w:div>
            <w:div w:id="1988627119">
              <w:marLeft w:val="0"/>
              <w:marRight w:val="0"/>
              <w:marTop w:val="0"/>
              <w:marBottom w:val="0"/>
              <w:divBdr>
                <w:top w:val="none" w:sz="0" w:space="0" w:color="auto"/>
                <w:left w:val="none" w:sz="0" w:space="0" w:color="auto"/>
                <w:bottom w:val="none" w:sz="0" w:space="0" w:color="auto"/>
                <w:right w:val="none" w:sz="0" w:space="0" w:color="auto"/>
              </w:divBdr>
            </w:div>
            <w:div w:id="2082369880">
              <w:marLeft w:val="0"/>
              <w:marRight w:val="0"/>
              <w:marTop w:val="0"/>
              <w:marBottom w:val="0"/>
              <w:divBdr>
                <w:top w:val="none" w:sz="0" w:space="0" w:color="auto"/>
                <w:left w:val="none" w:sz="0" w:space="0" w:color="auto"/>
                <w:bottom w:val="none" w:sz="0" w:space="0" w:color="auto"/>
                <w:right w:val="none" w:sz="0" w:space="0" w:color="auto"/>
              </w:divBdr>
            </w:div>
            <w:div w:id="2120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696">
      <w:bodyDiv w:val="1"/>
      <w:marLeft w:val="0"/>
      <w:marRight w:val="0"/>
      <w:marTop w:val="0"/>
      <w:marBottom w:val="136"/>
      <w:divBdr>
        <w:top w:val="none" w:sz="0" w:space="0" w:color="auto"/>
        <w:left w:val="none" w:sz="0" w:space="0" w:color="auto"/>
        <w:bottom w:val="none" w:sz="0" w:space="0" w:color="auto"/>
        <w:right w:val="none" w:sz="0" w:space="0" w:color="auto"/>
      </w:divBdr>
      <w:divsChild>
        <w:div w:id="51346073">
          <w:marLeft w:val="0"/>
          <w:marRight w:val="0"/>
          <w:marTop w:val="0"/>
          <w:marBottom w:val="0"/>
          <w:divBdr>
            <w:top w:val="none" w:sz="0" w:space="0" w:color="auto"/>
            <w:left w:val="none" w:sz="0" w:space="0" w:color="auto"/>
            <w:bottom w:val="none" w:sz="0" w:space="0" w:color="auto"/>
            <w:right w:val="none" w:sz="0" w:space="0" w:color="auto"/>
          </w:divBdr>
          <w:divsChild>
            <w:div w:id="501243060">
              <w:marLeft w:val="0"/>
              <w:marRight w:val="0"/>
              <w:marTop w:val="0"/>
              <w:marBottom w:val="0"/>
              <w:divBdr>
                <w:top w:val="none" w:sz="0" w:space="0" w:color="auto"/>
                <w:left w:val="none" w:sz="0" w:space="0" w:color="auto"/>
                <w:bottom w:val="none" w:sz="0" w:space="0" w:color="auto"/>
                <w:right w:val="none" w:sz="0" w:space="0" w:color="auto"/>
              </w:divBdr>
              <w:divsChild>
                <w:div w:id="1968197668">
                  <w:marLeft w:val="0"/>
                  <w:marRight w:val="0"/>
                  <w:marTop w:val="0"/>
                  <w:marBottom w:val="0"/>
                  <w:divBdr>
                    <w:top w:val="none" w:sz="0" w:space="0" w:color="auto"/>
                    <w:left w:val="none" w:sz="0" w:space="0" w:color="auto"/>
                    <w:bottom w:val="none" w:sz="0" w:space="0" w:color="auto"/>
                    <w:right w:val="none" w:sz="0" w:space="0" w:color="auto"/>
                  </w:divBdr>
                </w:div>
                <w:div w:id="2018270948">
                  <w:marLeft w:val="0"/>
                  <w:marRight w:val="0"/>
                  <w:marTop w:val="0"/>
                  <w:marBottom w:val="0"/>
                  <w:divBdr>
                    <w:top w:val="none" w:sz="0" w:space="0" w:color="auto"/>
                    <w:left w:val="none" w:sz="0" w:space="0" w:color="auto"/>
                    <w:bottom w:val="none" w:sz="0" w:space="0" w:color="auto"/>
                    <w:right w:val="none" w:sz="0" w:space="0" w:color="auto"/>
                  </w:divBdr>
                </w:div>
                <w:div w:id="21036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839989">
      <w:bodyDiv w:val="1"/>
      <w:marLeft w:val="0"/>
      <w:marRight w:val="0"/>
      <w:marTop w:val="0"/>
      <w:marBottom w:val="0"/>
      <w:divBdr>
        <w:top w:val="none" w:sz="0" w:space="0" w:color="auto"/>
        <w:left w:val="none" w:sz="0" w:space="0" w:color="auto"/>
        <w:bottom w:val="none" w:sz="0" w:space="0" w:color="auto"/>
        <w:right w:val="none" w:sz="0" w:space="0" w:color="auto"/>
      </w:divBdr>
      <w:divsChild>
        <w:div w:id="75716497">
          <w:marLeft w:val="0"/>
          <w:marRight w:val="0"/>
          <w:marTop w:val="0"/>
          <w:marBottom w:val="0"/>
          <w:divBdr>
            <w:top w:val="none" w:sz="0" w:space="0" w:color="auto"/>
            <w:left w:val="none" w:sz="0" w:space="0" w:color="auto"/>
            <w:bottom w:val="none" w:sz="0" w:space="0" w:color="auto"/>
            <w:right w:val="none" w:sz="0" w:space="0" w:color="auto"/>
          </w:divBdr>
          <w:divsChild>
            <w:div w:id="1195390846">
              <w:marLeft w:val="150"/>
              <w:marRight w:val="150"/>
              <w:marTop w:val="0"/>
              <w:marBottom w:val="0"/>
              <w:divBdr>
                <w:top w:val="none" w:sz="0" w:space="0" w:color="auto"/>
                <w:left w:val="none" w:sz="0" w:space="0" w:color="auto"/>
                <w:bottom w:val="single" w:sz="6" w:space="0" w:color="EEB211"/>
                <w:right w:val="none" w:sz="0" w:space="0" w:color="auto"/>
              </w:divBdr>
            </w:div>
          </w:divsChild>
        </w:div>
      </w:divsChild>
    </w:div>
    <w:div w:id="1946881950">
      <w:bodyDiv w:val="1"/>
      <w:marLeft w:val="0"/>
      <w:marRight w:val="0"/>
      <w:marTop w:val="0"/>
      <w:marBottom w:val="0"/>
      <w:divBdr>
        <w:top w:val="none" w:sz="0" w:space="0" w:color="auto"/>
        <w:left w:val="none" w:sz="0" w:space="0" w:color="auto"/>
        <w:bottom w:val="none" w:sz="0" w:space="0" w:color="auto"/>
        <w:right w:val="none" w:sz="0" w:space="0" w:color="auto"/>
      </w:divBdr>
      <w:divsChild>
        <w:div w:id="1788619005">
          <w:marLeft w:val="0"/>
          <w:marRight w:val="0"/>
          <w:marTop w:val="0"/>
          <w:marBottom w:val="0"/>
          <w:divBdr>
            <w:top w:val="none" w:sz="0" w:space="0" w:color="auto"/>
            <w:left w:val="none" w:sz="0" w:space="0" w:color="auto"/>
            <w:bottom w:val="none" w:sz="0" w:space="0" w:color="auto"/>
            <w:right w:val="none" w:sz="0" w:space="0" w:color="auto"/>
          </w:divBdr>
          <w:divsChild>
            <w:div w:id="1789617829">
              <w:marLeft w:val="150"/>
              <w:marRight w:val="150"/>
              <w:marTop w:val="0"/>
              <w:marBottom w:val="0"/>
              <w:divBdr>
                <w:top w:val="none" w:sz="0" w:space="0" w:color="auto"/>
                <w:left w:val="none" w:sz="0" w:space="0" w:color="auto"/>
                <w:bottom w:val="single" w:sz="6" w:space="0" w:color="EEB211"/>
                <w:right w:val="none" w:sz="0" w:space="0" w:color="auto"/>
              </w:divBdr>
            </w:div>
          </w:divsChild>
        </w:div>
      </w:divsChild>
    </w:div>
    <w:div w:id="1985741484">
      <w:bodyDiv w:val="1"/>
      <w:marLeft w:val="0"/>
      <w:marRight w:val="0"/>
      <w:marTop w:val="0"/>
      <w:marBottom w:val="0"/>
      <w:divBdr>
        <w:top w:val="none" w:sz="0" w:space="0" w:color="auto"/>
        <w:left w:val="none" w:sz="0" w:space="0" w:color="auto"/>
        <w:bottom w:val="none" w:sz="0" w:space="0" w:color="auto"/>
        <w:right w:val="none" w:sz="0" w:space="0" w:color="auto"/>
      </w:divBdr>
      <w:divsChild>
        <w:div w:id="571280655">
          <w:marLeft w:val="0"/>
          <w:marRight w:val="0"/>
          <w:marTop w:val="0"/>
          <w:marBottom w:val="0"/>
          <w:divBdr>
            <w:top w:val="none" w:sz="0" w:space="0" w:color="auto"/>
            <w:left w:val="none" w:sz="0" w:space="0" w:color="auto"/>
            <w:bottom w:val="none" w:sz="0" w:space="0" w:color="auto"/>
            <w:right w:val="none" w:sz="0" w:space="0" w:color="auto"/>
          </w:divBdr>
        </w:div>
      </w:divsChild>
    </w:div>
    <w:div w:id="2082487474">
      <w:bodyDiv w:val="1"/>
      <w:marLeft w:val="0"/>
      <w:marRight w:val="0"/>
      <w:marTop w:val="0"/>
      <w:marBottom w:val="0"/>
      <w:divBdr>
        <w:top w:val="none" w:sz="0" w:space="0" w:color="auto"/>
        <w:left w:val="none" w:sz="0" w:space="0" w:color="auto"/>
        <w:bottom w:val="none" w:sz="0" w:space="0" w:color="auto"/>
        <w:right w:val="none" w:sz="0" w:space="0" w:color="auto"/>
      </w:divBdr>
      <w:divsChild>
        <w:div w:id="1809083730">
          <w:marLeft w:val="0"/>
          <w:marRight w:val="0"/>
          <w:marTop w:val="0"/>
          <w:marBottom w:val="150"/>
          <w:divBdr>
            <w:top w:val="none" w:sz="0" w:space="0" w:color="auto"/>
            <w:left w:val="none" w:sz="0" w:space="0" w:color="auto"/>
            <w:bottom w:val="none" w:sz="0" w:space="0" w:color="auto"/>
            <w:right w:val="none" w:sz="0" w:space="0" w:color="auto"/>
          </w:divBdr>
          <w:divsChild>
            <w:div w:id="706686718">
              <w:marLeft w:val="0"/>
              <w:marRight w:val="0"/>
              <w:marTop w:val="105"/>
              <w:marBottom w:val="0"/>
              <w:divBdr>
                <w:top w:val="none" w:sz="0" w:space="0" w:color="auto"/>
                <w:left w:val="none" w:sz="0" w:space="0" w:color="auto"/>
                <w:bottom w:val="none" w:sz="0" w:space="0" w:color="auto"/>
                <w:right w:val="none" w:sz="0" w:space="0" w:color="auto"/>
              </w:divBdr>
              <w:divsChild>
                <w:div w:id="1701586060">
                  <w:marLeft w:val="105"/>
                  <w:marRight w:val="105"/>
                  <w:marTop w:val="0"/>
                  <w:marBottom w:val="0"/>
                  <w:divBdr>
                    <w:top w:val="none" w:sz="0" w:space="0" w:color="auto"/>
                    <w:left w:val="none" w:sz="0" w:space="0" w:color="auto"/>
                    <w:bottom w:val="none" w:sz="0" w:space="0" w:color="auto"/>
                    <w:right w:val="none" w:sz="0" w:space="0" w:color="auto"/>
                  </w:divBdr>
                  <w:divsChild>
                    <w:div w:id="1031106861">
                      <w:marLeft w:val="0"/>
                      <w:marRight w:val="0"/>
                      <w:marTop w:val="0"/>
                      <w:marBottom w:val="0"/>
                      <w:divBdr>
                        <w:top w:val="none" w:sz="0" w:space="0" w:color="auto"/>
                        <w:left w:val="none" w:sz="0" w:space="0" w:color="auto"/>
                        <w:bottom w:val="none" w:sz="0" w:space="0" w:color="auto"/>
                        <w:right w:val="none" w:sz="0" w:space="0" w:color="auto"/>
                      </w:divBdr>
                      <w:divsChild>
                        <w:div w:id="166216382">
                          <w:marLeft w:val="0"/>
                          <w:marRight w:val="60"/>
                          <w:marTop w:val="0"/>
                          <w:marBottom w:val="0"/>
                          <w:divBdr>
                            <w:top w:val="none" w:sz="0" w:space="0" w:color="auto"/>
                            <w:left w:val="none" w:sz="0" w:space="0" w:color="auto"/>
                            <w:bottom w:val="none" w:sz="0" w:space="0" w:color="auto"/>
                            <w:right w:val="none" w:sz="0" w:space="0" w:color="auto"/>
                          </w:divBdr>
                        </w:div>
                        <w:div w:id="3807866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808471">
      <w:bodyDiv w:val="1"/>
      <w:marLeft w:val="0"/>
      <w:marRight w:val="0"/>
      <w:marTop w:val="0"/>
      <w:marBottom w:val="0"/>
      <w:divBdr>
        <w:top w:val="none" w:sz="0" w:space="0" w:color="auto"/>
        <w:left w:val="none" w:sz="0" w:space="0" w:color="auto"/>
        <w:bottom w:val="none" w:sz="0" w:space="0" w:color="auto"/>
        <w:right w:val="none" w:sz="0" w:space="0" w:color="auto"/>
      </w:divBdr>
      <w:divsChild>
        <w:div w:id="1352493534">
          <w:marLeft w:val="0"/>
          <w:marRight w:val="0"/>
          <w:marTop w:val="0"/>
          <w:marBottom w:val="0"/>
          <w:divBdr>
            <w:top w:val="none" w:sz="0" w:space="0" w:color="auto"/>
            <w:left w:val="none" w:sz="0" w:space="0" w:color="auto"/>
            <w:bottom w:val="none" w:sz="0" w:space="0" w:color="auto"/>
            <w:right w:val="none" w:sz="0" w:space="0" w:color="auto"/>
          </w:divBdr>
          <w:divsChild>
            <w:div w:id="1357119997">
              <w:marLeft w:val="150"/>
              <w:marRight w:val="150"/>
              <w:marTop w:val="0"/>
              <w:marBottom w:val="0"/>
              <w:divBdr>
                <w:top w:val="none" w:sz="0" w:space="0" w:color="auto"/>
                <w:left w:val="none" w:sz="0" w:space="0" w:color="auto"/>
                <w:bottom w:val="none" w:sz="0" w:space="0" w:color="auto"/>
                <w:right w:val="none" w:sz="0" w:space="0" w:color="auto"/>
              </w:divBdr>
              <w:divsChild>
                <w:div w:id="315381284">
                  <w:marLeft w:val="0"/>
                  <w:marRight w:val="0"/>
                  <w:marTop w:val="150"/>
                  <w:marBottom w:val="0"/>
                  <w:divBdr>
                    <w:top w:val="none" w:sz="0" w:space="0" w:color="auto"/>
                    <w:left w:val="none" w:sz="0" w:space="0" w:color="auto"/>
                    <w:bottom w:val="none" w:sz="0" w:space="0" w:color="auto"/>
                    <w:right w:val="none" w:sz="0" w:space="0" w:color="auto"/>
                  </w:divBdr>
                  <w:divsChild>
                    <w:div w:id="1650357587">
                      <w:marLeft w:val="0"/>
                      <w:marRight w:val="0"/>
                      <w:marTop w:val="0"/>
                      <w:marBottom w:val="600"/>
                      <w:divBdr>
                        <w:top w:val="none" w:sz="0" w:space="0" w:color="auto"/>
                        <w:left w:val="none" w:sz="0" w:space="0" w:color="auto"/>
                        <w:bottom w:val="none" w:sz="0" w:space="0" w:color="auto"/>
                        <w:right w:val="none" w:sz="0" w:space="0" w:color="auto"/>
                      </w:divBdr>
                      <w:divsChild>
                        <w:div w:id="1313564395">
                          <w:marLeft w:val="0"/>
                          <w:marRight w:val="0"/>
                          <w:marTop w:val="0"/>
                          <w:marBottom w:val="0"/>
                          <w:divBdr>
                            <w:top w:val="none" w:sz="0" w:space="0" w:color="auto"/>
                            <w:left w:val="none" w:sz="0" w:space="0" w:color="auto"/>
                            <w:bottom w:val="none" w:sz="0" w:space="0" w:color="auto"/>
                            <w:right w:val="none" w:sz="0" w:space="0" w:color="auto"/>
                          </w:divBdr>
                          <w:divsChild>
                            <w:div w:id="218051109">
                              <w:marLeft w:val="0"/>
                              <w:marRight w:val="0"/>
                              <w:marTop w:val="0"/>
                              <w:marBottom w:val="0"/>
                              <w:divBdr>
                                <w:top w:val="none" w:sz="0" w:space="0" w:color="auto"/>
                                <w:left w:val="none" w:sz="0" w:space="0" w:color="auto"/>
                                <w:bottom w:val="none" w:sz="0" w:space="0" w:color="auto"/>
                                <w:right w:val="none" w:sz="0" w:space="0" w:color="auto"/>
                              </w:divBdr>
                              <w:divsChild>
                                <w:div w:id="1634167401">
                                  <w:marLeft w:val="0"/>
                                  <w:marRight w:val="0"/>
                                  <w:marTop w:val="0"/>
                                  <w:marBottom w:val="0"/>
                                  <w:divBdr>
                                    <w:top w:val="none" w:sz="0" w:space="0" w:color="auto"/>
                                    <w:left w:val="none" w:sz="0" w:space="0" w:color="auto"/>
                                    <w:bottom w:val="none" w:sz="0" w:space="0" w:color="auto"/>
                                    <w:right w:val="none" w:sz="0" w:space="0" w:color="auto"/>
                                  </w:divBdr>
                                </w:div>
                                <w:div w:id="18583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isac.stanford.edu/publications/biotechnology_and_bioterrorism__an_unprecedented_world/" TargetMode="External"/><Relationship Id="rId47" Type="http://schemas.openxmlformats.org/officeDocument/2006/relationships/hyperlink" Target="http://online.liebertpub.com/doi/abs/10.1089/153871303769201815"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fas.org/spp/starwars/ota/934406.pdf" TargetMode="External"/><Relationship Id="rId21" Type="http://schemas.openxmlformats.org/officeDocument/2006/relationships/hyperlink" Target="http://www.tandfonline.com/doi/abs/10.1080/00396338.2012.657556" TargetMode="External"/><Relationship Id="rId22" Type="http://schemas.openxmlformats.org/officeDocument/2006/relationships/hyperlink" Target="http://www.sciencediplomacy.org/perspective/2012/nunn-lugar" TargetMode="External"/><Relationship Id="rId23" Type="http://schemas.openxmlformats.org/officeDocument/2006/relationships/hyperlink" Target="http://www.cato.org/publications/foreign-policy-briefing/nunnlugar-act-wasteful-dangerous-illusion" TargetMode="External"/><Relationship Id="rId24" Type="http://schemas.openxmlformats.org/officeDocument/2006/relationships/hyperlink" Target="http://belfercenter.ksg.harvard.edu/files/al-qaeda-wmd-threat.pdf" TargetMode="External"/><Relationship Id="rId25" Type="http://schemas.openxmlformats.org/officeDocument/2006/relationships/hyperlink" Target="http://www.nucleartippingpoint.org/home.html" TargetMode="External"/><Relationship Id="rId26" Type="http://schemas.openxmlformats.org/officeDocument/2006/relationships/hyperlink" Target="http://www.fas.org/programs/bio/index.html" TargetMode="External"/><Relationship Id="rId27" Type="http://schemas.openxmlformats.org/officeDocument/2006/relationships/hyperlink" Target="http://www.fas.org/spp/starwars/ota/934404.pdf" TargetMode="External"/><Relationship Id="rId28" Type="http://schemas.openxmlformats.org/officeDocument/2006/relationships/hyperlink" Target="http://muse.jhu.edu/journals/jmh/summary/v068/68.2becker.html" TargetMode="External"/><Relationship Id="rId29" Type="http://schemas.openxmlformats.org/officeDocument/2006/relationships/hyperlink" Target="http://www.fas.harvard.edu/~hsp/bulletin/cbwcb58.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fas.org/spp/starwars/ota/934405.pdf" TargetMode="External"/><Relationship Id="rId31" Type="http://schemas.openxmlformats.org/officeDocument/2006/relationships/hyperlink" Target="http://www.foxnews.com/story/0,2933,35758,00.html" TargetMode="External"/><Relationship Id="rId32" Type="http://schemas.openxmlformats.org/officeDocument/2006/relationships/hyperlink" Target="http://www.sciencemag.org/cgi/content/summary/296/5573/1592"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www.journals.uchicago.edu/doi/full/10.1086/339909" TargetMode="External"/><Relationship Id="rId34" Type="http://schemas.openxmlformats.org/officeDocument/2006/relationships/hyperlink" Target="http://www.cdc.gov/ncidod/eid/vol7no6/pdf/meltzer.pdf" TargetMode="External"/><Relationship Id="rId35" Type="http://schemas.openxmlformats.org/officeDocument/2006/relationships/hyperlink" Target="http://www.rand.org/pubs/monograph_reports/MR1602/index.html" TargetMode="External"/><Relationship Id="rId36" Type="http://schemas.openxmlformats.org/officeDocument/2006/relationships/hyperlink" Target="http://www.fas.org/sgp/crs/nuke/RL30699.pdf"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arnegieendowment.org/experts/index.cfm?fa=expert_view&amp;expert_id=34" TargetMode="External"/><Relationship Id="rId13" Type="http://schemas.openxmlformats.org/officeDocument/2006/relationships/hyperlink" Target="http://www.carnegieendowment.org/experts/index.cfm?fa=expert_view&amp;expert_id=68" TargetMode="External"/><Relationship Id="rId14" Type="http://schemas.openxmlformats.org/officeDocument/2006/relationships/hyperlink" Target="http://www.honor.gatech.edu" TargetMode="External"/><Relationship Id="rId15" Type="http://schemas.openxmlformats.org/officeDocument/2006/relationships/hyperlink" Target="http://online.wsj.com/article/SB10001424127887324338604578325912939001772.html" TargetMode="External"/><Relationship Id="rId16" Type="http://schemas.openxmlformats.org/officeDocument/2006/relationships/hyperlink" Target="http://www.nti.org/analysis/opinions/next-steps-reducing-nuclear-risks-pace-nonproliferation-work-today-doesnt-match-urgency-threat/" TargetMode="External"/><Relationship Id="rId17" Type="http://schemas.openxmlformats.org/officeDocument/2006/relationships/hyperlink" Target="http://carnegieendowment.org/files/1028_transcrip_gates_checked.pdf" TargetMode="External"/><Relationship Id="rId18" Type="http://schemas.openxmlformats.org/officeDocument/2006/relationships/hyperlink" Target="http://www.nti.org/gsn/" TargetMode="External"/><Relationship Id="rId19" Type="http://schemas.openxmlformats.org/officeDocument/2006/relationships/hyperlink" Target="http://techtv.mit.edu/videos/16218-bomb-scare-the-history-and-future-of-nuclear-weapons" TargetMode="External"/><Relationship Id="rId37" Type="http://schemas.openxmlformats.org/officeDocument/2006/relationships/hyperlink" Target="http://www.fas.org/spp/starwars/ota/934407.pdf" TargetMode="External"/><Relationship Id="rId38" Type="http://schemas.openxmlformats.org/officeDocument/2006/relationships/hyperlink" Target="http://www.slate.com/blogs/future_tense/2013/11/07/north_korea_reportedly_making_progress_on_emp_weapon.html" TargetMode="External"/><Relationship Id="rId39" Type="http://schemas.openxmlformats.org/officeDocument/2006/relationships/hyperlink" Target="http://bos.sagepub.com/content/61/5/50.full" TargetMode="External"/><Relationship Id="rId40" Type="http://schemas.openxmlformats.org/officeDocument/2006/relationships/hyperlink" Target="http://voices.yahoo.com/nuclear-weapons-may-already-obsolete-space-5255529.html" TargetMode="External"/><Relationship Id="rId41" Type="http://schemas.openxmlformats.org/officeDocument/2006/relationships/hyperlink" Target="http://www.fas.org/programs/ssp/man/spacewpnsmain.html" TargetMode="External"/><Relationship Id="rId42" Type="http://schemas.openxmlformats.org/officeDocument/2006/relationships/hyperlink" Target="http://www.empcommission.org/docs/A2473-EMP_Commission-7MB.pdf" TargetMode="External"/><Relationship Id="rId43" Type="http://schemas.openxmlformats.org/officeDocument/2006/relationships/hyperlink" Target="http://fabiusmaximus.com/2011/11/09/30691/" TargetMode="External"/><Relationship Id="rId44" Type="http://schemas.openxmlformats.org/officeDocument/2006/relationships/hyperlink" Target="http://www.fas.org/irp/cia/product/bw1103.pdf" TargetMode="External"/><Relationship Id="rId45" Type="http://schemas.openxmlformats.org/officeDocument/2006/relationships/hyperlink" Target="http://thebulletin.metapress.com/content/3207012131w62987/full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2912</Words>
  <Characters>16604</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Winterin Schedule</vt:lpstr>
    </vt:vector>
  </TitlesOfParts>
  <Company>MIIS</Company>
  <LinksUpToDate>false</LinksUpToDate>
  <CharactersWithSpaces>19478</CharactersWithSpaces>
  <SharedDoc>false</SharedDoc>
  <HLinks>
    <vt:vector size="12" baseType="variant">
      <vt:variant>
        <vt:i4>1835091</vt:i4>
      </vt:variant>
      <vt:variant>
        <vt:i4>3</vt:i4>
      </vt:variant>
      <vt:variant>
        <vt:i4>0</vt:i4>
      </vt:variant>
      <vt:variant>
        <vt:i4>5</vt:i4>
      </vt:variant>
      <vt:variant>
        <vt:lpwstr>http://www.informaworld.com.www.library.gatech.edu:2048/smpp/title~content=t713644313~db=all~tab=issueslist~branches=25</vt:lpwstr>
      </vt:variant>
      <vt:variant>
        <vt:lpwstr>v25</vt:lpwstr>
      </vt:variant>
      <vt:variant>
        <vt:i4>6619197</vt:i4>
      </vt:variant>
      <vt:variant>
        <vt:i4>0</vt:i4>
      </vt:variant>
      <vt:variant>
        <vt:i4>0</vt:i4>
      </vt:variant>
      <vt:variant>
        <vt:i4>5</vt:i4>
      </vt:variant>
      <vt:variant>
        <vt:lpwstr>http://thebulletin.metapress.com/content/n18140g208601225/fulltext.pdf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Winterin Schedule</dc:title>
  <dc:creator>Margaret E. Kosal, PhD</dc:creator>
  <cp:lastModifiedBy>Ivan Allen College</cp:lastModifiedBy>
  <cp:revision>2</cp:revision>
  <cp:lastPrinted>2013-11-09T21:42:00Z</cp:lastPrinted>
  <dcterms:created xsi:type="dcterms:W3CDTF">2013-11-20T18:42:00Z</dcterms:created>
  <dcterms:modified xsi:type="dcterms:W3CDTF">2013-11-20T18:42:00Z</dcterms:modified>
</cp:coreProperties>
</file>