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D1" w:rsidRDefault="00DE7EB5">
      <w:pPr>
        <w:rPr>
          <w:b/>
          <w:sz w:val="28"/>
        </w:rPr>
      </w:pPr>
      <w:r w:rsidRPr="00487AEE">
        <w:rPr>
          <w:b/>
          <w:sz w:val="28"/>
        </w:rPr>
        <w:t>ISyE 633</w:t>
      </w:r>
      <w:r w:rsidR="00890796">
        <w:rPr>
          <w:b/>
          <w:sz w:val="28"/>
        </w:rPr>
        <w:t>2</w:t>
      </w:r>
      <w:r w:rsidR="008A368C" w:rsidRPr="00487AEE">
        <w:rPr>
          <w:b/>
          <w:sz w:val="28"/>
        </w:rPr>
        <w:t xml:space="preserve"> Course Topics</w:t>
      </w:r>
    </w:p>
    <w:p w:rsidR="003D6DD2" w:rsidRDefault="003D6DD2">
      <w:pPr>
        <w:rPr>
          <w:b/>
          <w:sz w:val="28"/>
        </w:rPr>
      </w:pPr>
      <w:r w:rsidRPr="003D6DD2">
        <w:rPr>
          <w:b/>
          <w:sz w:val="28"/>
        </w:rPr>
        <w:t>Finance for Supply Chain Engineering</w:t>
      </w:r>
    </w:p>
    <w:p w:rsidR="00890796" w:rsidRPr="003D6DD2" w:rsidRDefault="00890796" w:rsidP="00890796">
      <w:pPr>
        <w:outlineLvl w:val="0"/>
      </w:pPr>
      <w:r w:rsidRPr="003D6DD2">
        <w:t>Discounted cash flow analysis</w:t>
      </w:r>
    </w:p>
    <w:p w:rsidR="00890796" w:rsidRPr="003D6DD2" w:rsidRDefault="00890796" w:rsidP="00890796">
      <w:pPr>
        <w:numPr>
          <w:ilvl w:val="0"/>
          <w:numId w:val="1"/>
        </w:numPr>
        <w:spacing w:after="0" w:line="240" w:lineRule="auto"/>
        <w:outlineLvl w:val="0"/>
      </w:pPr>
      <w:r w:rsidRPr="003D6DD2">
        <w:t>Financial markets</w:t>
      </w:r>
    </w:p>
    <w:p w:rsidR="00890796" w:rsidRPr="003D6DD2" w:rsidRDefault="00890796" w:rsidP="00890796">
      <w:pPr>
        <w:numPr>
          <w:ilvl w:val="0"/>
          <w:numId w:val="1"/>
        </w:numPr>
        <w:spacing w:after="0" w:line="240" w:lineRule="auto"/>
        <w:outlineLvl w:val="0"/>
      </w:pPr>
      <w:r w:rsidRPr="003D6DD2">
        <w:t>Net present value</w:t>
      </w:r>
    </w:p>
    <w:p w:rsidR="00890796" w:rsidRPr="003D6DD2" w:rsidRDefault="00890796" w:rsidP="00890796">
      <w:pPr>
        <w:numPr>
          <w:ilvl w:val="0"/>
          <w:numId w:val="1"/>
        </w:numPr>
        <w:spacing w:after="0" w:line="240" w:lineRule="auto"/>
        <w:outlineLvl w:val="0"/>
      </w:pPr>
      <w:r w:rsidRPr="003D6DD2">
        <w:t>Fixed rate mortgages</w:t>
      </w:r>
    </w:p>
    <w:p w:rsidR="00890796" w:rsidRPr="003D6DD2" w:rsidRDefault="00890796" w:rsidP="00890796">
      <w:pPr>
        <w:numPr>
          <w:ilvl w:val="0"/>
          <w:numId w:val="1"/>
        </w:numPr>
        <w:spacing w:after="0" w:line="240" w:lineRule="auto"/>
        <w:outlineLvl w:val="0"/>
      </w:pPr>
      <w:r w:rsidRPr="003D6DD2">
        <w:t>Cash flow</w:t>
      </w:r>
    </w:p>
    <w:p w:rsidR="00890796" w:rsidRPr="003D6DD2" w:rsidRDefault="00890796" w:rsidP="00890796">
      <w:pPr>
        <w:numPr>
          <w:ilvl w:val="0"/>
          <w:numId w:val="1"/>
        </w:numPr>
        <w:spacing w:after="0" w:line="240" w:lineRule="auto"/>
        <w:outlineLvl w:val="0"/>
      </w:pPr>
      <w:r w:rsidRPr="003D6DD2">
        <w:t>Capital budgeting</w:t>
      </w:r>
    </w:p>
    <w:p w:rsidR="00890796" w:rsidRPr="003D6DD2" w:rsidRDefault="00890796" w:rsidP="00890796">
      <w:pPr>
        <w:numPr>
          <w:ilvl w:val="0"/>
          <w:numId w:val="1"/>
        </w:numPr>
        <w:spacing w:after="0" w:line="240" w:lineRule="auto"/>
        <w:outlineLvl w:val="0"/>
      </w:pPr>
      <w:r w:rsidRPr="003D6DD2">
        <w:t>Valuing project investment</w:t>
      </w:r>
    </w:p>
    <w:p w:rsidR="00890796" w:rsidRPr="003D6DD2" w:rsidRDefault="00890796" w:rsidP="00890796">
      <w:pPr>
        <w:numPr>
          <w:ilvl w:val="0"/>
          <w:numId w:val="1"/>
        </w:numPr>
        <w:spacing w:after="0" w:line="240" w:lineRule="auto"/>
        <w:outlineLvl w:val="0"/>
      </w:pPr>
      <w:r w:rsidRPr="003D6DD2">
        <w:t>Depreciation</w:t>
      </w:r>
    </w:p>
    <w:p w:rsidR="00890796" w:rsidRPr="003D6DD2" w:rsidRDefault="00890796" w:rsidP="00890796">
      <w:pPr>
        <w:numPr>
          <w:ilvl w:val="0"/>
          <w:numId w:val="1"/>
        </w:numPr>
        <w:spacing w:after="0" w:line="240" w:lineRule="auto"/>
        <w:outlineLvl w:val="0"/>
      </w:pPr>
      <w:r w:rsidRPr="003D6DD2">
        <w:t>Equipment selection</w:t>
      </w:r>
    </w:p>
    <w:p w:rsidR="00890796" w:rsidRPr="003D6DD2" w:rsidRDefault="00890796" w:rsidP="00890796">
      <w:pPr>
        <w:spacing w:after="0" w:line="240" w:lineRule="auto"/>
        <w:ind w:left="905"/>
        <w:outlineLvl w:val="0"/>
      </w:pPr>
    </w:p>
    <w:p w:rsidR="00890796" w:rsidRPr="003D6DD2" w:rsidRDefault="00890796" w:rsidP="00890796">
      <w:pPr>
        <w:outlineLvl w:val="0"/>
      </w:pPr>
      <w:r w:rsidRPr="003D6DD2">
        <w:t>Risk-return analysis</w:t>
      </w:r>
    </w:p>
    <w:p w:rsidR="00890796" w:rsidRPr="003D6DD2" w:rsidRDefault="00890796" w:rsidP="00890796">
      <w:pPr>
        <w:numPr>
          <w:ilvl w:val="0"/>
          <w:numId w:val="3"/>
        </w:numPr>
        <w:spacing w:after="0" w:line="240" w:lineRule="auto"/>
        <w:ind w:left="900"/>
        <w:outlineLvl w:val="0"/>
      </w:pPr>
      <w:r w:rsidRPr="003D6DD2">
        <w:t>Mean-variance portfolio optimization</w:t>
      </w:r>
    </w:p>
    <w:p w:rsidR="00890796" w:rsidRPr="003D6DD2" w:rsidRDefault="00890796" w:rsidP="00890796">
      <w:pPr>
        <w:numPr>
          <w:ilvl w:val="0"/>
          <w:numId w:val="3"/>
        </w:numPr>
        <w:spacing w:after="0" w:line="240" w:lineRule="auto"/>
        <w:ind w:left="900"/>
        <w:outlineLvl w:val="0"/>
      </w:pPr>
      <w:r w:rsidRPr="003D6DD2">
        <w:t>Cost of capital</w:t>
      </w:r>
    </w:p>
    <w:p w:rsidR="00890796" w:rsidRPr="003D6DD2" w:rsidRDefault="00890796" w:rsidP="00890796">
      <w:pPr>
        <w:spacing w:after="0" w:line="240" w:lineRule="auto"/>
        <w:ind w:left="720"/>
        <w:outlineLvl w:val="0"/>
      </w:pPr>
    </w:p>
    <w:p w:rsidR="00890796" w:rsidRPr="003D6DD2" w:rsidRDefault="00890796" w:rsidP="00890796">
      <w:pPr>
        <w:outlineLvl w:val="0"/>
      </w:pPr>
      <w:r w:rsidRPr="003D6DD2">
        <w:t>Real options</w:t>
      </w:r>
    </w:p>
    <w:p w:rsidR="00DE7EB5" w:rsidRPr="003D6DD2" w:rsidRDefault="00890796" w:rsidP="00890796">
      <w:pPr>
        <w:numPr>
          <w:ilvl w:val="0"/>
          <w:numId w:val="1"/>
        </w:numPr>
        <w:spacing w:after="0" w:line="240" w:lineRule="auto"/>
        <w:outlineLvl w:val="0"/>
      </w:pPr>
      <w:r w:rsidRPr="003D6DD2">
        <w:t>Value of information</w:t>
      </w:r>
    </w:p>
    <w:sectPr w:rsidR="00DE7EB5" w:rsidRPr="003D6DD2" w:rsidSect="00D9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B0F49"/>
    <w:multiLevelType w:val="hybridMultilevel"/>
    <w:tmpl w:val="18E2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B1B7DFD"/>
    <w:multiLevelType w:val="hybridMultilevel"/>
    <w:tmpl w:val="3DB238CC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spelling="clean" w:grammar="clean"/>
  <w:defaultTabStop w:val="720"/>
  <w:characterSpacingControl w:val="doNotCompress"/>
  <w:compat/>
  <w:rsids>
    <w:rsidRoot w:val="00DE7EB5"/>
    <w:rsid w:val="000114C2"/>
    <w:rsid w:val="002C060B"/>
    <w:rsid w:val="003D6DD2"/>
    <w:rsid w:val="00487AEE"/>
    <w:rsid w:val="00890796"/>
    <w:rsid w:val="008A368C"/>
    <w:rsid w:val="00D930D1"/>
    <w:rsid w:val="00DE7EB5"/>
    <w:rsid w:val="00EA1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7A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>Georgia Tech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Haleblian</dc:creator>
  <cp:keywords/>
  <dc:description/>
  <cp:lastModifiedBy>Andy Haleblian</cp:lastModifiedBy>
  <cp:revision>5</cp:revision>
  <dcterms:created xsi:type="dcterms:W3CDTF">2010-04-14T20:36:00Z</dcterms:created>
  <dcterms:modified xsi:type="dcterms:W3CDTF">2010-04-14T20:55:00Z</dcterms:modified>
</cp:coreProperties>
</file>