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B950E" w14:textId="4BFC1957" w:rsidR="001E6B77" w:rsidRPr="005B0F25" w:rsidRDefault="003E4F1C" w:rsidP="00B80D64">
      <w:pPr>
        <w:pStyle w:val="Title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Japanese Applied Linguistics</w:t>
      </w:r>
    </w:p>
    <w:p w14:paraId="0741C820" w14:textId="2239A0E5" w:rsidR="004B2A40" w:rsidRPr="005B0F25" w:rsidRDefault="004B2A40" w:rsidP="00A43B50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B0F25">
        <w:rPr>
          <w:rFonts w:ascii="Times New Roman" w:hAnsi="Times New Roman" w:cs="Times New Roman"/>
          <w:b/>
          <w:color w:val="auto"/>
          <w:sz w:val="24"/>
          <w:szCs w:val="24"/>
        </w:rPr>
        <w:t>[</w:t>
      </w:r>
      <w:r w:rsidR="00554894">
        <w:rPr>
          <w:rFonts w:ascii="Times New Roman" w:hAnsi="Times New Roman" w:cs="Times New Roman"/>
          <w:b/>
          <w:color w:val="auto"/>
          <w:sz w:val="24"/>
          <w:szCs w:val="24"/>
        </w:rPr>
        <w:t xml:space="preserve">Japanese </w:t>
      </w:r>
      <w:r w:rsidR="008B67BF">
        <w:rPr>
          <w:rFonts w:ascii="Times New Roman" w:hAnsi="Times New Roman" w:cs="Times New Roman"/>
          <w:b/>
          <w:color w:val="auto"/>
          <w:sz w:val="24"/>
          <w:szCs w:val="24"/>
        </w:rPr>
        <w:t>4780/</w:t>
      </w:r>
      <w:r w:rsidR="003E4F1C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="00EE5370">
        <w:rPr>
          <w:rFonts w:ascii="Times New Roman" w:hAnsi="Times New Roman" w:cs="Times New Roman"/>
          <w:b/>
          <w:color w:val="auto"/>
          <w:sz w:val="24"/>
          <w:szCs w:val="24"/>
        </w:rPr>
        <w:t>0</w:t>
      </w:r>
      <w:r w:rsidR="003E4F1C">
        <w:rPr>
          <w:rFonts w:ascii="Times New Roman" w:hAnsi="Times New Roman" w:cs="Times New Roman"/>
          <w:b/>
          <w:color w:val="auto"/>
          <w:sz w:val="24"/>
          <w:szCs w:val="24"/>
        </w:rPr>
        <w:t>80</w:t>
      </w:r>
      <w:r w:rsidR="001E6B77" w:rsidRPr="005B0F25">
        <w:rPr>
          <w:rFonts w:ascii="Times New Roman" w:hAnsi="Times New Roman" w:cs="Times New Roman"/>
          <w:b/>
          <w:color w:val="auto"/>
          <w:sz w:val="24"/>
          <w:szCs w:val="24"/>
        </w:rPr>
        <w:t>, 3 credits</w:t>
      </w:r>
      <w:r w:rsidRPr="005B0F25">
        <w:rPr>
          <w:rFonts w:ascii="Times New Roman" w:hAnsi="Times New Roman" w:cs="Times New Roman"/>
          <w:b/>
          <w:color w:val="auto"/>
          <w:sz w:val="24"/>
          <w:szCs w:val="24"/>
        </w:rPr>
        <w:t>]</w:t>
      </w:r>
    </w:p>
    <w:p w14:paraId="619D67CE" w14:textId="5139EF28" w:rsidR="001C5E8D" w:rsidRPr="005B0F25" w:rsidRDefault="001C5E8D" w:rsidP="00A43B50">
      <w:pPr>
        <w:spacing w:after="8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eastAsia="ja-JP"/>
        </w:rPr>
      </w:pPr>
    </w:p>
    <w:tbl>
      <w:tblPr>
        <w:tblStyle w:val="SyllabusTable-NoBorders"/>
        <w:tblW w:w="9720" w:type="dxa"/>
        <w:tblLook w:val="04A0" w:firstRow="1" w:lastRow="0" w:firstColumn="1" w:lastColumn="0" w:noHBand="0" w:noVBand="1"/>
        <w:tblCaption w:val="Content table"/>
      </w:tblPr>
      <w:tblGrid>
        <w:gridCol w:w="3239"/>
        <w:gridCol w:w="3240"/>
        <w:gridCol w:w="3241"/>
      </w:tblGrid>
      <w:tr w:rsidR="001C5E8D" w:rsidRPr="005B0F25" w14:paraId="5848D30F" w14:textId="77777777" w:rsidTr="004B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9" w:type="dxa"/>
          </w:tcPr>
          <w:p w14:paraId="6EA432EA" w14:textId="77777777" w:rsidR="001C5E8D" w:rsidRPr="005B0F25" w:rsidRDefault="00463815" w:rsidP="00764E33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5B0F25">
              <w:rPr>
                <w:rFonts w:ascii="Times New Roman" w:hAnsi="Times New Roman" w:cs="Times New Roman"/>
                <w:color w:val="auto"/>
              </w:rPr>
              <w:t>Instructor</w:t>
            </w:r>
          </w:p>
        </w:tc>
        <w:tc>
          <w:tcPr>
            <w:tcW w:w="3240" w:type="dxa"/>
          </w:tcPr>
          <w:p w14:paraId="2C423D3C" w14:textId="77777777" w:rsidR="001C5E8D" w:rsidRPr="005B0F25" w:rsidRDefault="00463815" w:rsidP="00764E33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5B0F25">
              <w:rPr>
                <w:rFonts w:ascii="Times New Roman" w:hAnsi="Times New Roman" w:cs="Times New Roman"/>
                <w:color w:val="auto"/>
              </w:rPr>
              <w:t>Email</w:t>
            </w:r>
          </w:p>
        </w:tc>
        <w:tc>
          <w:tcPr>
            <w:tcW w:w="3241" w:type="dxa"/>
          </w:tcPr>
          <w:p w14:paraId="0433F4F3" w14:textId="77777777" w:rsidR="001C5E8D" w:rsidRPr="005B0F25" w:rsidRDefault="00463815" w:rsidP="00764E33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5B0F25">
              <w:rPr>
                <w:rFonts w:ascii="Times New Roman" w:hAnsi="Times New Roman" w:cs="Times New Roman"/>
                <w:color w:val="auto"/>
              </w:rPr>
              <w:t xml:space="preserve">Office </w:t>
            </w:r>
            <w:r w:rsidR="002001DA" w:rsidRPr="005B0F25">
              <w:rPr>
                <w:rFonts w:ascii="Times New Roman" w:hAnsi="Times New Roman" w:cs="Times New Roman"/>
                <w:color w:val="auto"/>
              </w:rPr>
              <w:t xml:space="preserve">Hours &amp; </w:t>
            </w:r>
            <w:r w:rsidRPr="005B0F25">
              <w:rPr>
                <w:rFonts w:ascii="Times New Roman" w:hAnsi="Times New Roman" w:cs="Times New Roman"/>
                <w:color w:val="auto"/>
              </w:rPr>
              <w:t>Location</w:t>
            </w:r>
          </w:p>
        </w:tc>
      </w:tr>
      <w:tr w:rsidR="001C5E8D" w:rsidRPr="005B0F25" w14:paraId="25717A81" w14:textId="77777777" w:rsidTr="004B2A40">
        <w:tc>
          <w:tcPr>
            <w:tcW w:w="3239" w:type="dxa"/>
          </w:tcPr>
          <w:p w14:paraId="7CD5DCE8" w14:textId="22A0E972" w:rsidR="001C5E8D" w:rsidRPr="005B0F25" w:rsidRDefault="001E6B77">
            <w:pPr>
              <w:rPr>
                <w:rFonts w:ascii="Times New Roman" w:hAnsi="Times New Roman" w:cs="Times New Roman"/>
                <w:color w:val="auto"/>
              </w:rPr>
            </w:pPr>
            <w:r w:rsidRPr="005B0F25">
              <w:rPr>
                <w:rFonts w:ascii="Times New Roman" w:hAnsi="Times New Roman" w:cs="Times New Roman"/>
                <w:color w:val="auto"/>
              </w:rPr>
              <w:t>Dr.Kyoko Masuda</w:t>
            </w:r>
          </w:p>
        </w:tc>
        <w:tc>
          <w:tcPr>
            <w:tcW w:w="3240" w:type="dxa"/>
          </w:tcPr>
          <w:p w14:paraId="3388B727" w14:textId="7E60970B" w:rsidR="001C5E8D" w:rsidRPr="005B0F25" w:rsidRDefault="00050C65">
            <w:pPr>
              <w:rPr>
                <w:rFonts w:ascii="Times New Roman" w:hAnsi="Times New Roman" w:cs="Times New Roman"/>
                <w:color w:val="auto"/>
              </w:rPr>
            </w:pPr>
            <w:hyperlink r:id="rId8" w:history="1">
              <w:r w:rsidR="00807510" w:rsidRPr="00FA6C24">
                <w:rPr>
                  <w:rStyle w:val="Hyperlink"/>
                  <w:rFonts w:ascii="Times New Roman" w:hAnsi="Times New Roman" w:cs="Times New Roman"/>
                </w:rPr>
                <w:t>km210@gatech.edu</w:t>
              </w:r>
            </w:hyperlink>
          </w:p>
        </w:tc>
        <w:tc>
          <w:tcPr>
            <w:tcW w:w="3241" w:type="dxa"/>
          </w:tcPr>
          <w:p w14:paraId="1EE72B36" w14:textId="56989D47" w:rsidR="004B2A40" w:rsidRPr="005B0F25" w:rsidRDefault="001E6B77">
            <w:pPr>
              <w:rPr>
                <w:rFonts w:ascii="Times New Roman" w:hAnsi="Times New Roman" w:cs="Times New Roman"/>
                <w:color w:val="auto"/>
              </w:rPr>
            </w:pPr>
            <w:r w:rsidRPr="005B0F25">
              <w:rPr>
                <w:rFonts w:ascii="Times New Roman" w:hAnsi="Times New Roman" w:cs="Times New Roman"/>
                <w:color w:val="auto"/>
              </w:rPr>
              <w:t>T/Thr XX &amp; Swann 316</w:t>
            </w:r>
          </w:p>
        </w:tc>
      </w:tr>
    </w:tbl>
    <w:p w14:paraId="7BB13545" w14:textId="2CC329D8" w:rsidR="001C5E8D" w:rsidRPr="00D726E0" w:rsidRDefault="00425E17" w:rsidP="005E60ED">
      <w:pPr>
        <w:spacing w:before="240" w:after="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726E0">
        <w:rPr>
          <w:rFonts w:ascii="Times New Roman" w:hAnsi="Times New Roman" w:cs="Times New Roman"/>
          <w:b/>
          <w:color w:val="auto"/>
          <w:sz w:val="24"/>
          <w:szCs w:val="24"/>
        </w:rPr>
        <w:t>General Information</w:t>
      </w:r>
    </w:p>
    <w:p w14:paraId="585595CC" w14:textId="77777777" w:rsidR="001C5E8D" w:rsidRPr="005B0F25" w:rsidRDefault="00463815" w:rsidP="003F496E">
      <w:pPr>
        <w:spacing w:after="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B0F25">
        <w:rPr>
          <w:rFonts w:ascii="Times New Roman" w:hAnsi="Times New Roman" w:cs="Times New Roman"/>
          <w:b/>
          <w:color w:val="auto"/>
          <w:sz w:val="22"/>
          <w:szCs w:val="22"/>
        </w:rPr>
        <w:t>Description</w:t>
      </w:r>
    </w:p>
    <w:p w14:paraId="4228367D" w14:textId="66CB4D42" w:rsidR="001E6B77" w:rsidRPr="00DA570D" w:rsidRDefault="001E6B77" w:rsidP="00893413">
      <w:pPr>
        <w:spacing w:after="0"/>
        <w:rPr>
          <w:rFonts w:eastAsia="Times New Roman" w:cs="Times New Roman"/>
        </w:rPr>
      </w:pPr>
      <w:r w:rsidRPr="00DA570D">
        <w:rPr>
          <w:rFonts w:ascii="Times New Roman" w:hAnsi="Times New Roman" w:cs="Times New Roman"/>
          <w:color w:val="auto"/>
        </w:rPr>
        <w:t>Th</w:t>
      </w:r>
      <w:r w:rsidR="00CC78E4" w:rsidRPr="00DA570D">
        <w:rPr>
          <w:rFonts w:ascii="Times New Roman" w:hAnsi="Times New Roman" w:cs="Times New Roman"/>
          <w:color w:val="auto"/>
        </w:rPr>
        <w:t xml:space="preserve">e purposes of this course </w:t>
      </w:r>
      <w:r w:rsidR="00893413">
        <w:rPr>
          <w:rFonts w:ascii="Times New Roman" w:hAnsi="Times New Roman" w:cs="Times New Roman"/>
          <w:color w:val="auto"/>
        </w:rPr>
        <w:t>are</w:t>
      </w:r>
      <w:r w:rsidR="00FA3D87">
        <w:rPr>
          <w:rFonts w:ascii="Times New Roman" w:hAnsi="Times New Roman" w:cs="Times New Roman"/>
          <w:color w:val="auto"/>
        </w:rPr>
        <w:t xml:space="preserve"> </w:t>
      </w:r>
      <w:r w:rsidR="00CC78E4" w:rsidRPr="00DA570D">
        <w:rPr>
          <w:rFonts w:ascii="Times New Roman" w:hAnsi="Times New Roman" w:cs="Times New Roman"/>
          <w:color w:val="auto"/>
        </w:rPr>
        <w:t xml:space="preserve">two-fold. First, the student will gain knowledge of Japanese linguistics </w:t>
      </w:r>
      <w:r w:rsidR="00FA3D87">
        <w:rPr>
          <w:rFonts w:ascii="Times New Roman" w:hAnsi="Times New Roman" w:cs="Times New Roman"/>
          <w:color w:val="auto"/>
        </w:rPr>
        <w:t xml:space="preserve">and </w:t>
      </w:r>
      <w:r w:rsidR="00403E62" w:rsidRPr="00DA570D">
        <w:rPr>
          <w:rFonts w:ascii="Times New Roman" w:hAnsi="Times New Roman" w:cs="Times New Roman"/>
          <w:color w:val="auto"/>
        </w:rPr>
        <w:t>analytical</w:t>
      </w:r>
      <w:r w:rsidR="00FA3D87" w:rsidRPr="00DA570D">
        <w:rPr>
          <w:rFonts w:ascii="Times New Roman" w:hAnsi="Times New Roman" w:cs="Times New Roman"/>
          <w:color w:val="auto"/>
        </w:rPr>
        <w:t xml:space="preserve"> skills by comparing Japanese and English </w:t>
      </w:r>
      <w:r w:rsidR="00403E62">
        <w:rPr>
          <w:rFonts w:ascii="Times New Roman" w:hAnsi="Times New Roman" w:cs="Times New Roman"/>
          <w:color w:val="auto"/>
        </w:rPr>
        <w:t xml:space="preserve">structures </w:t>
      </w:r>
      <w:r w:rsidR="00403E62" w:rsidRPr="00DA570D">
        <w:rPr>
          <w:rFonts w:ascii="Times New Roman" w:hAnsi="Times New Roman" w:cs="Times New Roman"/>
          <w:color w:val="auto"/>
        </w:rPr>
        <w:t>that helps them</w:t>
      </w:r>
      <w:r w:rsidR="00CC78E4" w:rsidRPr="00DA570D">
        <w:rPr>
          <w:rFonts w:ascii="Times New Roman" w:hAnsi="Times New Roman" w:cs="Times New Roman"/>
          <w:color w:val="auto"/>
        </w:rPr>
        <w:t xml:space="preserve"> </w:t>
      </w:r>
      <w:r w:rsidR="00BA397A">
        <w:rPr>
          <w:rFonts w:ascii="Times New Roman" w:hAnsi="Times New Roman" w:cs="Times New Roman"/>
          <w:color w:val="auto"/>
        </w:rPr>
        <w:t>impro</w:t>
      </w:r>
      <w:r w:rsidR="00893413">
        <w:rPr>
          <w:rFonts w:ascii="Times New Roman" w:hAnsi="Times New Roman" w:cs="Times New Roman"/>
          <w:color w:val="auto"/>
        </w:rPr>
        <w:t>ve</w:t>
      </w:r>
      <w:r w:rsidR="00BA397A" w:rsidRPr="00DA570D">
        <w:rPr>
          <w:rFonts w:ascii="Times New Roman" w:hAnsi="Times New Roman" w:cs="Times New Roman"/>
          <w:color w:val="auto"/>
        </w:rPr>
        <w:t xml:space="preserve"> </w:t>
      </w:r>
      <w:r w:rsidR="00CC78E4" w:rsidRPr="00DA570D">
        <w:rPr>
          <w:rFonts w:ascii="Times New Roman" w:hAnsi="Times New Roman" w:cs="Times New Roman"/>
          <w:color w:val="auto"/>
        </w:rPr>
        <w:t>t</w:t>
      </w:r>
      <w:r w:rsidR="003F496E" w:rsidRPr="00DA570D">
        <w:rPr>
          <w:rFonts w:ascii="Times New Roman" w:hAnsi="Times New Roman" w:cs="Times New Roman"/>
          <w:color w:val="auto"/>
        </w:rPr>
        <w:t>heir language proficienc</w:t>
      </w:r>
      <w:r w:rsidR="00C12774">
        <w:rPr>
          <w:rFonts w:ascii="Times New Roman" w:hAnsi="Times New Roman" w:cs="Times New Roman"/>
          <w:color w:val="auto"/>
        </w:rPr>
        <w:t>ies</w:t>
      </w:r>
      <w:r w:rsidR="00CC78E4" w:rsidRPr="00DA570D">
        <w:rPr>
          <w:rFonts w:ascii="Times New Roman" w:hAnsi="Times New Roman" w:cs="Times New Roman"/>
          <w:color w:val="auto"/>
        </w:rPr>
        <w:t xml:space="preserve"> in many </w:t>
      </w:r>
      <w:r w:rsidR="00BA397A">
        <w:rPr>
          <w:rFonts w:ascii="Times New Roman" w:hAnsi="Times New Roman" w:cs="Times New Roman"/>
          <w:color w:val="auto"/>
        </w:rPr>
        <w:t>area</w:t>
      </w:r>
      <w:r w:rsidR="00CC78E4" w:rsidRPr="00DA570D">
        <w:rPr>
          <w:rFonts w:ascii="Times New Roman" w:hAnsi="Times New Roman" w:cs="Times New Roman"/>
          <w:color w:val="auto"/>
        </w:rPr>
        <w:t>s</w:t>
      </w:r>
      <w:r w:rsidR="000C30B5" w:rsidRPr="00DA570D">
        <w:rPr>
          <w:rFonts w:ascii="Times New Roman" w:hAnsi="Times New Roman" w:cs="Times New Roman"/>
          <w:color w:val="auto"/>
        </w:rPr>
        <w:t xml:space="preserve"> (phonetics, phonology, semantics and syntax)</w:t>
      </w:r>
      <w:r w:rsidR="00CC78E4" w:rsidRPr="00DA570D">
        <w:rPr>
          <w:rFonts w:ascii="Times New Roman" w:hAnsi="Times New Roman" w:cs="Times New Roman"/>
          <w:color w:val="auto"/>
        </w:rPr>
        <w:t xml:space="preserve">. Second, the student </w:t>
      </w:r>
      <w:r w:rsidR="00D726E0">
        <w:rPr>
          <w:rFonts w:ascii="Times New Roman" w:hAnsi="Times New Roman" w:cs="Times New Roman"/>
          <w:color w:val="auto"/>
        </w:rPr>
        <w:t xml:space="preserve">will </w:t>
      </w:r>
      <w:r w:rsidR="00BA397A">
        <w:rPr>
          <w:rFonts w:ascii="Times New Roman" w:hAnsi="Times New Roman" w:cs="Times New Roman"/>
          <w:color w:val="auto"/>
        </w:rPr>
        <w:t xml:space="preserve">obtain Japanese </w:t>
      </w:r>
      <w:r w:rsidR="000C30B5" w:rsidRPr="00DA570D">
        <w:rPr>
          <w:rFonts w:ascii="Times New Roman" w:hAnsi="Times New Roman" w:cs="Times New Roman"/>
          <w:color w:val="auto"/>
        </w:rPr>
        <w:t>sociolinguistic knowledge</w:t>
      </w:r>
      <w:r w:rsidR="00C12774">
        <w:rPr>
          <w:rFonts w:ascii="Times New Roman" w:hAnsi="Times New Roman" w:cs="Times New Roman"/>
          <w:color w:val="auto"/>
        </w:rPr>
        <w:t>,</w:t>
      </w:r>
      <w:r w:rsidR="000C30B5" w:rsidRPr="00DA570D">
        <w:rPr>
          <w:rFonts w:ascii="Times New Roman" w:hAnsi="Times New Roman" w:cs="Times New Roman"/>
          <w:color w:val="auto"/>
        </w:rPr>
        <w:t xml:space="preserve"> rais</w:t>
      </w:r>
      <w:r w:rsidR="00D726E0">
        <w:rPr>
          <w:rFonts w:ascii="Times New Roman" w:hAnsi="Times New Roman" w:cs="Times New Roman"/>
          <w:color w:val="auto"/>
        </w:rPr>
        <w:t>e</w:t>
      </w:r>
      <w:r w:rsidR="00893413">
        <w:rPr>
          <w:rFonts w:ascii="Times New Roman" w:hAnsi="Times New Roman" w:cs="Times New Roman"/>
          <w:color w:val="auto"/>
        </w:rPr>
        <w:t xml:space="preserve"> his/her</w:t>
      </w:r>
      <w:r w:rsidR="000C30B5" w:rsidRPr="00DA570D">
        <w:rPr>
          <w:rFonts w:ascii="Times New Roman" w:hAnsi="Times New Roman" w:cs="Times New Roman"/>
          <w:color w:val="auto"/>
        </w:rPr>
        <w:t xml:space="preserve"> awaren</w:t>
      </w:r>
      <w:r w:rsidR="00893413">
        <w:rPr>
          <w:rFonts w:ascii="Times New Roman" w:hAnsi="Times New Roman" w:cs="Times New Roman"/>
          <w:color w:val="auto"/>
        </w:rPr>
        <w:t>e</w:t>
      </w:r>
      <w:r w:rsidR="000C30B5" w:rsidRPr="00DA570D">
        <w:rPr>
          <w:rFonts w:ascii="Times New Roman" w:hAnsi="Times New Roman" w:cs="Times New Roman"/>
          <w:color w:val="auto"/>
        </w:rPr>
        <w:t>ss of language variations</w:t>
      </w:r>
      <w:r w:rsidR="00D726E0">
        <w:rPr>
          <w:rFonts w:ascii="Times New Roman" w:hAnsi="Times New Roman" w:cs="Times New Roman"/>
          <w:color w:val="auto"/>
        </w:rPr>
        <w:t xml:space="preserve">, and </w:t>
      </w:r>
      <w:r w:rsidR="00D726E0" w:rsidRPr="00DA570D">
        <w:rPr>
          <w:rFonts w:ascii="Times New Roman" w:hAnsi="Times New Roman" w:cs="Times New Roman"/>
          <w:color w:val="auto"/>
        </w:rPr>
        <w:t xml:space="preserve">understand the process </w:t>
      </w:r>
      <w:r w:rsidR="00403E62" w:rsidRPr="00DA570D">
        <w:rPr>
          <w:rFonts w:ascii="Times New Roman" w:hAnsi="Times New Roman" w:cs="Times New Roman"/>
          <w:color w:val="auto"/>
        </w:rPr>
        <w:t>of engaging</w:t>
      </w:r>
      <w:r w:rsidR="00D726E0" w:rsidRPr="00DA570D">
        <w:rPr>
          <w:rFonts w:ascii="Times New Roman" w:hAnsi="Times New Roman" w:cs="Times New Roman"/>
          <w:color w:val="auto"/>
        </w:rPr>
        <w:t xml:space="preserve"> in corpus </w:t>
      </w:r>
      <w:r w:rsidR="00D726E0">
        <w:rPr>
          <w:rFonts w:ascii="Times New Roman" w:hAnsi="Times New Roman" w:cs="Times New Roman"/>
          <w:color w:val="auto"/>
        </w:rPr>
        <w:t>research.</w:t>
      </w:r>
      <w:r w:rsidR="000C30B5" w:rsidRPr="00DA570D">
        <w:rPr>
          <w:rFonts w:ascii="Times New Roman" w:hAnsi="Times New Roman" w:cs="Times New Roman"/>
          <w:color w:val="auto"/>
        </w:rPr>
        <w:t xml:space="preserve"> </w:t>
      </w:r>
      <w:r w:rsidR="00D324F0" w:rsidRPr="00DA570D">
        <w:rPr>
          <w:rFonts w:ascii="Times New Roman" w:hAnsi="Times New Roman" w:cs="Times New Roman"/>
          <w:color w:val="auto"/>
        </w:rPr>
        <w:t xml:space="preserve"> </w:t>
      </w:r>
    </w:p>
    <w:p w14:paraId="6CA338CD" w14:textId="77777777" w:rsidR="008B67BF" w:rsidRDefault="008B67BF" w:rsidP="008B67BF">
      <w:pPr>
        <w:pStyle w:val="Heading2"/>
        <w:spacing w:before="0" w:after="0"/>
        <w:rPr>
          <w:rFonts w:ascii="Times New Roman" w:hAnsi="Times New Roman" w:cs="Times New Roman"/>
          <w:color w:val="auto"/>
        </w:rPr>
      </w:pPr>
    </w:p>
    <w:p w14:paraId="1FE12567" w14:textId="40D0ACD2" w:rsidR="001C5E8D" w:rsidRPr="005B0F25" w:rsidRDefault="004B2A40" w:rsidP="008B67BF">
      <w:pPr>
        <w:pStyle w:val="Heading2"/>
        <w:spacing w:before="0"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 xml:space="preserve">Course Goals and Learning Outcomes </w:t>
      </w:r>
    </w:p>
    <w:p w14:paraId="146341A8" w14:textId="55397F09" w:rsidR="00807510" w:rsidRPr="00807510" w:rsidRDefault="001E6B77" w:rsidP="008B67BF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hAnsi="Times New Roman"/>
        </w:rPr>
      </w:pPr>
      <w:r w:rsidRPr="005B0F25">
        <w:rPr>
          <w:rFonts w:ascii="Times New Roman" w:hAnsi="Times New Roman" w:cs="Times New Roman"/>
          <w:b/>
          <w:color w:val="auto"/>
        </w:rPr>
        <w:t xml:space="preserve">gain knowledge </w:t>
      </w:r>
      <w:r w:rsidR="00807510" w:rsidRPr="00807510">
        <w:rPr>
          <w:rFonts w:ascii="Times New Roman" w:hAnsi="Times New Roman"/>
        </w:rPr>
        <w:t xml:space="preserve">of structural differences </w:t>
      </w:r>
      <w:r w:rsidR="00BA397A">
        <w:rPr>
          <w:rFonts w:ascii="Times New Roman" w:hAnsi="Times New Roman"/>
        </w:rPr>
        <w:t xml:space="preserve">and similarities </w:t>
      </w:r>
      <w:r w:rsidR="00807510" w:rsidRPr="00807510">
        <w:rPr>
          <w:rFonts w:ascii="Times New Roman" w:hAnsi="Times New Roman"/>
        </w:rPr>
        <w:t>between English and Japanese.</w:t>
      </w:r>
    </w:p>
    <w:p w14:paraId="38F2034B" w14:textId="5883D452" w:rsidR="00A46CA9" w:rsidRDefault="00E82207" w:rsidP="00403E62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eastAsia="Times New Roman" w:hAnsi="Times New Roman" w:cs="Times New Roman"/>
          <w:color w:val="auto"/>
          <w:lang w:eastAsia="ja-JP"/>
        </w:rPr>
      </w:pPr>
      <w:r>
        <w:rPr>
          <w:rFonts w:ascii="Times New Roman" w:eastAsia="Times New Roman" w:hAnsi="Times New Roman" w:cs="Times New Roman"/>
          <w:b/>
          <w:color w:val="auto"/>
          <w:lang w:eastAsia="ja-JP"/>
        </w:rPr>
        <w:t xml:space="preserve">demonstrate understanding </w:t>
      </w:r>
      <w:r w:rsidR="00440E6C">
        <w:rPr>
          <w:rFonts w:ascii="Times New Roman" w:eastAsia="Times New Roman" w:hAnsi="Times New Roman" w:cs="Times New Roman"/>
          <w:color w:val="auto"/>
          <w:lang w:eastAsia="ja-JP"/>
        </w:rPr>
        <w:t xml:space="preserve">of Japanese </w:t>
      </w:r>
      <w:r w:rsidR="00AE473A">
        <w:rPr>
          <w:rFonts w:ascii="Times New Roman" w:eastAsia="Times New Roman" w:hAnsi="Times New Roman" w:cs="Times New Roman"/>
          <w:color w:val="auto"/>
          <w:lang w:eastAsia="ja-JP"/>
        </w:rPr>
        <w:t xml:space="preserve">sociolinguistics and </w:t>
      </w:r>
      <w:r w:rsidR="00440E6C">
        <w:rPr>
          <w:rFonts w:ascii="Times New Roman" w:eastAsia="Times New Roman" w:hAnsi="Times New Roman" w:cs="Times New Roman"/>
          <w:color w:val="auto"/>
          <w:lang w:eastAsia="ja-JP"/>
        </w:rPr>
        <w:t>cor</w:t>
      </w:r>
      <w:r w:rsidR="00AE473A">
        <w:rPr>
          <w:rFonts w:ascii="Times New Roman" w:eastAsia="Times New Roman" w:hAnsi="Times New Roman" w:cs="Times New Roman"/>
          <w:color w:val="auto"/>
          <w:lang w:eastAsia="ja-JP"/>
        </w:rPr>
        <w:t xml:space="preserve">pus </w:t>
      </w:r>
      <w:r w:rsidR="00440E6C">
        <w:rPr>
          <w:rFonts w:ascii="Times New Roman" w:eastAsia="Times New Roman" w:hAnsi="Times New Roman" w:cs="Times New Roman"/>
          <w:color w:val="auto"/>
          <w:lang w:eastAsia="ja-JP"/>
        </w:rPr>
        <w:t xml:space="preserve"> </w:t>
      </w:r>
      <w:r w:rsidR="00AE473A">
        <w:rPr>
          <w:rFonts w:ascii="Times New Roman" w:eastAsia="Times New Roman" w:hAnsi="Times New Roman" w:cs="Times New Roman"/>
          <w:color w:val="auto"/>
          <w:lang w:eastAsia="ja-JP"/>
        </w:rPr>
        <w:t xml:space="preserve">research </w:t>
      </w:r>
      <w:r w:rsidR="00440E6C">
        <w:rPr>
          <w:rFonts w:ascii="Times New Roman" w:eastAsia="Times New Roman" w:hAnsi="Times New Roman" w:cs="Times New Roman"/>
          <w:color w:val="auto"/>
          <w:lang w:eastAsia="ja-JP"/>
        </w:rPr>
        <w:t xml:space="preserve">and </w:t>
      </w:r>
      <w:r w:rsidR="00A46CA9">
        <w:rPr>
          <w:rFonts w:ascii="Times New Roman" w:eastAsia="Times New Roman" w:hAnsi="Times New Roman" w:cs="Times New Roman"/>
          <w:color w:val="auto"/>
          <w:lang w:eastAsia="ja-JP"/>
        </w:rPr>
        <w:t xml:space="preserve"> by reading selected </w:t>
      </w:r>
      <w:r w:rsidR="00C12774">
        <w:rPr>
          <w:rFonts w:ascii="Times New Roman" w:eastAsia="Times New Roman" w:hAnsi="Times New Roman" w:cs="Times New Roman"/>
          <w:color w:val="auto"/>
          <w:lang w:eastAsia="ja-JP"/>
        </w:rPr>
        <w:t>empirical studies</w:t>
      </w:r>
      <w:r w:rsidR="00FA3D87">
        <w:rPr>
          <w:rFonts w:ascii="Times New Roman" w:eastAsia="Times New Roman" w:hAnsi="Times New Roman" w:cs="Times New Roman"/>
          <w:color w:val="auto"/>
          <w:lang w:eastAsia="ja-JP"/>
        </w:rPr>
        <w:t>.</w:t>
      </w:r>
      <w:r w:rsidR="00A46CA9">
        <w:rPr>
          <w:rFonts w:ascii="Times New Roman" w:eastAsia="Times New Roman" w:hAnsi="Times New Roman" w:cs="Times New Roman"/>
          <w:color w:val="auto"/>
          <w:lang w:eastAsia="ja-JP"/>
        </w:rPr>
        <w:t xml:space="preserve"> </w:t>
      </w:r>
    </w:p>
    <w:p w14:paraId="0105F9BA" w14:textId="23138C95" w:rsidR="00807510" w:rsidRPr="00E82207" w:rsidRDefault="00A46CA9" w:rsidP="00E82207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eastAsia="Times New Roman" w:hAnsi="Times New Roman" w:cs="Times New Roman"/>
          <w:color w:val="auto"/>
          <w:lang w:eastAsia="ja-JP"/>
        </w:rPr>
      </w:pPr>
      <w:r>
        <w:rPr>
          <w:rFonts w:ascii="Times New Roman" w:eastAsia="Times New Roman" w:hAnsi="Times New Roman" w:cs="Times New Roman"/>
          <w:b/>
          <w:color w:val="auto"/>
          <w:lang w:eastAsia="ja-JP"/>
        </w:rPr>
        <w:t xml:space="preserve">compare and contrast </w:t>
      </w:r>
      <w:r w:rsidR="00E82207">
        <w:rPr>
          <w:rFonts w:ascii="Times New Roman" w:eastAsia="Times New Roman" w:hAnsi="Times New Roman" w:cs="Times New Roman"/>
          <w:color w:val="auto"/>
          <w:lang w:eastAsia="ja-JP"/>
        </w:rPr>
        <w:t>how Japanese people use language to interact in various settings (business meeting</w:t>
      </w:r>
      <w:r w:rsidR="00BA397A">
        <w:rPr>
          <w:rFonts w:ascii="Times New Roman" w:eastAsia="Times New Roman" w:hAnsi="Times New Roman" w:cs="Times New Roman"/>
          <w:color w:val="auto"/>
          <w:lang w:eastAsia="ja-JP"/>
        </w:rPr>
        <w:t>s</w:t>
      </w:r>
      <w:r w:rsidR="00E82207">
        <w:rPr>
          <w:rFonts w:ascii="Times New Roman" w:eastAsia="Times New Roman" w:hAnsi="Times New Roman" w:cs="Times New Roman"/>
          <w:color w:val="auto"/>
          <w:lang w:eastAsia="ja-JP"/>
        </w:rPr>
        <w:t xml:space="preserve">, phone conversation, teacher-student interaction, </w:t>
      </w:r>
      <w:r w:rsidR="00BA397A">
        <w:rPr>
          <w:rFonts w:ascii="Times New Roman" w:eastAsia="Times New Roman" w:hAnsi="Times New Roman" w:cs="Times New Roman"/>
          <w:color w:val="auto"/>
          <w:lang w:eastAsia="ja-JP"/>
        </w:rPr>
        <w:t xml:space="preserve">formal interviews like </w:t>
      </w:r>
      <w:r w:rsidR="00E82207">
        <w:rPr>
          <w:rFonts w:ascii="Times New Roman" w:eastAsia="Times New Roman" w:hAnsi="Times New Roman" w:cs="Times New Roman"/>
          <w:color w:val="auto"/>
          <w:lang w:eastAsia="ja-JP"/>
        </w:rPr>
        <w:t>ACTFL OPI interview</w:t>
      </w:r>
      <w:r w:rsidR="00440E6C">
        <w:rPr>
          <w:rFonts w:ascii="Times New Roman" w:eastAsia="Times New Roman" w:hAnsi="Times New Roman" w:cs="Times New Roman"/>
          <w:color w:val="auto"/>
          <w:lang w:eastAsia="ja-JP"/>
        </w:rPr>
        <w:t xml:space="preserve">s, casual friend-friend/family </w:t>
      </w:r>
      <w:r w:rsidR="00E82207">
        <w:rPr>
          <w:rFonts w:ascii="Times New Roman" w:eastAsia="Times New Roman" w:hAnsi="Times New Roman" w:cs="Times New Roman"/>
          <w:color w:val="auto"/>
          <w:lang w:eastAsia="ja-JP"/>
        </w:rPr>
        <w:t>interaction)</w:t>
      </w:r>
      <w:r w:rsidR="00FA3D87">
        <w:rPr>
          <w:rFonts w:ascii="Times New Roman" w:eastAsia="Times New Roman" w:hAnsi="Times New Roman" w:cs="Times New Roman"/>
          <w:color w:val="auto"/>
          <w:lang w:eastAsia="ja-JP"/>
        </w:rPr>
        <w:t>.</w:t>
      </w:r>
      <w:r w:rsidR="00E82207" w:rsidRPr="00E82207">
        <w:rPr>
          <w:rFonts w:ascii="Times New Roman" w:eastAsia="Times New Roman" w:hAnsi="Times New Roman" w:cs="Times New Roman"/>
          <w:color w:val="auto"/>
          <w:lang w:eastAsia="ja-JP"/>
        </w:rPr>
        <w:t xml:space="preserve">  </w:t>
      </w:r>
    </w:p>
    <w:p w14:paraId="44FF9077" w14:textId="698E0F03" w:rsidR="00807510" w:rsidRPr="00807510" w:rsidRDefault="008825F1" w:rsidP="00893413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hAnsi="Times New Roman" w:cs="Times New Roman"/>
          <w:lang w:eastAsia="ja-JP"/>
        </w:rPr>
      </w:pPr>
      <w:r>
        <w:rPr>
          <w:rFonts w:ascii="Times New Roman" w:eastAsia="Times New Roman" w:hAnsi="Times New Roman" w:cs="Times New Roman"/>
          <w:b/>
          <w:color w:val="auto"/>
          <w:lang w:eastAsia="ja-JP"/>
        </w:rPr>
        <w:t>a</w:t>
      </w:r>
      <w:r w:rsidR="001E6B77" w:rsidRPr="005B0F25">
        <w:rPr>
          <w:rFonts w:ascii="Times New Roman" w:eastAsia="Times New Roman" w:hAnsi="Times New Roman" w:cs="Times New Roman"/>
          <w:b/>
          <w:color w:val="auto"/>
          <w:lang w:eastAsia="ja-JP"/>
        </w:rPr>
        <w:t xml:space="preserve">nalyze </w:t>
      </w:r>
      <w:r w:rsidR="00BA397A" w:rsidRPr="00BA397A">
        <w:rPr>
          <w:rFonts w:ascii="Times New Roman" w:eastAsia="Times New Roman" w:hAnsi="Times New Roman" w:cs="Times New Roman"/>
          <w:color w:val="auto"/>
          <w:lang w:eastAsia="ja-JP"/>
        </w:rPr>
        <w:t xml:space="preserve">a </w:t>
      </w:r>
      <w:r w:rsidR="00807510" w:rsidRPr="00BA397A">
        <w:rPr>
          <w:rFonts w:ascii="Times New Roman" w:hAnsi="Times New Roman" w:cs="Times New Roman"/>
          <w:lang w:eastAsia="ja-JP"/>
        </w:rPr>
        <w:t>Japanese</w:t>
      </w:r>
      <w:r w:rsidR="00807510" w:rsidRPr="00807510">
        <w:rPr>
          <w:rFonts w:ascii="Times New Roman" w:hAnsi="Times New Roman" w:cs="Times New Roman"/>
          <w:lang w:eastAsia="ja-JP"/>
        </w:rPr>
        <w:t xml:space="preserve"> corpus according to</w:t>
      </w:r>
      <w:r w:rsidR="00440E6C">
        <w:rPr>
          <w:rFonts w:ascii="Times New Roman" w:hAnsi="Times New Roman" w:cs="Times New Roman"/>
          <w:lang w:eastAsia="ja-JP"/>
        </w:rPr>
        <w:t xml:space="preserve"> research </w:t>
      </w:r>
      <w:r w:rsidR="00DA570D">
        <w:rPr>
          <w:rFonts w:ascii="Times New Roman" w:hAnsi="Times New Roman" w:cs="Times New Roman"/>
          <w:lang w:eastAsia="ja-JP"/>
        </w:rPr>
        <w:t>interests/</w:t>
      </w:r>
      <w:r w:rsidR="00440E6C">
        <w:rPr>
          <w:rFonts w:ascii="Times New Roman" w:hAnsi="Times New Roman" w:cs="Times New Roman"/>
          <w:lang w:eastAsia="ja-JP"/>
        </w:rPr>
        <w:t>question</w:t>
      </w:r>
      <w:r w:rsidR="00DA570D">
        <w:rPr>
          <w:rFonts w:ascii="Times New Roman" w:hAnsi="Times New Roman" w:cs="Times New Roman"/>
          <w:lang w:eastAsia="ja-JP"/>
        </w:rPr>
        <w:t>s</w:t>
      </w:r>
      <w:r w:rsidR="00FA3D87">
        <w:rPr>
          <w:rFonts w:ascii="Times New Roman" w:hAnsi="Times New Roman" w:cs="Times New Roman"/>
          <w:lang w:eastAsia="ja-JP"/>
        </w:rPr>
        <w:t>.</w:t>
      </w:r>
      <w:r w:rsidR="00440E6C">
        <w:rPr>
          <w:rFonts w:ascii="Times New Roman" w:hAnsi="Times New Roman" w:cs="Times New Roman"/>
          <w:lang w:eastAsia="ja-JP"/>
        </w:rPr>
        <w:t xml:space="preserve"> </w:t>
      </w:r>
    </w:p>
    <w:p w14:paraId="65D41EB2" w14:textId="2A310B60" w:rsidR="001E6B77" w:rsidRPr="005B0F25" w:rsidRDefault="00807510" w:rsidP="005B0F25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eastAsia="Times New Roman" w:hAnsi="Times New Roman" w:cs="Times New Roman"/>
          <w:color w:val="auto"/>
          <w:lang w:eastAsia="ja-JP"/>
        </w:rPr>
      </w:pPr>
      <w:r>
        <w:rPr>
          <w:rFonts w:ascii="Times New Roman" w:eastAsia="Times New Roman" w:hAnsi="Times New Roman" w:cs="Times New Roman"/>
          <w:b/>
          <w:color w:val="auto"/>
          <w:lang w:eastAsia="ja-JP"/>
        </w:rPr>
        <w:t xml:space="preserve">evaluate </w:t>
      </w:r>
      <w:r w:rsidR="001E6B77" w:rsidRPr="005B0F25">
        <w:rPr>
          <w:rFonts w:ascii="Times New Roman" w:eastAsia="Times New Roman" w:hAnsi="Times New Roman" w:cs="Times New Roman"/>
          <w:b/>
          <w:color w:val="auto"/>
          <w:lang w:eastAsia="ja-JP"/>
        </w:rPr>
        <w:t xml:space="preserve"> </w:t>
      </w:r>
      <w:r w:rsidR="001E6B77" w:rsidRPr="005B0F25">
        <w:rPr>
          <w:rFonts w:ascii="Times New Roman" w:eastAsia="Times New Roman" w:hAnsi="Times New Roman" w:cs="Times New Roman"/>
          <w:color w:val="auto"/>
          <w:lang w:eastAsia="ja-JP"/>
        </w:rPr>
        <w:t>h</w:t>
      </w:r>
      <w:r>
        <w:rPr>
          <w:rFonts w:ascii="Times New Roman" w:eastAsia="Times New Roman" w:hAnsi="Times New Roman" w:cs="Times New Roman"/>
          <w:color w:val="auto"/>
          <w:lang w:eastAsia="ja-JP"/>
        </w:rPr>
        <w:t>is or her</w:t>
      </w:r>
      <w:r w:rsidR="001E6B77" w:rsidRPr="005B0F25">
        <w:rPr>
          <w:rFonts w:ascii="Times New Roman" w:eastAsia="Times New Roman" w:hAnsi="Times New Roman" w:cs="Times New Roman"/>
          <w:color w:val="auto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eastAsia="ja-JP"/>
        </w:rPr>
        <w:t>research question and write up</w:t>
      </w:r>
      <w:r w:rsidR="00440E6C">
        <w:rPr>
          <w:rFonts w:ascii="Times New Roman" w:eastAsia="Times New Roman" w:hAnsi="Times New Roman" w:cs="Times New Roman"/>
          <w:color w:val="auto"/>
          <w:lang w:eastAsia="ja-JP"/>
        </w:rPr>
        <w:t xml:space="preserve"> a short research paper</w:t>
      </w:r>
      <w:r w:rsidR="00FA3D87">
        <w:rPr>
          <w:rFonts w:ascii="Times New Roman" w:eastAsia="Times New Roman" w:hAnsi="Times New Roman" w:cs="Times New Roman"/>
          <w:color w:val="auto"/>
          <w:lang w:eastAsia="ja-JP"/>
        </w:rPr>
        <w:t>.</w:t>
      </w:r>
      <w:r w:rsidR="00E82207">
        <w:rPr>
          <w:rFonts w:ascii="Times New Roman" w:eastAsia="Times New Roman" w:hAnsi="Times New Roman" w:cs="Times New Roman"/>
          <w:color w:val="auto"/>
          <w:lang w:eastAsia="ja-JP"/>
        </w:rPr>
        <w:t xml:space="preserve"> </w:t>
      </w:r>
    </w:p>
    <w:p w14:paraId="27026B15" w14:textId="77777777" w:rsidR="008B67BF" w:rsidRDefault="008B67BF" w:rsidP="008B67BF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2487FAE" w14:textId="77777777" w:rsidR="008B67BF" w:rsidRPr="00F66387" w:rsidRDefault="008B67BF" w:rsidP="008B67B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F66387">
        <w:rPr>
          <w:rFonts w:ascii="Times New Roman" w:hAnsi="Times New Roman" w:cs="Times New Roman"/>
          <w:b/>
          <w:sz w:val="22"/>
          <w:szCs w:val="22"/>
        </w:rPr>
        <w:t>Prerequisites</w:t>
      </w:r>
    </w:p>
    <w:p w14:paraId="3256F2C1" w14:textId="19AA5FCE" w:rsidR="008B67BF" w:rsidRPr="00F66387" w:rsidRDefault="008B67BF" w:rsidP="008B67B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>Japanese 4780</w:t>
      </w:r>
      <w:r w:rsidRPr="00F66387">
        <w:rPr>
          <w:rFonts w:ascii="Times New Roman" w:hAnsi="Times New Roman" w:cs="Times New Roman"/>
        </w:rPr>
        <w:t xml:space="preserve"> students: successful completion of JAPN </w:t>
      </w:r>
      <w:r>
        <w:rPr>
          <w:rFonts w:ascii="Times New Roman" w:hAnsi="Times New Roman" w:cs="Times New Roman"/>
        </w:rPr>
        <w:t>3001</w:t>
      </w:r>
      <w:r w:rsidR="00BA397A">
        <w:rPr>
          <w:rFonts w:ascii="Times New Roman" w:hAnsi="Times New Roman" w:cs="Times New Roman"/>
        </w:rPr>
        <w:t>.</w:t>
      </w:r>
      <w:r w:rsidRPr="00F66387">
        <w:rPr>
          <w:rFonts w:ascii="Times New Roman" w:hAnsi="Times New Roman" w:cs="Times New Roman"/>
        </w:rPr>
        <w:t xml:space="preserve"> </w:t>
      </w:r>
    </w:p>
    <w:p w14:paraId="4CABA6F6" w14:textId="417919BF" w:rsidR="008B67BF" w:rsidRPr="00F66387" w:rsidRDefault="008B67BF" w:rsidP="008B67B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>Japanese 608</w:t>
      </w:r>
      <w:r w:rsidR="00050C65">
        <w:rPr>
          <w:rFonts w:ascii="Times New Roman" w:hAnsi="Times New Roman" w:cs="Times New Roman"/>
        </w:rPr>
        <w:t>0</w:t>
      </w:r>
      <w:r w:rsidRPr="00F66387">
        <w:rPr>
          <w:rFonts w:ascii="Times New Roman" w:hAnsi="Times New Roman" w:cs="Times New Roman"/>
        </w:rPr>
        <w:t xml:space="preserve"> students: </w:t>
      </w:r>
      <w:r w:rsidR="00050C65">
        <w:rPr>
          <w:rFonts w:ascii="Times New Roman" w:hAnsi="Times New Roman" w:cs="Times New Roman"/>
        </w:rPr>
        <w:t>graduate status</w:t>
      </w:r>
      <w:r w:rsidR="00FA3D87">
        <w:rPr>
          <w:rFonts w:ascii="Times New Roman" w:hAnsi="Times New Roman" w:cs="Times New Roman"/>
        </w:rPr>
        <w:t>.</w:t>
      </w:r>
      <w:r w:rsidRPr="00F66387">
        <w:rPr>
          <w:rFonts w:ascii="Times New Roman" w:hAnsi="Times New Roman" w:cs="Times New Roman"/>
        </w:rPr>
        <w:t xml:space="preserve"> </w:t>
      </w:r>
    </w:p>
    <w:p w14:paraId="4CC7079C" w14:textId="77777777" w:rsidR="008B67BF" w:rsidRDefault="008B67BF" w:rsidP="008B67BF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442C3AD" w14:textId="0BAAF0D4" w:rsidR="00610EFD" w:rsidRPr="005B0F25" w:rsidRDefault="00425E17" w:rsidP="008B67BF">
      <w:pPr>
        <w:spacing w:after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B0F25">
        <w:rPr>
          <w:rFonts w:ascii="Times New Roman" w:hAnsi="Times New Roman" w:cs="Times New Roman"/>
          <w:b/>
          <w:color w:val="auto"/>
          <w:sz w:val="24"/>
          <w:szCs w:val="24"/>
        </w:rPr>
        <w:t>Requirements &amp; Grading</w:t>
      </w:r>
    </w:p>
    <w:p w14:paraId="3AAF01CC" w14:textId="3A5043DE" w:rsidR="00807510" w:rsidRPr="005B0F25" w:rsidRDefault="00807510" w:rsidP="008B67BF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sz w:val="22"/>
        </w:rPr>
        <w:t xml:space="preserve">Attendance check </w:t>
      </w:r>
      <w:r w:rsidR="008B67BF">
        <w:rPr>
          <w:rFonts w:ascii="Times New Roman" w:hAnsi="Times New Roman"/>
          <w:sz w:val="22"/>
        </w:rPr>
        <w:t>quizzes and class performance</w:t>
      </w:r>
      <w:r>
        <w:rPr>
          <w:rFonts w:ascii="Times New Roman" w:hAnsi="Times New Roman"/>
          <w:sz w:val="22"/>
        </w:rPr>
        <w:tab/>
      </w:r>
      <w:r w:rsidR="008B67BF">
        <w:rPr>
          <w:rFonts w:ascii="Times New Roman" w:hAnsi="Times New Roman"/>
          <w:sz w:val="22"/>
        </w:rPr>
        <w:t xml:space="preserve"> </w:t>
      </w:r>
      <w:r w:rsidR="008B67BF" w:rsidRPr="008B67BF">
        <w:rPr>
          <w:rFonts w:ascii="Times New Roman" w:hAnsi="Times New Roman"/>
          <w:sz w:val="16"/>
          <w:szCs w:val="16"/>
        </w:rPr>
        <w:t>(5 pts+5pts)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  <w:t>10%</w:t>
      </w:r>
      <w:r w:rsidRPr="005B0F25">
        <w:rPr>
          <w:rFonts w:ascii="Times New Roman" w:hAnsi="Times New Roman" w:cs="Times New Roman"/>
          <w:color w:val="auto"/>
        </w:rPr>
        <w:t xml:space="preserve"> </w:t>
      </w:r>
    </w:p>
    <w:p w14:paraId="66E4C50D" w14:textId="37A1E778" w:rsidR="00807510" w:rsidRPr="005B0F25" w:rsidRDefault="00440E6C" w:rsidP="008B67BF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Homework </w:t>
      </w:r>
      <w:r w:rsidR="00807510" w:rsidRPr="005B0F25">
        <w:rPr>
          <w:rFonts w:ascii="Times New Roman" w:hAnsi="Times New Roman" w:cs="Times New Roman"/>
          <w:color w:val="auto"/>
        </w:rPr>
        <w:t xml:space="preserve"> </w:t>
      </w:r>
      <w:r w:rsidR="00807510" w:rsidRPr="005B0F25">
        <w:rPr>
          <w:rFonts w:ascii="Times New Roman" w:hAnsi="Times New Roman" w:cs="Times New Roman"/>
          <w:color w:val="auto"/>
        </w:rPr>
        <w:tab/>
      </w:r>
      <w:r w:rsidR="00807510">
        <w:rPr>
          <w:rFonts w:ascii="Times New Roman" w:hAnsi="Times New Roman" w:cs="Times New Roman"/>
          <w:color w:val="auto"/>
        </w:rPr>
        <w:tab/>
      </w:r>
      <w:r w:rsidR="00807510">
        <w:rPr>
          <w:rFonts w:ascii="Times New Roman" w:hAnsi="Times New Roman" w:cs="Times New Roman"/>
          <w:color w:val="auto"/>
        </w:rPr>
        <w:tab/>
      </w:r>
      <w:r w:rsidR="00807510">
        <w:rPr>
          <w:rFonts w:ascii="Times New Roman" w:hAnsi="Times New Roman" w:cs="Times New Roman"/>
          <w:color w:val="auto"/>
        </w:rPr>
        <w:tab/>
      </w:r>
      <w:r w:rsidR="00807510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="00807510">
        <w:rPr>
          <w:rFonts w:ascii="Times New Roman" w:hAnsi="Times New Roman" w:cs="Times New Roman"/>
          <w:color w:val="auto"/>
        </w:rPr>
        <w:t>10</w:t>
      </w:r>
      <w:r w:rsidR="00807510" w:rsidRPr="005B0F25">
        <w:rPr>
          <w:rFonts w:ascii="Times New Roman" w:hAnsi="Times New Roman" w:cs="Times New Roman"/>
          <w:color w:val="auto"/>
        </w:rPr>
        <w:t>%</w:t>
      </w:r>
    </w:p>
    <w:p w14:paraId="71686AAC" w14:textId="1C7B12CB" w:rsidR="00807510" w:rsidRPr="00AE54AA" w:rsidRDefault="00170BEA" w:rsidP="00E822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/>
          <w:sz w:val="22"/>
        </w:rPr>
        <w:t xml:space="preserve">Article </w:t>
      </w:r>
      <w:r w:rsidR="00A46CA9">
        <w:rPr>
          <w:rFonts w:ascii="Times New Roman" w:hAnsi="Times New Roman" w:cs="Times New Roman"/>
          <w:sz w:val="22"/>
        </w:rPr>
        <w:t>presentation</w:t>
      </w:r>
      <w:r w:rsidR="00807510" w:rsidRPr="00AE54AA">
        <w:rPr>
          <w:rFonts w:ascii="Times New Roman" w:hAnsi="Times New Roman" w:cs="Times New Roman"/>
        </w:rPr>
        <w:tab/>
      </w:r>
      <w:r w:rsidR="00807510">
        <w:rPr>
          <w:rFonts w:ascii="Times New Roman" w:hAnsi="Times New Roman" w:cs="Times New Roman"/>
        </w:rPr>
        <w:tab/>
      </w:r>
      <w:r w:rsidR="00807510">
        <w:rPr>
          <w:rFonts w:ascii="Times New Roman" w:hAnsi="Times New Roman" w:cs="Times New Roman"/>
        </w:rPr>
        <w:tab/>
        <w:t xml:space="preserve">  </w:t>
      </w:r>
      <w:r w:rsidR="00440E6C">
        <w:rPr>
          <w:rFonts w:ascii="Times New Roman" w:hAnsi="Times New Roman" w:cs="Times New Roman"/>
        </w:rPr>
        <w:tab/>
      </w:r>
      <w:r w:rsidR="00440E6C">
        <w:rPr>
          <w:rFonts w:ascii="Times New Roman" w:hAnsi="Times New Roman" w:cs="Times New Roman"/>
        </w:rPr>
        <w:tab/>
      </w:r>
      <w:r w:rsidR="00440E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07510">
        <w:rPr>
          <w:rFonts w:ascii="Times New Roman" w:hAnsi="Times New Roman" w:cs="Times New Roman"/>
        </w:rPr>
        <w:t>5%</w:t>
      </w:r>
      <w:r w:rsidR="00807510" w:rsidRPr="00AE54AA">
        <w:rPr>
          <w:rFonts w:ascii="Times New Roman" w:hAnsi="Times New Roman" w:cs="Times New Roman"/>
        </w:rPr>
        <w:t xml:space="preserve"> </w:t>
      </w:r>
    </w:p>
    <w:p w14:paraId="4DD1385A" w14:textId="6A8B249D" w:rsidR="00807510" w:rsidRDefault="00807510" w:rsidP="00E82207">
      <w:pPr>
        <w:spacing w:after="0"/>
        <w:rPr>
          <w:rFonts w:ascii="Times New Roman" w:hAnsi="Times New Roman"/>
          <w:sz w:val="22"/>
        </w:rPr>
      </w:pPr>
      <w:r w:rsidRPr="00AE54AA">
        <w:rPr>
          <w:rFonts w:ascii="Times New Roman" w:hAnsi="Times New Roman" w:cs="Times New Roman"/>
          <w:sz w:val="22"/>
        </w:rPr>
        <w:t>Final paper</w:t>
      </w:r>
      <w:r w:rsidR="00DA570D">
        <w:rPr>
          <w:rFonts w:ascii="Times New Roman" w:hAnsi="Times New Roman" w:cs="Times New Roman"/>
          <w:sz w:val="22"/>
        </w:rPr>
        <w:t xml:space="preserve"> project</w:t>
      </w:r>
      <w:r w:rsidR="00170BEA">
        <w:rPr>
          <w:rFonts w:ascii="Times New Roman" w:hAnsi="Times New Roman" w:cs="Times New Roman"/>
          <w:sz w:val="22"/>
        </w:rPr>
        <w:t xml:space="preserve"> (including the final presentation</w:t>
      </w:r>
      <w:r w:rsidR="00440E6C">
        <w:rPr>
          <w:rFonts w:ascii="Times New Roman" w:hAnsi="Times New Roman" w:cs="Times New Roman"/>
          <w:sz w:val="22"/>
        </w:rPr>
        <w:t>*</w:t>
      </w:r>
      <w:r w:rsidRPr="00AE54AA">
        <w:rPr>
          <w:rFonts w:ascii="Times New Roman" w:hAnsi="Times New Roman" w:cs="Times New Roman"/>
          <w:sz w:val="22"/>
        </w:rPr>
        <w:t xml:space="preserve"> </w:t>
      </w:r>
      <w:r w:rsidRPr="00AE54AA">
        <w:rPr>
          <w:rFonts w:ascii="Times New Roman" w:hAnsi="Times New Roman" w:cs="Times New Roman"/>
          <w:sz w:val="22"/>
        </w:rPr>
        <w:tab/>
      </w:r>
      <w:r w:rsidRPr="00AE54AA">
        <w:rPr>
          <w:rFonts w:ascii="Times New Roman" w:hAnsi="Times New Roman" w:cs="Times New Roman"/>
          <w:sz w:val="22"/>
        </w:rPr>
        <w:tab/>
      </w:r>
      <w:r w:rsidR="00DA570D">
        <w:rPr>
          <w:rFonts w:ascii="Times New Roman" w:hAnsi="Times New Roman" w:cs="Times New Roman"/>
          <w:sz w:val="22"/>
        </w:rPr>
        <w:tab/>
      </w:r>
      <w:r w:rsidR="00DA570D">
        <w:rPr>
          <w:rFonts w:ascii="Times New Roman" w:hAnsi="Times New Roman" w:cs="Times New Roman"/>
          <w:sz w:val="22"/>
        </w:rPr>
        <w:tab/>
      </w:r>
      <w:r w:rsidR="00DA570D" w:rsidRPr="00EE5370">
        <w:rPr>
          <w:rFonts w:ascii="Times New Roman" w:hAnsi="Times New Roman"/>
        </w:rPr>
        <w:t>25</w:t>
      </w:r>
      <w:r w:rsidRPr="00EE5370">
        <w:rPr>
          <w:rFonts w:ascii="Times New Roman" w:hAnsi="Times New Roman"/>
        </w:rPr>
        <w:t>%</w:t>
      </w:r>
    </w:p>
    <w:p w14:paraId="6E6BB5E0" w14:textId="22E0E8F8" w:rsidR="00807510" w:rsidRPr="005B0F25" w:rsidRDefault="00807510" w:rsidP="00893413">
      <w:pPr>
        <w:spacing w:after="0"/>
        <w:rPr>
          <w:rFonts w:ascii="Times New Roman" w:hAnsi="Times New Roman" w:cs="Times New Roman"/>
          <w:color w:val="auto"/>
        </w:rPr>
      </w:pPr>
      <w:r w:rsidRPr="00147EC5">
        <w:rPr>
          <w:rFonts w:ascii="Times New Roman" w:hAnsi="Times New Roman" w:cs="Times New Roman"/>
          <w:color w:val="auto"/>
        </w:rPr>
        <w:t>Exams</w:t>
      </w:r>
      <w:r w:rsidRPr="005B0F25">
        <w:rPr>
          <w:rFonts w:ascii="Times New Roman" w:hAnsi="Times New Roman" w:cs="Times New Roman"/>
          <w:color w:val="auto"/>
        </w:rPr>
        <w:t xml:space="preserve">   </w:t>
      </w:r>
      <w:r w:rsidR="00147EC5" w:rsidRPr="00147EC5">
        <w:rPr>
          <w:rFonts w:ascii="Times New Roman" w:hAnsi="Times New Roman" w:cs="Times New Roman"/>
          <w:color w:val="auto"/>
          <w:sz w:val="16"/>
          <w:szCs w:val="16"/>
        </w:rPr>
        <w:t>(18 pts x3)</w:t>
      </w:r>
      <w:r w:rsidRPr="005B0F25">
        <w:rPr>
          <w:rFonts w:ascii="Times New Roman" w:hAnsi="Times New Roman" w:cs="Times New Roman"/>
          <w:color w:val="auto"/>
        </w:rPr>
        <w:tab/>
      </w:r>
      <w:r w:rsidRPr="005B0F25">
        <w:rPr>
          <w:rFonts w:ascii="Times New Roman" w:hAnsi="Times New Roman" w:cs="Times New Roman"/>
          <w:color w:val="auto"/>
        </w:rPr>
        <w:tab/>
      </w:r>
      <w:r w:rsidRPr="005B0F25">
        <w:rPr>
          <w:rFonts w:ascii="Times New Roman" w:hAnsi="Times New Roman" w:cs="Times New Roman"/>
          <w:color w:val="auto"/>
        </w:rPr>
        <w:tab/>
      </w:r>
      <w:r w:rsidR="003C1E2C">
        <w:rPr>
          <w:rFonts w:ascii="Times New Roman" w:hAnsi="Times New Roman" w:cs="Times New Roman"/>
          <w:color w:val="auto"/>
        </w:rPr>
        <w:tab/>
      </w:r>
      <w:r w:rsidR="004B3EE3">
        <w:rPr>
          <w:rFonts w:ascii="Times New Roman" w:hAnsi="Times New Roman" w:cs="Times New Roman"/>
          <w:color w:val="auto"/>
        </w:rPr>
        <w:tab/>
      </w:r>
      <w:r w:rsidR="004B3EE3">
        <w:rPr>
          <w:rFonts w:ascii="Times New Roman" w:hAnsi="Times New Roman" w:cs="Times New Roman"/>
          <w:color w:val="auto"/>
        </w:rPr>
        <w:tab/>
      </w:r>
      <w:r w:rsidR="00147EC5">
        <w:rPr>
          <w:rFonts w:ascii="Times New Roman" w:hAnsi="Times New Roman" w:cs="Times New Roman"/>
          <w:color w:val="auto"/>
        </w:rPr>
        <w:tab/>
      </w:r>
      <w:r w:rsidR="00147EC5">
        <w:rPr>
          <w:rFonts w:ascii="Times New Roman" w:hAnsi="Times New Roman" w:cs="Times New Roman"/>
          <w:color w:val="auto"/>
        </w:rPr>
        <w:tab/>
      </w:r>
      <w:r w:rsidR="00147EC5">
        <w:rPr>
          <w:rFonts w:ascii="Times New Roman" w:hAnsi="Times New Roman" w:cs="Times New Roman"/>
          <w:color w:val="auto"/>
        </w:rPr>
        <w:tab/>
      </w:r>
      <w:r w:rsidR="003C1E2C">
        <w:rPr>
          <w:rFonts w:ascii="Times New Roman" w:hAnsi="Times New Roman" w:cs="Times New Roman"/>
          <w:color w:val="auto"/>
        </w:rPr>
        <w:t>5</w:t>
      </w:r>
      <w:r w:rsidR="00050C65">
        <w:rPr>
          <w:rFonts w:ascii="Times New Roman" w:hAnsi="Times New Roman" w:cs="Times New Roman"/>
          <w:color w:val="auto"/>
        </w:rPr>
        <w:t>0</w:t>
      </w:r>
      <w:r w:rsidRPr="005B0F25">
        <w:rPr>
          <w:rFonts w:ascii="Times New Roman" w:hAnsi="Times New Roman" w:cs="Times New Roman"/>
          <w:color w:val="auto"/>
        </w:rPr>
        <w:t>%</w:t>
      </w:r>
    </w:p>
    <w:p w14:paraId="4A8EC2D9" w14:textId="52228E9F" w:rsidR="00440E6C" w:rsidRDefault="00440E6C" w:rsidP="1177F073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*6</w:t>
      </w:r>
      <w:r w:rsidR="00EE5370">
        <w:rPr>
          <w:rFonts w:ascii="Times New Roman" w:hAnsi="Times New Roman" w:cs="Times New Roman"/>
          <w:color w:val="auto"/>
        </w:rPr>
        <w:t>0</w:t>
      </w:r>
      <w:r>
        <w:rPr>
          <w:rFonts w:ascii="Times New Roman" w:hAnsi="Times New Roman" w:cs="Times New Roman"/>
          <w:color w:val="auto"/>
        </w:rPr>
        <w:t xml:space="preserve">80 students have different </w:t>
      </w:r>
      <w:r w:rsidR="00144700">
        <w:rPr>
          <w:rFonts w:ascii="Times New Roman" w:hAnsi="Times New Roman" w:cs="Times New Roman"/>
          <w:color w:val="auto"/>
        </w:rPr>
        <w:t>expectations</w:t>
      </w:r>
      <w:r>
        <w:rPr>
          <w:rFonts w:ascii="Times New Roman" w:hAnsi="Times New Roman" w:cs="Times New Roman"/>
          <w:color w:val="auto"/>
        </w:rPr>
        <w:t xml:space="preserve">, but the grade portion remains the same. </w:t>
      </w:r>
    </w:p>
    <w:p w14:paraId="69506B9C" w14:textId="1F507983" w:rsidR="005C3649" w:rsidRPr="005B0F25" w:rsidRDefault="00A11086" w:rsidP="008B67BF">
      <w:pPr>
        <w:spacing w:after="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B0F25">
        <w:rPr>
          <w:rFonts w:ascii="Times New Roman" w:hAnsi="Times New Roman" w:cs="Times New Roman"/>
          <w:b/>
          <w:color w:val="auto"/>
          <w:sz w:val="22"/>
          <w:szCs w:val="22"/>
        </w:rPr>
        <w:t>Description of Graded Components</w:t>
      </w:r>
    </w:p>
    <w:p w14:paraId="5A820FB7" w14:textId="705AA551" w:rsidR="00DA570D" w:rsidRDefault="00DA570D" w:rsidP="008B67BF">
      <w:pPr>
        <w:tabs>
          <w:tab w:val="left" w:pos="0"/>
          <w:tab w:val="left" w:pos="360"/>
          <w:tab w:val="left" w:pos="630"/>
          <w:tab w:val="left" w:pos="810"/>
          <w:tab w:val="left" w:pos="1170"/>
        </w:tabs>
        <w:spacing w:after="0"/>
        <w:ind w:left="63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A</w:t>
      </w:r>
      <w:r w:rsidR="00807510">
        <w:rPr>
          <w:rFonts w:ascii="Times New Roman" w:hAnsi="Times New Roman" w:cs="Times New Roman"/>
          <w:b/>
          <w:color w:val="auto"/>
        </w:rPr>
        <w:t>ttendance check quizzes</w:t>
      </w:r>
      <w:r>
        <w:rPr>
          <w:rFonts w:ascii="Times New Roman" w:hAnsi="Times New Roman" w:cs="Times New Roman"/>
          <w:b/>
          <w:color w:val="auto"/>
        </w:rPr>
        <w:t xml:space="preserve"> and c</w:t>
      </w:r>
      <w:r w:rsidRPr="00AA1834">
        <w:rPr>
          <w:rFonts w:ascii="Times New Roman" w:hAnsi="Times New Roman" w:cs="Times New Roman"/>
          <w:b/>
          <w:color w:val="auto"/>
        </w:rPr>
        <w:t>lass performance</w:t>
      </w:r>
      <w:r w:rsidR="00AA1834">
        <w:rPr>
          <w:rFonts w:ascii="Times New Roman" w:hAnsi="Times New Roman" w:cs="Times New Roman"/>
          <w:color w:val="auto"/>
        </w:rPr>
        <w:t xml:space="preserve">:  </w:t>
      </w:r>
      <w:r>
        <w:rPr>
          <w:rFonts w:ascii="Times New Roman" w:hAnsi="Times New Roman" w:cs="Times New Roman"/>
          <w:color w:val="auto"/>
        </w:rPr>
        <w:t xml:space="preserve">A quick </w:t>
      </w:r>
      <w:r w:rsidR="00EE5370">
        <w:rPr>
          <w:rFonts w:ascii="Times New Roman" w:hAnsi="Times New Roman" w:cs="Times New Roman"/>
          <w:color w:val="auto"/>
        </w:rPr>
        <w:t xml:space="preserve">attendance </w:t>
      </w:r>
      <w:r>
        <w:rPr>
          <w:rFonts w:ascii="Times New Roman" w:hAnsi="Times New Roman" w:cs="Times New Roman"/>
          <w:color w:val="auto"/>
        </w:rPr>
        <w:t>quiz will be given at the beginning of each class based upon the previous lecture. T</w:t>
      </w:r>
      <w:r w:rsidR="00893413">
        <w:rPr>
          <w:rFonts w:ascii="Times New Roman" w:hAnsi="Times New Roman" w:cs="Times New Roman"/>
          <w:color w:val="auto"/>
        </w:rPr>
        <w:t>he t</w:t>
      </w:r>
      <w:r>
        <w:rPr>
          <w:rFonts w:ascii="Times New Roman" w:hAnsi="Times New Roman" w:cs="Times New Roman"/>
          <w:color w:val="auto"/>
        </w:rPr>
        <w:t>wo lowest scores will be dropped</w:t>
      </w:r>
      <w:r w:rsidR="0089341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at the end of the semester. No make</w:t>
      </w:r>
      <w:r w:rsidR="00BA397A">
        <w:rPr>
          <w:rFonts w:ascii="Times New Roman" w:hAnsi="Times New Roman" w:cs="Times New Roman"/>
          <w:color w:val="auto"/>
        </w:rPr>
        <w:t>-</w:t>
      </w:r>
      <w:r>
        <w:rPr>
          <w:rFonts w:ascii="Times New Roman" w:hAnsi="Times New Roman" w:cs="Times New Roman"/>
          <w:color w:val="auto"/>
        </w:rPr>
        <w:t xml:space="preserve">up will be given. Students have the responsibility to attend class fully prepared and to engage in classroom activities (pair-work, leading discussions, etc.). </w:t>
      </w:r>
      <w:r w:rsidR="00AA1834">
        <w:rPr>
          <w:rFonts w:ascii="Times New Roman" w:hAnsi="Times New Roman" w:cs="Times New Roman"/>
          <w:color w:val="auto"/>
        </w:rPr>
        <w:t xml:space="preserve">Failure to comply with this will result in lowering their participation and performance grades. Students are allowed to miss a class without penalty up to </w:t>
      </w:r>
      <w:r w:rsidR="00AA1834" w:rsidRPr="003C1D63">
        <w:rPr>
          <w:rFonts w:ascii="Times New Roman" w:hAnsi="Times New Roman" w:cs="Times New Roman"/>
          <w:color w:val="auto"/>
        </w:rPr>
        <w:t>two times</w:t>
      </w:r>
      <w:r w:rsidR="00AA1834">
        <w:rPr>
          <w:rFonts w:ascii="Times New Roman" w:hAnsi="Times New Roman" w:cs="Times New Roman"/>
          <w:color w:val="auto"/>
        </w:rPr>
        <w:t xml:space="preserve">. </w:t>
      </w:r>
    </w:p>
    <w:p w14:paraId="3CA7E9EC" w14:textId="77777777" w:rsidR="00DA570D" w:rsidRPr="00DC4860" w:rsidRDefault="00DA570D" w:rsidP="00DA570D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Class performance </w:t>
      </w:r>
      <w:r w:rsidRPr="00DC4860">
        <w:rPr>
          <w:rFonts w:ascii="Times New Roman" w:hAnsi="Times New Roman"/>
        </w:rPr>
        <w:t>grades will be determined by s</w:t>
      </w:r>
      <w:r>
        <w:rPr>
          <w:rFonts w:ascii="Times New Roman" w:hAnsi="Times New Roman"/>
        </w:rPr>
        <w:t>tudents’ level of participation.</w:t>
      </w:r>
      <w:r w:rsidRPr="00DC4860">
        <w:rPr>
          <w:rFonts w:ascii="Times New Roman" w:hAnsi="Times New Roman"/>
        </w:rPr>
        <w:t xml:space="preserve"> </w:t>
      </w:r>
    </w:p>
    <w:p w14:paraId="10C5DBAD" w14:textId="77777777" w:rsidR="00DA570D" w:rsidRPr="00DC4860" w:rsidRDefault="00DA570D" w:rsidP="00DA570D">
      <w:pPr>
        <w:spacing w:after="0"/>
        <w:ind w:left="284" w:firstLine="436"/>
        <w:rPr>
          <w:rFonts w:ascii="Times New Roman" w:hAnsi="Times New Roman"/>
        </w:rPr>
      </w:pPr>
      <w:r w:rsidRPr="00DC4860">
        <w:rPr>
          <w:rFonts w:ascii="Times New Roman" w:hAnsi="Times New Roman"/>
        </w:rPr>
        <w:t>3 – Student is well prepared and fully engaged;</w:t>
      </w:r>
    </w:p>
    <w:p w14:paraId="118946A1" w14:textId="77777777" w:rsidR="00DA570D" w:rsidRPr="00DC4860" w:rsidRDefault="00DA570D" w:rsidP="00DA570D">
      <w:pPr>
        <w:spacing w:after="0"/>
        <w:ind w:left="284" w:firstLine="436"/>
        <w:rPr>
          <w:rFonts w:ascii="Times New Roman" w:hAnsi="Times New Roman"/>
        </w:rPr>
      </w:pPr>
      <w:r w:rsidRPr="00DC4860">
        <w:rPr>
          <w:rFonts w:ascii="Times New Roman" w:hAnsi="Times New Roman"/>
        </w:rPr>
        <w:t>2 – Student is not fully prepared, not participating to the fullest level possible;</w:t>
      </w:r>
    </w:p>
    <w:p w14:paraId="5A674C9A" w14:textId="77777777" w:rsidR="00DA570D" w:rsidRPr="00DC4860" w:rsidRDefault="00DA570D" w:rsidP="00DA570D">
      <w:pPr>
        <w:spacing w:after="0"/>
        <w:ind w:left="284" w:firstLine="436"/>
        <w:rPr>
          <w:rFonts w:ascii="Times New Roman" w:hAnsi="Times New Roman"/>
        </w:rPr>
      </w:pPr>
      <w:r w:rsidRPr="00DC4860">
        <w:rPr>
          <w:rFonts w:ascii="Times New Roman" w:hAnsi="Times New Roman"/>
        </w:rPr>
        <w:t>1 – Student is inattentive and distracted; and</w:t>
      </w:r>
    </w:p>
    <w:p w14:paraId="47F2A00A" w14:textId="77777777" w:rsidR="00DA570D" w:rsidRPr="00DC4860" w:rsidRDefault="00DA570D" w:rsidP="00DA570D">
      <w:pPr>
        <w:spacing w:after="0"/>
        <w:ind w:left="284" w:firstLine="436"/>
        <w:rPr>
          <w:rFonts w:ascii="Times New Roman" w:hAnsi="Times New Roman"/>
        </w:rPr>
      </w:pPr>
      <w:r w:rsidRPr="00DC4860">
        <w:rPr>
          <w:rFonts w:ascii="Times New Roman" w:hAnsi="Times New Roman"/>
        </w:rPr>
        <w:t>0 – Student is absent.</w:t>
      </w:r>
    </w:p>
    <w:p w14:paraId="233E7833" w14:textId="5F2504E3" w:rsidR="00AA1834" w:rsidRPr="00EE5370" w:rsidRDefault="00DA570D" w:rsidP="00893413">
      <w:pPr>
        <w:tabs>
          <w:tab w:val="left" w:pos="0"/>
          <w:tab w:val="left" w:pos="360"/>
          <w:tab w:val="left" w:pos="630"/>
          <w:tab w:val="left" w:pos="810"/>
          <w:tab w:val="left" w:pos="1170"/>
        </w:tabs>
        <w:ind w:left="63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>I</w:t>
      </w:r>
      <w:r w:rsidR="00807510" w:rsidRPr="00807510">
        <w:rPr>
          <w:rFonts w:ascii="Times New Roman" w:hAnsi="Times New Roman" w:cs="Times New Roman"/>
        </w:rPr>
        <w:t xml:space="preserve">f </w:t>
      </w:r>
      <w:r w:rsidR="00BA397A">
        <w:rPr>
          <w:rFonts w:ascii="Times New Roman" w:hAnsi="Times New Roman" w:cs="Times New Roman"/>
        </w:rPr>
        <w:t>students</w:t>
      </w:r>
      <w:r w:rsidR="00807510" w:rsidRPr="00807510">
        <w:rPr>
          <w:rFonts w:ascii="Times New Roman" w:hAnsi="Times New Roman" w:cs="Times New Roman"/>
        </w:rPr>
        <w:t xml:space="preserve"> are late by more than 20 minutes</w:t>
      </w:r>
      <w:r w:rsidR="00807510">
        <w:rPr>
          <w:rFonts w:ascii="Times New Roman" w:hAnsi="Times New Roman" w:cs="Times New Roman"/>
        </w:rPr>
        <w:t xml:space="preserve"> or leave more than 20 minutes earlier</w:t>
      </w:r>
      <w:r w:rsidR="00807510" w:rsidRPr="00807510">
        <w:rPr>
          <w:rFonts w:ascii="Times New Roman" w:hAnsi="Times New Roman" w:cs="Times New Roman"/>
        </w:rPr>
        <w:t>, it will count as one absence.</w:t>
      </w:r>
      <w:r w:rsidR="00807510">
        <w:rPr>
          <w:rFonts w:ascii="Times New Roman" w:hAnsi="Times New Roman" w:cs="Times New Roman"/>
        </w:rPr>
        <w:t xml:space="preserve"> </w:t>
      </w:r>
      <w:r w:rsidR="00AA1834">
        <w:rPr>
          <w:rFonts w:ascii="Times New Roman" w:hAnsi="Times New Roman" w:cs="Times New Roman"/>
          <w:color w:val="auto"/>
        </w:rPr>
        <w:t xml:space="preserve">At the same time, the GT’s rules and regulations (see </w:t>
      </w:r>
      <w:hyperlink r:id="rId9" w:history="1">
        <w:r w:rsidR="00AA1834" w:rsidRPr="00FA6C24">
          <w:rPr>
            <w:rStyle w:val="Hyperlink"/>
            <w:rFonts w:ascii="Times New Roman" w:hAnsi="Times New Roman" w:cs="Times New Roman"/>
          </w:rPr>
          <w:t>http://www.catalog.gatech.edu/rules/4/</w:t>
        </w:r>
      </w:hyperlink>
      <w:r w:rsidR="00AA1834">
        <w:rPr>
          <w:rFonts w:ascii="Times New Roman" w:hAnsi="Times New Roman" w:cs="Times New Roman"/>
          <w:color w:val="auto"/>
        </w:rPr>
        <w:t>) will be honored, which allow</w:t>
      </w:r>
      <w:r w:rsidR="00893413">
        <w:rPr>
          <w:rFonts w:ascii="Times New Roman" w:hAnsi="Times New Roman" w:cs="Times New Roman"/>
          <w:color w:val="auto"/>
        </w:rPr>
        <w:t>s</w:t>
      </w:r>
      <w:r w:rsidR="00AA1834">
        <w:rPr>
          <w:rFonts w:ascii="Times New Roman" w:hAnsi="Times New Roman" w:cs="Times New Roman"/>
          <w:color w:val="auto"/>
        </w:rPr>
        <w:t xml:space="preserve"> absences due to participation in institution activities, attendance in funerals, participation in particular religious observation, jury duties</w:t>
      </w:r>
      <w:r w:rsidR="00893413">
        <w:rPr>
          <w:rFonts w:ascii="Times New Roman" w:hAnsi="Times New Roman" w:cs="Times New Roman"/>
          <w:color w:val="auto"/>
        </w:rPr>
        <w:t>, etc</w:t>
      </w:r>
      <w:r w:rsidR="00AA1834">
        <w:rPr>
          <w:rFonts w:ascii="Times New Roman" w:hAnsi="Times New Roman" w:cs="Times New Roman"/>
          <w:color w:val="auto"/>
        </w:rPr>
        <w:t xml:space="preserve">. </w:t>
      </w:r>
      <w:r w:rsidR="00EE5370">
        <w:rPr>
          <w:rFonts w:ascii="Times New Roman" w:hAnsi="Times New Roman" w:cs="Times New Roman"/>
          <w:color w:val="auto"/>
        </w:rPr>
        <w:t xml:space="preserve">Class performance </w:t>
      </w:r>
      <w:r w:rsidR="008B67BF">
        <w:rPr>
          <w:rFonts w:ascii="Times New Roman" w:hAnsi="Times New Roman" w:cs="Times New Roman"/>
          <w:color w:val="auto"/>
        </w:rPr>
        <w:t xml:space="preserve">points </w:t>
      </w:r>
      <w:r w:rsidR="00EE5370">
        <w:rPr>
          <w:rFonts w:ascii="Times New Roman" w:hAnsi="Times New Roman" w:cs="Times New Roman"/>
          <w:color w:val="auto"/>
        </w:rPr>
        <w:t xml:space="preserve">will be </w:t>
      </w:r>
      <w:r w:rsidR="00893413">
        <w:rPr>
          <w:rFonts w:ascii="Times New Roman" w:hAnsi="Times New Roman" w:cs="Times New Roman"/>
          <w:color w:val="auto"/>
        </w:rPr>
        <w:t xml:space="preserve">distributed </w:t>
      </w:r>
      <w:r w:rsidR="00EE5370">
        <w:rPr>
          <w:rFonts w:ascii="Times New Roman" w:hAnsi="Times New Roman" w:cs="Times New Roman"/>
          <w:color w:val="auto"/>
        </w:rPr>
        <w:t>every two weeks through T-square</w:t>
      </w:r>
      <w:r w:rsidR="00AA1834">
        <w:rPr>
          <w:rFonts w:ascii="Times New Roman" w:hAnsi="Times New Roman" w:cs="Times New Roman"/>
          <w:color w:val="auto"/>
        </w:rPr>
        <w:t xml:space="preserve">.  </w:t>
      </w:r>
    </w:p>
    <w:p w14:paraId="005365DE" w14:textId="401C4D93" w:rsidR="00EE5370" w:rsidRDefault="00AA1834" w:rsidP="00A46CA9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4B7D83">
        <w:rPr>
          <w:rFonts w:ascii="Times New Roman" w:hAnsi="Times New Roman" w:cs="Times New Roman"/>
          <w:b/>
          <w:color w:val="auto"/>
        </w:rPr>
        <w:lastRenderedPageBreak/>
        <w:t xml:space="preserve">Homework: </w:t>
      </w:r>
      <w:r w:rsidR="004B7D83" w:rsidRPr="004B7D83">
        <w:rPr>
          <w:rFonts w:ascii="Times New Roman" w:hAnsi="Times New Roman" w:cs="Times New Roman"/>
          <w:color w:val="auto"/>
        </w:rPr>
        <w:t xml:space="preserve">There are </w:t>
      </w:r>
      <w:r w:rsidR="00E82207">
        <w:rPr>
          <w:rFonts w:ascii="Times New Roman" w:hAnsi="Times New Roman" w:cs="Times New Roman"/>
          <w:color w:val="auto"/>
        </w:rPr>
        <w:t xml:space="preserve">two </w:t>
      </w:r>
      <w:r w:rsidRPr="004B7D83">
        <w:rPr>
          <w:rFonts w:ascii="Times New Roman" w:hAnsi="Times New Roman" w:cs="Times New Roman"/>
          <w:color w:val="auto"/>
        </w:rPr>
        <w:t>types of homework</w:t>
      </w:r>
      <w:r w:rsidR="00EE5370">
        <w:rPr>
          <w:rFonts w:ascii="Times New Roman" w:hAnsi="Times New Roman" w:cs="Times New Roman"/>
          <w:color w:val="auto"/>
        </w:rPr>
        <w:t>.</w:t>
      </w:r>
      <w:r w:rsidRPr="004B7D83">
        <w:rPr>
          <w:rFonts w:ascii="Times New Roman" w:hAnsi="Times New Roman" w:cs="Times New Roman"/>
          <w:color w:val="auto"/>
        </w:rPr>
        <w:t xml:space="preserve"> </w:t>
      </w:r>
    </w:p>
    <w:p w14:paraId="5F6A725F" w14:textId="5C3BAFAF" w:rsidR="00893413" w:rsidRDefault="00EE5370" w:rsidP="00EE537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P</w:t>
      </w:r>
      <w:r w:rsidR="00E82207" w:rsidRPr="00EE5370">
        <w:rPr>
          <w:rFonts w:ascii="Times New Roman" w:hAnsi="Times New Roman" w:cs="Times New Roman"/>
          <w:b/>
          <w:color w:val="auto"/>
        </w:rPr>
        <w:t>roblem sets</w:t>
      </w:r>
      <w:r w:rsidR="00E82207" w:rsidRPr="00EE5370">
        <w:rPr>
          <w:rFonts w:ascii="Times New Roman" w:hAnsi="Times New Roman" w:cs="Times New Roman"/>
          <w:color w:val="auto"/>
        </w:rPr>
        <w:t xml:space="preserve"> </w:t>
      </w:r>
      <w:r w:rsidR="000A4CAB">
        <w:rPr>
          <w:rFonts w:ascii="Times New Roman" w:hAnsi="Times New Roman" w:cs="Times New Roman"/>
          <w:color w:val="auto"/>
        </w:rPr>
        <w:t xml:space="preserve">which aim to check if the students understand </w:t>
      </w:r>
      <w:r w:rsidR="00144700">
        <w:rPr>
          <w:rFonts w:ascii="Times New Roman" w:hAnsi="Times New Roman" w:cs="Times New Roman"/>
          <w:color w:val="auto"/>
        </w:rPr>
        <w:t>concepts that are introduced in each chapter</w:t>
      </w:r>
      <w:r w:rsidR="000A4CAB">
        <w:rPr>
          <w:rFonts w:ascii="Times New Roman" w:hAnsi="Times New Roman" w:cs="Times New Roman"/>
          <w:color w:val="auto"/>
        </w:rPr>
        <w:t xml:space="preserve"> and how they can apply for the new sets of data</w:t>
      </w:r>
      <w:r w:rsidR="00E82207" w:rsidRPr="00EE5370">
        <w:rPr>
          <w:rFonts w:ascii="Times New Roman" w:hAnsi="Times New Roman" w:cs="Times New Roman"/>
          <w:color w:val="auto"/>
        </w:rPr>
        <w:t xml:space="preserve">. </w:t>
      </w:r>
    </w:p>
    <w:p w14:paraId="0C2945F7" w14:textId="00789654" w:rsidR="003C1D63" w:rsidRPr="00EE5370" w:rsidRDefault="003C1D63" w:rsidP="003C1D6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R</w:t>
      </w:r>
      <w:r w:rsidRPr="00EE5370">
        <w:rPr>
          <w:rFonts w:ascii="Times New Roman" w:hAnsi="Times New Roman" w:cs="Times New Roman"/>
          <w:b/>
          <w:color w:val="auto"/>
        </w:rPr>
        <w:t xml:space="preserve">eview </w:t>
      </w:r>
      <w:r w:rsidR="00144700" w:rsidRPr="00EE5370">
        <w:rPr>
          <w:rFonts w:ascii="Times New Roman" w:hAnsi="Times New Roman" w:cs="Times New Roman"/>
          <w:b/>
          <w:color w:val="auto"/>
        </w:rPr>
        <w:t>sheet</w:t>
      </w:r>
      <w:r w:rsidR="00144700" w:rsidRPr="003C1D63">
        <w:rPr>
          <w:rFonts w:ascii="Times New Roman" w:hAnsi="Times New Roman" w:cs="Times New Roman"/>
          <w:b/>
          <w:color w:val="auto"/>
        </w:rPr>
        <w:t>s</w:t>
      </w:r>
      <w:r w:rsidR="00144700">
        <w:rPr>
          <w:rFonts w:ascii="Times New Roman" w:hAnsi="Times New Roman" w:cs="Times New Roman"/>
          <w:color w:val="auto"/>
        </w:rPr>
        <w:t xml:space="preserve"> that</w:t>
      </w:r>
      <w:r>
        <w:rPr>
          <w:rFonts w:ascii="Times New Roman" w:hAnsi="Times New Roman" w:cs="Times New Roman"/>
          <w:color w:val="auto"/>
        </w:rPr>
        <w:t xml:space="preserve"> measure </w:t>
      </w:r>
      <w:r w:rsidRPr="00EE5370">
        <w:rPr>
          <w:rFonts w:ascii="Times New Roman" w:hAnsi="Times New Roman" w:cs="Times New Roman"/>
          <w:color w:val="auto"/>
        </w:rPr>
        <w:t>understand</w:t>
      </w:r>
      <w:r>
        <w:rPr>
          <w:rFonts w:ascii="Times New Roman" w:hAnsi="Times New Roman" w:cs="Times New Roman"/>
          <w:color w:val="auto"/>
        </w:rPr>
        <w:t>ing of the</w:t>
      </w:r>
      <w:r w:rsidRPr="00EE5370">
        <w:rPr>
          <w:rFonts w:ascii="Times New Roman" w:hAnsi="Times New Roman" w:cs="Times New Roman"/>
          <w:color w:val="auto"/>
        </w:rPr>
        <w:t xml:space="preserve"> main points of lecture</w:t>
      </w:r>
      <w:r>
        <w:rPr>
          <w:rFonts w:ascii="Times New Roman" w:hAnsi="Times New Roman" w:cs="Times New Roman"/>
          <w:color w:val="auto"/>
        </w:rPr>
        <w:t>s</w:t>
      </w:r>
      <w:r w:rsidRPr="00EE5370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 The instructor will check if/how the students answer the review questions during the class of the due date.  </w:t>
      </w:r>
      <w:r w:rsidRPr="00EE5370">
        <w:rPr>
          <w:rFonts w:ascii="Times New Roman" w:hAnsi="Times New Roman" w:cs="Times New Roman"/>
          <w:color w:val="auto"/>
        </w:rPr>
        <w:t xml:space="preserve"> </w:t>
      </w:r>
    </w:p>
    <w:p w14:paraId="46FDB0D8" w14:textId="77777777" w:rsidR="00893413" w:rsidRPr="00E36B8A" w:rsidRDefault="00893413" w:rsidP="003C1D63">
      <w:pPr>
        <w:spacing w:after="0"/>
        <w:rPr>
          <w:rFonts w:ascii="Times New Roman" w:hAnsi="Times New Roman" w:cs="Times New Roman"/>
          <w:color w:val="auto"/>
        </w:rPr>
      </w:pPr>
    </w:p>
    <w:p w14:paraId="4D8AE861" w14:textId="17433B99" w:rsidR="000934B8" w:rsidRPr="00EF34CE" w:rsidRDefault="003C1D63" w:rsidP="00EF34CE">
      <w:pPr>
        <w:spacing w:after="0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The s</w:t>
      </w:r>
      <w:r w:rsidR="000934B8" w:rsidRPr="00EF34CE">
        <w:rPr>
          <w:rFonts w:ascii="Times New Roman" w:hAnsi="Times New Roman" w:cs="Times New Roman"/>
          <w:color w:val="auto"/>
        </w:rPr>
        <w:t xml:space="preserve">tudent </w:t>
      </w:r>
      <w:r>
        <w:rPr>
          <w:rFonts w:ascii="Times New Roman" w:hAnsi="Times New Roman" w:cs="Times New Roman"/>
          <w:color w:val="auto"/>
        </w:rPr>
        <w:t>is</w:t>
      </w:r>
      <w:r w:rsidR="000934B8" w:rsidRPr="00EF34CE">
        <w:rPr>
          <w:rFonts w:ascii="Times New Roman" w:hAnsi="Times New Roman" w:cs="Times New Roman"/>
          <w:color w:val="auto"/>
        </w:rPr>
        <w:t xml:space="preserve"> required to submit </w:t>
      </w:r>
      <w:r>
        <w:rPr>
          <w:rFonts w:ascii="Times New Roman" w:hAnsi="Times New Roman" w:cs="Times New Roman"/>
          <w:color w:val="auto"/>
        </w:rPr>
        <w:t>his/her</w:t>
      </w:r>
      <w:r w:rsidR="000934B8" w:rsidRPr="00EF34CE">
        <w:rPr>
          <w:rFonts w:ascii="Times New Roman" w:hAnsi="Times New Roman" w:cs="Times New Roman"/>
          <w:color w:val="auto"/>
        </w:rPr>
        <w:t xml:space="preserve"> completed homework on assigned </w:t>
      </w:r>
      <w:r w:rsidR="00D2444C" w:rsidRPr="00EF34CE">
        <w:rPr>
          <w:rFonts w:ascii="Times New Roman" w:hAnsi="Times New Roman" w:cs="Times New Roman"/>
          <w:color w:val="auto"/>
        </w:rPr>
        <w:t xml:space="preserve">due </w:t>
      </w:r>
      <w:r w:rsidR="000934B8" w:rsidRPr="00EF34CE">
        <w:rPr>
          <w:rFonts w:ascii="Times New Roman" w:hAnsi="Times New Roman" w:cs="Times New Roman"/>
          <w:color w:val="auto"/>
        </w:rPr>
        <w:t>date</w:t>
      </w:r>
      <w:r w:rsidR="00893413">
        <w:rPr>
          <w:rFonts w:ascii="Times New Roman" w:hAnsi="Times New Roman" w:cs="Times New Roman"/>
          <w:color w:val="auto"/>
        </w:rPr>
        <w:t>s</w:t>
      </w:r>
      <w:r w:rsidR="000934B8" w:rsidRPr="00EF34CE">
        <w:rPr>
          <w:rFonts w:ascii="Times New Roman" w:hAnsi="Times New Roman" w:cs="Times New Roman"/>
          <w:color w:val="auto"/>
        </w:rPr>
        <w:t xml:space="preserve">. </w:t>
      </w:r>
      <w:r w:rsidR="008B67BF" w:rsidRPr="00EF34CE">
        <w:rPr>
          <w:rFonts w:ascii="Times New Roman" w:hAnsi="Times New Roman" w:cs="Times New Roman"/>
          <w:color w:val="auto"/>
        </w:rPr>
        <w:t>The questions will be uploaded on t-</w:t>
      </w:r>
      <w:r w:rsidR="00144700" w:rsidRPr="00EF34CE">
        <w:rPr>
          <w:rFonts w:ascii="Times New Roman" w:hAnsi="Times New Roman" w:cs="Times New Roman"/>
          <w:color w:val="auto"/>
        </w:rPr>
        <w:t>square</w:t>
      </w:r>
      <w:r w:rsidR="008B67BF" w:rsidRPr="00EF34CE">
        <w:rPr>
          <w:rFonts w:ascii="Times New Roman" w:hAnsi="Times New Roman" w:cs="Times New Roman"/>
          <w:color w:val="auto"/>
        </w:rPr>
        <w:t xml:space="preserve">. </w:t>
      </w:r>
      <w:r w:rsidR="0056259D" w:rsidRPr="00EF34CE">
        <w:rPr>
          <w:rFonts w:ascii="Times New Roman" w:hAnsi="Times New Roman" w:cs="Times New Roman"/>
          <w:b/>
          <w:bCs/>
        </w:rPr>
        <w:t>No late work will be accepted</w:t>
      </w:r>
      <w:r w:rsidR="0056259D" w:rsidRPr="00EF34CE">
        <w:rPr>
          <w:rFonts w:ascii="Times New Roman" w:hAnsi="Times New Roman" w:cs="Times New Roman"/>
        </w:rPr>
        <w:t xml:space="preserve">. </w:t>
      </w:r>
      <w:r w:rsidR="0056259D" w:rsidRPr="00EF34CE">
        <w:rPr>
          <w:rFonts w:ascii="Times New Roman" w:hAnsi="Times New Roman" w:cs="Times New Roman"/>
          <w:b/>
        </w:rPr>
        <w:t>No assigned work should be submitted via e-mail</w:t>
      </w:r>
      <w:r w:rsidR="0056259D" w:rsidRPr="00EF34CE">
        <w:rPr>
          <w:rFonts w:ascii="Times New Roman" w:hAnsi="Times New Roman" w:cs="Times New Roman"/>
        </w:rPr>
        <w:t xml:space="preserve">. </w:t>
      </w:r>
      <w:r w:rsidR="000934B8" w:rsidRPr="00EF34CE">
        <w:rPr>
          <w:rFonts w:ascii="Times New Roman" w:hAnsi="Times New Roman" w:cs="Times New Roman"/>
          <w:color w:val="auto"/>
        </w:rPr>
        <w:t>The graded homework will be returned to the student either in class or in the next class.</w:t>
      </w:r>
      <w:r w:rsidR="00D2444C" w:rsidRPr="00EF34CE">
        <w:rPr>
          <w:rFonts w:ascii="Times New Roman" w:hAnsi="Times New Roman" w:cs="Times New Roman"/>
          <w:color w:val="auto"/>
        </w:rPr>
        <w:t xml:space="preserve"> If the student</w:t>
      </w:r>
      <w:r w:rsidR="0056259D" w:rsidRPr="00EF34CE">
        <w:rPr>
          <w:rFonts w:ascii="Times New Roman" w:hAnsi="Times New Roman" w:cs="Times New Roman"/>
          <w:color w:val="auto"/>
        </w:rPr>
        <w:t xml:space="preserve"> will not </w:t>
      </w:r>
      <w:r w:rsidR="00D2444C" w:rsidRPr="00EF34CE">
        <w:rPr>
          <w:rFonts w:ascii="Times New Roman" w:hAnsi="Times New Roman" w:cs="Times New Roman"/>
          <w:color w:val="auto"/>
        </w:rPr>
        <w:t xml:space="preserve">be able to </w:t>
      </w:r>
      <w:r w:rsidR="0056259D" w:rsidRPr="00EF34CE">
        <w:rPr>
          <w:rFonts w:ascii="Times New Roman" w:hAnsi="Times New Roman" w:cs="Times New Roman"/>
          <w:color w:val="auto"/>
        </w:rPr>
        <w:t xml:space="preserve">make it to class on the </w:t>
      </w:r>
      <w:r w:rsidR="00D2444C" w:rsidRPr="00EF34CE">
        <w:rPr>
          <w:rFonts w:ascii="Times New Roman" w:hAnsi="Times New Roman" w:cs="Times New Roman"/>
          <w:color w:val="auto"/>
        </w:rPr>
        <w:t>due day, it is his/her</w:t>
      </w:r>
      <w:r w:rsidR="0056259D" w:rsidRPr="00EF34CE">
        <w:rPr>
          <w:rFonts w:ascii="Times New Roman" w:hAnsi="Times New Roman" w:cs="Times New Roman"/>
          <w:color w:val="auto"/>
        </w:rPr>
        <w:t xml:space="preserve"> responsibility to make sure </w:t>
      </w:r>
      <w:r w:rsidR="00144700" w:rsidRPr="00EF34CE">
        <w:rPr>
          <w:rFonts w:ascii="Times New Roman" w:hAnsi="Times New Roman" w:cs="Times New Roman"/>
          <w:color w:val="auto"/>
        </w:rPr>
        <w:t>the instructor</w:t>
      </w:r>
      <w:r w:rsidR="0056259D" w:rsidRPr="00EF34CE">
        <w:rPr>
          <w:rFonts w:ascii="Times New Roman" w:hAnsi="Times New Roman" w:cs="Times New Roman"/>
          <w:color w:val="auto"/>
        </w:rPr>
        <w:t xml:space="preserve"> receives it prior to the due date.</w:t>
      </w:r>
      <w:r w:rsidR="00EE5370" w:rsidRPr="00EF34CE">
        <w:rPr>
          <w:rFonts w:ascii="Times New Roman" w:hAnsi="Times New Roman" w:cs="Times New Roman"/>
          <w:color w:val="auto"/>
        </w:rPr>
        <w:t xml:space="preserve"> </w:t>
      </w:r>
      <w:r w:rsidR="008B67BF" w:rsidRPr="00EF34CE">
        <w:rPr>
          <w:rFonts w:ascii="Times New Roman" w:hAnsi="Times New Roman" w:cs="Times New Roman"/>
          <w:color w:val="auto"/>
        </w:rPr>
        <w:t xml:space="preserve">If </w:t>
      </w:r>
      <w:r>
        <w:rPr>
          <w:rFonts w:ascii="Times New Roman" w:hAnsi="Times New Roman" w:cs="Times New Roman"/>
          <w:color w:val="auto"/>
        </w:rPr>
        <w:t>the student</w:t>
      </w:r>
      <w:r w:rsidR="008B67BF" w:rsidRPr="00EF34CE">
        <w:rPr>
          <w:rFonts w:ascii="Times New Roman" w:hAnsi="Times New Roman" w:cs="Times New Roman"/>
          <w:color w:val="auto"/>
        </w:rPr>
        <w:t xml:space="preserve"> plan</w:t>
      </w:r>
      <w:r>
        <w:rPr>
          <w:rFonts w:ascii="Times New Roman" w:hAnsi="Times New Roman" w:cs="Times New Roman"/>
          <w:color w:val="auto"/>
        </w:rPr>
        <w:t>s</w:t>
      </w:r>
      <w:r w:rsidR="008B67BF" w:rsidRPr="00EF34CE">
        <w:rPr>
          <w:rFonts w:ascii="Times New Roman" w:hAnsi="Times New Roman" w:cs="Times New Roman"/>
          <w:color w:val="auto"/>
        </w:rPr>
        <w:t xml:space="preserve"> to </w:t>
      </w:r>
      <w:r w:rsidR="00144700" w:rsidRPr="00EF34CE">
        <w:rPr>
          <w:rFonts w:ascii="Times New Roman" w:hAnsi="Times New Roman" w:cs="Times New Roman"/>
          <w:color w:val="auto"/>
        </w:rPr>
        <w:t>submit</w:t>
      </w:r>
      <w:r w:rsidR="00EE5370" w:rsidRPr="00EF34CE">
        <w:rPr>
          <w:rFonts w:ascii="Times New Roman" w:hAnsi="Times New Roman" w:cs="Times New Roman"/>
          <w:color w:val="auto"/>
        </w:rPr>
        <w:t xml:space="preserve"> the homework via email </w:t>
      </w:r>
      <w:r w:rsidR="008B67BF" w:rsidRPr="00EF34CE">
        <w:rPr>
          <w:rFonts w:ascii="Times New Roman" w:hAnsi="Times New Roman" w:cs="Times New Roman"/>
          <w:color w:val="auto"/>
        </w:rPr>
        <w:t xml:space="preserve">on due date, </w:t>
      </w:r>
      <w:r>
        <w:rPr>
          <w:rFonts w:ascii="Times New Roman" w:hAnsi="Times New Roman" w:cs="Times New Roman"/>
          <w:color w:val="auto"/>
        </w:rPr>
        <w:t xml:space="preserve">and </w:t>
      </w:r>
      <w:r w:rsidR="008B67BF" w:rsidRPr="00EF34CE">
        <w:rPr>
          <w:rFonts w:ascii="Times New Roman" w:hAnsi="Times New Roman" w:cs="Times New Roman"/>
          <w:color w:val="auto"/>
        </w:rPr>
        <w:t xml:space="preserve">if this is </w:t>
      </w:r>
      <w:r>
        <w:rPr>
          <w:rFonts w:ascii="Times New Roman" w:hAnsi="Times New Roman" w:cs="Times New Roman"/>
          <w:color w:val="auto"/>
        </w:rPr>
        <w:t xml:space="preserve">the </w:t>
      </w:r>
      <w:r w:rsidR="008B67BF" w:rsidRPr="00EF34CE">
        <w:rPr>
          <w:rFonts w:ascii="Times New Roman" w:hAnsi="Times New Roman" w:cs="Times New Roman"/>
          <w:color w:val="auto"/>
        </w:rPr>
        <w:t xml:space="preserve">only option for </w:t>
      </w:r>
      <w:r>
        <w:rPr>
          <w:rFonts w:ascii="Times New Roman" w:hAnsi="Times New Roman" w:cs="Times New Roman"/>
          <w:color w:val="auto"/>
        </w:rPr>
        <w:t>him/her</w:t>
      </w:r>
      <w:r w:rsidR="008B67BF" w:rsidRPr="00EF34CE">
        <w:rPr>
          <w:rFonts w:ascii="Times New Roman" w:hAnsi="Times New Roman" w:cs="Times New Roman"/>
          <w:color w:val="auto"/>
        </w:rPr>
        <w:t xml:space="preserve">, please </w:t>
      </w:r>
      <w:r w:rsidR="00EE5370" w:rsidRPr="00EF34CE">
        <w:rPr>
          <w:rFonts w:ascii="Times New Roman" w:hAnsi="Times New Roman" w:cs="Times New Roman"/>
          <w:color w:val="auto"/>
        </w:rPr>
        <w:t xml:space="preserve">bring a hard copy of the homework next time </w:t>
      </w:r>
      <w:r w:rsidR="00893413">
        <w:rPr>
          <w:rFonts w:ascii="Times New Roman" w:hAnsi="Times New Roman" w:cs="Times New Roman"/>
          <w:color w:val="auto"/>
        </w:rPr>
        <w:t>you</w:t>
      </w:r>
      <w:r w:rsidR="00EE5370" w:rsidRPr="00EF34CE">
        <w:rPr>
          <w:rFonts w:ascii="Times New Roman" w:hAnsi="Times New Roman" w:cs="Times New Roman"/>
          <w:color w:val="auto"/>
        </w:rPr>
        <w:t xml:space="preserve"> attend the class. </w:t>
      </w:r>
    </w:p>
    <w:p w14:paraId="2B3FD025" w14:textId="77777777" w:rsidR="00A46CA9" w:rsidRPr="0056259D" w:rsidRDefault="00A46CA9" w:rsidP="00A46CA9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14:paraId="258D9347" w14:textId="11F4160F" w:rsidR="00C15333" w:rsidRDefault="000934B8" w:rsidP="00893413">
      <w:pPr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Exams</w:t>
      </w:r>
      <w:r w:rsidRPr="00EE5370">
        <w:rPr>
          <w:rFonts w:ascii="Times New Roman" w:hAnsi="Times New Roman" w:cs="Times New Roman"/>
          <w:color w:val="auto"/>
        </w:rPr>
        <w:t>:</w:t>
      </w:r>
      <w:r w:rsidR="00C15333">
        <w:rPr>
          <w:rFonts w:ascii="Times New Roman" w:hAnsi="Times New Roman" w:cs="Times New Roman"/>
          <w:b/>
          <w:color w:val="auto"/>
        </w:rPr>
        <w:t xml:space="preserve">  </w:t>
      </w:r>
      <w:r w:rsidR="00D726E0">
        <w:rPr>
          <w:rFonts w:ascii="Times New Roman" w:hAnsi="Times New Roman" w:cs="Times New Roman"/>
          <w:color w:val="auto"/>
        </w:rPr>
        <w:t>Three</w:t>
      </w:r>
      <w:r w:rsidR="00EE5370" w:rsidRPr="00D726E0">
        <w:rPr>
          <w:rFonts w:ascii="Times New Roman" w:hAnsi="Times New Roman" w:cs="Times New Roman"/>
          <w:color w:val="auto"/>
        </w:rPr>
        <w:t xml:space="preserve"> </w:t>
      </w:r>
      <w:r w:rsidR="00C15333" w:rsidRPr="00D726E0">
        <w:rPr>
          <w:rFonts w:ascii="Times New Roman" w:hAnsi="Times New Roman" w:cs="Times New Roman"/>
          <w:color w:val="auto"/>
        </w:rPr>
        <w:t>exam</w:t>
      </w:r>
      <w:r w:rsidR="00EE5370" w:rsidRPr="00D726E0">
        <w:rPr>
          <w:rFonts w:ascii="Times New Roman" w:hAnsi="Times New Roman" w:cs="Times New Roman"/>
          <w:color w:val="auto"/>
        </w:rPr>
        <w:t>s</w:t>
      </w:r>
      <w:r w:rsidR="00C15333">
        <w:rPr>
          <w:rFonts w:ascii="Times New Roman" w:hAnsi="Times New Roman" w:cs="Times New Roman"/>
          <w:color w:val="auto"/>
        </w:rPr>
        <w:t xml:space="preserve"> will be given</w:t>
      </w:r>
      <w:r w:rsidR="00EE5370">
        <w:rPr>
          <w:rFonts w:ascii="Times New Roman" w:hAnsi="Times New Roman" w:cs="Times New Roman"/>
          <w:color w:val="auto"/>
        </w:rPr>
        <w:t xml:space="preserve"> </w:t>
      </w:r>
      <w:r w:rsidR="00144700">
        <w:rPr>
          <w:rFonts w:ascii="Times New Roman" w:hAnsi="Times New Roman" w:cs="Times New Roman"/>
          <w:color w:val="auto"/>
        </w:rPr>
        <w:t>for</w:t>
      </w:r>
      <w:r w:rsidR="00EE5370">
        <w:rPr>
          <w:rFonts w:ascii="Times New Roman" w:hAnsi="Times New Roman" w:cs="Times New Roman"/>
          <w:color w:val="auto"/>
        </w:rPr>
        <w:t xml:space="preserve"> </w:t>
      </w:r>
      <w:r w:rsidR="00C15333">
        <w:rPr>
          <w:rFonts w:ascii="Times New Roman" w:hAnsi="Times New Roman" w:cs="Times New Roman"/>
          <w:color w:val="auto"/>
        </w:rPr>
        <w:t>measuring students’ comprehension of the reading</w:t>
      </w:r>
      <w:r w:rsidR="00440E6C">
        <w:rPr>
          <w:rFonts w:ascii="Times New Roman" w:hAnsi="Times New Roman" w:cs="Times New Roman"/>
          <w:color w:val="auto"/>
        </w:rPr>
        <w:t xml:space="preserve"> of lectures</w:t>
      </w:r>
      <w:r w:rsidR="00EE5370">
        <w:rPr>
          <w:rFonts w:ascii="Times New Roman" w:hAnsi="Times New Roman" w:cs="Times New Roman"/>
          <w:color w:val="auto"/>
        </w:rPr>
        <w:t xml:space="preserve"> and problem sets</w:t>
      </w:r>
      <w:r w:rsidR="00440E6C">
        <w:rPr>
          <w:rFonts w:ascii="Times New Roman" w:hAnsi="Times New Roman" w:cs="Times New Roman"/>
          <w:color w:val="auto"/>
        </w:rPr>
        <w:t xml:space="preserve">.  </w:t>
      </w:r>
      <w:r w:rsidR="004B7D83">
        <w:rPr>
          <w:rFonts w:ascii="Times New Roman" w:hAnsi="Times New Roman" w:cs="Times New Roman"/>
          <w:color w:val="auto"/>
        </w:rPr>
        <w:t xml:space="preserve"> </w:t>
      </w:r>
      <w:bookmarkStart w:id="0" w:name="_GoBack"/>
      <w:bookmarkEnd w:id="0"/>
    </w:p>
    <w:p w14:paraId="0F0FE4E8" w14:textId="547520BC" w:rsidR="008B67BF" w:rsidRDefault="00170BEA" w:rsidP="00144700">
      <w:pPr>
        <w:spacing w:after="0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Article </w:t>
      </w:r>
      <w:r w:rsidR="00A46CA9">
        <w:rPr>
          <w:rFonts w:ascii="Times New Roman" w:hAnsi="Times New Roman" w:cs="Times New Roman"/>
          <w:b/>
          <w:color w:val="auto"/>
        </w:rPr>
        <w:t xml:space="preserve">presentation:  </w:t>
      </w:r>
      <w:r w:rsidR="00A46CA9">
        <w:rPr>
          <w:rFonts w:ascii="Times New Roman" w:hAnsi="Times New Roman" w:cs="Times New Roman"/>
          <w:color w:val="auto"/>
        </w:rPr>
        <w:t xml:space="preserve">the student will pick up one </w:t>
      </w:r>
      <w:r w:rsidR="00147EC5">
        <w:rPr>
          <w:rFonts w:ascii="Times New Roman" w:hAnsi="Times New Roman" w:cs="Times New Roman"/>
          <w:color w:val="auto"/>
        </w:rPr>
        <w:t xml:space="preserve">article from </w:t>
      </w:r>
      <w:r w:rsidR="00CC09C2">
        <w:rPr>
          <w:rFonts w:ascii="Times New Roman" w:hAnsi="Times New Roman" w:cs="Times New Roman"/>
          <w:color w:val="auto"/>
        </w:rPr>
        <w:t>the</w:t>
      </w:r>
      <w:r w:rsidR="00147EC5">
        <w:rPr>
          <w:rFonts w:ascii="Times New Roman" w:hAnsi="Times New Roman" w:cs="Times New Roman"/>
          <w:color w:val="auto"/>
        </w:rPr>
        <w:t xml:space="preserve"> reading list that the instructor has </w:t>
      </w:r>
      <w:r w:rsidR="00CC09C2">
        <w:rPr>
          <w:rFonts w:ascii="Times New Roman" w:hAnsi="Times New Roman" w:cs="Times New Roman"/>
          <w:color w:val="auto"/>
        </w:rPr>
        <w:t>carefully selected from the journals and research volume</w:t>
      </w:r>
      <w:r w:rsidR="003C1D63">
        <w:rPr>
          <w:rFonts w:ascii="Times New Roman" w:hAnsi="Times New Roman" w:cs="Times New Roman"/>
          <w:color w:val="auto"/>
        </w:rPr>
        <w:t xml:space="preserve">, </w:t>
      </w:r>
      <w:r w:rsidR="00D726E0">
        <w:rPr>
          <w:rFonts w:ascii="Times New Roman" w:hAnsi="Times New Roman" w:cs="Times New Roman"/>
          <w:color w:val="auto"/>
        </w:rPr>
        <w:t>will</w:t>
      </w:r>
      <w:r w:rsidR="00893413">
        <w:rPr>
          <w:rFonts w:ascii="Times New Roman" w:hAnsi="Times New Roman" w:cs="Times New Roman"/>
          <w:color w:val="auto"/>
        </w:rPr>
        <w:t xml:space="preserve"> </w:t>
      </w:r>
      <w:r w:rsidR="00440E6C">
        <w:rPr>
          <w:rFonts w:ascii="Times New Roman" w:hAnsi="Times New Roman" w:cs="Times New Roman"/>
          <w:color w:val="auto"/>
        </w:rPr>
        <w:t>summarize the main argument</w:t>
      </w:r>
      <w:r w:rsidR="00A46CA9">
        <w:rPr>
          <w:rFonts w:ascii="Times New Roman" w:hAnsi="Times New Roman" w:cs="Times New Roman"/>
          <w:color w:val="auto"/>
        </w:rPr>
        <w:t>s</w:t>
      </w:r>
      <w:r w:rsidR="008B67BF">
        <w:rPr>
          <w:rFonts w:ascii="Times New Roman" w:hAnsi="Times New Roman" w:cs="Times New Roman"/>
          <w:color w:val="auto"/>
        </w:rPr>
        <w:t>,</w:t>
      </w:r>
      <w:r w:rsidR="00A46CA9">
        <w:rPr>
          <w:rFonts w:ascii="Times New Roman" w:hAnsi="Times New Roman" w:cs="Times New Roman"/>
          <w:color w:val="auto"/>
        </w:rPr>
        <w:t xml:space="preserve"> and </w:t>
      </w:r>
      <w:r w:rsidR="00D726E0">
        <w:rPr>
          <w:rFonts w:ascii="Times New Roman" w:hAnsi="Times New Roman" w:cs="Times New Roman"/>
          <w:color w:val="auto"/>
        </w:rPr>
        <w:t xml:space="preserve">will </w:t>
      </w:r>
      <w:r w:rsidR="00A46CA9">
        <w:rPr>
          <w:rFonts w:ascii="Times New Roman" w:hAnsi="Times New Roman" w:cs="Times New Roman"/>
          <w:color w:val="auto"/>
        </w:rPr>
        <w:t>explain</w:t>
      </w:r>
      <w:r w:rsidR="00440E6C">
        <w:rPr>
          <w:rFonts w:ascii="Times New Roman" w:hAnsi="Times New Roman" w:cs="Times New Roman"/>
          <w:color w:val="auto"/>
        </w:rPr>
        <w:t xml:space="preserve"> the data discussed in the paper</w:t>
      </w:r>
      <w:r w:rsidR="008B67BF">
        <w:rPr>
          <w:rFonts w:ascii="Times New Roman" w:hAnsi="Times New Roman" w:cs="Times New Roman"/>
          <w:color w:val="auto"/>
        </w:rPr>
        <w:t>.</w:t>
      </w:r>
      <w:r w:rsidR="00440E6C">
        <w:rPr>
          <w:rFonts w:ascii="Times New Roman" w:hAnsi="Times New Roman" w:cs="Times New Roman"/>
          <w:color w:val="auto"/>
        </w:rPr>
        <w:t xml:space="preserve"> </w:t>
      </w:r>
      <w:r w:rsidR="008B67BF">
        <w:rPr>
          <w:rFonts w:ascii="Times New Roman" w:hAnsi="Times New Roman" w:cs="Times New Roman"/>
          <w:color w:val="auto"/>
        </w:rPr>
        <w:t>The student is also expected to prepare</w:t>
      </w:r>
      <w:r w:rsidR="004721B8">
        <w:rPr>
          <w:rFonts w:ascii="Times New Roman" w:hAnsi="Times New Roman" w:cs="Times New Roman"/>
          <w:color w:val="auto"/>
        </w:rPr>
        <w:t xml:space="preserve"> </w:t>
      </w:r>
      <w:r w:rsidR="000A4CAB">
        <w:rPr>
          <w:rFonts w:ascii="Times New Roman" w:hAnsi="Times New Roman" w:cs="Times New Roman"/>
          <w:color w:val="auto"/>
        </w:rPr>
        <w:t>three</w:t>
      </w:r>
      <w:r w:rsidR="004721B8">
        <w:rPr>
          <w:rFonts w:ascii="Times New Roman" w:hAnsi="Times New Roman" w:cs="Times New Roman"/>
          <w:color w:val="auto"/>
        </w:rPr>
        <w:t xml:space="preserve"> discussion question</w:t>
      </w:r>
      <w:r w:rsidR="00440E6C">
        <w:rPr>
          <w:rFonts w:ascii="Times New Roman" w:hAnsi="Times New Roman" w:cs="Times New Roman"/>
          <w:color w:val="auto"/>
        </w:rPr>
        <w:t>s</w:t>
      </w:r>
      <w:r w:rsidR="004721B8">
        <w:rPr>
          <w:rFonts w:ascii="Times New Roman" w:hAnsi="Times New Roman" w:cs="Times New Roman"/>
          <w:color w:val="auto"/>
        </w:rPr>
        <w:t xml:space="preserve"> </w:t>
      </w:r>
      <w:r w:rsidR="008B67BF">
        <w:rPr>
          <w:rFonts w:ascii="Times New Roman" w:hAnsi="Times New Roman" w:cs="Times New Roman"/>
          <w:color w:val="auto"/>
        </w:rPr>
        <w:t xml:space="preserve">for classmates </w:t>
      </w:r>
      <w:r w:rsidR="004721B8">
        <w:rPr>
          <w:rFonts w:ascii="Times New Roman" w:hAnsi="Times New Roman" w:cs="Times New Roman"/>
          <w:color w:val="auto"/>
        </w:rPr>
        <w:t xml:space="preserve">in </w:t>
      </w:r>
      <w:r w:rsidR="00144700">
        <w:rPr>
          <w:rFonts w:ascii="Times New Roman" w:hAnsi="Times New Roman" w:cs="Times New Roman"/>
          <w:color w:val="auto"/>
        </w:rPr>
        <w:t>advance</w:t>
      </w:r>
      <w:r w:rsidR="008B67BF">
        <w:rPr>
          <w:rFonts w:ascii="Times New Roman" w:hAnsi="Times New Roman" w:cs="Times New Roman"/>
          <w:color w:val="auto"/>
        </w:rPr>
        <w:t>,</w:t>
      </w:r>
      <w:r w:rsidR="004721B8">
        <w:rPr>
          <w:rFonts w:ascii="Times New Roman" w:hAnsi="Times New Roman" w:cs="Times New Roman"/>
          <w:color w:val="auto"/>
        </w:rPr>
        <w:t xml:space="preserve"> and send th</w:t>
      </w:r>
      <w:r w:rsidR="008B67BF">
        <w:rPr>
          <w:rFonts w:ascii="Times New Roman" w:hAnsi="Times New Roman" w:cs="Times New Roman"/>
          <w:color w:val="auto"/>
        </w:rPr>
        <w:t>ese questions</w:t>
      </w:r>
      <w:r w:rsidR="004721B8">
        <w:rPr>
          <w:rFonts w:ascii="Times New Roman" w:hAnsi="Times New Roman" w:cs="Times New Roman"/>
          <w:color w:val="auto"/>
        </w:rPr>
        <w:t xml:space="preserve"> to the instructor two days prior to his/her presentation. The presentation</w:t>
      </w:r>
      <w:r w:rsidR="008B67BF">
        <w:rPr>
          <w:rFonts w:ascii="Times New Roman" w:hAnsi="Times New Roman" w:cs="Times New Roman"/>
          <w:color w:val="auto"/>
        </w:rPr>
        <w:t xml:space="preserve"> PPT</w:t>
      </w:r>
      <w:r w:rsidR="004721B8">
        <w:rPr>
          <w:rFonts w:ascii="Times New Roman" w:hAnsi="Times New Roman" w:cs="Times New Roman"/>
          <w:color w:val="auto"/>
        </w:rPr>
        <w:t xml:space="preserve"> should consist of the following: previous studies, research question</w:t>
      </w:r>
      <w:r w:rsidR="008B67BF">
        <w:rPr>
          <w:rFonts w:ascii="Times New Roman" w:hAnsi="Times New Roman" w:cs="Times New Roman"/>
          <w:color w:val="auto"/>
        </w:rPr>
        <w:t>(</w:t>
      </w:r>
      <w:r w:rsidR="004721B8">
        <w:rPr>
          <w:rFonts w:ascii="Times New Roman" w:hAnsi="Times New Roman" w:cs="Times New Roman"/>
          <w:color w:val="auto"/>
        </w:rPr>
        <w:t>s</w:t>
      </w:r>
      <w:r w:rsidR="008B67BF">
        <w:rPr>
          <w:rFonts w:ascii="Times New Roman" w:hAnsi="Times New Roman" w:cs="Times New Roman"/>
          <w:color w:val="auto"/>
        </w:rPr>
        <w:t>)</w:t>
      </w:r>
      <w:r w:rsidR="004721B8">
        <w:rPr>
          <w:rFonts w:ascii="Times New Roman" w:hAnsi="Times New Roman" w:cs="Times New Roman"/>
          <w:color w:val="auto"/>
        </w:rPr>
        <w:t xml:space="preserve">, method/data, findings, and conclusion. </w:t>
      </w:r>
      <w:r w:rsidR="00147EC5">
        <w:rPr>
          <w:rFonts w:ascii="Times New Roman" w:hAnsi="Times New Roman" w:cs="Times New Roman"/>
          <w:color w:val="auto"/>
        </w:rPr>
        <w:t xml:space="preserve">While 4780 students </w:t>
      </w:r>
      <w:r w:rsidR="00D726E0">
        <w:rPr>
          <w:rFonts w:ascii="Times New Roman" w:hAnsi="Times New Roman" w:cs="Times New Roman"/>
          <w:color w:val="auto"/>
        </w:rPr>
        <w:t xml:space="preserve">can </w:t>
      </w:r>
      <w:r w:rsidR="00147EC5">
        <w:rPr>
          <w:rFonts w:ascii="Times New Roman" w:hAnsi="Times New Roman" w:cs="Times New Roman"/>
          <w:color w:val="auto"/>
        </w:rPr>
        <w:t>deliver their p</w:t>
      </w:r>
      <w:r w:rsidR="008B67BF">
        <w:rPr>
          <w:rFonts w:ascii="Times New Roman" w:hAnsi="Times New Roman" w:cs="Times New Roman"/>
          <w:color w:val="auto"/>
        </w:rPr>
        <w:t>resentation</w:t>
      </w:r>
      <w:r w:rsidR="00147EC5">
        <w:rPr>
          <w:rFonts w:ascii="Times New Roman" w:hAnsi="Times New Roman" w:cs="Times New Roman"/>
          <w:color w:val="auto"/>
        </w:rPr>
        <w:t>s</w:t>
      </w:r>
      <w:r w:rsidR="008B67BF">
        <w:rPr>
          <w:rFonts w:ascii="Times New Roman" w:hAnsi="Times New Roman" w:cs="Times New Roman"/>
          <w:color w:val="auto"/>
        </w:rPr>
        <w:t xml:space="preserve"> </w:t>
      </w:r>
      <w:r w:rsidR="00144700">
        <w:rPr>
          <w:rFonts w:ascii="Times New Roman" w:hAnsi="Times New Roman" w:cs="Times New Roman"/>
          <w:color w:val="auto"/>
        </w:rPr>
        <w:t>in either Japanese or English</w:t>
      </w:r>
      <w:r w:rsidR="00147EC5">
        <w:rPr>
          <w:rFonts w:ascii="Times New Roman" w:hAnsi="Times New Roman" w:cs="Times New Roman"/>
          <w:color w:val="auto"/>
        </w:rPr>
        <w:t>,</w:t>
      </w:r>
      <w:r w:rsidR="00C12774">
        <w:rPr>
          <w:rFonts w:ascii="Times New Roman" w:hAnsi="Times New Roman" w:cs="Times New Roman"/>
          <w:color w:val="auto"/>
        </w:rPr>
        <w:t xml:space="preserve"> </w:t>
      </w:r>
      <w:r w:rsidR="00147EC5">
        <w:rPr>
          <w:rFonts w:ascii="Times New Roman" w:hAnsi="Times New Roman" w:cs="Times New Roman"/>
          <w:color w:val="auto"/>
        </w:rPr>
        <w:t xml:space="preserve">6080 students </w:t>
      </w:r>
      <w:r w:rsidR="00D726E0">
        <w:rPr>
          <w:rFonts w:ascii="Times New Roman" w:hAnsi="Times New Roman" w:cs="Times New Roman"/>
          <w:color w:val="auto"/>
        </w:rPr>
        <w:t xml:space="preserve">need to </w:t>
      </w:r>
      <w:r w:rsidR="00147EC5">
        <w:rPr>
          <w:rFonts w:ascii="Times New Roman" w:hAnsi="Times New Roman" w:cs="Times New Roman"/>
          <w:color w:val="auto"/>
        </w:rPr>
        <w:t xml:space="preserve">give their presentations in Japanese. </w:t>
      </w:r>
      <w:r w:rsidR="008B67BF">
        <w:rPr>
          <w:rFonts w:ascii="Times New Roman" w:hAnsi="Times New Roman" w:cs="Times New Roman"/>
          <w:color w:val="auto"/>
        </w:rPr>
        <w:t>Evaluation criteria (5pts)</w:t>
      </w:r>
      <w:r w:rsidR="00C12774">
        <w:rPr>
          <w:rFonts w:ascii="Times New Roman" w:hAnsi="Times New Roman" w:cs="Times New Roman"/>
          <w:color w:val="auto"/>
        </w:rPr>
        <w:t xml:space="preserve"> </w:t>
      </w:r>
      <w:r w:rsidR="00D726E0">
        <w:rPr>
          <w:rFonts w:ascii="Times New Roman" w:hAnsi="Times New Roman" w:cs="Times New Roman"/>
          <w:color w:val="auto"/>
        </w:rPr>
        <w:t>consists of</w:t>
      </w:r>
      <w:r w:rsidR="008B67BF">
        <w:rPr>
          <w:rFonts w:ascii="Times New Roman" w:hAnsi="Times New Roman" w:cs="Times New Roman"/>
          <w:color w:val="auto"/>
        </w:rPr>
        <w:t xml:space="preserve"> </w:t>
      </w:r>
      <w:r w:rsidR="008B67BF" w:rsidRPr="00C6723A">
        <w:rPr>
          <w:rFonts w:ascii="Times New Roman" w:hAnsi="Times New Roman" w:cs="Times New Roman"/>
          <w:color w:val="auto"/>
        </w:rPr>
        <w:t xml:space="preserve">contents </w:t>
      </w:r>
      <w:r w:rsidR="008B67BF">
        <w:rPr>
          <w:rFonts w:ascii="Times New Roman" w:hAnsi="Times New Roman" w:cs="Times New Roman"/>
          <w:color w:val="auto"/>
        </w:rPr>
        <w:t xml:space="preserve">&amp; organization </w:t>
      </w:r>
      <w:r w:rsidR="00D726E0">
        <w:rPr>
          <w:rFonts w:ascii="Times New Roman" w:hAnsi="Times New Roman" w:cs="Times New Roman"/>
          <w:color w:val="auto"/>
        </w:rPr>
        <w:t>(</w:t>
      </w:r>
      <w:r w:rsidR="008B67BF">
        <w:rPr>
          <w:rFonts w:ascii="Times New Roman" w:hAnsi="Times New Roman" w:cs="Times New Roman"/>
          <w:color w:val="auto"/>
        </w:rPr>
        <w:t>3 p</w:t>
      </w:r>
      <w:r w:rsidR="00D726E0">
        <w:rPr>
          <w:rFonts w:ascii="Times New Roman" w:hAnsi="Times New Roman" w:cs="Times New Roman"/>
          <w:color w:val="auto"/>
        </w:rPr>
        <w:t>t</w:t>
      </w:r>
      <w:r w:rsidR="008B67BF">
        <w:rPr>
          <w:rFonts w:ascii="Times New Roman" w:hAnsi="Times New Roman" w:cs="Times New Roman"/>
          <w:color w:val="auto"/>
        </w:rPr>
        <w:t>s</w:t>
      </w:r>
      <w:r w:rsidR="00D726E0">
        <w:rPr>
          <w:rFonts w:ascii="Times New Roman" w:hAnsi="Times New Roman" w:cs="Times New Roman"/>
          <w:color w:val="auto"/>
        </w:rPr>
        <w:t>)</w:t>
      </w:r>
      <w:r w:rsidR="00B01386">
        <w:rPr>
          <w:rFonts w:ascii="Times New Roman" w:hAnsi="Times New Roman" w:cs="Times New Roman"/>
          <w:color w:val="auto"/>
        </w:rPr>
        <w:t>, delivery (</w:t>
      </w:r>
      <w:r w:rsidR="00AE473A">
        <w:rPr>
          <w:rFonts w:ascii="Times New Roman" w:hAnsi="Times New Roman" w:cs="Times New Roman"/>
          <w:color w:val="auto"/>
        </w:rPr>
        <w:t>1</w:t>
      </w:r>
      <w:r w:rsidR="008B67BF">
        <w:rPr>
          <w:rFonts w:ascii="Times New Roman" w:hAnsi="Times New Roman" w:cs="Times New Roman"/>
          <w:color w:val="auto"/>
        </w:rPr>
        <w:t xml:space="preserve"> p</w:t>
      </w:r>
      <w:r w:rsidR="00D726E0">
        <w:rPr>
          <w:rFonts w:ascii="Times New Roman" w:hAnsi="Times New Roman" w:cs="Times New Roman"/>
          <w:color w:val="auto"/>
        </w:rPr>
        <w:t>t</w:t>
      </w:r>
      <w:r w:rsidR="008B67BF">
        <w:rPr>
          <w:rFonts w:ascii="Times New Roman" w:hAnsi="Times New Roman" w:cs="Times New Roman"/>
          <w:color w:val="auto"/>
        </w:rPr>
        <w:t>s</w:t>
      </w:r>
      <w:r w:rsidR="00D726E0">
        <w:rPr>
          <w:rFonts w:ascii="Times New Roman" w:hAnsi="Times New Roman" w:cs="Times New Roman"/>
          <w:color w:val="auto"/>
        </w:rPr>
        <w:t>)</w:t>
      </w:r>
      <w:r w:rsidR="00B01386">
        <w:rPr>
          <w:rFonts w:ascii="Times New Roman" w:hAnsi="Times New Roman" w:cs="Times New Roman"/>
          <w:color w:val="auto"/>
        </w:rPr>
        <w:t xml:space="preserve">, </w:t>
      </w:r>
      <w:r w:rsidR="00B01386" w:rsidRPr="00C6723A">
        <w:rPr>
          <w:rFonts w:ascii="Times New Roman" w:hAnsi="Times New Roman" w:cs="Times New Roman"/>
          <w:color w:val="auto"/>
        </w:rPr>
        <w:t>and</w:t>
      </w:r>
      <w:r w:rsidR="00C12774">
        <w:rPr>
          <w:rFonts w:ascii="Times New Roman" w:hAnsi="Times New Roman" w:cs="Times New Roman"/>
          <w:color w:val="auto"/>
        </w:rPr>
        <w:t xml:space="preserve"> </w:t>
      </w:r>
      <w:r w:rsidR="008B67BF">
        <w:rPr>
          <w:rFonts w:ascii="Times New Roman" w:hAnsi="Times New Roman" w:cs="Times New Roman"/>
          <w:color w:val="auto"/>
        </w:rPr>
        <w:t xml:space="preserve">discussion questions </w:t>
      </w:r>
      <w:r w:rsidR="00D726E0">
        <w:rPr>
          <w:rFonts w:ascii="Times New Roman" w:hAnsi="Times New Roman" w:cs="Times New Roman"/>
          <w:color w:val="auto"/>
        </w:rPr>
        <w:t>(</w:t>
      </w:r>
      <w:r w:rsidR="008B67BF">
        <w:rPr>
          <w:rFonts w:ascii="Times New Roman" w:hAnsi="Times New Roman" w:cs="Times New Roman"/>
          <w:color w:val="auto"/>
        </w:rPr>
        <w:t>1 p</w:t>
      </w:r>
      <w:r w:rsidR="00D726E0">
        <w:rPr>
          <w:rFonts w:ascii="Times New Roman" w:hAnsi="Times New Roman" w:cs="Times New Roman"/>
          <w:color w:val="auto"/>
        </w:rPr>
        <w:t>t).</w:t>
      </w:r>
    </w:p>
    <w:p w14:paraId="108B6BEA" w14:textId="77777777" w:rsidR="008B67BF" w:rsidRDefault="00554894" w:rsidP="00351BBA">
      <w:pPr>
        <w:tabs>
          <w:tab w:val="left" w:pos="0"/>
          <w:tab w:val="left" w:pos="180"/>
        </w:tabs>
        <w:spacing w:line="240" w:lineRule="exact"/>
        <w:ind w:left="720" w:right="-720" w:hanging="450"/>
        <w:jc w:val="both"/>
        <w:rPr>
          <w:rFonts w:ascii="Times New Roman" w:hAnsi="Times New Roman" w:cs="Times New Roman"/>
          <w:b/>
          <w:color w:val="auto"/>
        </w:rPr>
      </w:pPr>
      <w:r w:rsidRPr="003C1E2C">
        <w:rPr>
          <w:rFonts w:ascii="Times New Roman" w:hAnsi="Times New Roman" w:cs="Times New Roman"/>
          <w:b/>
          <w:color w:val="auto"/>
        </w:rPr>
        <w:tab/>
      </w:r>
    </w:p>
    <w:p w14:paraId="62903965" w14:textId="1659C0EF" w:rsidR="00EE5370" w:rsidRDefault="00441F5D" w:rsidP="004B3EE3">
      <w:pPr>
        <w:tabs>
          <w:tab w:val="left" w:pos="0"/>
          <w:tab w:val="left" w:pos="180"/>
        </w:tabs>
        <w:spacing w:after="0" w:line="240" w:lineRule="exact"/>
        <w:ind w:left="720" w:right="-720" w:hanging="72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 w:rsidR="004721B8" w:rsidRPr="00440E6C">
        <w:rPr>
          <w:rFonts w:ascii="Times New Roman" w:hAnsi="Times New Roman" w:cs="Times New Roman"/>
          <w:b/>
          <w:color w:val="auto"/>
        </w:rPr>
        <w:t>Final project</w:t>
      </w:r>
      <w:r w:rsidR="00EE5370">
        <w:rPr>
          <w:rFonts w:ascii="Times New Roman" w:hAnsi="Times New Roman" w:cs="Times New Roman"/>
          <w:b/>
          <w:color w:val="auto"/>
        </w:rPr>
        <w:t xml:space="preserve"> (25 points)</w:t>
      </w:r>
    </w:p>
    <w:p w14:paraId="37D107FE" w14:textId="0D8AB3D1" w:rsidR="00BA397A" w:rsidRDefault="00BA397A" w:rsidP="00C12774">
      <w:pPr>
        <w:tabs>
          <w:tab w:val="left" w:pos="0"/>
          <w:tab w:val="left" w:pos="180"/>
        </w:tabs>
        <w:spacing w:after="0" w:line="240" w:lineRule="exact"/>
        <w:ind w:left="720" w:right="14" w:hanging="45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</w:r>
      <w:r w:rsidRPr="003F4C4E">
        <w:rPr>
          <w:rFonts w:ascii="Times New Roman" w:hAnsi="Times New Roman" w:cs="Times New Roman"/>
        </w:rPr>
        <w:t xml:space="preserve">The final project (25% of the entire grade) will be a production of </w:t>
      </w:r>
      <w:r w:rsidRPr="004B3EE3">
        <w:rPr>
          <w:rFonts w:ascii="Times New Roman" w:hAnsi="Times New Roman" w:cs="Times New Roman"/>
        </w:rPr>
        <w:t>a research paper</w:t>
      </w:r>
      <w:r w:rsidR="00D726E0">
        <w:rPr>
          <w:rFonts w:ascii="Times New Roman" w:hAnsi="Times New Roman" w:cs="Times New Roman"/>
        </w:rPr>
        <w:t>, the oral presentation, and peer review</w:t>
      </w:r>
      <w:r>
        <w:rPr>
          <w:rFonts w:ascii="Times New Roman" w:hAnsi="Times New Roman" w:cs="Times New Roman"/>
        </w:rPr>
        <w:t xml:space="preserve">.  The student will select a </w:t>
      </w:r>
      <w:r w:rsidR="00B01386">
        <w:rPr>
          <w:rFonts w:ascii="Times New Roman" w:hAnsi="Times New Roman" w:cs="Times New Roman"/>
        </w:rPr>
        <w:t xml:space="preserve">theme </w:t>
      </w:r>
      <w:r w:rsidR="00B01386" w:rsidRPr="00440E6C">
        <w:rPr>
          <w:rFonts w:ascii="Times New Roman" w:hAnsi="Times New Roman" w:cs="Times New Roman"/>
          <w:color w:val="auto"/>
        </w:rPr>
        <w:t>that</w:t>
      </w:r>
      <w:r w:rsidRPr="00440E6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/>
        </w:rPr>
        <w:t>interests him/her</w:t>
      </w:r>
      <w:r w:rsidRPr="00440E6C">
        <w:rPr>
          <w:rFonts w:ascii="Times New Roman" w:hAnsi="Times New Roman"/>
        </w:rPr>
        <w:t xml:space="preserve"> from either a theoretical or a pedagogical </w:t>
      </w:r>
      <w:r>
        <w:rPr>
          <w:rFonts w:ascii="Times New Roman" w:hAnsi="Times New Roman"/>
        </w:rPr>
        <w:t xml:space="preserve">perspective. 4780 students write </w:t>
      </w:r>
      <w:r w:rsidRPr="003C1D63">
        <w:rPr>
          <w:rFonts w:ascii="Times New Roman" w:hAnsi="Times New Roman"/>
        </w:rPr>
        <w:t>10 double-spaced typewritten pages</w:t>
      </w:r>
      <w:r w:rsidRPr="00440E6C">
        <w:rPr>
          <w:rFonts w:ascii="Times New Roman" w:hAnsi="Times New Roman"/>
        </w:rPr>
        <w:t xml:space="preserve"> in English (</w:t>
      </w:r>
      <w:r w:rsidR="00B01386" w:rsidRPr="00440E6C">
        <w:rPr>
          <w:rFonts w:ascii="Times New Roman" w:hAnsi="Times New Roman"/>
        </w:rPr>
        <w:t>12-point</w:t>
      </w:r>
      <w:r w:rsidRPr="00440E6C">
        <w:rPr>
          <w:rFonts w:ascii="Times New Roman" w:hAnsi="Times New Roman"/>
        </w:rPr>
        <w:t xml:space="preserve"> Times New Roman, </w:t>
      </w:r>
      <w:r w:rsidR="00B01386" w:rsidRPr="00440E6C">
        <w:rPr>
          <w:rFonts w:ascii="Times New Roman" w:hAnsi="Times New Roman"/>
        </w:rPr>
        <w:t>1-inch</w:t>
      </w:r>
      <w:r w:rsidRPr="00440E6C">
        <w:rPr>
          <w:rFonts w:ascii="Times New Roman" w:hAnsi="Times New Roman"/>
        </w:rPr>
        <w:t xml:space="preserve"> margin) excluding references and tables</w:t>
      </w:r>
      <w:r w:rsidR="00D726E0">
        <w:rPr>
          <w:rFonts w:ascii="Times New Roman" w:hAnsi="Times New Roman"/>
        </w:rPr>
        <w:t xml:space="preserve">. </w:t>
      </w:r>
      <w:r w:rsidRPr="00440E6C">
        <w:rPr>
          <w:rFonts w:ascii="Times New Roman" w:hAnsi="Times New Roman"/>
        </w:rPr>
        <w:t>If the student write</w:t>
      </w:r>
      <w:r w:rsidR="00F362B1">
        <w:rPr>
          <w:rFonts w:ascii="Times New Roman" w:hAnsi="Times New Roman"/>
        </w:rPr>
        <w:t>s</w:t>
      </w:r>
      <w:r w:rsidRPr="00440E6C">
        <w:rPr>
          <w:rFonts w:ascii="Times New Roman" w:hAnsi="Times New Roman"/>
        </w:rPr>
        <w:t xml:space="preserve"> a paper in Japanese, the paper should be 12 pages excluding the tables and references.</w:t>
      </w:r>
      <w:r>
        <w:rPr>
          <w:rFonts w:ascii="Times New Roman" w:hAnsi="Times New Roman"/>
        </w:rPr>
        <w:t xml:space="preserve"> </w:t>
      </w:r>
      <w:r w:rsidR="00D726E0">
        <w:rPr>
          <w:rFonts w:ascii="Times New Roman" w:hAnsi="Times New Roman"/>
        </w:rPr>
        <w:t xml:space="preserve">However, </w:t>
      </w:r>
      <w:r>
        <w:rPr>
          <w:rFonts w:ascii="Times New Roman" w:hAnsi="Times New Roman"/>
        </w:rPr>
        <w:t xml:space="preserve">6080 students </w:t>
      </w:r>
      <w:r w:rsidR="00D726E0">
        <w:rPr>
          <w:rFonts w:ascii="Times New Roman" w:hAnsi="Times New Roman"/>
        </w:rPr>
        <w:t xml:space="preserve">need to </w:t>
      </w:r>
      <w:r>
        <w:rPr>
          <w:rFonts w:ascii="Times New Roman" w:hAnsi="Times New Roman"/>
        </w:rPr>
        <w:t xml:space="preserve">write </w:t>
      </w:r>
      <w:r w:rsidRPr="003C1D63">
        <w:rPr>
          <w:rFonts w:ascii="Times New Roman" w:hAnsi="Times New Roman"/>
        </w:rPr>
        <w:t>2</w:t>
      </w:r>
      <w:r w:rsidR="002E53C2" w:rsidRPr="003C1D63">
        <w:rPr>
          <w:rFonts w:ascii="Times New Roman" w:hAnsi="Times New Roman"/>
        </w:rPr>
        <w:t>0</w:t>
      </w:r>
      <w:r w:rsidR="00446F08" w:rsidRPr="003C1D63">
        <w:rPr>
          <w:rFonts w:ascii="Times New Roman" w:hAnsi="Times New Roman"/>
        </w:rPr>
        <w:t xml:space="preserve"> </w:t>
      </w:r>
      <w:r w:rsidRPr="003C1D63">
        <w:rPr>
          <w:rFonts w:ascii="Times New Roman" w:hAnsi="Times New Roman"/>
        </w:rPr>
        <w:t>double-spaced</w:t>
      </w:r>
      <w:r w:rsidRPr="00440E6C">
        <w:rPr>
          <w:rFonts w:ascii="Times New Roman" w:hAnsi="Times New Roman"/>
        </w:rPr>
        <w:t xml:space="preserve"> typewritten pages </w:t>
      </w:r>
      <w:r>
        <w:rPr>
          <w:rFonts w:ascii="Times New Roman" w:hAnsi="Times New Roman"/>
        </w:rPr>
        <w:t>in Japanese</w:t>
      </w:r>
      <w:r w:rsidR="00C12774">
        <w:rPr>
          <w:rFonts w:ascii="Times New Roman" w:hAnsi="Times New Roman"/>
        </w:rPr>
        <w:t>, which excludes references and tables</w:t>
      </w:r>
      <w:r w:rsidR="00446F08">
        <w:rPr>
          <w:rFonts w:ascii="Times New Roman" w:hAnsi="Times New Roman"/>
        </w:rPr>
        <w:t>.</w:t>
      </w:r>
      <w:r w:rsidRPr="00440E6C">
        <w:rPr>
          <w:rFonts w:ascii="Times New Roman" w:hAnsi="Times New Roman"/>
        </w:rPr>
        <w:t xml:space="preserve"> </w:t>
      </w:r>
      <w:r w:rsidR="00CC09C2">
        <w:rPr>
          <w:rFonts w:ascii="Times New Roman" w:hAnsi="Times New Roman"/>
        </w:rPr>
        <w:t>Here are the steps</w:t>
      </w:r>
      <w:r w:rsidR="002E53C2">
        <w:rPr>
          <w:rFonts w:ascii="Times New Roman" w:hAnsi="Times New Roman"/>
        </w:rPr>
        <w:t>/check list</w:t>
      </w:r>
      <w:r w:rsidR="00CC09C2">
        <w:rPr>
          <w:rFonts w:ascii="Times New Roman" w:hAnsi="Times New Roman"/>
        </w:rPr>
        <w:t xml:space="preserve"> for creating a final project paper</w:t>
      </w:r>
      <w:r w:rsidR="00D726E0">
        <w:rPr>
          <w:rFonts w:ascii="Times New Roman" w:hAnsi="Times New Roman"/>
        </w:rPr>
        <w:t>,</w:t>
      </w:r>
      <w:r w:rsidR="00CC09C2">
        <w:rPr>
          <w:rFonts w:ascii="Times New Roman" w:hAnsi="Times New Roman"/>
        </w:rPr>
        <w:t xml:space="preserve"> grade distribution</w:t>
      </w:r>
      <w:r w:rsidR="00D726E0">
        <w:rPr>
          <w:rFonts w:ascii="Times New Roman" w:hAnsi="Times New Roman"/>
        </w:rPr>
        <w:t>,</w:t>
      </w:r>
      <w:r w:rsidR="00CC09C2">
        <w:rPr>
          <w:rFonts w:ascii="Times New Roman" w:hAnsi="Times New Roman"/>
        </w:rPr>
        <w:t xml:space="preserve"> and timeline. </w:t>
      </w:r>
    </w:p>
    <w:p w14:paraId="4001D635" w14:textId="77777777" w:rsidR="00E36B8A" w:rsidRDefault="00D726E0" w:rsidP="00D726E0">
      <w:pPr>
        <w:spacing w:after="0"/>
        <w:ind w:left="2160" w:hanging="1080"/>
        <w:rPr>
          <w:rFonts w:ascii="Times New Roman" w:hAnsi="Times New Roman" w:cs="Times New Roman"/>
          <w:smallCaps/>
          <w:sz w:val="22"/>
          <w:szCs w:val="22"/>
        </w:rPr>
      </w:pPr>
      <w:r>
        <w:rPr>
          <w:rFonts w:ascii="Times New Roman" w:hAnsi="Times New Roman" w:cs="Times New Roman"/>
          <w:smallCaps/>
          <w:sz w:val="22"/>
          <w:szCs w:val="22"/>
        </w:rPr>
        <w:t xml:space="preserve">     </w:t>
      </w:r>
    </w:p>
    <w:p w14:paraId="0F2EB206" w14:textId="1A9043A8" w:rsidR="006C4B69" w:rsidRDefault="00D726E0" w:rsidP="000A4CAB">
      <w:pPr>
        <w:spacing w:after="0"/>
        <w:ind w:left="2160" w:hanging="720"/>
        <w:rPr>
          <w:rFonts w:ascii="Times New Roman" w:hAnsi="Times New Roman" w:cs="Times New Roman"/>
          <w:color w:val="auto"/>
        </w:rPr>
      </w:pPr>
      <w:r w:rsidRPr="00D726E0">
        <w:rPr>
          <w:rFonts w:ascii="Times New Roman" w:hAnsi="Times New Roman" w:cs="Times New Roman"/>
          <w:b/>
          <w:color w:val="auto"/>
        </w:rPr>
        <w:t>Steps</w:t>
      </w:r>
      <w:r w:rsidR="006C4B69">
        <w:rPr>
          <w:rFonts w:ascii="Times New Roman" w:hAnsi="Times New Roman" w:cs="Times New Roman"/>
          <w:b/>
          <w:color w:val="auto"/>
        </w:rPr>
        <w:t>/check list</w:t>
      </w:r>
      <w:r>
        <w:rPr>
          <w:rFonts w:ascii="Times New Roman" w:hAnsi="Times New Roman" w:cs="Times New Roman"/>
          <w:color w:val="auto"/>
        </w:rPr>
        <w:tab/>
      </w:r>
    </w:p>
    <w:p w14:paraId="4AB332A6" w14:textId="0D703ECA" w:rsidR="00BA397A" w:rsidRPr="003F4C4E" w:rsidRDefault="00C12774" w:rsidP="006C4B69">
      <w:pPr>
        <w:spacing w:after="0"/>
        <w:ind w:left="1440"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color w:val="auto"/>
        </w:rPr>
        <w:t>1.</w:t>
      </w:r>
      <w:r w:rsidR="000A4CAB">
        <w:rPr>
          <w:rFonts w:ascii="Times New Roman" w:hAnsi="Times New Roman" w:cs="Times New Roman"/>
          <w:color w:val="auto"/>
        </w:rPr>
        <w:t xml:space="preserve"> </w:t>
      </w:r>
      <w:r w:rsidR="00BA397A" w:rsidRPr="003F4C4E">
        <w:rPr>
          <w:rFonts w:ascii="Times New Roman" w:hAnsi="Times New Roman" w:cs="Times New Roman"/>
          <w:color w:val="auto"/>
        </w:rPr>
        <w:t xml:space="preserve">Preview 3-5 resources most relevant to student’s research question. For 6080 students, review 6-10 articles. </w:t>
      </w:r>
    </w:p>
    <w:p w14:paraId="03E20962" w14:textId="4CF73318" w:rsidR="003F4C4E" w:rsidRPr="003F4C4E" w:rsidRDefault="00C12774" w:rsidP="006C4B69">
      <w:pPr>
        <w:spacing w:after="0"/>
        <w:ind w:left="14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/>
        </w:rPr>
        <w:t>2.</w:t>
      </w:r>
      <w:r w:rsidR="000A4CAB">
        <w:rPr>
          <w:rFonts w:ascii="Times New Roman" w:hAnsi="Times New Roman"/>
        </w:rPr>
        <w:t xml:space="preserve"> </w:t>
      </w:r>
      <w:r w:rsidR="003F4C4E" w:rsidRPr="003F4C4E">
        <w:rPr>
          <w:rFonts w:ascii="Times New Roman" w:hAnsi="Times New Roman"/>
        </w:rPr>
        <w:t>Formulate a research question</w:t>
      </w:r>
    </w:p>
    <w:p w14:paraId="3BA3963B" w14:textId="1D211732" w:rsidR="003F4C4E" w:rsidRPr="003F4C4E" w:rsidRDefault="00C12774" w:rsidP="006C4B69">
      <w:pPr>
        <w:spacing w:after="0"/>
        <w:ind w:left="14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/>
        </w:rPr>
        <w:t>3.</w:t>
      </w:r>
      <w:r w:rsidR="000A4CAB">
        <w:rPr>
          <w:rFonts w:ascii="Times New Roman" w:hAnsi="Times New Roman"/>
        </w:rPr>
        <w:t xml:space="preserve"> </w:t>
      </w:r>
      <w:r w:rsidR="003F4C4E" w:rsidRPr="003F4C4E">
        <w:rPr>
          <w:rFonts w:ascii="Times New Roman" w:hAnsi="Times New Roman"/>
        </w:rPr>
        <w:t xml:space="preserve">Select and </w:t>
      </w:r>
      <w:r w:rsidR="00B01386" w:rsidRPr="003F4C4E">
        <w:rPr>
          <w:rFonts w:ascii="Times New Roman" w:hAnsi="Times New Roman"/>
        </w:rPr>
        <w:t>analyze</w:t>
      </w:r>
      <w:r w:rsidR="003F4C4E" w:rsidRPr="003F4C4E">
        <w:rPr>
          <w:rFonts w:ascii="Times New Roman" w:hAnsi="Times New Roman"/>
        </w:rPr>
        <w:t xml:space="preserve"> a corpus</w:t>
      </w:r>
    </w:p>
    <w:p w14:paraId="4F5F7A0B" w14:textId="701EF2FF" w:rsidR="003F4C4E" w:rsidRDefault="00C12774" w:rsidP="006C4B69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="003F4C4E" w:rsidRPr="003F4C4E">
        <w:rPr>
          <w:rFonts w:ascii="Times New Roman" w:hAnsi="Times New Roman"/>
        </w:rPr>
        <w:t>Write up results in the form of a short article</w:t>
      </w:r>
    </w:p>
    <w:p w14:paraId="7511A8DC" w14:textId="70EB9180" w:rsidR="000A4CAB" w:rsidRDefault="000A4CAB" w:rsidP="006C4B69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Review your </w:t>
      </w:r>
      <w:r w:rsidR="002E53C2">
        <w:rPr>
          <w:rFonts w:ascii="Times New Roman" w:hAnsi="Times New Roman"/>
        </w:rPr>
        <w:t>peer</w:t>
      </w:r>
      <w:r>
        <w:rPr>
          <w:rFonts w:ascii="Times New Roman" w:hAnsi="Times New Roman"/>
        </w:rPr>
        <w:t>’s 1</w:t>
      </w:r>
      <w:r w:rsidRPr="000A4CAB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draft</w:t>
      </w:r>
      <w:r w:rsidR="002E53C2">
        <w:rPr>
          <w:rFonts w:ascii="Times New Roman" w:hAnsi="Times New Roman"/>
        </w:rPr>
        <w:t xml:space="preserve"> and get feedback from your peer and instructor</w:t>
      </w:r>
      <w:r>
        <w:rPr>
          <w:rFonts w:ascii="Times New Roman" w:hAnsi="Times New Roman"/>
        </w:rPr>
        <w:t xml:space="preserve">. </w:t>
      </w:r>
    </w:p>
    <w:p w14:paraId="6E5D0C29" w14:textId="426FEDB8" w:rsidR="00C12774" w:rsidRPr="00C12774" w:rsidRDefault="000A4CAB" w:rsidP="006C4B69">
      <w:pPr>
        <w:spacing w:after="0"/>
        <w:ind w:left="14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</w:rPr>
        <w:t>6</w:t>
      </w:r>
      <w:r w:rsidR="00C12774">
        <w:rPr>
          <w:rFonts w:ascii="Times New Roman" w:hAnsi="Times New Roman"/>
        </w:rPr>
        <w:t>.</w:t>
      </w:r>
      <w:r w:rsidR="00C12774">
        <w:rPr>
          <w:rFonts w:ascii="Times New Roman" w:hAnsi="Times New Roman" w:cs="Times New Roman"/>
          <w:b/>
          <w:color w:val="auto"/>
        </w:rPr>
        <w:t xml:space="preserve"> </w:t>
      </w:r>
      <w:r w:rsidR="00C12774">
        <w:rPr>
          <w:rFonts w:ascii="Times New Roman" w:hAnsi="Times New Roman" w:cs="Times New Roman"/>
          <w:color w:val="auto"/>
        </w:rPr>
        <w:t>Revise it to polish!</w:t>
      </w:r>
    </w:p>
    <w:p w14:paraId="754DAD64" w14:textId="77777777" w:rsidR="00E36B8A" w:rsidRDefault="00E36B8A" w:rsidP="00D726E0">
      <w:pPr>
        <w:spacing w:after="0"/>
        <w:ind w:left="720" w:firstLine="535"/>
        <w:rPr>
          <w:rFonts w:ascii="Times New Roman" w:hAnsi="Times New Roman" w:cs="Times New Roman"/>
          <w:b/>
          <w:color w:val="auto"/>
        </w:rPr>
      </w:pPr>
    </w:p>
    <w:p w14:paraId="1CD9CE9E" w14:textId="3B30B228" w:rsidR="003F4C4E" w:rsidRPr="00D726E0" w:rsidRDefault="00D726E0" w:rsidP="000A4CAB">
      <w:pPr>
        <w:spacing w:after="0"/>
        <w:ind w:left="720" w:firstLine="720"/>
        <w:rPr>
          <w:rFonts w:ascii="Times New Roman" w:hAnsi="Times New Roman" w:cs="Times New Roman"/>
          <w:b/>
          <w:i/>
          <w:smallCaps/>
          <w:color w:val="auto"/>
          <w:sz w:val="22"/>
          <w:szCs w:val="22"/>
        </w:rPr>
      </w:pPr>
      <w:r w:rsidRPr="00D726E0">
        <w:rPr>
          <w:rFonts w:ascii="Times New Roman" w:hAnsi="Times New Roman" w:cs="Times New Roman"/>
          <w:b/>
          <w:color w:val="auto"/>
        </w:rPr>
        <w:t xml:space="preserve">Grade Distribution &amp; Timeline* </w:t>
      </w:r>
      <w:r w:rsidR="00CC09C2" w:rsidRPr="00D726E0">
        <w:rPr>
          <w:rFonts w:ascii="Times New Roman" w:hAnsi="Times New Roman" w:cs="Times New Roman"/>
          <w:b/>
          <w:smallCaps/>
          <w:sz w:val="22"/>
          <w:szCs w:val="22"/>
        </w:rPr>
        <w:tab/>
      </w:r>
      <w:r w:rsidR="00CC09C2" w:rsidRPr="00D726E0">
        <w:rPr>
          <w:rFonts w:ascii="Times New Roman" w:hAnsi="Times New Roman" w:cs="Times New Roman"/>
          <w:b/>
          <w:smallCaps/>
          <w:sz w:val="22"/>
          <w:szCs w:val="22"/>
        </w:rPr>
        <w:tab/>
      </w:r>
      <w:r w:rsidR="00CC09C2" w:rsidRPr="00D726E0">
        <w:rPr>
          <w:rFonts w:ascii="Times New Roman" w:hAnsi="Times New Roman" w:cs="Times New Roman"/>
          <w:b/>
          <w:smallCaps/>
          <w:sz w:val="22"/>
          <w:szCs w:val="22"/>
        </w:rPr>
        <w:tab/>
      </w:r>
    </w:p>
    <w:p w14:paraId="3944D8EC" w14:textId="57EDDFAA" w:rsidR="003F4C4E" w:rsidRPr="00441F5D" w:rsidRDefault="003F4C4E" w:rsidP="005A77AE">
      <w:pPr>
        <w:spacing w:after="0"/>
        <w:ind w:left="1255" w:firstLine="185"/>
        <w:rPr>
          <w:rFonts w:ascii="Times New Roman" w:hAnsi="Times New Roman" w:cs="Times New Roman"/>
          <w:i/>
          <w:color w:val="auto"/>
        </w:rPr>
      </w:pPr>
      <w:r w:rsidRPr="00441F5D">
        <w:rPr>
          <w:rFonts w:ascii="Times New Roman" w:hAnsi="Times New Roman" w:cs="Times New Roman"/>
          <w:b/>
          <w:color w:val="auto"/>
        </w:rPr>
        <w:t>MM/DD</w:t>
      </w:r>
      <w:r w:rsidRPr="00441F5D">
        <w:rPr>
          <w:rFonts w:ascii="Times New Roman" w:hAnsi="Times New Roman" w:cs="Times New Roman"/>
          <w:color w:val="auto"/>
        </w:rPr>
        <w:t xml:space="preserve"> Notification of topic and corpus to the instructor  </w:t>
      </w:r>
      <w:r w:rsidRPr="00441F5D">
        <w:rPr>
          <w:rFonts w:ascii="Times New Roman" w:hAnsi="Times New Roman" w:cs="Times New Roman"/>
          <w:color w:val="auto"/>
        </w:rPr>
        <w:tab/>
      </w:r>
      <w:r w:rsidR="00441F5D" w:rsidRPr="00441F5D">
        <w:rPr>
          <w:rFonts w:ascii="Times New Roman" w:hAnsi="Times New Roman" w:cs="Times New Roman"/>
          <w:color w:val="auto"/>
        </w:rPr>
        <w:tab/>
      </w:r>
      <w:r w:rsidR="00D726E0">
        <w:rPr>
          <w:rFonts w:ascii="Times New Roman" w:hAnsi="Times New Roman" w:cs="Times New Roman"/>
          <w:color w:val="auto"/>
        </w:rPr>
        <w:tab/>
      </w:r>
      <w:r w:rsidR="00D726E0">
        <w:rPr>
          <w:rFonts w:ascii="Times New Roman" w:hAnsi="Times New Roman" w:cs="Times New Roman"/>
          <w:color w:val="auto"/>
        </w:rPr>
        <w:tab/>
      </w:r>
      <w:r w:rsidR="00D726E0">
        <w:rPr>
          <w:rFonts w:ascii="Times New Roman" w:hAnsi="Times New Roman" w:cs="Times New Roman"/>
          <w:color w:val="auto"/>
        </w:rPr>
        <w:tab/>
      </w:r>
      <w:r w:rsidRPr="00441F5D">
        <w:rPr>
          <w:rFonts w:ascii="Times New Roman" w:hAnsi="Times New Roman" w:cs="Times New Roman"/>
          <w:color w:val="auto"/>
        </w:rPr>
        <w:t>2%</w:t>
      </w:r>
    </w:p>
    <w:p w14:paraId="16846A02" w14:textId="792D56B9" w:rsidR="003F4C4E" w:rsidRPr="00441F5D" w:rsidRDefault="003F4C4E" w:rsidP="005A77AE">
      <w:pPr>
        <w:spacing w:after="0"/>
        <w:ind w:left="1070" w:firstLine="370"/>
        <w:rPr>
          <w:rFonts w:ascii="Times New Roman" w:hAnsi="Times New Roman" w:cs="Times New Roman"/>
          <w:i/>
          <w:color w:val="auto"/>
        </w:rPr>
      </w:pPr>
      <w:r w:rsidRPr="00441F5D">
        <w:rPr>
          <w:rFonts w:ascii="Times New Roman" w:hAnsi="Times New Roman" w:cs="Times New Roman"/>
          <w:b/>
          <w:color w:val="auto"/>
        </w:rPr>
        <w:t>MM/DD</w:t>
      </w:r>
      <w:r w:rsidRPr="00441F5D">
        <w:rPr>
          <w:rFonts w:ascii="Times New Roman" w:hAnsi="Times New Roman" w:cs="Times New Roman"/>
          <w:color w:val="auto"/>
        </w:rPr>
        <w:t xml:space="preserve"> Send your first draft to the instructor </w:t>
      </w:r>
      <w:r w:rsidR="005A77AE">
        <w:rPr>
          <w:rFonts w:ascii="Times New Roman" w:hAnsi="Times New Roman" w:cs="Times New Roman"/>
          <w:color w:val="auto"/>
        </w:rPr>
        <w:t>and</w:t>
      </w:r>
      <w:r w:rsidRPr="00441F5D">
        <w:rPr>
          <w:rFonts w:ascii="Times New Roman" w:hAnsi="Times New Roman" w:cs="Times New Roman"/>
          <w:color w:val="auto"/>
        </w:rPr>
        <w:t xml:space="preserve"> your peer </w:t>
      </w:r>
      <w:r w:rsidR="00D726E0">
        <w:rPr>
          <w:rFonts w:ascii="Times New Roman" w:hAnsi="Times New Roman" w:cs="Times New Roman"/>
          <w:color w:val="auto"/>
        </w:rPr>
        <w:t>via email</w:t>
      </w:r>
      <w:r w:rsidRPr="00441F5D">
        <w:rPr>
          <w:rFonts w:ascii="Times New Roman" w:hAnsi="Times New Roman" w:cs="Times New Roman"/>
          <w:color w:val="auto"/>
        </w:rPr>
        <w:t xml:space="preserve"> to have their feedback. </w:t>
      </w:r>
      <w:r w:rsidRPr="00441F5D">
        <w:rPr>
          <w:rFonts w:ascii="Times New Roman" w:hAnsi="Times New Roman" w:cs="Times New Roman"/>
          <w:color w:val="auto"/>
        </w:rPr>
        <w:tab/>
        <w:t>2%</w:t>
      </w:r>
    </w:p>
    <w:p w14:paraId="271FD189" w14:textId="0C3F991F" w:rsidR="003F4C4E" w:rsidRPr="00441F5D" w:rsidRDefault="003F4C4E" w:rsidP="005A77AE">
      <w:pPr>
        <w:spacing w:after="0"/>
        <w:ind w:left="885" w:firstLine="555"/>
        <w:rPr>
          <w:rFonts w:ascii="Times New Roman" w:hAnsi="Times New Roman" w:cs="Times New Roman"/>
          <w:i/>
          <w:color w:val="auto"/>
        </w:rPr>
      </w:pPr>
      <w:r w:rsidRPr="00441F5D">
        <w:rPr>
          <w:rFonts w:ascii="Times New Roman" w:hAnsi="Times New Roman" w:cs="Times New Roman"/>
          <w:b/>
          <w:color w:val="auto"/>
        </w:rPr>
        <w:t>MM/DD</w:t>
      </w:r>
      <w:r w:rsidRPr="00441F5D">
        <w:rPr>
          <w:rFonts w:ascii="Times New Roman" w:hAnsi="Times New Roman" w:cs="Times New Roman"/>
          <w:color w:val="auto"/>
        </w:rPr>
        <w:t xml:space="preserve"> Send your constructive </w:t>
      </w:r>
      <w:r w:rsidR="00D726E0">
        <w:rPr>
          <w:rFonts w:ascii="Times New Roman" w:hAnsi="Times New Roman" w:cs="Times New Roman"/>
          <w:color w:val="auto"/>
        </w:rPr>
        <w:t>review**</w:t>
      </w:r>
      <w:r w:rsidRPr="00441F5D">
        <w:rPr>
          <w:rFonts w:ascii="Times New Roman" w:hAnsi="Times New Roman" w:cs="Times New Roman"/>
          <w:color w:val="auto"/>
        </w:rPr>
        <w:t xml:space="preserve"> to your peer </w:t>
      </w:r>
      <w:r w:rsidR="003303A0">
        <w:rPr>
          <w:rFonts w:ascii="Times New Roman" w:hAnsi="Times New Roman" w:cs="Times New Roman"/>
          <w:color w:val="auto"/>
        </w:rPr>
        <w:t xml:space="preserve">and the instructor </w:t>
      </w:r>
      <w:r w:rsidRPr="00441F5D">
        <w:rPr>
          <w:rFonts w:ascii="Times New Roman" w:hAnsi="Times New Roman" w:cs="Times New Roman"/>
          <w:color w:val="auto"/>
        </w:rPr>
        <w:t xml:space="preserve">via email  </w:t>
      </w:r>
      <w:r w:rsidR="00E36B8A">
        <w:rPr>
          <w:rFonts w:ascii="Times New Roman" w:hAnsi="Times New Roman" w:cs="Times New Roman"/>
          <w:color w:val="auto"/>
        </w:rPr>
        <w:tab/>
      </w:r>
      <w:r w:rsidR="00E36B8A">
        <w:rPr>
          <w:rFonts w:ascii="Times New Roman" w:hAnsi="Times New Roman" w:cs="Times New Roman"/>
          <w:color w:val="auto"/>
        </w:rPr>
        <w:tab/>
      </w:r>
      <w:r w:rsidRPr="00441F5D">
        <w:rPr>
          <w:rFonts w:ascii="Times New Roman" w:hAnsi="Times New Roman" w:cs="Times New Roman"/>
          <w:color w:val="auto"/>
        </w:rPr>
        <w:t>3%</w:t>
      </w:r>
    </w:p>
    <w:p w14:paraId="70E38C8A" w14:textId="01CF7916" w:rsidR="003F4C4E" w:rsidRPr="00441F5D" w:rsidRDefault="003F4C4E" w:rsidP="00D726E0">
      <w:pPr>
        <w:spacing w:after="0"/>
        <w:ind w:left="720" w:firstLine="720"/>
        <w:rPr>
          <w:rFonts w:ascii="Times New Roman" w:hAnsi="Times New Roman" w:cs="Times New Roman"/>
          <w:i/>
          <w:color w:val="auto"/>
        </w:rPr>
      </w:pPr>
      <w:r w:rsidRPr="00441F5D">
        <w:rPr>
          <w:rFonts w:ascii="Times New Roman" w:hAnsi="Times New Roman" w:cs="Times New Roman"/>
          <w:b/>
          <w:color w:val="auto"/>
        </w:rPr>
        <w:t>MM/DD</w:t>
      </w:r>
      <w:r w:rsidRPr="00441F5D">
        <w:rPr>
          <w:rFonts w:ascii="Times New Roman" w:hAnsi="Times New Roman" w:cs="Times New Roman"/>
          <w:color w:val="auto"/>
        </w:rPr>
        <w:t xml:space="preserve"> Revised and send your final draft to the instructor</w:t>
      </w:r>
      <w:r w:rsidR="005A77AE">
        <w:rPr>
          <w:rFonts w:ascii="Times New Roman" w:hAnsi="Times New Roman" w:cs="Times New Roman"/>
          <w:color w:val="auto"/>
        </w:rPr>
        <w:t>**</w:t>
      </w:r>
      <w:r w:rsidR="00D726E0">
        <w:rPr>
          <w:rFonts w:ascii="Times New Roman" w:hAnsi="Times New Roman" w:cs="Times New Roman"/>
          <w:color w:val="auto"/>
        </w:rPr>
        <w:t xml:space="preserve">*     </w:t>
      </w:r>
      <w:r w:rsidR="00E36B8A">
        <w:rPr>
          <w:rFonts w:ascii="Times New Roman" w:hAnsi="Times New Roman" w:cs="Times New Roman"/>
          <w:color w:val="auto"/>
        </w:rPr>
        <w:tab/>
      </w:r>
      <w:r w:rsidR="00E36B8A">
        <w:rPr>
          <w:rFonts w:ascii="Times New Roman" w:hAnsi="Times New Roman" w:cs="Times New Roman"/>
          <w:color w:val="auto"/>
        </w:rPr>
        <w:tab/>
      </w:r>
      <w:r w:rsidR="00E36B8A">
        <w:rPr>
          <w:rFonts w:ascii="Times New Roman" w:hAnsi="Times New Roman" w:cs="Times New Roman"/>
          <w:color w:val="auto"/>
        </w:rPr>
        <w:tab/>
      </w:r>
      <w:r w:rsidR="00E36B8A">
        <w:rPr>
          <w:rFonts w:ascii="Times New Roman" w:hAnsi="Times New Roman" w:cs="Times New Roman"/>
          <w:color w:val="auto"/>
        </w:rPr>
        <w:tab/>
      </w:r>
      <w:r w:rsidRPr="00441F5D">
        <w:rPr>
          <w:rFonts w:ascii="Times New Roman" w:hAnsi="Times New Roman" w:cs="Times New Roman"/>
          <w:color w:val="auto"/>
        </w:rPr>
        <w:t>10</w:t>
      </w:r>
      <w:r w:rsidR="00D726E0">
        <w:rPr>
          <w:rFonts w:ascii="Times New Roman" w:hAnsi="Times New Roman" w:cs="Times New Roman"/>
          <w:color w:val="auto"/>
        </w:rPr>
        <w:t>%</w:t>
      </w:r>
    </w:p>
    <w:p w14:paraId="4AC1DCAD" w14:textId="7918535A" w:rsidR="003F4C4E" w:rsidRPr="00441F5D" w:rsidRDefault="003F4C4E" w:rsidP="000A4CAB">
      <w:pPr>
        <w:spacing w:after="0"/>
        <w:ind w:left="1255" w:firstLine="185"/>
        <w:rPr>
          <w:rFonts w:ascii="Times New Roman" w:hAnsi="Times New Roman" w:cs="Times New Roman"/>
          <w:b/>
          <w:color w:val="auto"/>
        </w:rPr>
      </w:pPr>
      <w:r w:rsidRPr="00441F5D">
        <w:rPr>
          <w:rFonts w:ascii="Times New Roman" w:hAnsi="Times New Roman" w:cs="Times New Roman"/>
          <w:b/>
          <w:color w:val="auto"/>
        </w:rPr>
        <w:t>MM/DD</w:t>
      </w:r>
      <w:r w:rsidR="00C12774">
        <w:rPr>
          <w:rFonts w:ascii="Times New Roman" w:hAnsi="Times New Roman" w:cs="Times New Roman"/>
          <w:b/>
          <w:color w:val="auto"/>
        </w:rPr>
        <w:t xml:space="preserve"> </w:t>
      </w:r>
      <w:r w:rsidRPr="00441F5D">
        <w:rPr>
          <w:rFonts w:ascii="Times New Roman" w:hAnsi="Times New Roman" w:cs="Times New Roman"/>
          <w:color w:val="auto"/>
        </w:rPr>
        <w:t>Presentation</w:t>
      </w:r>
      <w:r w:rsidR="00CC09C2">
        <w:rPr>
          <w:rFonts w:ascii="Times New Roman" w:hAnsi="Times New Roman" w:cs="Times New Roman"/>
          <w:color w:val="auto"/>
        </w:rPr>
        <w:t>**</w:t>
      </w:r>
      <w:r w:rsidR="005A77AE">
        <w:rPr>
          <w:rFonts w:ascii="Times New Roman" w:hAnsi="Times New Roman" w:cs="Times New Roman"/>
          <w:color w:val="auto"/>
        </w:rPr>
        <w:t>*</w:t>
      </w:r>
      <w:r w:rsidR="00D726E0">
        <w:rPr>
          <w:rFonts w:ascii="Times New Roman" w:hAnsi="Times New Roman" w:cs="Times New Roman"/>
          <w:color w:val="auto"/>
        </w:rPr>
        <w:t>*</w:t>
      </w:r>
      <w:r w:rsidRPr="00441F5D">
        <w:rPr>
          <w:rFonts w:ascii="Times New Roman" w:hAnsi="Times New Roman" w:cs="Times New Roman"/>
          <w:color w:val="auto"/>
        </w:rPr>
        <w:tab/>
      </w:r>
      <w:r w:rsidRPr="00441F5D">
        <w:rPr>
          <w:rFonts w:ascii="Times New Roman" w:hAnsi="Times New Roman" w:cs="Times New Roman"/>
          <w:color w:val="auto"/>
        </w:rPr>
        <w:tab/>
      </w:r>
      <w:r w:rsidRPr="00441F5D">
        <w:rPr>
          <w:rFonts w:ascii="Times New Roman" w:hAnsi="Times New Roman" w:cs="Times New Roman"/>
          <w:color w:val="auto"/>
        </w:rPr>
        <w:tab/>
      </w:r>
      <w:r w:rsidRPr="00441F5D">
        <w:rPr>
          <w:rFonts w:ascii="Times New Roman" w:hAnsi="Times New Roman" w:cs="Times New Roman"/>
          <w:color w:val="auto"/>
        </w:rPr>
        <w:tab/>
      </w:r>
      <w:r w:rsidRPr="00441F5D">
        <w:rPr>
          <w:rFonts w:ascii="Times New Roman" w:hAnsi="Times New Roman" w:cs="Times New Roman"/>
          <w:color w:val="auto"/>
        </w:rPr>
        <w:tab/>
      </w:r>
      <w:r w:rsidR="00D726E0">
        <w:rPr>
          <w:rFonts w:ascii="Times New Roman" w:hAnsi="Times New Roman" w:cs="Times New Roman"/>
          <w:color w:val="auto"/>
        </w:rPr>
        <w:t xml:space="preserve">     </w:t>
      </w:r>
      <w:r w:rsidR="00E36B8A">
        <w:rPr>
          <w:rFonts w:ascii="Times New Roman" w:hAnsi="Times New Roman" w:cs="Times New Roman"/>
          <w:color w:val="auto"/>
        </w:rPr>
        <w:tab/>
      </w:r>
      <w:r w:rsidR="00E36B8A">
        <w:rPr>
          <w:rFonts w:ascii="Times New Roman" w:hAnsi="Times New Roman" w:cs="Times New Roman"/>
          <w:color w:val="auto"/>
        </w:rPr>
        <w:tab/>
      </w:r>
      <w:r w:rsidR="00E36B8A">
        <w:rPr>
          <w:rFonts w:ascii="Times New Roman" w:hAnsi="Times New Roman" w:cs="Times New Roman"/>
          <w:color w:val="auto"/>
        </w:rPr>
        <w:tab/>
      </w:r>
      <w:r w:rsidRPr="00441F5D">
        <w:rPr>
          <w:rFonts w:ascii="Times New Roman" w:hAnsi="Times New Roman" w:cs="Times New Roman"/>
          <w:color w:val="auto"/>
        </w:rPr>
        <w:t>8%</w:t>
      </w:r>
    </w:p>
    <w:p w14:paraId="05CF1B0E" w14:textId="77777777" w:rsidR="00E36B8A" w:rsidRDefault="00E36B8A" w:rsidP="000A4CAB">
      <w:pPr>
        <w:spacing w:after="0"/>
        <w:ind w:left="1440"/>
        <w:rPr>
          <w:rFonts w:ascii="Times New Roman" w:hAnsi="Times New Roman" w:cs="Times New Roman"/>
          <w:b/>
          <w:smallCaps/>
          <w:sz w:val="22"/>
          <w:szCs w:val="22"/>
        </w:rPr>
      </w:pPr>
    </w:p>
    <w:p w14:paraId="460C3588" w14:textId="1839B66E" w:rsidR="005A77AE" w:rsidRDefault="00CC09C2" w:rsidP="000A4CAB">
      <w:pPr>
        <w:spacing w:after="0"/>
        <w:ind w:left="1440"/>
        <w:rPr>
          <w:rFonts w:ascii="Times New Roman" w:hAnsi="Times New Roman" w:cs="Times New Roman"/>
          <w:b/>
          <w:smallCaps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22"/>
          <w:szCs w:val="22"/>
        </w:rPr>
        <w:t>*</w:t>
      </w:r>
      <w:r w:rsidR="00C12774">
        <w:rPr>
          <w:rFonts w:ascii="Times New Roman" w:hAnsi="Times New Roman" w:cs="Times New Roman"/>
          <w:sz w:val="22"/>
          <w:szCs w:val="22"/>
        </w:rPr>
        <w:t xml:space="preserve"> </w:t>
      </w:r>
      <w:r w:rsidR="003F4C4E" w:rsidRPr="00C12774">
        <w:rPr>
          <w:rFonts w:ascii="Times New Roman" w:hAnsi="Times New Roman" w:cs="Times New Roman"/>
        </w:rPr>
        <w:t xml:space="preserve">Please make sure to follow the deadlines and the procedures strictly.   The instructor will take reductions (20%) </w:t>
      </w:r>
      <w:r w:rsidR="00170BEA">
        <w:rPr>
          <w:rFonts w:ascii="Times New Roman" w:hAnsi="Times New Roman" w:cs="Times New Roman"/>
        </w:rPr>
        <w:t xml:space="preserve">of delayed work </w:t>
      </w:r>
      <w:r w:rsidR="003F4C4E" w:rsidRPr="00C12774">
        <w:rPr>
          <w:rFonts w:ascii="Times New Roman" w:hAnsi="Times New Roman" w:cs="Times New Roman"/>
        </w:rPr>
        <w:t xml:space="preserve">if the student miss the deadlines. </w:t>
      </w:r>
    </w:p>
    <w:p w14:paraId="04E4D9C9" w14:textId="77777777" w:rsidR="00E36B8A" w:rsidRDefault="00D726E0" w:rsidP="00D726E0">
      <w:pPr>
        <w:spacing w:after="0"/>
        <w:rPr>
          <w:rFonts w:ascii="Times New Roman" w:hAnsi="Times New Roman" w:cs="Times New Roman"/>
          <w:b/>
          <w:smallCaps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22"/>
          <w:szCs w:val="22"/>
        </w:rPr>
        <w:tab/>
      </w:r>
      <w:r>
        <w:rPr>
          <w:rFonts w:ascii="Times New Roman" w:hAnsi="Times New Roman" w:cs="Times New Roman"/>
          <w:b/>
          <w:smallCaps/>
          <w:sz w:val="22"/>
          <w:szCs w:val="22"/>
        </w:rPr>
        <w:tab/>
      </w:r>
    </w:p>
    <w:p w14:paraId="029CC016" w14:textId="38E37958" w:rsidR="00D726E0" w:rsidRDefault="00D726E0" w:rsidP="000A4CAB">
      <w:pPr>
        <w:spacing w:after="0"/>
        <w:ind w:left="720"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22"/>
          <w:szCs w:val="22"/>
        </w:rPr>
        <w:t xml:space="preserve">** </w:t>
      </w:r>
      <w:r w:rsidRPr="004F109E">
        <w:rPr>
          <w:rFonts w:ascii="Times New Roman" w:hAnsi="Times New Roman" w:cs="Times New Roman"/>
          <w:b/>
          <w:sz w:val="22"/>
          <w:szCs w:val="22"/>
        </w:rPr>
        <w:t>P</w:t>
      </w:r>
      <w:r>
        <w:rPr>
          <w:rFonts w:ascii="Times New Roman" w:hAnsi="Times New Roman" w:cs="Times New Roman"/>
          <w:b/>
          <w:sz w:val="22"/>
          <w:szCs w:val="22"/>
        </w:rPr>
        <w:t xml:space="preserve">eer </w:t>
      </w:r>
      <w:r w:rsidR="00D033B9">
        <w:rPr>
          <w:rFonts w:ascii="Times New Roman" w:hAnsi="Times New Roman" w:cs="Times New Roman"/>
          <w:b/>
          <w:sz w:val="22"/>
          <w:szCs w:val="22"/>
        </w:rPr>
        <w:t>r</w:t>
      </w:r>
      <w:r>
        <w:rPr>
          <w:rFonts w:ascii="Times New Roman" w:hAnsi="Times New Roman" w:cs="Times New Roman"/>
          <w:b/>
          <w:sz w:val="22"/>
          <w:szCs w:val="22"/>
        </w:rPr>
        <w:t>eview</w:t>
      </w:r>
      <w:r w:rsidR="00D033B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033B9">
        <w:rPr>
          <w:rFonts w:ascii="Times New Roman" w:hAnsi="Times New Roman" w:cs="Times New Roman"/>
        </w:rPr>
        <w:t>(3</w:t>
      </w:r>
      <w:r w:rsidR="00D033B9" w:rsidRPr="000A4CAB">
        <w:rPr>
          <w:rFonts w:ascii="Times New Roman" w:hAnsi="Times New Roman" w:cs="Times New Roman"/>
        </w:rPr>
        <w:t>pts)</w:t>
      </w:r>
    </w:p>
    <w:p w14:paraId="5667E6C6" w14:textId="6897B6E3" w:rsidR="00D726E0" w:rsidRDefault="0023605A" w:rsidP="00B01386">
      <w:pPr>
        <w:spacing w:after="0"/>
        <w:ind w:left="14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</w:rPr>
        <w:lastRenderedPageBreak/>
        <w:t xml:space="preserve">Previewing plays a central role in academia, and it will </w:t>
      </w:r>
      <w:r w:rsidR="00403E62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helpful to revise your own paper as well. Depending on the research topic, the instructor will find your partner for your peer review. The </w:t>
      </w:r>
      <w:r w:rsidR="00403E62">
        <w:rPr>
          <w:rFonts w:ascii="Times New Roman" w:hAnsi="Times New Roman" w:cs="Times New Roman"/>
        </w:rPr>
        <w:t xml:space="preserve">reviewer’s </w:t>
      </w:r>
      <w:r>
        <w:rPr>
          <w:rFonts w:ascii="Times New Roman" w:hAnsi="Times New Roman" w:cs="Times New Roman"/>
        </w:rPr>
        <w:t xml:space="preserve">task is to read your peer’s paper carefully and provide </w:t>
      </w:r>
      <w:r w:rsidR="00B01386">
        <w:rPr>
          <w:rFonts w:ascii="Times New Roman" w:hAnsi="Times New Roman" w:cs="Times New Roman"/>
        </w:rPr>
        <w:t xml:space="preserve">constructive </w:t>
      </w:r>
      <w:r>
        <w:rPr>
          <w:rFonts w:ascii="Times New Roman" w:hAnsi="Times New Roman" w:cs="Times New Roman"/>
        </w:rPr>
        <w:t xml:space="preserve">comments (about one page).  </w:t>
      </w:r>
      <w:r w:rsidR="00B8347F">
        <w:rPr>
          <w:rFonts w:ascii="Times New Roman" w:hAnsi="Times New Roman" w:cs="Times New Roman"/>
        </w:rPr>
        <w:t>Refer to</w:t>
      </w:r>
      <w:r w:rsidR="006C4B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6C4B69">
        <w:rPr>
          <w:rFonts w:ascii="Times New Roman" w:hAnsi="Times New Roman" w:cs="Times New Roman"/>
        </w:rPr>
        <w:t>steps/check list above</w:t>
      </w:r>
      <w:r w:rsidR="00B8347F">
        <w:rPr>
          <w:rFonts w:ascii="Times New Roman" w:hAnsi="Times New Roman" w:cs="Times New Roman"/>
        </w:rPr>
        <w:t xml:space="preserve"> and paper evaluation rub</w:t>
      </w:r>
      <w:r w:rsidR="00403E62">
        <w:rPr>
          <w:rFonts w:ascii="Times New Roman" w:hAnsi="Times New Roman" w:cs="Times New Roman"/>
        </w:rPr>
        <w:t>r</w:t>
      </w:r>
      <w:r w:rsidR="00B8347F">
        <w:rPr>
          <w:rFonts w:ascii="Times New Roman" w:hAnsi="Times New Roman" w:cs="Times New Roman"/>
        </w:rPr>
        <w:t>ics below</w:t>
      </w:r>
      <w:r w:rsidR="006C4B69">
        <w:rPr>
          <w:rFonts w:ascii="Times New Roman" w:hAnsi="Times New Roman" w:cs="Times New Roman"/>
        </w:rPr>
        <w:t xml:space="preserve"> </w:t>
      </w:r>
      <w:r w:rsidR="00B8347F">
        <w:rPr>
          <w:rFonts w:ascii="Times New Roman" w:hAnsi="Times New Roman" w:cs="Times New Roman"/>
        </w:rPr>
        <w:t>when you review your peer’s paper</w:t>
      </w:r>
      <w:r w:rsidR="006C4B69">
        <w:rPr>
          <w:rFonts w:ascii="Times New Roman" w:hAnsi="Times New Roman" w:cs="Times New Roman"/>
        </w:rPr>
        <w:t>. Send your review via email</w:t>
      </w:r>
      <w:r w:rsidR="00B8347F">
        <w:rPr>
          <w:rFonts w:ascii="Times New Roman" w:hAnsi="Times New Roman" w:cs="Times New Roman"/>
        </w:rPr>
        <w:t xml:space="preserve"> </w:t>
      </w:r>
      <w:r w:rsidR="00A549EE">
        <w:rPr>
          <w:rFonts w:ascii="Times New Roman" w:hAnsi="Times New Roman" w:cs="Times New Roman"/>
        </w:rPr>
        <w:t xml:space="preserve">to your peer and to the </w:t>
      </w:r>
      <w:r w:rsidR="00403E62">
        <w:rPr>
          <w:rFonts w:ascii="Times New Roman" w:hAnsi="Times New Roman" w:cs="Times New Roman"/>
        </w:rPr>
        <w:t>instructor</w:t>
      </w:r>
      <w:r w:rsidR="006C4B69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Peer review is considered to be part of collaborative dialogue, which enhance</w:t>
      </w:r>
      <w:r w:rsidR="006C4B6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learning opportunities. </w:t>
      </w:r>
    </w:p>
    <w:p w14:paraId="6E8B8BF2" w14:textId="77777777" w:rsidR="00D726E0" w:rsidRPr="00C12774" w:rsidRDefault="00D726E0" w:rsidP="000A4CAB">
      <w:pPr>
        <w:spacing w:after="0"/>
        <w:rPr>
          <w:rFonts w:ascii="Times New Roman" w:hAnsi="Times New Roman" w:cs="Times New Roman"/>
          <w:b/>
          <w:smallCaps/>
          <w:sz w:val="22"/>
          <w:szCs w:val="22"/>
        </w:rPr>
      </w:pPr>
    </w:p>
    <w:p w14:paraId="58442A96" w14:textId="7EA690FF" w:rsidR="005A77AE" w:rsidRPr="000A4CAB" w:rsidRDefault="005A77AE" w:rsidP="00403E62">
      <w:pPr>
        <w:spacing w:after="0"/>
        <w:ind w:left="720" w:firstLine="720"/>
        <w:rPr>
          <w:rFonts w:ascii="Times New Roman" w:hAnsi="Times New Roman" w:cs="Times New Roman"/>
        </w:rPr>
      </w:pPr>
      <w:r w:rsidRPr="000A4CAB">
        <w:rPr>
          <w:rFonts w:ascii="Times New Roman" w:hAnsi="Times New Roman" w:cs="Times New Roman"/>
        </w:rPr>
        <w:t>**</w:t>
      </w:r>
      <w:r w:rsidR="00D726E0" w:rsidRPr="000A4CAB">
        <w:rPr>
          <w:rFonts w:ascii="Times New Roman" w:hAnsi="Times New Roman" w:cs="Times New Roman"/>
        </w:rPr>
        <w:t>*</w:t>
      </w:r>
      <w:r w:rsidRPr="000A4CAB">
        <w:rPr>
          <w:rFonts w:ascii="Times New Roman" w:hAnsi="Times New Roman" w:cs="Times New Roman"/>
          <w:b/>
        </w:rPr>
        <w:t>Paper evaluation rub</w:t>
      </w:r>
      <w:r w:rsidR="00403E62">
        <w:rPr>
          <w:rFonts w:ascii="Times New Roman" w:hAnsi="Times New Roman" w:cs="Times New Roman"/>
          <w:b/>
        </w:rPr>
        <w:t>r</w:t>
      </w:r>
      <w:r w:rsidRPr="000A4CAB">
        <w:rPr>
          <w:rFonts w:ascii="Times New Roman" w:hAnsi="Times New Roman" w:cs="Times New Roman"/>
          <w:b/>
        </w:rPr>
        <w:t>ics</w:t>
      </w:r>
      <w:r w:rsidRPr="000A4CAB">
        <w:rPr>
          <w:rFonts w:ascii="Times New Roman" w:hAnsi="Times New Roman" w:cs="Times New Roman"/>
        </w:rPr>
        <w:t xml:space="preserve"> (10pts) </w:t>
      </w:r>
    </w:p>
    <w:p w14:paraId="5D6E8490" w14:textId="430C40C6" w:rsidR="005A77AE" w:rsidRPr="00E36B8A" w:rsidRDefault="005A77AE" w:rsidP="00E36B8A">
      <w:pPr>
        <w:spacing w:after="0"/>
        <w:ind w:left="720" w:firstLine="720"/>
        <w:rPr>
          <w:rFonts w:ascii="Times New Roman" w:hAnsi="Times New Roman" w:cs="Times New Roman"/>
        </w:rPr>
      </w:pPr>
      <w:r w:rsidRPr="00E36B8A">
        <w:rPr>
          <w:rFonts w:ascii="Times New Roman" w:hAnsi="Times New Roman" w:cs="Times New Roman"/>
        </w:rPr>
        <w:t>How clearly the student discuss</w:t>
      </w:r>
      <w:r w:rsidR="00E36B8A">
        <w:rPr>
          <w:rFonts w:ascii="Times New Roman" w:hAnsi="Times New Roman" w:cs="Times New Roman"/>
        </w:rPr>
        <w:t>es</w:t>
      </w:r>
      <w:r w:rsidRPr="00E36B8A">
        <w:rPr>
          <w:rFonts w:ascii="Times New Roman" w:hAnsi="Times New Roman" w:cs="Times New Roman"/>
        </w:rPr>
        <w:t xml:space="preserve"> literature review (2 pts) </w:t>
      </w:r>
    </w:p>
    <w:p w14:paraId="73E06033" w14:textId="7B541839" w:rsidR="005A77AE" w:rsidRPr="00E36B8A" w:rsidRDefault="005A77AE" w:rsidP="00E36B8A">
      <w:pPr>
        <w:spacing w:after="0"/>
        <w:ind w:left="720" w:firstLine="720"/>
        <w:rPr>
          <w:rFonts w:ascii="Times New Roman" w:hAnsi="Times New Roman" w:cs="Times New Roman"/>
        </w:rPr>
      </w:pPr>
      <w:r w:rsidRPr="00E36B8A">
        <w:rPr>
          <w:rFonts w:ascii="Times New Roman" w:hAnsi="Times New Roman" w:cs="Times New Roman"/>
        </w:rPr>
        <w:t>How clearly the student propose</w:t>
      </w:r>
      <w:r w:rsidR="00E36B8A">
        <w:rPr>
          <w:rFonts w:ascii="Times New Roman" w:hAnsi="Times New Roman" w:cs="Times New Roman"/>
        </w:rPr>
        <w:t>s</w:t>
      </w:r>
      <w:r w:rsidRPr="00E36B8A">
        <w:rPr>
          <w:rFonts w:ascii="Times New Roman" w:hAnsi="Times New Roman" w:cs="Times New Roman"/>
        </w:rPr>
        <w:t xml:space="preserve"> a research question (2 pts)</w:t>
      </w:r>
    </w:p>
    <w:p w14:paraId="280B6993" w14:textId="09B2F718" w:rsidR="00E36B8A" w:rsidRDefault="005A77AE" w:rsidP="00E36B8A">
      <w:pPr>
        <w:spacing w:after="0"/>
        <w:ind w:left="720" w:firstLine="720"/>
        <w:rPr>
          <w:rFonts w:ascii="Times New Roman" w:hAnsi="Times New Roman" w:cs="Times New Roman"/>
        </w:rPr>
      </w:pPr>
      <w:r w:rsidRPr="00E36B8A">
        <w:rPr>
          <w:rFonts w:ascii="Times New Roman" w:hAnsi="Times New Roman" w:cs="Times New Roman"/>
        </w:rPr>
        <w:t>How well the student</w:t>
      </w:r>
      <w:r w:rsidR="00E36B8A">
        <w:rPr>
          <w:rFonts w:ascii="Times New Roman" w:hAnsi="Times New Roman" w:cs="Times New Roman"/>
        </w:rPr>
        <w:t>s</w:t>
      </w:r>
      <w:r w:rsidRPr="00E36B8A">
        <w:rPr>
          <w:rFonts w:ascii="Times New Roman" w:hAnsi="Times New Roman" w:cs="Times New Roman"/>
        </w:rPr>
        <w:t xml:space="preserve"> </w:t>
      </w:r>
      <w:r w:rsidR="00B01386" w:rsidRPr="00E36B8A">
        <w:rPr>
          <w:rFonts w:ascii="Times New Roman" w:hAnsi="Times New Roman" w:cs="Times New Roman"/>
        </w:rPr>
        <w:t>analyze</w:t>
      </w:r>
      <w:r w:rsidRPr="00E36B8A">
        <w:rPr>
          <w:rFonts w:ascii="Times New Roman" w:hAnsi="Times New Roman" w:cs="Times New Roman"/>
        </w:rPr>
        <w:t xml:space="preserve"> the data </w:t>
      </w:r>
      <w:r w:rsidR="00403E62">
        <w:rPr>
          <w:rFonts w:ascii="Times New Roman" w:hAnsi="Times New Roman" w:cs="Times New Roman"/>
        </w:rPr>
        <w:t>(</w:t>
      </w:r>
      <w:r w:rsidR="00AE473A">
        <w:rPr>
          <w:rFonts w:ascii="Times New Roman" w:hAnsi="Times New Roman" w:cs="Times New Roman"/>
        </w:rPr>
        <w:t>2</w:t>
      </w:r>
      <w:r w:rsidRPr="00E36B8A">
        <w:rPr>
          <w:rFonts w:ascii="Times New Roman" w:hAnsi="Times New Roman" w:cs="Times New Roman"/>
        </w:rPr>
        <w:t xml:space="preserve"> pts</w:t>
      </w:r>
      <w:r w:rsidR="00403E62">
        <w:rPr>
          <w:rFonts w:ascii="Times New Roman" w:hAnsi="Times New Roman" w:cs="Times New Roman"/>
        </w:rPr>
        <w:t>)</w:t>
      </w:r>
      <w:r w:rsidRPr="00E36B8A">
        <w:rPr>
          <w:rFonts w:ascii="Times New Roman" w:hAnsi="Times New Roman" w:cs="Times New Roman"/>
        </w:rPr>
        <w:t xml:space="preserve"> </w:t>
      </w:r>
    </w:p>
    <w:p w14:paraId="01D78735" w14:textId="31BE0A31" w:rsidR="005A77AE" w:rsidRPr="00E36B8A" w:rsidRDefault="00E36B8A" w:rsidP="00E36B8A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</w:t>
      </w:r>
      <w:r w:rsidR="005A77AE" w:rsidRPr="00E36B8A">
        <w:rPr>
          <w:rFonts w:ascii="Times New Roman" w:hAnsi="Times New Roman" w:cs="Times New Roman"/>
        </w:rPr>
        <w:t>w well the student write</w:t>
      </w:r>
      <w:r>
        <w:rPr>
          <w:rFonts w:ascii="Times New Roman" w:hAnsi="Times New Roman" w:cs="Times New Roman"/>
        </w:rPr>
        <w:t>s</w:t>
      </w:r>
      <w:r w:rsidR="005A77AE" w:rsidRPr="00E36B8A">
        <w:rPr>
          <w:rFonts w:ascii="Times New Roman" w:hAnsi="Times New Roman" w:cs="Times New Roman"/>
        </w:rPr>
        <w:t xml:space="preserve"> </w:t>
      </w:r>
      <w:r w:rsidR="00403E62">
        <w:rPr>
          <w:rFonts w:ascii="Times New Roman" w:hAnsi="Times New Roman" w:cs="Times New Roman"/>
        </w:rPr>
        <w:t xml:space="preserve">the </w:t>
      </w:r>
      <w:r w:rsidR="005A77AE" w:rsidRPr="00E36B8A">
        <w:rPr>
          <w:rFonts w:ascii="Times New Roman" w:hAnsi="Times New Roman" w:cs="Times New Roman"/>
        </w:rPr>
        <w:t>conclusion (</w:t>
      </w:r>
      <w:r w:rsidR="00AE473A">
        <w:rPr>
          <w:rFonts w:ascii="Times New Roman" w:hAnsi="Times New Roman" w:cs="Times New Roman"/>
        </w:rPr>
        <w:t>2</w:t>
      </w:r>
      <w:r w:rsidR="005A77AE" w:rsidRPr="00E36B8A">
        <w:rPr>
          <w:rFonts w:ascii="Times New Roman" w:hAnsi="Times New Roman" w:cs="Times New Roman"/>
        </w:rPr>
        <w:t xml:space="preserve"> pt) </w:t>
      </w:r>
    </w:p>
    <w:p w14:paraId="446AA756" w14:textId="6299D5A9" w:rsidR="005A77AE" w:rsidRPr="00E36B8A" w:rsidRDefault="00AE473A" w:rsidP="00E36B8A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Whether or not </w:t>
      </w:r>
      <w:r w:rsidR="005A77AE" w:rsidRPr="00E36B8A">
        <w:rPr>
          <w:rFonts w:ascii="Times New Roman" w:hAnsi="Times New Roman" w:cs="Times New Roman"/>
        </w:rPr>
        <w:t xml:space="preserve">the student </w:t>
      </w:r>
      <w:r w:rsidR="00E36B8A">
        <w:rPr>
          <w:rFonts w:ascii="Times New Roman" w:hAnsi="Times New Roman" w:cs="Times New Roman"/>
        </w:rPr>
        <w:t>writes</w:t>
      </w:r>
      <w:r w:rsidR="00E36B8A" w:rsidRPr="00E36B8A">
        <w:rPr>
          <w:rFonts w:ascii="Times New Roman" w:hAnsi="Times New Roman" w:cs="Times New Roman"/>
        </w:rPr>
        <w:t xml:space="preserve"> </w:t>
      </w:r>
      <w:r w:rsidR="005A77AE" w:rsidRPr="00E36B8A">
        <w:rPr>
          <w:rFonts w:ascii="Times New Roman" w:hAnsi="Times New Roman" w:cs="Times New Roman"/>
        </w:rPr>
        <w:t>the paper without making grammar/vocabulary/kanji mistakes (1pt)</w:t>
      </w:r>
    </w:p>
    <w:p w14:paraId="0A624457" w14:textId="42A6A8C2" w:rsidR="00D726E0" w:rsidRPr="00E36B8A" w:rsidRDefault="00AE473A" w:rsidP="00D726E0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Whether or not </w:t>
      </w:r>
      <w:r w:rsidR="005A77AE" w:rsidRPr="00E36B8A">
        <w:rPr>
          <w:rFonts w:ascii="Times New Roman" w:hAnsi="Times New Roman" w:cs="Times New Roman"/>
        </w:rPr>
        <w:t>the student complete</w:t>
      </w:r>
      <w:r w:rsidR="00E36B8A">
        <w:rPr>
          <w:rFonts w:ascii="Times New Roman" w:hAnsi="Times New Roman" w:cs="Times New Roman"/>
        </w:rPr>
        <w:t>s</w:t>
      </w:r>
      <w:r w:rsidR="005A77AE" w:rsidRPr="00E36B8A">
        <w:rPr>
          <w:rFonts w:ascii="Times New Roman" w:hAnsi="Times New Roman" w:cs="Times New Roman"/>
        </w:rPr>
        <w:t xml:space="preserve"> </w:t>
      </w:r>
      <w:r w:rsidR="00E36B8A">
        <w:rPr>
          <w:rFonts w:ascii="Times New Roman" w:hAnsi="Times New Roman" w:cs="Times New Roman"/>
        </w:rPr>
        <w:t>r</w:t>
      </w:r>
      <w:r w:rsidR="005A77AE" w:rsidRPr="00E36B8A">
        <w:rPr>
          <w:rFonts w:ascii="Times New Roman" w:hAnsi="Times New Roman" w:cs="Times New Roman"/>
        </w:rPr>
        <w:t xml:space="preserve">eferences section by using APA style. (1 pt) </w:t>
      </w:r>
    </w:p>
    <w:p w14:paraId="3CCC85C0" w14:textId="77777777" w:rsidR="00D726E0" w:rsidRPr="00E36B8A" w:rsidRDefault="00D726E0" w:rsidP="00E36B8A">
      <w:pPr>
        <w:spacing w:after="0"/>
        <w:ind w:left="720" w:firstLine="720"/>
        <w:rPr>
          <w:rFonts w:ascii="Times New Roman" w:hAnsi="Times New Roman" w:cs="Times New Roman"/>
          <w:b/>
          <w:color w:val="auto"/>
        </w:rPr>
      </w:pPr>
    </w:p>
    <w:p w14:paraId="366EF0D4" w14:textId="5D87CA8D" w:rsidR="00D033B9" w:rsidRDefault="00CC09C2" w:rsidP="00D033B9">
      <w:pPr>
        <w:spacing w:after="0"/>
        <w:ind w:left="14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**</w:t>
      </w:r>
      <w:r w:rsidR="005A77AE">
        <w:rPr>
          <w:rFonts w:ascii="Times New Roman" w:hAnsi="Times New Roman" w:cs="Times New Roman"/>
          <w:b/>
          <w:color w:val="auto"/>
        </w:rPr>
        <w:t>*</w:t>
      </w:r>
      <w:r w:rsidR="000A4CAB">
        <w:rPr>
          <w:rFonts w:ascii="Times New Roman" w:hAnsi="Times New Roman" w:cs="Times New Roman"/>
          <w:b/>
          <w:color w:val="auto"/>
        </w:rPr>
        <w:t>*</w:t>
      </w:r>
      <w:r w:rsidR="00C12774">
        <w:rPr>
          <w:rFonts w:ascii="Times New Roman" w:hAnsi="Times New Roman" w:cs="Times New Roman"/>
          <w:b/>
          <w:color w:val="auto"/>
        </w:rPr>
        <w:t>Presentation (</w:t>
      </w:r>
      <w:r w:rsidR="00C12774">
        <w:rPr>
          <w:rFonts w:ascii="Times New Roman" w:hAnsi="Times New Roman" w:cs="Times New Roman"/>
          <w:color w:val="auto"/>
        </w:rPr>
        <w:t>8</w:t>
      </w:r>
      <w:r w:rsidR="00C12774" w:rsidRPr="00C84C51">
        <w:rPr>
          <w:rFonts w:ascii="Times New Roman" w:hAnsi="Times New Roman" w:cs="Times New Roman"/>
          <w:color w:val="auto"/>
        </w:rPr>
        <w:t xml:space="preserve"> pts</w:t>
      </w:r>
      <w:r w:rsidR="00C12774">
        <w:rPr>
          <w:rFonts w:ascii="Times New Roman" w:hAnsi="Times New Roman" w:cs="Times New Roman"/>
          <w:color w:val="auto"/>
        </w:rPr>
        <w:t>)</w:t>
      </w:r>
      <w:r w:rsidR="00C12774">
        <w:rPr>
          <w:rFonts w:ascii="Times New Roman" w:hAnsi="Times New Roman" w:cs="Times New Roman"/>
          <w:b/>
          <w:color w:val="auto"/>
        </w:rPr>
        <w:t xml:space="preserve"> </w:t>
      </w:r>
    </w:p>
    <w:p w14:paraId="2FC4B171" w14:textId="3D72624F" w:rsidR="00C12774" w:rsidRDefault="00C12774" w:rsidP="00DA3133">
      <w:pPr>
        <w:spacing w:after="0"/>
        <w:ind w:left="1440"/>
        <w:rPr>
          <w:rFonts w:ascii="Times New Roman" w:hAnsi="Times New Roman" w:cs="Times New Roman"/>
          <w:b/>
          <w:smallCaps/>
          <w:sz w:val="22"/>
          <w:szCs w:val="22"/>
        </w:rPr>
      </w:pPr>
      <w:r>
        <w:rPr>
          <w:rFonts w:ascii="Times New Roman" w:hAnsi="Times New Roman" w:cs="Times New Roman"/>
          <w:color w:val="auto"/>
        </w:rPr>
        <w:t xml:space="preserve">The students prepare a 20 min presentation with PPT slides. Presentation should consist of previous studies, research question(s), method/data, findings, and conclusion. Presentation can be delivered </w:t>
      </w:r>
      <w:r w:rsidR="00B01386">
        <w:rPr>
          <w:rFonts w:ascii="Times New Roman" w:hAnsi="Times New Roman" w:cs="Times New Roman"/>
          <w:color w:val="auto"/>
        </w:rPr>
        <w:t>either in Japanese or in English</w:t>
      </w:r>
      <w:r>
        <w:rPr>
          <w:rFonts w:ascii="Times New Roman" w:hAnsi="Times New Roman" w:cs="Times New Roman"/>
          <w:color w:val="auto"/>
        </w:rPr>
        <w:t xml:space="preserve">. </w:t>
      </w:r>
      <w:r w:rsidRPr="003C1D63">
        <w:rPr>
          <w:rFonts w:ascii="Times New Roman" w:hAnsi="Times New Roman" w:cs="Times New Roman"/>
          <w:color w:val="auto"/>
        </w:rPr>
        <w:t>6080 students</w:t>
      </w:r>
      <w:r>
        <w:rPr>
          <w:rFonts w:ascii="Times New Roman" w:hAnsi="Times New Roman" w:cs="Times New Roman"/>
          <w:color w:val="auto"/>
        </w:rPr>
        <w:t xml:space="preserve"> will have a 25 min presentation. Evaluation criteria </w:t>
      </w:r>
      <w:r w:rsidRPr="00C6723A">
        <w:rPr>
          <w:rFonts w:ascii="Times New Roman" w:hAnsi="Times New Roman" w:cs="Times New Roman"/>
          <w:color w:val="auto"/>
        </w:rPr>
        <w:t xml:space="preserve">contents </w:t>
      </w:r>
      <w:r>
        <w:rPr>
          <w:rFonts w:ascii="Times New Roman" w:hAnsi="Times New Roman" w:cs="Times New Roman"/>
          <w:color w:val="auto"/>
        </w:rPr>
        <w:t>2 pts, data analysis 2 pts, organization 2 points</w:t>
      </w:r>
      <w:r w:rsidR="00B01386">
        <w:rPr>
          <w:rFonts w:ascii="Times New Roman" w:hAnsi="Times New Roman" w:cs="Times New Roman"/>
          <w:color w:val="auto"/>
        </w:rPr>
        <w:t>, and delivery 2</w:t>
      </w:r>
      <w:r>
        <w:rPr>
          <w:rFonts w:ascii="Times New Roman" w:hAnsi="Times New Roman" w:cs="Times New Roman"/>
          <w:color w:val="auto"/>
        </w:rPr>
        <w:t xml:space="preserve"> points.  </w:t>
      </w:r>
    </w:p>
    <w:p w14:paraId="2F8629B0" w14:textId="77777777" w:rsidR="00C84C51" w:rsidRDefault="00C84C51" w:rsidP="00C12774">
      <w:pPr>
        <w:spacing w:after="0"/>
        <w:rPr>
          <w:rFonts w:ascii="Times New Roman" w:hAnsi="Times New Roman" w:cs="Times New Roman"/>
          <w:color w:val="auto"/>
          <w:lang w:eastAsia="ja-JP"/>
        </w:rPr>
      </w:pPr>
    </w:p>
    <w:p w14:paraId="0998087D" w14:textId="7247FCC0" w:rsidR="00174C89" w:rsidRPr="005B0F25" w:rsidRDefault="00174C89" w:rsidP="00351BBA">
      <w:pPr>
        <w:spacing w:after="0"/>
        <w:ind w:firstLine="72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B0F25">
        <w:rPr>
          <w:rFonts w:ascii="Times New Roman" w:hAnsi="Times New Roman" w:cs="Times New Roman"/>
          <w:b/>
          <w:color w:val="auto"/>
          <w:sz w:val="22"/>
          <w:szCs w:val="22"/>
        </w:rPr>
        <w:t>Grading Scale</w:t>
      </w:r>
    </w:p>
    <w:p w14:paraId="288A5A7C" w14:textId="51BC1064" w:rsidR="00174C89" w:rsidRPr="005B0F25" w:rsidRDefault="00DE6F88" w:rsidP="00351BBA">
      <w:pPr>
        <w:spacing w:after="0"/>
        <w:ind w:firstLine="72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Your final grade will be assigned as a letter grade according to the following scale:</w:t>
      </w:r>
    </w:p>
    <w:p w14:paraId="2D68F7AB" w14:textId="46F62C41" w:rsidR="00DE6F88" w:rsidRPr="005B0F25" w:rsidRDefault="00DE6F88" w:rsidP="00DE6F88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A</w:t>
      </w:r>
      <w:r w:rsidRPr="005B0F25">
        <w:rPr>
          <w:rFonts w:ascii="Times New Roman" w:hAnsi="Times New Roman" w:cs="Times New Roman"/>
          <w:color w:val="auto"/>
        </w:rPr>
        <w:tab/>
        <w:t>90-100%</w:t>
      </w:r>
    </w:p>
    <w:p w14:paraId="1C42BA6A" w14:textId="17509181" w:rsidR="00DE6F88" w:rsidRPr="005B0F25" w:rsidRDefault="00DE6F88" w:rsidP="00DE6F88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B</w:t>
      </w:r>
      <w:r w:rsidRPr="005B0F25">
        <w:rPr>
          <w:rFonts w:ascii="Times New Roman" w:hAnsi="Times New Roman" w:cs="Times New Roman"/>
          <w:color w:val="auto"/>
        </w:rPr>
        <w:tab/>
        <w:t>80-89%</w:t>
      </w:r>
    </w:p>
    <w:p w14:paraId="6D0C98D8" w14:textId="30B70B35" w:rsidR="00DE6F88" w:rsidRPr="005B0F25" w:rsidRDefault="00DE6F88" w:rsidP="00DE6F88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C</w:t>
      </w:r>
      <w:r w:rsidRPr="005B0F25">
        <w:rPr>
          <w:rFonts w:ascii="Times New Roman" w:hAnsi="Times New Roman" w:cs="Times New Roman"/>
          <w:color w:val="auto"/>
        </w:rPr>
        <w:tab/>
        <w:t>70-79%</w:t>
      </w:r>
    </w:p>
    <w:p w14:paraId="08EABF3C" w14:textId="1E7D1911" w:rsidR="00DE6F88" w:rsidRPr="005B0F25" w:rsidRDefault="00DE6F88" w:rsidP="00DE6F88">
      <w:pPr>
        <w:spacing w:after="0"/>
        <w:ind w:left="72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D</w:t>
      </w:r>
      <w:r w:rsidRPr="005B0F25">
        <w:rPr>
          <w:rFonts w:ascii="Times New Roman" w:hAnsi="Times New Roman" w:cs="Times New Roman"/>
          <w:color w:val="auto"/>
        </w:rPr>
        <w:tab/>
        <w:t>60-69%</w:t>
      </w:r>
    </w:p>
    <w:p w14:paraId="7FCBD493" w14:textId="70AF2571" w:rsidR="0056259D" w:rsidRDefault="00DE6F88" w:rsidP="00C12774">
      <w:pPr>
        <w:ind w:left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B0F25">
        <w:rPr>
          <w:rFonts w:ascii="Times New Roman" w:hAnsi="Times New Roman" w:cs="Times New Roman"/>
          <w:color w:val="auto"/>
        </w:rPr>
        <w:t>F</w:t>
      </w:r>
      <w:r w:rsidRPr="005B0F25">
        <w:rPr>
          <w:rFonts w:ascii="Times New Roman" w:hAnsi="Times New Roman" w:cs="Times New Roman"/>
          <w:color w:val="auto"/>
        </w:rPr>
        <w:tab/>
        <w:t>0-59%</w:t>
      </w:r>
    </w:p>
    <w:p w14:paraId="76E471FA" w14:textId="77777777" w:rsidR="00D726E0" w:rsidRDefault="00D726E0" w:rsidP="00351BBA">
      <w:pPr>
        <w:spacing w:after="0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9B7387A" w14:textId="1D8FF203" w:rsidR="008D6E8D" w:rsidRPr="005B0F25" w:rsidRDefault="00425E17" w:rsidP="00351BBA">
      <w:pPr>
        <w:spacing w:after="0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B0F25">
        <w:rPr>
          <w:rFonts w:ascii="Times New Roman" w:hAnsi="Times New Roman" w:cs="Times New Roman"/>
          <w:b/>
          <w:color w:val="auto"/>
          <w:sz w:val="24"/>
          <w:szCs w:val="24"/>
        </w:rPr>
        <w:t>Course Materials</w:t>
      </w:r>
    </w:p>
    <w:p w14:paraId="4E5D5468" w14:textId="77777777" w:rsidR="00554894" w:rsidRPr="004B3EE3" w:rsidRDefault="00554894" w:rsidP="004B3EE3">
      <w:pPr>
        <w:pStyle w:val="ListParagraph"/>
        <w:numPr>
          <w:ilvl w:val="0"/>
          <w:numId w:val="28"/>
        </w:numPr>
        <w:spacing w:after="0"/>
        <w:ind w:firstLine="240"/>
        <w:jc w:val="both"/>
        <w:rPr>
          <w:rFonts w:ascii="Times New Roman" w:hAnsi="Times New Roman" w:cs="Times New Roman"/>
        </w:rPr>
      </w:pPr>
      <w:r w:rsidRPr="004B3EE3">
        <w:rPr>
          <w:rFonts w:ascii="Times New Roman" w:hAnsi="Times New Roman" w:cs="Times New Roman"/>
          <w:i/>
        </w:rPr>
        <w:t>Introduction to Japanese Linguistics</w:t>
      </w:r>
      <w:r w:rsidRPr="004B3EE3">
        <w:rPr>
          <w:rFonts w:ascii="Times New Roman" w:hAnsi="Times New Roman" w:cs="Times New Roman"/>
        </w:rPr>
        <w:t xml:space="preserve"> by Natsuko Tsujimura, 2007, 2</w:t>
      </w:r>
      <w:r w:rsidRPr="004B3EE3">
        <w:rPr>
          <w:rFonts w:ascii="Times New Roman" w:hAnsi="Times New Roman" w:cs="Times New Roman"/>
          <w:vertAlign w:val="superscript"/>
        </w:rPr>
        <w:t>nd</w:t>
      </w:r>
      <w:r w:rsidRPr="004B3EE3">
        <w:rPr>
          <w:rFonts w:ascii="Times New Roman" w:hAnsi="Times New Roman" w:cs="Times New Roman"/>
        </w:rPr>
        <w:t xml:space="preserve"> edition, Blackwell</w:t>
      </w:r>
    </w:p>
    <w:p w14:paraId="6D7C012E" w14:textId="1DC2D7EA" w:rsidR="00554894" w:rsidRPr="00554894" w:rsidRDefault="00FA3D87" w:rsidP="004B3EE3">
      <w:pPr>
        <w:spacing w:after="0"/>
        <w:ind w:left="48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54894" w:rsidRPr="00554894">
        <w:rPr>
          <w:rFonts w:ascii="Times New Roman" w:hAnsi="Times New Roman" w:cs="Times New Roman"/>
        </w:rPr>
        <w:t>(Relevant chapters will be uploaded on t-square)</w:t>
      </w:r>
    </w:p>
    <w:p w14:paraId="49463506" w14:textId="56E1E5ED" w:rsidR="00554894" w:rsidRPr="004B3EE3" w:rsidRDefault="00FA3D87" w:rsidP="004B3EE3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i/>
        </w:rPr>
        <w:t xml:space="preserve">    </w:t>
      </w:r>
      <w:r w:rsidR="00554894" w:rsidRPr="004B3EE3">
        <w:rPr>
          <w:rFonts w:ascii="Times New Roman" w:hAnsi="Times New Roman" w:cs="Times New Roman"/>
          <w:i/>
        </w:rPr>
        <w:t>The Languages of Japan</w:t>
      </w:r>
      <w:r w:rsidR="00554894" w:rsidRPr="004B3EE3">
        <w:rPr>
          <w:rFonts w:ascii="Times New Roman" w:hAnsi="Times New Roman" w:cs="Times New Roman"/>
        </w:rPr>
        <w:t xml:space="preserve"> by Masayoshi Shibatani, 1990, Cambridge</w:t>
      </w:r>
    </w:p>
    <w:p w14:paraId="47260AF6" w14:textId="15DA593B" w:rsidR="002164CD" w:rsidRPr="004B3EE3" w:rsidRDefault="002164CD" w:rsidP="004B3EE3">
      <w:pPr>
        <w:pStyle w:val="ListParagraph"/>
        <w:numPr>
          <w:ilvl w:val="0"/>
          <w:numId w:val="28"/>
        </w:numPr>
        <w:spacing w:after="0"/>
        <w:ind w:firstLine="240"/>
        <w:jc w:val="both"/>
        <w:rPr>
          <w:rFonts w:ascii="Times New Roman" w:hAnsi="Times New Roman" w:cs="Times New Roman"/>
          <w:color w:val="FF0000"/>
          <w:lang w:eastAsia="ja-JP"/>
        </w:rPr>
      </w:pPr>
      <w:r w:rsidRPr="004B3EE3">
        <w:rPr>
          <w:rFonts w:ascii="Times New Roman" w:hAnsi="Times New Roman" w:cs="Times New Roman" w:hint="eastAsia"/>
          <w:lang w:eastAsia="ja-JP"/>
        </w:rPr>
        <w:t>基礎から学ぶ音声学、鹿島央、スリーエーネットワーク</w:t>
      </w:r>
      <w:r w:rsidRPr="004B3EE3">
        <w:rPr>
          <w:rFonts w:ascii="Times New Roman" w:hAnsi="Times New Roman" w:cs="Times New Roman"/>
          <w:lang w:eastAsia="ja-JP"/>
        </w:rPr>
        <w:t>2002</w:t>
      </w:r>
    </w:p>
    <w:p w14:paraId="256D1600" w14:textId="333E9E99" w:rsidR="00554894" w:rsidRDefault="00FA3D87" w:rsidP="004B3EE3">
      <w:pPr>
        <w:pStyle w:val="ListParagraph"/>
        <w:numPr>
          <w:ilvl w:val="0"/>
          <w:numId w:val="29"/>
        </w:numPr>
        <w:spacing w:after="0"/>
        <w:ind w:right="-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    </w:t>
      </w:r>
      <w:r w:rsidR="00554894" w:rsidRPr="004B3EE3">
        <w:rPr>
          <w:rFonts w:ascii="Times New Roman" w:hAnsi="Times New Roman" w:cs="Times New Roman"/>
        </w:rPr>
        <w:t>Some other readings uploaded on t-square.</w:t>
      </w:r>
    </w:p>
    <w:p w14:paraId="03C2B3F4" w14:textId="77777777" w:rsidR="000A4CAB" w:rsidRDefault="000A4CAB" w:rsidP="000A4CAB">
      <w:pPr>
        <w:spacing w:after="0"/>
        <w:ind w:right="-18"/>
        <w:rPr>
          <w:rFonts w:ascii="Times New Roman" w:hAnsi="Times New Roman" w:cs="Times New Roman"/>
        </w:rPr>
      </w:pPr>
    </w:p>
    <w:p w14:paraId="35C1F11C" w14:textId="1BFCF1E4" w:rsidR="000A4CAB" w:rsidRDefault="000A4CAB" w:rsidP="000A4CAB">
      <w:pPr>
        <w:spacing w:after="0"/>
        <w:ind w:left="720" w:right="-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Recommended materials for those who are going to write a paper in </w:t>
      </w:r>
      <w:r w:rsidR="00B01386">
        <w:rPr>
          <w:rFonts w:ascii="Times New Roman" w:hAnsi="Times New Roman" w:cs="Times New Roman"/>
        </w:rPr>
        <w:t>Japanese</w:t>
      </w:r>
      <w:r>
        <w:rPr>
          <w:rFonts w:ascii="Times New Roman" w:hAnsi="Times New Roman" w:cs="Times New Roman"/>
        </w:rPr>
        <w:t xml:space="preserve">. </w:t>
      </w:r>
    </w:p>
    <w:p w14:paraId="69A7DB50" w14:textId="135BADB6" w:rsidR="000A4CAB" w:rsidRDefault="000A4CAB" w:rsidP="000A4CAB">
      <w:pPr>
        <w:pStyle w:val="ListParagraph"/>
        <w:numPr>
          <w:ilvl w:val="0"/>
          <w:numId w:val="37"/>
        </w:numPr>
        <w:spacing w:after="0"/>
        <w:ind w:right="-18"/>
        <w:rPr>
          <w:rFonts w:ascii="Times New Roman" w:hAnsi="Times New Roman" w:cs="Times New Roman"/>
          <w:lang w:eastAsia="ja-JP"/>
        </w:rPr>
      </w:pPr>
      <w:r w:rsidRPr="000A4CAB">
        <w:rPr>
          <w:rFonts w:ascii="Times New Roman" w:hAnsi="Times New Roman" w:cs="Times New Roman" w:hint="eastAsia"/>
          <w:lang w:eastAsia="ja-JP"/>
        </w:rPr>
        <w:t>大学生と留学生のための論文ワークブック、浜田麻里、平尾得子、由井紀久子</w:t>
      </w:r>
      <w:r>
        <w:rPr>
          <w:rFonts w:ascii="Times New Roman" w:hAnsi="Times New Roman" w:cs="Times New Roman" w:hint="eastAsia"/>
          <w:lang w:eastAsia="ja-JP"/>
        </w:rPr>
        <w:t>著</w:t>
      </w:r>
      <w:r w:rsidRPr="000A4CAB">
        <w:rPr>
          <w:rFonts w:ascii="Times New Roman" w:hAnsi="Times New Roman" w:cs="Times New Roman" w:hint="eastAsia"/>
          <w:lang w:eastAsia="ja-JP"/>
        </w:rPr>
        <w:t>、くろしお出版</w:t>
      </w:r>
      <w:r w:rsidRPr="000A4CAB">
        <w:rPr>
          <w:rFonts w:ascii="Times New Roman" w:hAnsi="Times New Roman" w:cs="Times New Roman" w:hint="eastAsia"/>
          <w:lang w:eastAsia="ja-JP"/>
        </w:rPr>
        <w:t>2009</w:t>
      </w:r>
      <w:r w:rsidRPr="000A4CAB">
        <w:rPr>
          <w:rFonts w:ascii="Times New Roman" w:hAnsi="Times New Roman" w:cs="Times New Roman" w:hint="eastAsia"/>
          <w:lang w:eastAsia="ja-JP"/>
        </w:rPr>
        <w:t>年</w:t>
      </w:r>
    </w:p>
    <w:p w14:paraId="0F06C6EB" w14:textId="5DB64288" w:rsidR="000A4CAB" w:rsidRPr="000A4CAB" w:rsidRDefault="000A4CAB" w:rsidP="000A4CAB">
      <w:pPr>
        <w:pStyle w:val="ListParagraph"/>
        <w:numPr>
          <w:ilvl w:val="0"/>
          <w:numId w:val="37"/>
        </w:numPr>
        <w:spacing w:after="0"/>
        <w:ind w:right="-18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 w:hint="eastAsia"/>
          <w:lang w:eastAsia="ja-JP"/>
        </w:rPr>
        <w:t>ピアで学ぶ大学生・留学生の日本語コニュニケーション＜プレゼンテーションとライティング＞大島弥生、大場利惠子、岩田夏穂、池田玲子著、ひつじ書房</w:t>
      </w:r>
      <w:r w:rsidR="0014637B">
        <w:rPr>
          <w:rFonts w:ascii="Times New Roman" w:hAnsi="Times New Roman" w:cs="Times New Roman"/>
          <w:lang w:eastAsia="ja-JP"/>
        </w:rPr>
        <w:t xml:space="preserve"> 2012</w:t>
      </w:r>
      <w:r w:rsidR="0014637B" w:rsidRPr="000A4CAB">
        <w:rPr>
          <w:rFonts w:ascii="Times New Roman" w:hAnsi="Times New Roman" w:cs="Times New Roman" w:hint="eastAsia"/>
          <w:lang w:eastAsia="ja-JP"/>
        </w:rPr>
        <w:t>年</w:t>
      </w:r>
    </w:p>
    <w:p w14:paraId="590A615F" w14:textId="77777777" w:rsidR="000C30B5" w:rsidRDefault="000C30B5" w:rsidP="004B7D83">
      <w:pPr>
        <w:spacing w:after="0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</w:p>
    <w:p w14:paraId="3644C070" w14:textId="63A36D0C" w:rsidR="00554894" w:rsidRDefault="00554894" w:rsidP="00554894">
      <w:pPr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DD42C5">
        <w:rPr>
          <w:rFonts w:ascii="Times New Roman" w:hAnsi="Times New Roman" w:cs="Times New Roman"/>
          <w:b/>
          <w:sz w:val="22"/>
          <w:szCs w:val="22"/>
        </w:rPr>
        <w:t>S</w:t>
      </w:r>
      <w:r w:rsidR="002419E8" w:rsidRPr="00DD42C5">
        <w:rPr>
          <w:rFonts w:ascii="Times New Roman" w:hAnsi="Times New Roman" w:cs="Times New Roman"/>
          <w:b/>
          <w:sz w:val="22"/>
          <w:szCs w:val="22"/>
        </w:rPr>
        <w:t>ets of electric corpora</w:t>
      </w:r>
      <w:r w:rsidR="002419E8">
        <w:rPr>
          <w:rFonts w:ascii="Times New Roman" w:hAnsi="Times New Roman" w:cs="Times New Roman"/>
          <w:sz w:val="22"/>
          <w:szCs w:val="22"/>
        </w:rPr>
        <w:t xml:space="preserve"> </w:t>
      </w:r>
      <w:r w:rsidR="000C30B5" w:rsidRPr="00554894">
        <w:rPr>
          <w:rFonts w:ascii="Times New Roman" w:hAnsi="Times New Roman" w:cs="Times New Roman"/>
          <w:sz w:val="22"/>
          <w:szCs w:val="22"/>
        </w:rPr>
        <w:t>available to students</w:t>
      </w:r>
      <w:r w:rsidR="002419E8">
        <w:rPr>
          <w:rFonts w:ascii="Times New Roman" w:hAnsi="Times New Roman" w:cs="Times New Roman"/>
          <w:sz w:val="22"/>
          <w:szCs w:val="22"/>
        </w:rPr>
        <w:t xml:space="preserve"> now</w:t>
      </w:r>
      <w:r w:rsidR="000C30B5" w:rsidRPr="00554894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7D6F048" w14:textId="77777777" w:rsidR="00554894" w:rsidRPr="00170BEA" w:rsidRDefault="000C30B5" w:rsidP="005B6A6D">
      <w:pPr>
        <w:spacing w:after="0"/>
        <w:ind w:firstLine="720"/>
        <w:rPr>
          <w:rFonts w:ascii="Times New Roman" w:hAnsi="Times New Roman" w:cs="Times New Roman"/>
          <w:sz w:val="22"/>
          <w:szCs w:val="22"/>
          <w:lang w:val="fr-FR"/>
        </w:rPr>
      </w:pPr>
      <w:r w:rsidRPr="00170BEA">
        <w:rPr>
          <w:rFonts w:ascii="Times New Roman" w:hAnsi="Times New Roman" w:cs="Times New Roman"/>
          <w:i/>
          <w:sz w:val="22"/>
          <w:szCs w:val="22"/>
          <w:lang w:val="fr-FR"/>
        </w:rPr>
        <w:t>Japanese Corpus</w:t>
      </w:r>
      <w:r w:rsidRPr="00170BEA">
        <w:rPr>
          <w:rFonts w:ascii="Times New Roman" w:hAnsi="Times New Roman" w:cs="Times New Roman"/>
          <w:sz w:val="22"/>
          <w:szCs w:val="22"/>
          <w:lang w:val="fr-FR"/>
        </w:rPr>
        <w:t xml:space="preserve"> (informal conversation, Aoki et al. forthcoming); </w:t>
      </w:r>
    </w:p>
    <w:p w14:paraId="635662CC" w14:textId="4F985C80" w:rsidR="00554894" w:rsidRPr="00163DB6" w:rsidRDefault="002164CD" w:rsidP="005B6A6D">
      <w:pPr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i/>
          <w:sz w:val="22"/>
          <w:szCs w:val="22"/>
          <w:lang w:eastAsia="ja-JP"/>
        </w:rPr>
        <w:t>女性の言葉</w:t>
      </w:r>
      <w:r w:rsidRPr="00163DB6">
        <w:rPr>
          <w:rFonts w:ascii="Times New Roman" w:hAnsi="Times New Roman" w:cs="Times New Roman" w:hint="eastAsia"/>
          <w:i/>
          <w:sz w:val="22"/>
          <w:szCs w:val="22"/>
          <w:lang w:eastAsia="ja-JP"/>
        </w:rPr>
        <w:t>：</w:t>
      </w:r>
      <w:r>
        <w:rPr>
          <w:rFonts w:ascii="Times New Roman" w:hAnsi="Times New Roman" w:cs="Times New Roman" w:hint="eastAsia"/>
          <w:i/>
          <w:sz w:val="22"/>
          <w:szCs w:val="22"/>
          <w:lang w:eastAsia="ja-JP"/>
        </w:rPr>
        <w:t>職場編</w:t>
      </w:r>
      <w:r w:rsidR="000C30B5" w:rsidRPr="00163DB6">
        <w:rPr>
          <w:rFonts w:ascii="Times New Roman" w:hAnsi="Times New Roman" w:cs="Times New Roman"/>
          <w:sz w:val="22"/>
          <w:szCs w:val="22"/>
        </w:rPr>
        <w:t xml:space="preserve"> [Female </w:t>
      </w:r>
      <w:r w:rsidR="00554894" w:rsidRPr="00163DB6">
        <w:rPr>
          <w:rFonts w:ascii="Times New Roman" w:hAnsi="Times New Roman" w:cs="Times New Roman"/>
          <w:sz w:val="22"/>
          <w:szCs w:val="22"/>
        </w:rPr>
        <w:t>Corpus: In the work place] 1997</w:t>
      </w:r>
      <w:r w:rsidR="000C30B5" w:rsidRPr="00163DB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DC7932" w14:textId="30594B5E" w:rsidR="00554894" w:rsidRPr="00163DB6" w:rsidRDefault="002164CD" w:rsidP="005B6A6D">
      <w:pPr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i/>
          <w:sz w:val="22"/>
          <w:szCs w:val="22"/>
          <w:lang w:eastAsia="ja-JP"/>
        </w:rPr>
        <w:t>男性の言葉</w:t>
      </w:r>
      <w:r w:rsidRPr="00163DB6">
        <w:rPr>
          <w:rFonts w:ascii="Times New Roman" w:hAnsi="Times New Roman" w:cs="Times New Roman" w:hint="eastAsia"/>
          <w:i/>
          <w:sz w:val="22"/>
          <w:szCs w:val="22"/>
          <w:lang w:eastAsia="ja-JP"/>
        </w:rPr>
        <w:t>：</w:t>
      </w:r>
      <w:r>
        <w:rPr>
          <w:rFonts w:ascii="Times New Roman" w:hAnsi="Times New Roman" w:cs="Times New Roman" w:hint="eastAsia"/>
          <w:i/>
          <w:sz w:val="22"/>
          <w:szCs w:val="22"/>
          <w:lang w:eastAsia="ja-JP"/>
        </w:rPr>
        <w:t>職場編</w:t>
      </w:r>
      <w:r w:rsidR="000C30B5" w:rsidRPr="00163DB6">
        <w:rPr>
          <w:rFonts w:ascii="Times New Roman" w:hAnsi="Times New Roman" w:cs="Times New Roman"/>
          <w:sz w:val="22"/>
          <w:szCs w:val="22"/>
        </w:rPr>
        <w:t xml:space="preserve"> [Male Corpus:</w:t>
      </w:r>
      <w:r w:rsidR="002419E8" w:rsidRPr="00163DB6">
        <w:rPr>
          <w:rFonts w:ascii="Times New Roman" w:hAnsi="Times New Roman" w:cs="Times New Roman"/>
          <w:sz w:val="22"/>
          <w:szCs w:val="22"/>
        </w:rPr>
        <w:t xml:space="preserve"> In the work place] 2002</w:t>
      </w:r>
      <w:r w:rsidR="00554894" w:rsidRPr="00163DB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D45846" w14:textId="7E46F8C6" w:rsidR="000A4CAB" w:rsidRPr="000A4CAB" w:rsidRDefault="000A4CAB" w:rsidP="000A4CAB">
      <w:pPr>
        <w:spacing w:after="0"/>
        <w:ind w:firstLine="72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 w:hint="eastAsia"/>
          <w:sz w:val="22"/>
          <w:szCs w:val="22"/>
          <w:lang w:val="fr-FR" w:eastAsia="ja-JP"/>
        </w:rPr>
        <w:t>談話資料　日常生活のことば　現代日本語研究会</w:t>
      </w:r>
      <w:r>
        <w:rPr>
          <w:rFonts w:ascii="Times New Roman" w:hAnsi="Times New Roman" w:cs="Times New Roman"/>
          <w:sz w:val="22"/>
          <w:szCs w:val="22"/>
          <w:lang w:eastAsia="ja-JP"/>
        </w:rPr>
        <w:t xml:space="preserve">   2017</w:t>
      </w:r>
    </w:p>
    <w:p w14:paraId="74B20BE7" w14:textId="77777777" w:rsidR="005B6A6D" w:rsidRPr="00170BEA" w:rsidRDefault="005B6A6D" w:rsidP="005B6A6D">
      <w:pPr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944284">
        <w:rPr>
          <w:rFonts w:ascii="Times New Roman" w:hAnsi="Times New Roman" w:cs="Times New Roman"/>
          <w:sz w:val="22"/>
          <w:szCs w:val="22"/>
          <w:lang w:eastAsia="ja-JP"/>
        </w:rPr>
        <w:t xml:space="preserve">C-JAS (Corpus of Japanese as second language) </w:t>
      </w:r>
      <w:hyperlink r:id="rId10" w:history="1">
        <w:r w:rsidRPr="00944284">
          <w:rPr>
            <w:rStyle w:val="Hyperlink"/>
            <w:rFonts w:ascii="Times New Roman" w:hAnsi="Times New Roman" w:cs="Times New Roman"/>
            <w:sz w:val="22"/>
            <w:szCs w:val="22"/>
            <w:lang w:eastAsia="ja-JP"/>
          </w:rPr>
          <w:t>https://ninjal-sakoda.sakura.ne.jp/lsaj/</w:t>
        </w:r>
      </w:hyperlink>
    </w:p>
    <w:p w14:paraId="6D7F8EBB" w14:textId="61848CE4" w:rsidR="005B6A6D" w:rsidRPr="00170BEA" w:rsidRDefault="005B6A6D" w:rsidP="005B6A6D">
      <w:pPr>
        <w:spacing w:after="0"/>
        <w:ind w:left="720"/>
        <w:rPr>
          <w:rFonts w:ascii="Times New Roman" w:hAnsi="Times New Roman" w:cs="Times New Roman"/>
          <w:sz w:val="22"/>
          <w:szCs w:val="22"/>
        </w:rPr>
      </w:pPr>
      <w:r w:rsidRPr="00170BEA">
        <w:rPr>
          <w:rFonts w:ascii="Times New Roman" w:hAnsi="Times New Roman" w:cs="Times New Roman"/>
          <w:sz w:val="22"/>
          <w:szCs w:val="22"/>
        </w:rPr>
        <w:t>KY Koopasu Kamada, O. &amp; Yamauchi, H. 1999 based on OPI interviews. http://jhlee.sakura.ne.jp/kyc/corpus/</w:t>
      </w:r>
    </w:p>
    <w:p w14:paraId="519398D7" w14:textId="77777777" w:rsidR="005B6A6D" w:rsidRPr="00170BEA" w:rsidRDefault="005B6A6D" w:rsidP="005B6A6D">
      <w:pPr>
        <w:spacing w:after="0"/>
        <w:ind w:left="720"/>
        <w:rPr>
          <w:rFonts w:ascii="Times New Roman" w:hAnsi="Times New Roman" w:cs="Times New Roman"/>
          <w:sz w:val="22"/>
          <w:szCs w:val="22"/>
          <w:lang w:eastAsia="ja-JP"/>
        </w:rPr>
      </w:pPr>
      <w:r w:rsidRPr="00170BEA">
        <w:rPr>
          <w:rFonts w:ascii="Times New Roman" w:hAnsi="Times New Roman" w:cs="Times New Roman"/>
          <w:sz w:val="22"/>
          <w:szCs w:val="22"/>
        </w:rPr>
        <w:lastRenderedPageBreak/>
        <w:t>BTJS (</w:t>
      </w:r>
      <w:r w:rsidRPr="00944284">
        <w:rPr>
          <w:rFonts w:ascii="Times New Roman" w:hAnsi="Times New Roman" w:cs="Times New Roman"/>
          <w:sz w:val="22"/>
          <w:szCs w:val="22"/>
        </w:rPr>
        <w:t>Basic Transcription System for Japanese)</w:t>
      </w:r>
      <w:r w:rsidRPr="00170BEA">
        <w:rPr>
          <w:rFonts w:ascii="Times New Roman" w:hAnsi="Times New Roman" w:cs="Times New Roman"/>
          <w:sz w:val="22"/>
          <w:szCs w:val="22"/>
        </w:rPr>
        <w:t xml:space="preserve"> Usami, M. 1997.  </w:t>
      </w:r>
      <w:hyperlink r:id="rId11" w:history="1">
        <w:r w:rsidRPr="00170BEA">
          <w:rPr>
            <w:rStyle w:val="Hyperlink"/>
            <w:rFonts w:ascii="Times New Roman" w:hAnsi="Times New Roman" w:cs="Times New Roman"/>
            <w:sz w:val="22"/>
            <w:szCs w:val="22"/>
            <w:lang w:eastAsia="ja-JP"/>
          </w:rPr>
          <w:t>http://www.tufs.ac.jp/ts/personal/usamiken/btsj.htm</w:t>
        </w:r>
      </w:hyperlink>
    </w:p>
    <w:p w14:paraId="197AA43C" w14:textId="64FE75B5" w:rsidR="00DD42C5" w:rsidRPr="002164CD" w:rsidRDefault="00554894" w:rsidP="005B6A6D">
      <w:pPr>
        <w:spacing w:after="0"/>
        <w:ind w:left="720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r>
        <w:rPr>
          <w:rFonts w:ascii="Times New Roman" w:hAnsi="Times New Roman" w:cs="Times New Roman"/>
        </w:rPr>
        <w:t xml:space="preserve">Masuda’s </w:t>
      </w:r>
      <w:r w:rsidR="002419E8">
        <w:rPr>
          <w:rFonts w:ascii="Times New Roman" w:hAnsi="Times New Roman" w:cs="Times New Roman"/>
        </w:rPr>
        <w:t xml:space="preserve">own </w:t>
      </w:r>
      <w:r>
        <w:rPr>
          <w:rFonts w:ascii="Times New Roman" w:hAnsi="Times New Roman" w:cs="Times New Roman"/>
        </w:rPr>
        <w:t>corpus (teacher-student interaction, student-student interaction</w:t>
      </w:r>
      <w:r w:rsidR="002419E8">
        <w:rPr>
          <w:rFonts w:ascii="Times New Roman" w:hAnsi="Times New Roman" w:cs="Times New Roman"/>
        </w:rPr>
        <w:t xml:space="preserve"> in Okinawa</w:t>
      </w:r>
      <w:r>
        <w:rPr>
          <w:rFonts w:ascii="Times New Roman" w:hAnsi="Times New Roman" w:cs="Times New Roman"/>
        </w:rPr>
        <w:t xml:space="preserve"> etc.)</w:t>
      </w:r>
    </w:p>
    <w:p w14:paraId="2340F692" w14:textId="5BF20633" w:rsidR="001C5E8D" w:rsidRPr="00554894" w:rsidRDefault="00425E17" w:rsidP="005E60ED">
      <w:pPr>
        <w:spacing w:before="240" w:after="8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54894">
        <w:rPr>
          <w:rFonts w:ascii="Times New Roman" w:hAnsi="Times New Roman" w:cs="Times New Roman"/>
          <w:b/>
          <w:color w:val="auto"/>
          <w:sz w:val="24"/>
          <w:szCs w:val="24"/>
        </w:rPr>
        <w:t>Course Expectations &amp; Guidelines</w:t>
      </w:r>
    </w:p>
    <w:p w14:paraId="12CD69F8" w14:textId="75780A57" w:rsidR="002C7849" w:rsidRPr="005B0F25" w:rsidRDefault="002C7849" w:rsidP="002C7849">
      <w:pPr>
        <w:pStyle w:val="Heading2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Academic Integrity</w:t>
      </w:r>
    </w:p>
    <w:p w14:paraId="6D66F933" w14:textId="165E9468" w:rsidR="002C7849" w:rsidRPr="005B0F25" w:rsidRDefault="002C7849" w:rsidP="00226A99">
      <w:pPr>
        <w:spacing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 xml:space="preserve">Georgia Tech aims to cultivate a community based on trust, academic integrity, and honor. Students are expected to act according to the highest ethical standards.  For information on Georgia Tech's Academic Honor Code, please </w:t>
      </w:r>
      <w:r w:rsidR="00FE4E1C" w:rsidRPr="005B0F25">
        <w:rPr>
          <w:rFonts w:ascii="Times New Roman" w:hAnsi="Times New Roman" w:cs="Times New Roman"/>
          <w:color w:val="auto"/>
        </w:rPr>
        <w:t xml:space="preserve">visit </w:t>
      </w:r>
      <w:r w:rsidR="002D42BC" w:rsidRPr="005B0F25">
        <w:rPr>
          <w:rFonts w:ascii="Times New Roman" w:hAnsi="Times New Roman" w:cs="Times New Roman"/>
          <w:color w:val="auto"/>
        </w:rPr>
        <w:t xml:space="preserve">http://www.catalog.gatech.edu/policies/honor-code/ or </w:t>
      </w:r>
      <w:hyperlink r:id="rId12" w:history="1">
        <w:r w:rsidR="008C441D" w:rsidRPr="005B0F25">
          <w:rPr>
            <w:rStyle w:val="Hyperlink"/>
            <w:rFonts w:ascii="Times New Roman" w:hAnsi="Times New Roman" w:cs="Times New Roman"/>
            <w:color w:val="auto"/>
          </w:rPr>
          <w:t>http://www.catalog.gatech.edu/rules/18/</w:t>
        </w:r>
      </w:hyperlink>
      <w:r w:rsidR="007A7848" w:rsidRPr="005B0F25">
        <w:rPr>
          <w:rFonts w:ascii="Times New Roman" w:hAnsi="Times New Roman" w:cs="Times New Roman"/>
          <w:color w:val="auto"/>
        </w:rPr>
        <w:t>.</w:t>
      </w:r>
    </w:p>
    <w:p w14:paraId="546ECD32" w14:textId="6E7AB1C5" w:rsidR="002C7849" w:rsidRPr="005B0F25" w:rsidRDefault="002C7849" w:rsidP="00226A99">
      <w:pPr>
        <w:spacing w:after="0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>Any student suspect</w:t>
      </w:r>
      <w:r w:rsidR="007A7848" w:rsidRPr="005B0F25">
        <w:rPr>
          <w:rFonts w:ascii="Times New Roman" w:hAnsi="Times New Roman" w:cs="Times New Roman"/>
          <w:color w:val="auto"/>
        </w:rPr>
        <w:t>ed of cheating or plagiarizing on a quiz, exam, or assignment</w:t>
      </w:r>
      <w:r w:rsidRPr="005B0F25">
        <w:rPr>
          <w:rFonts w:ascii="Times New Roman" w:hAnsi="Times New Roman" w:cs="Times New Roman"/>
          <w:color w:val="auto"/>
        </w:rPr>
        <w:t xml:space="preserve"> </w:t>
      </w:r>
      <w:r w:rsidR="007A7848" w:rsidRPr="005B0F25">
        <w:rPr>
          <w:rFonts w:ascii="Times New Roman" w:hAnsi="Times New Roman" w:cs="Times New Roman"/>
          <w:color w:val="auto"/>
        </w:rPr>
        <w:t xml:space="preserve">will be reported to the Office of Student Integrity, </w:t>
      </w:r>
      <w:r w:rsidR="00DE7977" w:rsidRPr="005B0F25">
        <w:rPr>
          <w:rFonts w:ascii="Times New Roman" w:hAnsi="Times New Roman" w:cs="Times New Roman"/>
          <w:color w:val="auto"/>
        </w:rPr>
        <w:t>who will investigate the incident and identify the appropriate penalty for violations.</w:t>
      </w:r>
    </w:p>
    <w:p w14:paraId="196A9B95" w14:textId="1931A2AB" w:rsidR="002C7849" w:rsidRPr="005B0F25" w:rsidRDefault="002C7849" w:rsidP="002C7849">
      <w:pPr>
        <w:pStyle w:val="Heading2"/>
        <w:rPr>
          <w:rFonts w:ascii="Times New Roman" w:hAnsi="Times New Roman" w:cs="Times New Roman"/>
          <w:color w:val="auto"/>
        </w:rPr>
      </w:pPr>
      <w:r w:rsidRPr="005B0F25">
        <w:rPr>
          <w:rFonts w:ascii="Times New Roman" w:hAnsi="Times New Roman" w:cs="Times New Roman"/>
          <w:color w:val="auto"/>
        </w:rPr>
        <w:t xml:space="preserve">Accommodations for </w:t>
      </w:r>
      <w:r w:rsidR="009277D2" w:rsidRPr="005B0F25">
        <w:rPr>
          <w:rFonts w:ascii="Times New Roman" w:hAnsi="Times New Roman" w:cs="Times New Roman"/>
          <w:color w:val="auto"/>
        </w:rPr>
        <w:t xml:space="preserve">Students </w:t>
      </w:r>
      <w:r w:rsidRPr="005B0F25">
        <w:rPr>
          <w:rFonts w:ascii="Times New Roman" w:hAnsi="Times New Roman" w:cs="Times New Roman"/>
          <w:color w:val="auto"/>
        </w:rPr>
        <w:t>with Disabilities</w:t>
      </w:r>
    </w:p>
    <w:p w14:paraId="41A5C215" w14:textId="51D87AF7" w:rsidR="00EA2DC6" w:rsidRDefault="00EA2DC6" w:rsidP="00226A99">
      <w:pPr>
        <w:spacing w:after="0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GT’s policies on assistance for students with disabilities will be followed in </w:t>
      </w:r>
      <w:r w:rsidR="00B01386">
        <w:rPr>
          <w:rFonts w:ascii="Times New Roman" w:hAnsi="Times New Roman" w:cs="Times New Roman"/>
          <w:bCs/>
          <w:color w:val="auto"/>
        </w:rPr>
        <w:t>this</w:t>
      </w:r>
      <w:r>
        <w:rPr>
          <w:rFonts w:ascii="Times New Roman" w:hAnsi="Times New Roman" w:cs="Times New Roman"/>
          <w:bCs/>
          <w:color w:val="auto"/>
        </w:rPr>
        <w:t xml:space="preserve"> class. </w:t>
      </w:r>
    </w:p>
    <w:p w14:paraId="29DF7015" w14:textId="3168B07A" w:rsidR="002C7849" w:rsidRPr="005B0F25" w:rsidRDefault="00EA2DC6" w:rsidP="00226A99">
      <w:pPr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</w:t>
      </w:r>
      <w:r w:rsidR="002C7849" w:rsidRPr="005B0F25">
        <w:rPr>
          <w:rFonts w:ascii="Times New Roman" w:hAnsi="Times New Roman" w:cs="Times New Roman"/>
          <w:color w:val="auto"/>
        </w:rPr>
        <w:t xml:space="preserve">ontact </w:t>
      </w:r>
      <w:r w:rsidR="002C7849" w:rsidRPr="005B0F25">
        <w:rPr>
          <w:rFonts w:ascii="Times New Roman" w:hAnsi="Times New Roman" w:cs="Times New Roman"/>
          <w:bCs/>
          <w:color w:val="auto"/>
        </w:rPr>
        <w:t>the Office of Disability Services</w:t>
      </w:r>
      <w:r w:rsidR="002C7849" w:rsidRPr="005B0F25">
        <w:rPr>
          <w:rFonts w:ascii="Times New Roman" w:hAnsi="Times New Roman" w:cs="Times New Roman"/>
          <w:color w:val="auto"/>
        </w:rPr>
        <w:t xml:space="preserve"> at (404)</w:t>
      </w:r>
      <w:r w:rsidR="00174C89" w:rsidRPr="005B0F25">
        <w:rPr>
          <w:rFonts w:ascii="Times New Roman" w:hAnsi="Times New Roman" w:cs="Times New Roman"/>
          <w:color w:val="auto"/>
        </w:rPr>
        <w:t>89</w:t>
      </w:r>
      <w:r w:rsidR="00807A3A" w:rsidRPr="005B0F25">
        <w:rPr>
          <w:rFonts w:ascii="Times New Roman" w:hAnsi="Times New Roman" w:cs="Times New Roman"/>
          <w:color w:val="auto"/>
        </w:rPr>
        <w:t>4</w:t>
      </w:r>
      <w:r w:rsidR="00174C89" w:rsidRPr="005B0F25">
        <w:rPr>
          <w:rFonts w:ascii="Times New Roman" w:hAnsi="Times New Roman" w:cs="Times New Roman"/>
          <w:color w:val="auto"/>
        </w:rPr>
        <w:t>-</w:t>
      </w:r>
      <w:r w:rsidR="002C7849" w:rsidRPr="005B0F25">
        <w:rPr>
          <w:rFonts w:ascii="Times New Roman" w:hAnsi="Times New Roman" w:cs="Times New Roman"/>
          <w:color w:val="auto"/>
        </w:rPr>
        <w:t>256</w:t>
      </w:r>
      <w:r w:rsidR="002C7849" w:rsidRPr="005B0F25">
        <w:rPr>
          <w:rFonts w:ascii="Times New Roman" w:hAnsi="Times New Roman" w:cs="Times New Roman"/>
          <w:bCs/>
          <w:color w:val="auto"/>
        </w:rPr>
        <w:t>3</w:t>
      </w:r>
      <w:r w:rsidR="002C7849" w:rsidRPr="005B0F25">
        <w:rPr>
          <w:rFonts w:ascii="Times New Roman" w:hAnsi="Times New Roman" w:cs="Times New Roman"/>
          <w:color w:val="auto"/>
        </w:rPr>
        <w:t xml:space="preserve"> or </w:t>
      </w:r>
      <w:hyperlink r:id="rId13" w:history="1">
        <w:r w:rsidR="008C441D" w:rsidRPr="005B0F25">
          <w:rPr>
            <w:rStyle w:val="Hyperlink"/>
            <w:rFonts w:ascii="Times New Roman" w:hAnsi="Times New Roman" w:cs="Times New Roman"/>
            <w:color w:val="auto"/>
          </w:rPr>
          <w:t>http://disabilityservices.gatech.edu/</w:t>
        </w:r>
      </w:hyperlink>
      <w:r w:rsidR="002C7849" w:rsidRPr="005B0F25">
        <w:rPr>
          <w:rFonts w:ascii="Times New Roman" w:hAnsi="Times New Roman" w:cs="Times New Roman"/>
          <w:color w:val="auto"/>
        </w:rPr>
        <w:t xml:space="preserve"> as soon as possible</w:t>
      </w:r>
      <w:r w:rsidR="00174C89" w:rsidRPr="005B0F25">
        <w:rPr>
          <w:rFonts w:ascii="Times New Roman" w:hAnsi="Times New Roman" w:cs="Times New Roman"/>
          <w:bCs/>
          <w:color w:val="auto"/>
        </w:rPr>
        <w:t xml:space="preserve"> </w:t>
      </w:r>
      <w:r w:rsidR="002C7849" w:rsidRPr="005B0F25">
        <w:rPr>
          <w:rFonts w:ascii="Times New Roman" w:hAnsi="Times New Roman" w:cs="Times New Roman"/>
          <w:bCs/>
          <w:color w:val="auto"/>
        </w:rPr>
        <w:t xml:space="preserve">to </w:t>
      </w:r>
      <w:r w:rsidR="002C7849" w:rsidRPr="005B0F25">
        <w:rPr>
          <w:rFonts w:ascii="Times New Roman" w:hAnsi="Times New Roman" w:cs="Times New Roman"/>
          <w:color w:val="auto"/>
        </w:rPr>
        <w:t xml:space="preserve">make an appointment to obtain an accommodations letter.  </w:t>
      </w:r>
      <w:r>
        <w:rPr>
          <w:rFonts w:ascii="Times New Roman" w:hAnsi="Times New Roman" w:cs="Times New Roman"/>
          <w:bCs/>
          <w:color w:val="auto"/>
        </w:rPr>
        <w:t>Please also e-mail the instructor</w:t>
      </w:r>
      <w:r w:rsidR="002C7849" w:rsidRPr="005B0F25">
        <w:rPr>
          <w:rFonts w:ascii="Times New Roman" w:hAnsi="Times New Roman" w:cs="Times New Roman"/>
          <w:bCs/>
          <w:color w:val="auto"/>
        </w:rPr>
        <w:t xml:space="preserve"> as soon as possible in order </w:t>
      </w:r>
      <w:r>
        <w:rPr>
          <w:rFonts w:ascii="Times New Roman" w:hAnsi="Times New Roman" w:cs="Times New Roman"/>
          <w:bCs/>
          <w:color w:val="auto"/>
        </w:rPr>
        <w:t>to set up a time to discuss students’</w:t>
      </w:r>
      <w:r w:rsidR="002C7849" w:rsidRPr="005B0F25">
        <w:rPr>
          <w:rFonts w:ascii="Times New Roman" w:hAnsi="Times New Roman" w:cs="Times New Roman"/>
          <w:bCs/>
          <w:color w:val="auto"/>
        </w:rPr>
        <w:t xml:space="preserve"> learning needs</w:t>
      </w:r>
      <w:r w:rsidR="002C7849" w:rsidRPr="005B0F25">
        <w:rPr>
          <w:rFonts w:ascii="Times New Roman" w:hAnsi="Times New Roman" w:cs="Times New Roman"/>
          <w:color w:val="auto"/>
        </w:rPr>
        <w:t>.</w:t>
      </w:r>
    </w:p>
    <w:p w14:paraId="6ACB952B" w14:textId="77777777" w:rsidR="00226A99" w:rsidRDefault="00226A99" w:rsidP="00226A99">
      <w:pPr>
        <w:pStyle w:val="Heading2"/>
        <w:spacing w:before="0" w:after="0"/>
        <w:rPr>
          <w:rFonts w:ascii="Times New Roman" w:hAnsi="Times New Roman" w:cs="Times New Roman"/>
          <w:color w:val="auto"/>
        </w:rPr>
      </w:pPr>
    </w:p>
    <w:p w14:paraId="128B4197" w14:textId="77777777" w:rsidR="00226A99" w:rsidRPr="005B0F25" w:rsidRDefault="00226A99" w:rsidP="00226A99">
      <w:pPr>
        <w:pStyle w:val="Heading2"/>
        <w:spacing w:before="0"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Re scheduling/Missed Exams </w:t>
      </w:r>
    </w:p>
    <w:p w14:paraId="0360021F" w14:textId="6832376E" w:rsidR="00226A99" w:rsidRPr="00952956" w:rsidRDefault="00226A99" w:rsidP="00226A99">
      <w:pPr>
        <w:rPr>
          <w:rFonts w:ascii="Times New Roman" w:hAnsi="Times New Roman" w:cs="Times New Roman"/>
          <w:sz w:val="22"/>
          <w:szCs w:val="22"/>
        </w:rPr>
      </w:pPr>
      <w:r w:rsidRPr="00952956">
        <w:rPr>
          <w:rFonts w:ascii="Times New Roman" w:hAnsi="Times New Roman" w:cs="Times New Roman"/>
          <w:sz w:val="22"/>
          <w:szCs w:val="22"/>
        </w:rPr>
        <w:t xml:space="preserve">Late assignments receive no credit. </w:t>
      </w:r>
      <w:r w:rsidR="004F7C32">
        <w:rPr>
          <w:rFonts w:ascii="Times New Roman" w:hAnsi="Times New Roman" w:cs="Times New Roman"/>
          <w:sz w:val="22"/>
          <w:szCs w:val="22"/>
        </w:rPr>
        <w:t>No make-up quizzes. A ma</w:t>
      </w:r>
      <w:r w:rsidRPr="00952956">
        <w:rPr>
          <w:rFonts w:ascii="Times New Roman" w:hAnsi="Times New Roman" w:cs="Times New Roman"/>
          <w:sz w:val="22"/>
          <w:szCs w:val="22"/>
        </w:rPr>
        <w:t>ke-up exam can be given with 20% penalties</w:t>
      </w:r>
      <w:r w:rsidR="004F7C32">
        <w:rPr>
          <w:rFonts w:ascii="Times New Roman" w:hAnsi="Times New Roman" w:cs="Times New Roman"/>
          <w:sz w:val="22"/>
          <w:szCs w:val="22"/>
        </w:rPr>
        <w:t xml:space="preserve"> (14.4 pts, instead of 18 pts for one exam)</w:t>
      </w:r>
      <w:r w:rsidRPr="00952956">
        <w:rPr>
          <w:rFonts w:ascii="Times New Roman" w:hAnsi="Times New Roman" w:cs="Times New Roman"/>
          <w:sz w:val="22"/>
          <w:szCs w:val="22"/>
        </w:rPr>
        <w:t>. If you know you will surely miss quizzes or exams, please make an arrangement with the instructor to take a quiz/an exam in advance to avoid the penalty</w:t>
      </w:r>
      <w:r w:rsidR="00403E62">
        <w:rPr>
          <w:rFonts w:ascii="Times New Roman" w:hAnsi="Times New Roman" w:cs="Times New Roman"/>
          <w:sz w:val="22"/>
          <w:szCs w:val="22"/>
        </w:rPr>
        <w:t xml:space="preserve">; Institute-approved absences will not invoke penalties. </w:t>
      </w:r>
      <w:r w:rsidRPr="0095295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BD4BDAB" w14:textId="1DBCAFC5" w:rsidR="00776D12" w:rsidRPr="005B0F25" w:rsidRDefault="00776D12" w:rsidP="00776D12">
      <w:pPr>
        <w:rPr>
          <w:rFonts w:ascii="Times New Roman" w:hAnsi="Times New Roman" w:cs="Times New Roman"/>
          <w:color w:val="auto"/>
        </w:rPr>
      </w:pPr>
    </w:p>
    <w:p w14:paraId="6D7C91CB" w14:textId="0FA78248" w:rsidR="00CE48B0" w:rsidRPr="00CE48B0" w:rsidRDefault="00B76089" w:rsidP="00CE48B0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E48B0">
        <w:rPr>
          <w:rFonts w:ascii="Times New Roman" w:hAnsi="Times New Roman" w:cs="Times New Roman"/>
          <w:b/>
          <w:color w:val="auto"/>
          <w:sz w:val="24"/>
          <w:szCs w:val="24"/>
        </w:rPr>
        <w:t>Schedule</w:t>
      </w:r>
      <w:r w:rsidR="00BC65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520"/>
        <w:gridCol w:w="2700"/>
      </w:tblGrid>
      <w:tr w:rsidR="000D7E3C" w:rsidRPr="00CE48B0" w14:paraId="625FDEF3" w14:textId="77777777" w:rsidTr="003C1D63">
        <w:tc>
          <w:tcPr>
            <w:tcW w:w="3168" w:type="dxa"/>
          </w:tcPr>
          <w:p w14:paraId="5EF21D25" w14:textId="556A5576" w:rsidR="000D7E3C" w:rsidRPr="00CE48B0" w:rsidRDefault="000D7E3C" w:rsidP="00CE48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Week/topic</w:t>
            </w:r>
          </w:p>
        </w:tc>
        <w:tc>
          <w:tcPr>
            <w:tcW w:w="2520" w:type="dxa"/>
          </w:tcPr>
          <w:p w14:paraId="0954ECC9" w14:textId="69A0E7DE" w:rsidR="000D7E3C" w:rsidRPr="00CE48B0" w:rsidRDefault="000D7E3C" w:rsidP="00CE48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(Homework)</w:t>
            </w:r>
          </w:p>
        </w:tc>
        <w:tc>
          <w:tcPr>
            <w:tcW w:w="2700" w:type="dxa"/>
          </w:tcPr>
          <w:p w14:paraId="1A0C946B" w14:textId="77777777" w:rsidR="000D7E3C" w:rsidRPr="00CE48B0" w:rsidRDefault="000D7E3C" w:rsidP="00CE48B0">
            <w:pPr>
              <w:jc w:val="center"/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Homework Due</w:t>
            </w:r>
          </w:p>
        </w:tc>
      </w:tr>
      <w:tr w:rsidR="000D7E3C" w:rsidRPr="00CE48B0" w14:paraId="1D4A4B9F" w14:textId="77777777" w:rsidTr="003C1D63">
        <w:tc>
          <w:tcPr>
            <w:tcW w:w="3168" w:type="dxa"/>
          </w:tcPr>
          <w:p w14:paraId="6B5D7BB0" w14:textId="7C5EF762" w:rsidR="000D7E3C" w:rsidRPr="00FE170F" w:rsidRDefault="000D7E3C" w:rsidP="00FE170F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 w:rsidRPr="00FE170F">
              <w:rPr>
                <w:rFonts w:ascii="Times New Roman" w:hAnsi="Times New Roman" w:cs="Times New Roman"/>
              </w:rPr>
              <w:t xml:space="preserve">Orientation </w:t>
            </w:r>
          </w:p>
          <w:p w14:paraId="12F8FC1A" w14:textId="0BFFFBCF" w:rsidR="000D7E3C" w:rsidRPr="00FE170F" w:rsidRDefault="000D7E3C" w:rsidP="00FE170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linguistics?</w:t>
            </w:r>
          </w:p>
        </w:tc>
        <w:tc>
          <w:tcPr>
            <w:tcW w:w="2520" w:type="dxa"/>
          </w:tcPr>
          <w:p w14:paraId="74EC3387" w14:textId="5CEC1D1E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学研版イワタ中太教体" w:hAnsi="Times New Roman" w:cs="Times New Roman"/>
              </w:rPr>
              <w:t>No reading</w:t>
            </w:r>
          </w:p>
        </w:tc>
        <w:tc>
          <w:tcPr>
            <w:tcW w:w="2700" w:type="dxa"/>
          </w:tcPr>
          <w:p w14:paraId="2481CA31" w14:textId="77777777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0D7E3C" w:rsidRPr="00CE48B0" w14:paraId="3EC46ACE" w14:textId="77777777" w:rsidTr="003C1D63">
        <w:trPr>
          <w:trHeight w:val="485"/>
        </w:trPr>
        <w:tc>
          <w:tcPr>
            <w:tcW w:w="3168" w:type="dxa"/>
          </w:tcPr>
          <w:p w14:paraId="4643DE37" w14:textId="601ED355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CE48B0">
              <w:rPr>
                <w:rFonts w:ascii="Times New Roman" w:hAnsi="Times New Roman" w:cs="Times New Roman"/>
              </w:rPr>
              <w:t xml:space="preserve">1-2. </w:t>
            </w:r>
            <w:r>
              <w:rPr>
                <w:rFonts w:ascii="Times New Roman" w:hAnsi="Times New Roman" w:cs="Times New Roman"/>
              </w:rPr>
              <w:t xml:space="preserve"> Overview of Japanese languages</w:t>
            </w:r>
          </w:p>
          <w:p w14:paraId="34B0BA73" w14:textId="77777777" w:rsidR="000D7E3C" w:rsidRPr="00CE48B0" w:rsidRDefault="000D7E3C" w:rsidP="00CE48B0">
            <w:pPr>
              <w:rPr>
                <w:rFonts w:ascii="Times New Roman" w:eastAsia="MS Mincho" w:hAnsi="Times New Roman" w:cs="Times New Roman"/>
              </w:rPr>
            </w:pP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 xml:space="preserve">　　</w:t>
            </w:r>
          </w:p>
        </w:tc>
        <w:tc>
          <w:tcPr>
            <w:tcW w:w="2520" w:type="dxa"/>
          </w:tcPr>
          <w:p w14:paraId="080B03AE" w14:textId="3662F721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9F8E989" w14:textId="7EB1E0AE" w:rsidR="000D7E3C" w:rsidRPr="00CE48B0" w:rsidRDefault="000D7E3C" w:rsidP="000D7E3C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73CADBAA" w14:textId="77777777" w:rsidTr="003C1D63">
        <w:tc>
          <w:tcPr>
            <w:tcW w:w="3168" w:type="dxa"/>
          </w:tcPr>
          <w:p w14:paraId="10422819" w14:textId="43C9A400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2-1. Japanese Phonetics</w:t>
            </w:r>
          </w:p>
          <w:p w14:paraId="5508F097" w14:textId="77777777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5302C2D2" w14:textId="196A12C0" w:rsidR="000D7E3C" w:rsidRPr="00CE48B0" w:rsidRDefault="006C4B69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D7E3C">
              <w:rPr>
                <w:rFonts w:ascii="Times New Roman" w:hAnsi="Times New Roman" w:cs="Times New Roman"/>
              </w:rPr>
              <w:t>honetics</w:t>
            </w:r>
            <w:r>
              <w:rPr>
                <w:rFonts w:ascii="Times New Roman" w:hAnsi="Times New Roman" w:cs="Times New Roman"/>
              </w:rPr>
              <w:t xml:space="preserve"> pp.5-19</w:t>
            </w:r>
          </w:p>
          <w:p w14:paraId="2BF8D6B2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700" w:type="dxa"/>
          </w:tcPr>
          <w:p w14:paraId="3948825E" w14:textId="090579C9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7E3C" w:rsidRPr="00CE48B0" w14:paraId="77F61479" w14:textId="77777777" w:rsidTr="003C1D63">
        <w:tc>
          <w:tcPr>
            <w:tcW w:w="3168" w:type="dxa"/>
          </w:tcPr>
          <w:p w14:paraId="485A055D" w14:textId="0F359436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2-2   Japanese phonetics</w:t>
            </w:r>
          </w:p>
        </w:tc>
        <w:tc>
          <w:tcPr>
            <w:tcW w:w="2520" w:type="dxa"/>
          </w:tcPr>
          <w:p w14:paraId="408C9D52" w14:textId="2B880D78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phonetics</w:t>
            </w:r>
            <w:r w:rsidR="006C4B69">
              <w:rPr>
                <w:rFonts w:ascii="Times New Roman" w:hAnsi="Times New Roman" w:cs="Times New Roman"/>
              </w:rPr>
              <w:t xml:space="preserve"> pp.5-19</w:t>
            </w:r>
          </w:p>
          <w:p w14:paraId="6D7C3923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700" w:type="dxa"/>
          </w:tcPr>
          <w:p w14:paraId="63BC0D3C" w14:textId="5182947D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sets</w:t>
            </w:r>
            <w:r w:rsidR="000D4E84">
              <w:rPr>
                <w:rFonts w:ascii="Times New Roman" w:hAnsi="Times New Roman" w:cs="Times New Roman"/>
              </w:rPr>
              <w:t xml:space="preserve"> 1</w:t>
            </w:r>
          </w:p>
          <w:p w14:paraId="51A8F890" w14:textId="77777777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0D7E3C" w:rsidRPr="00CE48B0" w14:paraId="2CC8A4AE" w14:textId="77777777" w:rsidTr="003C1D63">
        <w:tc>
          <w:tcPr>
            <w:tcW w:w="3168" w:type="dxa"/>
          </w:tcPr>
          <w:p w14:paraId="367C6DA7" w14:textId="72ED1F33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3-1.  Japanese phonetics/phonology</w:t>
            </w:r>
          </w:p>
        </w:tc>
        <w:tc>
          <w:tcPr>
            <w:tcW w:w="2520" w:type="dxa"/>
          </w:tcPr>
          <w:p w14:paraId="1D79781B" w14:textId="7DEF730E" w:rsidR="006C4B69" w:rsidRDefault="006C4B69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phonetics  pp.5-19</w:t>
            </w:r>
          </w:p>
          <w:p w14:paraId="5E8777B5" w14:textId="52A027ED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phonology</w:t>
            </w:r>
            <w:r w:rsidR="001D211E">
              <w:rPr>
                <w:rFonts w:ascii="Times New Roman" w:hAnsi="Times New Roman" w:cs="Times New Roman"/>
              </w:rPr>
              <w:t xml:space="preserve"> pp22-64</w:t>
            </w:r>
          </w:p>
          <w:p w14:paraId="0E084501" w14:textId="77777777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74BEA645" w14:textId="321DD030" w:rsidR="000D7E3C" w:rsidRPr="00CE48B0" w:rsidRDefault="000D7E3C" w:rsidP="000D7E3C">
            <w:pPr>
              <w:rPr>
                <w:rFonts w:ascii="Times New Roman" w:hAnsi="Times New Roman" w:cs="Times New Roman"/>
              </w:rPr>
            </w:pPr>
          </w:p>
        </w:tc>
      </w:tr>
      <w:tr w:rsidR="000D7E3C" w:rsidRPr="00CE48B0" w14:paraId="130DCD3C" w14:textId="77777777" w:rsidTr="003C1D63">
        <w:tc>
          <w:tcPr>
            <w:tcW w:w="3168" w:type="dxa"/>
          </w:tcPr>
          <w:p w14:paraId="2862621B" w14:textId="2E5EF08F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3-2   Japanese Phonology</w:t>
            </w:r>
          </w:p>
        </w:tc>
        <w:tc>
          <w:tcPr>
            <w:tcW w:w="2520" w:type="dxa"/>
          </w:tcPr>
          <w:p w14:paraId="668CA43C" w14:textId="6CD48711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Phonology</w:t>
            </w:r>
            <w:r w:rsidRPr="00CE48B0"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  <w:t xml:space="preserve"> </w:t>
            </w:r>
            <w:r w:rsidR="001D211E">
              <w:rPr>
                <w:rFonts w:ascii="Times New Roman" w:hAnsi="Times New Roman" w:cs="Times New Roman"/>
              </w:rPr>
              <w:t>pp22-64</w:t>
            </w:r>
          </w:p>
          <w:p w14:paraId="3C85851D" w14:textId="77777777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4E2F09AE" w14:textId="74DEB099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0D7E3C" w:rsidRPr="00CE48B0" w14:paraId="07CE5A3B" w14:textId="77777777" w:rsidTr="003C1D63">
        <w:tc>
          <w:tcPr>
            <w:tcW w:w="3168" w:type="dxa"/>
          </w:tcPr>
          <w:p w14:paraId="13872B2D" w14:textId="32ED29BC" w:rsidR="000D7E3C" w:rsidRPr="00CE48B0" w:rsidRDefault="000D7E3C" w:rsidP="00CE48B0">
            <w:pPr>
              <w:jc w:val="both"/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4-1. </w:t>
            </w:r>
            <w:r>
              <w:rPr>
                <w:rFonts w:ascii="Times New Roman" w:hAnsi="Times New Roman" w:cs="Times New Roman"/>
              </w:rPr>
              <w:t>Japanese Phonology</w:t>
            </w:r>
          </w:p>
        </w:tc>
        <w:tc>
          <w:tcPr>
            <w:tcW w:w="2520" w:type="dxa"/>
          </w:tcPr>
          <w:p w14:paraId="181D8167" w14:textId="524E9332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Phonology</w:t>
            </w:r>
            <w:r w:rsidRPr="00CE48B0">
              <w:rPr>
                <w:rFonts w:ascii="Times New Roman" w:hAnsi="Times New Roman" w:cs="Times New Roman"/>
              </w:rPr>
              <w:t xml:space="preserve"> </w:t>
            </w:r>
            <w:r w:rsidR="001D211E">
              <w:rPr>
                <w:rFonts w:ascii="Times New Roman" w:hAnsi="Times New Roman" w:cs="Times New Roman"/>
              </w:rPr>
              <w:t xml:space="preserve"> pp22-64</w:t>
            </w:r>
          </w:p>
        </w:tc>
        <w:tc>
          <w:tcPr>
            <w:tcW w:w="2700" w:type="dxa"/>
          </w:tcPr>
          <w:p w14:paraId="1AE8A2B0" w14:textId="19875176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Problem sets</w:t>
            </w:r>
            <w:r w:rsidR="000D4E84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0D7E3C" w:rsidRPr="00CE48B0" w14:paraId="5F4080CD" w14:textId="77777777" w:rsidTr="003C1D63">
        <w:tc>
          <w:tcPr>
            <w:tcW w:w="3168" w:type="dxa"/>
          </w:tcPr>
          <w:p w14:paraId="12683006" w14:textId="396BB9FE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4-1    </w:t>
            </w:r>
            <w:r>
              <w:rPr>
                <w:rFonts w:ascii="Times New Roman" w:hAnsi="Times New Roman" w:cs="Times New Roman"/>
              </w:rPr>
              <w:t>Japanese Phonology</w:t>
            </w:r>
          </w:p>
        </w:tc>
        <w:tc>
          <w:tcPr>
            <w:tcW w:w="2520" w:type="dxa"/>
          </w:tcPr>
          <w:p w14:paraId="262C3FA0" w14:textId="2B71B4BD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Phonology</w:t>
            </w:r>
            <w:r w:rsidRPr="00CE48B0">
              <w:rPr>
                <w:rFonts w:ascii="Times New Roman" w:hAnsi="Times New Roman" w:cs="Times New Roman"/>
              </w:rPr>
              <w:t xml:space="preserve"> </w:t>
            </w:r>
            <w:r w:rsidR="001D211E">
              <w:rPr>
                <w:rFonts w:ascii="Times New Roman" w:hAnsi="Times New Roman" w:cs="Times New Roman"/>
              </w:rPr>
              <w:t>pp22-64</w:t>
            </w:r>
          </w:p>
        </w:tc>
        <w:tc>
          <w:tcPr>
            <w:tcW w:w="2700" w:type="dxa"/>
          </w:tcPr>
          <w:p w14:paraId="0A919147" w14:textId="4C64F467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0D7E3C" w:rsidRPr="00CE48B0" w14:paraId="73565233" w14:textId="77777777" w:rsidTr="003C1D63">
        <w:tc>
          <w:tcPr>
            <w:tcW w:w="3168" w:type="dxa"/>
          </w:tcPr>
          <w:p w14:paraId="489A306F" w14:textId="2E4A7AA9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5-1. </w:t>
            </w:r>
            <w:r>
              <w:rPr>
                <w:rFonts w:ascii="Times New Roman" w:hAnsi="Times New Roman" w:cs="Times New Roman"/>
              </w:rPr>
              <w:t>Japanese Phonology</w:t>
            </w:r>
          </w:p>
        </w:tc>
        <w:tc>
          <w:tcPr>
            <w:tcW w:w="2520" w:type="dxa"/>
          </w:tcPr>
          <w:p w14:paraId="7A9445BB" w14:textId="442F8CC1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Phonology</w:t>
            </w:r>
            <w:r w:rsidRPr="00CE48B0">
              <w:rPr>
                <w:rFonts w:ascii="Times New Roman" w:hAnsi="Times New Roman" w:cs="Times New Roman"/>
              </w:rPr>
              <w:t xml:space="preserve"> </w:t>
            </w:r>
            <w:r w:rsidR="001D211E">
              <w:rPr>
                <w:rFonts w:ascii="Times New Roman" w:hAnsi="Times New Roman" w:cs="Times New Roman"/>
              </w:rPr>
              <w:t>pp22-64</w:t>
            </w:r>
          </w:p>
          <w:p w14:paraId="254408AD" w14:textId="77777777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587263EE" w14:textId="045723D6" w:rsidR="000D7E3C" w:rsidRPr="00CE48B0" w:rsidRDefault="000D7E3C" w:rsidP="00FE170F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Review sheet HW</w:t>
            </w:r>
            <w:r w:rsidR="000D4E84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0D7E3C" w:rsidRPr="00CE48B0" w14:paraId="3DFAEA76" w14:textId="77777777" w:rsidTr="003C1D63">
        <w:tc>
          <w:tcPr>
            <w:tcW w:w="3168" w:type="dxa"/>
          </w:tcPr>
          <w:p w14:paraId="519C62AA" w14:textId="785FA9D1" w:rsidR="000D7E3C" w:rsidRPr="00CE48B0" w:rsidRDefault="000D7E3C" w:rsidP="00CE48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5-2.  </w:t>
            </w:r>
            <w:r w:rsidRPr="00FE170F">
              <w:rPr>
                <w:rFonts w:ascii="Times New Roman" w:hAnsi="Times New Roman" w:cs="Times New Roman"/>
                <w:b/>
              </w:rPr>
              <w:t>Exam 1</w:t>
            </w:r>
          </w:p>
        </w:tc>
        <w:tc>
          <w:tcPr>
            <w:tcW w:w="2520" w:type="dxa"/>
          </w:tcPr>
          <w:p w14:paraId="766CE089" w14:textId="77777777" w:rsidR="000D7E3C" w:rsidRPr="00CE48B0" w:rsidRDefault="000D7E3C" w:rsidP="00FE17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49EEE01B" w14:textId="6137A56F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</w:p>
        </w:tc>
      </w:tr>
      <w:tr w:rsidR="000D7E3C" w:rsidRPr="00CE48B0" w14:paraId="7585FC6B" w14:textId="77777777" w:rsidTr="003C1D63">
        <w:tc>
          <w:tcPr>
            <w:tcW w:w="3168" w:type="dxa"/>
          </w:tcPr>
          <w:p w14:paraId="5E0183BD" w14:textId="1BF875FC" w:rsidR="000D7E3C" w:rsidRPr="00CE48B0" w:rsidRDefault="000D7E3C" w:rsidP="00FE170F">
            <w:pPr>
              <w:rPr>
                <w:rFonts w:ascii="Times New Roman" w:eastAsia="学研版イワタ中太教体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6-1. </w:t>
            </w:r>
            <w:r>
              <w:rPr>
                <w:rFonts w:ascii="Times New Roman" w:hAnsi="Times New Roman" w:cs="Times New Roman"/>
              </w:rPr>
              <w:t>Japanese Semantics</w:t>
            </w:r>
          </w:p>
        </w:tc>
        <w:tc>
          <w:tcPr>
            <w:tcW w:w="2520" w:type="dxa"/>
          </w:tcPr>
          <w:p w14:paraId="7B27BF73" w14:textId="3AD6E940" w:rsidR="000D7E3C" w:rsidRPr="00CE48B0" w:rsidRDefault="00B8347F" w:rsidP="00CE48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handouts</w:t>
            </w:r>
          </w:p>
          <w:p w14:paraId="3EE89E28" w14:textId="410A1ADA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700" w:type="dxa"/>
          </w:tcPr>
          <w:p w14:paraId="7D083646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494C6DDC" w14:textId="77777777" w:rsidTr="003C1D63">
        <w:tc>
          <w:tcPr>
            <w:tcW w:w="3168" w:type="dxa"/>
          </w:tcPr>
          <w:p w14:paraId="3031954D" w14:textId="61F17045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6-2. </w:t>
            </w:r>
            <w:r>
              <w:rPr>
                <w:rFonts w:ascii="Times New Roman" w:hAnsi="Times New Roman" w:cs="Times New Roman"/>
              </w:rPr>
              <w:t>Japanese Semantics</w:t>
            </w:r>
          </w:p>
        </w:tc>
        <w:tc>
          <w:tcPr>
            <w:tcW w:w="2520" w:type="dxa"/>
          </w:tcPr>
          <w:p w14:paraId="79396B55" w14:textId="17771350" w:rsidR="000D7E3C" w:rsidRPr="00CE48B0" w:rsidRDefault="003C1D63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B8347F">
              <w:rPr>
                <w:rFonts w:ascii="Times New Roman" w:hAnsi="Times New Roman" w:cs="Times New Roman"/>
              </w:rPr>
              <w:t>andout</w:t>
            </w:r>
          </w:p>
        </w:tc>
        <w:tc>
          <w:tcPr>
            <w:tcW w:w="2700" w:type="dxa"/>
          </w:tcPr>
          <w:p w14:paraId="7A2A8E76" w14:textId="774CCB5E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Problem sets</w:t>
            </w:r>
            <w:r w:rsidR="000D4E84"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0D7E3C" w:rsidRPr="00CE48B0" w14:paraId="44CBE1EF" w14:textId="77777777" w:rsidTr="003C1D63">
        <w:tc>
          <w:tcPr>
            <w:tcW w:w="3168" w:type="dxa"/>
          </w:tcPr>
          <w:p w14:paraId="141F5AA8" w14:textId="1B198927" w:rsidR="000D7E3C" w:rsidRPr="00CE48B0" w:rsidRDefault="000D7E3C" w:rsidP="00FE170F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7-1. </w:t>
            </w:r>
            <w:r>
              <w:rPr>
                <w:rFonts w:ascii="Times New Roman" w:hAnsi="Times New Roman" w:cs="Times New Roman"/>
              </w:rPr>
              <w:t>Japanese Syntax</w:t>
            </w:r>
          </w:p>
        </w:tc>
        <w:tc>
          <w:tcPr>
            <w:tcW w:w="2520" w:type="dxa"/>
          </w:tcPr>
          <w:p w14:paraId="2DAB687D" w14:textId="6F3796A3" w:rsidR="000D7E3C" w:rsidRPr="00CE48B0" w:rsidRDefault="000D7E3C" w:rsidP="00554894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Syntax</w:t>
            </w:r>
            <w:r w:rsidR="001D211E">
              <w:rPr>
                <w:rFonts w:ascii="Times New Roman" w:hAnsi="Times New Roman" w:cs="Times New Roman"/>
              </w:rPr>
              <w:t xml:space="preserve"> pp207-234</w:t>
            </w:r>
          </w:p>
        </w:tc>
        <w:tc>
          <w:tcPr>
            <w:tcW w:w="2700" w:type="dxa"/>
          </w:tcPr>
          <w:p w14:paraId="5680CEA5" w14:textId="77777777" w:rsidR="000D7E3C" w:rsidRPr="00CE48B0" w:rsidRDefault="000D7E3C" w:rsidP="000D7E3C">
            <w:pPr>
              <w:rPr>
                <w:rFonts w:ascii="Times New Roman" w:eastAsia="学研版イワタ中太教体" w:hAnsi="Times New Roman" w:cs="Times New Roman"/>
                <w:b/>
                <w:sz w:val="16"/>
                <w:szCs w:val="16"/>
              </w:rPr>
            </w:pPr>
          </w:p>
        </w:tc>
      </w:tr>
      <w:tr w:rsidR="000D7E3C" w:rsidRPr="00CE48B0" w14:paraId="35EFAAD3" w14:textId="77777777" w:rsidTr="003C1D63">
        <w:tc>
          <w:tcPr>
            <w:tcW w:w="3168" w:type="dxa"/>
          </w:tcPr>
          <w:p w14:paraId="5CA77287" w14:textId="0A8E6B87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7-2  </w:t>
            </w:r>
            <w:r>
              <w:rPr>
                <w:rFonts w:ascii="Times New Roman" w:hAnsi="Times New Roman" w:cs="Times New Roman"/>
              </w:rPr>
              <w:t>Japanese Syntax</w:t>
            </w:r>
          </w:p>
        </w:tc>
        <w:tc>
          <w:tcPr>
            <w:tcW w:w="2520" w:type="dxa"/>
          </w:tcPr>
          <w:p w14:paraId="4C856D7F" w14:textId="6CD01412" w:rsidR="000D7E3C" w:rsidRPr="00CE48B0" w:rsidRDefault="000D7E3C" w:rsidP="00554894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  <w:r>
              <w:rPr>
                <w:rFonts w:ascii="Times New Roman" w:hAnsi="Times New Roman" w:cs="Times New Roman"/>
              </w:rPr>
              <w:t>Syntax</w:t>
            </w:r>
            <w:r w:rsidR="001D211E">
              <w:rPr>
                <w:rFonts w:ascii="Times New Roman" w:hAnsi="Times New Roman" w:cs="Times New Roman"/>
              </w:rPr>
              <w:t xml:space="preserve"> pp207-234</w:t>
            </w:r>
          </w:p>
        </w:tc>
        <w:tc>
          <w:tcPr>
            <w:tcW w:w="2700" w:type="dxa"/>
          </w:tcPr>
          <w:p w14:paraId="35C67F53" w14:textId="140AA435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3344951F" w14:textId="77777777" w:rsidTr="003C1D63">
        <w:tc>
          <w:tcPr>
            <w:tcW w:w="3168" w:type="dxa"/>
          </w:tcPr>
          <w:p w14:paraId="46791E3E" w14:textId="1D5617D4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7-1. </w:t>
            </w:r>
            <w:r>
              <w:rPr>
                <w:rFonts w:ascii="Times New Roman" w:hAnsi="Times New Roman" w:cs="Times New Roman"/>
              </w:rPr>
              <w:t>Japanese Syntax</w:t>
            </w:r>
          </w:p>
        </w:tc>
        <w:tc>
          <w:tcPr>
            <w:tcW w:w="2520" w:type="dxa"/>
          </w:tcPr>
          <w:p w14:paraId="2F8A1634" w14:textId="3D027911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</w:t>
            </w:r>
            <w:r w:rsidR="001D211E">
              <w:rPr>
                <w:rFonts w:ascii="Times New Roman" w:hAnsi="Times New Roman" w:cs="Times New Roman"/>
              </w:rPr>
              <w:t xml:space="preserve"> pp207-234</w:t>
            </w:r>
          </w:p>
          <w:p w14:paraId="5F828F06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700" w:type="dxa"/>
          </w:tcPr>
          <w:p w14:paraId="43971BED" w14:textId="5822DB7E" w:rsidR="000D7E3C" w:rsidRPr="00CE48B0" w:rsidRDefault="000D7E3C" w:rsidP="000D7E3C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lastRenderedPageBreak/>
              <w:t>Problem sets</w:t>
            </w:r>
            <w:r w:rsidR="000D4E84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0D7E3C" w:rsidRPr="00CE48B0" w14:paraId="736CA625" w14:textId="77777777" w:rsidTr="003C1D63">
        <w:tc>
          <w:tcPr>
            <w:tcW w:w="3168" w:type="dxa"/>
          </w:tcPr>
          <w:p w14:paraId="69198EF1" w14:textId="7D6E6D65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7-2   Paper Presentation 1</w:t>
            </w:r>
            <w:r w:rsidR="002419E8">
              <w:rPr>
                <w:rFonts w:ascii="Times New Roman" w:hAnsi="Times New Roman" w:cs="Times New Roman"/>
              </w:rPr>
              <w:t xml:space="preserve"> (four students)</w:t>
            </w:r>
          </w:p>
        </w:tc>
        <w:tc>
          <w:tcPr>
            <w:tcW w:w="2520" w:type="dxa"/>
          </w:tcPr>
          <w:p w14:paraId="148D94BC" w14:textId="0AE47808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</w:p>
          <w:p w14:paraId="168FBA54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700" w:type="dxa"/>
          </w:tcPr>
          <w:p w14:paraId="23DA6B81" w14:textId="1067A86A" w:rsidR="000D7E3C" w:rsidRPr="002419E8" w:rsidRDefault="002419E8" w:rsidP="000D7E3C">
            <w:pPr>
              <w:rPr>
                <w:rFonts w:ascii="Times New Roman" w:eastAsia="学研版イワタ中太教体" w:hAnsi="Times New Roman" w:cs="Times New Roman"/>
                <w:b/>
                <w:sz w:val="16"/>
                <w:szCs w:val="16"/>
              </w:rPr>
            </w:pPr>
            <w:r w:rsidRPr="002419E8">
              <w:rPr>
                <w:rFonts w:ascii="Times New Roman" w:hAnsi="Times New Roman" w:cs="Times New Roman"/>
                <w:sz w:val="16"/>
                <w:szCs w:val="16"/>
              </w:rPr>
              <w:t>Those who are going to present paper on Oct 18 need to send Dr. Masuda the Discussion questions by the morning of  Oct 17th.</w:t>
            </w:r>
          </w:p>
        </w:tc>
      </w:tr>
      <w:tr w:rsidR="000D7E3C" w:rsidRPr="00CE48B0" w14:paraId="729A5C33" w14:textId="77777777" w:rsidTr="003C1D63">
        <w:tc>
          <w:tcPr>
            <w:tcW w:w="3168" w:type="dxa"/>
          </w:tcPr>
          <w:p w14:paraId="2A2ED513" w14:textId="77777777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8-1. Fall Break</w:t>
            </w:r>
          </w:p>
        </w:tc>
        <w:tc>
          <w:tcPr>
            <w:tcW w:w="2520" w:type="dxa"/>
          </w:tcPr>
          <w:p w14:paraId="5FA5C4D5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700" w:type="dxa"/>
          </w:tcPr>
          <w:p w14:paraId="757D1B3C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7263F798" w14:textId="77777777" w:rsidTr="003C1D63">
        <w:tc>
          <w:tcPr>
            <w:tcW w:w="3168" w:type="dxa"/>
          </w:tcPr>
          <w:p w14:paraId="26D015C0" w14:textId="712528C5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8-2   </w:t>
            </w:r>
            <w:r>
              <w:rPr>
                <w:rFonts w:ascii="Times New Roman" w:hAnsi="Times New Roman" w:cs="Times New Roman"/>
              </w:rPr>
              <w:t>Paper Presentation 1</w:t>
            </w:r>
          </w:p>
        </w:tc>
        <w:tc>
          <w:tcPr>
            <w:tcW w:w="2520" w:type="dxa"/>
          </w:tcPr>
          <w:p w14:paraId="6A84351D" w14:textId="77777777" w:rsidR="000D7E3C" w:rsidRPr="00CE48B0" w:rsidRDefault="000D7E3C" w:rsidP="000D7E3C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700" w:type="dxa"/>
          </w:tcPr>
          <w:p w14:paraId="6CF6789E" w14:textId="6182C464" w:rsidR="000D7E3C" w:rsidRPr="002419E8" w:rsidRDefault="002419E8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 w:rsidRPr="002419E8">
              <w:rPr>
                <w:rFonts w:ascii="Times New Roman" w:hAnsi="Times New Roman" w:cs="Times New Roman"/>
                <w:sz w:val="16"/>
                <w:szCs w:val="16"/>
              </w:rPr>
              <w:t>Those who are going to present paper on Oct 20th need to send Dr. Masuda the Discussion questions by the morning of Oct 19th.</w:t>
            </w:r>
          </w:p>
        </w:tc>
      </w:tr>
      <w:tr w:rsidR="000D7E3C" w:rsidRPr="00CE48B0" w14:paraId="48849318" w14:textId="77777777" w:rsidTr="003C1D63">
        <w:tc>
          <w:tcPr>
            <w:tcW w:w="3168" w:type="dxa"/>
          </w:tcPr>
          <w:p w14:paraId="001E6AAC" w14:textId="668AAAD3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9-1.  </w:t>
            </w:r>
            <w:r>
              <w:rPr>
                <w:rFonts w:ascii="Times New Roman" w:hAnsi="Times New Roman" w:cs="Times New Roman"/>
              </w:rPr>
              <w:t>Paper Presentation 1</w:t>
            </w:r>
          </w:p>
        </w:tc>
        <w:tc>
          <w:tcPr>
            <w:tcW w:w="2520" w:type="dxa"/>
          </w:tcPr>
          <w:p w14:paraId="517B5013" w14:textId="338A5673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700" w:type="dxa"/>
          </w:tcPr>
          <w:p w14:paraId="24AB2119" w14:textId="77777777" w:rsidR="002419E8" w:rsidRDefault="002419E8" w:rsidP="002419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19E8">
              <w:rPr>
                <w:rFonts w:ascii="Times New Roman" w:hAnsi="Times New Roman" w:cs="Times New Roman"/>
                <w:sz w:val="16"/>
                <w:szCs w:val="16"/>
              </w:rPr>
              <w:t>Those who are going to present paper on 25</w:t>
            </w:r>
            <w:r w:rsidRPr="002419E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2419E8">
              <w:rPr>
                <w:rFonts w:ascii="Times New Roman" w:hAnsi="Times New Roman" w:cs="Times New Roman"/>
                <w:sz w:val="16"/>
                <w:szCs w:val="16"/>
              </w:rPr>
              <w:t xml:space="preserve"> need to send Dr. Masuda the Discussion questions by the morning of Oct 24</w:t>
            </w:r>
            <w:r w:rsidRPr="002419E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th</w:t>
            </w:r>
            <w:r w:rsidRPr="002419E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47C1332" w14:textId="1E066A76" w:rsidR="002419E8" w:rsidRPr="002419E8" w:rsidRDefault="002419E8" w:rsidP="002419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Review sheet HW</w:t>
            </w:r>
            <w:r w:rsidR="000D4E84">
              <w:rPr>
                <w:rFonts w:ascii="Times New Roman" w:hAnsi="Times New Roman" w:cs="Times New Roman"/>
              </w:rPr>
              <w:t xml:space="preserve"> 2</w:t>
            </w:r>
          </w:p>
          <w:p w14:paraId="76CC1478" w14:textId="64C996CD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7AB369CB" w14:textId="77777777" w:rsidTr="003C1D63">
        <w:tc>
          <w:tcPr>
            <w:tcW w:w="3168" w:type="dxa"/>
          </w:tcPr>
          <w:p w14:paraId="210BE0C1" w14:textId="6A6F2BF8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9-2   </w:t>
            </w:r>
            <w:r w:rsidRPr="000D7E3C">
              <w:rPr>
                <w:rFonts w:ascii="Times New Roman" w:hAnsi="Times New Roman" w:cs="Times New Roman"/>
                <w:b/>
              </w:rPr>
              <w:t>Exam 2</w:t>
            </w:r>
          </w:p>
        </w:tc>
        <w:tc>
          <w:tcPr>
            <w:tcW w:w="2520" w:type="dxa"/>
          </w:tcPr>
          <w:p w14:paraId="7ED9A6A7" w14:textId="30375B78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  <w:lang w:val="ja-JP"/>
              </w:rPr>
            </w:pPr>
          </w:p>
        </w:tc>
        <w:tc>
          <w:tcPr>
            <w:tcW w:w="2700" w:type="dxa"/>
          </w:tcPr>
          <w:p w14:paraId="7EDB46DB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  <w:p w14:paraId="3D3A38DE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5CD6D7FF" w14:textId="77777777" w:rsidTr="003C1D63">
        <w:tc>
          <w:tcPr>
            <w:tcW w:w="3168" w:type="dxa"/>
          </w:tcPr>
          <w:p w14:paraId="4FEE7BE5" w14:textId="7FAD299D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10-1. Corpus </w:t>
            </w:r>
          </w:p>
        </w:tc>
        <w:tc>
          <w:tcPr>
            <w:tcW w:w="2520" w:type="dxa"/>
          </w:tcPr>
          <w:p w14:paraId="0B13D071" w14:textId="21568871" w:rsidR="000D7E3C" w:rsidRPr="00CE48B0" w:rsidRDefault="003C1D63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  <w:t>H</w:t>
            </w:r>
            <w:r w:rsidR="001D211E"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  <w:t>andout</w:t>
            </w:r>
          </w:p>
        </w:tc>
        <w:tc>
          <w:tcPr>
            <w:tcW w:w="2700" w:type="dxa"/>
          </w:tcPr>
          <w:p w14:paraId="6125B326" w14:textId="22DCFE51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2E0FD641" w14:textId="77777777" w:rsidTr="003C1D63">
        <w:tc>
          <w:tcPr>
            <w:tcW w:w="3168" w:type="dxa"/>
          </w:tcPr>
          <w:p w14:paraId="39293A76" w14:textId="38098090" w:rsidR="000D7E3C" w:rsidRPr="00CE48B0" w:rsidRDefault="000D7E3C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10-2  Corpus</w:t>
            </w:r>
          </w:p>
          <w:p w14:paraId="7DB49F20" w14:textId="77777777" w:rsidR="000D7E3C" w:rsidRPr="00CE48B0" w:rsidRDefault="000D7E3C" w:rsidP="00CE48B0">
            <w:pPr>
              <w:rPr>
                <w:rFonts w:ascii="Times New Roman" w:eastAsia="MS Mincho" w:hAnsi="Times New Roman" w:cs="Times New Roman"/>
              </w:rPr>
            </w:pPr>
          </w:p>
        </w:tc>
        <w:tc>
          <w:tcPr>
            <w:tcW w:w="2520" w:type="dxa"/>
          </w:tcPr>
          <w:p w14:paraId="15497BCC" w14:textId="66827E16" w:rsidR="000D7E3C" w:rsidRPr="00CE48B0" w:rsidRDefault="003C1D63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  <w:t>H</w:t>
            </w:r>
            <w:r w:rsidR="001D211E"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  <w:t>andout</w:t>
            </w:r>
          </w:p>
        </w:tc>
        <w:tc>
          <w:tcPr>
            <w:tcW w:w="2700" w:type="dxa"/>
          </w:tcPr>
          <w:p w14:paraId="255A04F9" w14:textId="2C9DD49C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679C52C8" w14:textId="77777777" w:rsidTr="003C1D63">
        <w:tc>
          <w:tcPr>
            <w:tcW w:w="3168" w:type="dxa"/>
          </w:tcPr>
          <w:p w14:paraId="49B830EA" w14:textId="26DC9EFF" w:rsidR="000D7E3C" w:rsidRPr="00CE48B0" w:rsidRDefault="002419E8" w:rsidP="000D7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11-1  </w:t>
            </w:r>
            <w:r w:rsidR="000D7E3C">
              <w:rPr>
                <w:rFonts w:ascii="Times New Roman" w:hAnsi="Times New Roman" w:cs="Times New Roman"/>
              </w:rPr>
              <w:t>Corpus</w:t>
            </w:r>
          </w:p>
          <w:p w14:paraId="1AB577CF" w14:textId="77777777" w:rsidR="000D7E3C" w:rsidRDefault="000D7E3C" w:rsidP="00CE4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EC21325" w14:textId="2E72B47A" w:rsidR="000D7E3C" w:rsidRPr="00CE48B0" w:rsidRDefault="003C1D63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  <w:t>H</w:t>
            </w:r>
            <w:r w:rsidR="001D211E"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  <w:t>andout</w:t>
            </w:r>
          </w:p>
        </w:tc>
        <w:tc>
          <w:tcPr>
            <w:tcW w:w="2700" w:type="dxa"/>
          </w:tcPr>
          <w:p w14:paraId="36654F34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0A3F3BC4" w14:textId="77777777" w:rsidTr="003C1D63">
        <w:tc>
          <w:tcPr>
            <w:tcW w:w="3168" w:type="dxa"/>
          </w:tcPr>
          <w:p w14:paraId="79E6FD06" w14:textId="1AA366EE" w:rsidR="000D7E3C" w:rsidRPr="00CE48B0" w:rsidRDefault="000D7E3C" w:rsidP="000D7E3C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11-</w:t>
            </w:r>
            <w:r>
              <w:rPr>
                <w:rFonts w:ascii="Times New Roman" w:hAnsi="Times New Roman" w:cs="Times New Roman"/>
              </w:rPr>
              <w:t>2.   Language Variation</w:t>
            </w:r>
          </w:p>
          <w:p w14:paraId="31794F84" w14:textId="77777777" w:rsidR="000D7E3C" w:rsidRPr="00CE48B0" w:rsidRDefault="000D7E3C" w:rsidP="000D7E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BCFB193" w14:textId="77777777" w:rsidR="000D7E3C" w:rsidRDefault="002419E8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Variation</w:t>
            </w:r>
          </w:p>
          <w:p w14:paraId="15EC5731" w14:textId="47690AA8" w:rsidR="006C4B69" w:rsidRPr="006C4B69" w:rsidRDefault="006C4B69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pp.422-444</w:t>
            </w:r>
          </w:p>
        </w:tc>
        <w:tc>
          <w:tcPr>
            <w:tcW w:w="2700" w:type="dxa"/>
          </w:tcPr>
          <w:p w14:paraId="26D9BD48" w14:textId="1A8012E1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33A71F62" w14:textId="77777777" w:rsidTr="003C1D63">
        <w:tc>
          <w:tcPr>
            <w:tcW w:w="3168" w:type="dxa"/>
          </w:tcPr>
          <w:p w14:paraId="2B04DDCB" w14:textId="500CBB4D" w:rsidR="000D7E3C" w:rsidRPr="00CE48B0" w:rsidRDefault="000D7E3C" w:rsidP="000D7E3C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12-1.</w:t>
            </w:r>
            <w:r w:rsidRPr="00CE48B0">
              <w:rPr>
                <w:rFonts w:ascii="Times New Roman" w:eastAsia="MS Mincho" w:hAnsi="Times New Roman" w:cs="Times New Roman"/>
              </w:rPr>
              <w:t xml:space="preserve">　</w:t>
            </w:r>
            <w:r>
              <w:rPr>
                <w:rFonts w:ascii="Times New Roman" w:hAnsi="Times New Roman" w:cs="Times New Roman"/>
              </w:rPr>
              <w:t>Language Variation</w:t>
            </w:r>
          </w:p>
        </w:tc>
        <w:tc>
          <w:tcPr>
            <w:tcW w:w="2520" w:type="dxa"/>
          </w:tcPr>
          <w:p w14:paraId="32B3F20A" w14:textId="77777777" w:rsidR="000D7E3C" w:rsidRDefault="002419E8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Variation</w:t>
            </w:r>
          </w:p>
          <w:p w14:paraId="74BD76D4" w14:textId="3C5948A4" w:rsidR="006C4B69" w:rsidRPr="00CE48B0" w:rsidRDefault="006C4B69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pp.422-442</w:t>
            </w:r>
          </w:p>
        </w:tc>
        <w:tc>
          <w:tcPr>
            <w:tcW w:w="2700" w:type="dxa"/>
          </w:tcPr>
          <w:p w14:paraId="2384AB2A" w14:textId="4C4B64D6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Problem sets</w:t>
            </w:r>
            <w:r w:rsidR="000D4E84"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0D7E3C" w:rsidRPr="00CE48B0" w14:paraId="38EF0907" w14:textId="77777777" w:rsidTr="003C1D63">
        <w:tc>
          <w:tcPr>
            <w:tcW w:w="3168" w:type="dxa"/>
          </w:tcPr>
          <w:p w14:paraId="453A28E9" w14:textId="29CEFC24" w:rsidR="000D7E3C" w:rsidRPr="00CE48B0" w:rsidRDefault="000D7E3C" w:rsidP="000D7E3C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eastAsia="学研版イワタ中太教体" w:hAnsi="Times New Roman" w:cs="Times New Roman"/>
              </w:rPr>
              <w:t>12-2</w:t>
            </w:r>
            <w:r w:rsidRPr="00CE48B0">
              <w:rPr>
                <w:rFonts w:ascii="Times New Roman" w:eastAsia="学研版イワタ中太教体" w:hAnsi="Times New Roman" w:cs="Times New Roman"/>
              </w:rPr>
              <w:t>．</w:t>
            </w:r>
            <w:r>
              <w:rPr>
                <w:rFonts w:ascii="Times New Roman" w:eastAsia="学研版イワタ中太教体" w:hAnsi="Times New Roman" w:cs="Times New Roman"/>
              </w:rPr>
              <w:t xml:space="preserve">  Pragmatics</w:t>
            </w:r>
            <w:r w:rsidR="00B8347F">
              <w:rPr>
                <w:rFonts w:ascii="Times New Roman" w:eastAsia="学研版イワタ中太教体" w:hAnsi="Times New Roman" w:cs="Times New Roman"/>
              </w:rPr>
              <w:t xml:space="preserve"> (</w:t>
            </w:r>
            <w:r w:rsidR="001D211E">
              <w:rPr>
                <w:rFonts w:ascii="Times New Roman" w:eastAsia="学研版イワタ中太教体" w:hAnsi="Times New Roman" w:cs="Times New Roman"/>
              </w:rPr>
              <w:t>Semantics</w:t>
            </w:r>
            <w:r w:rsidR="00B8347F">
              <w:rPr>
                <w:rFonts w:ascii="Times New Roman" w:eastAsia="学研版イワタ中太教体" w:hAnsi="Times New Roman" w:cs="Times New Roman"/>
              </w:rPr>
              <w:t>)</w:t>
            </w: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 xml:space="preserve">　</w:t>
            </w:r>
          </w:p>
          <w:p w14:paraId="0A53DD5E" w14:textId="77777777" w:rsidR="000D7E3C" w:rsidRPr="00CE48B0" w:rsidRDefault="000D7E3C" w:rsidP="000D7E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E600CC7" w14:textId="04ABC71A" w:rsidR="000D7E3C" w:rsidRPr="00CE48B0" w:rsidRDefault="001D211E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eastAsia="学研版イワタ中太教体" w:hAnsi="Times New Roman" w:cs="Times New Roman"/>
              </w:rPr>
              <w:t>Pragmatics</w:t>
            </w:r>
            <w:r w:rsidR="00B8347F">
              <w:rPr>
                <w:rFonts w:ascii="Times New Roman" w:eastAsia="学研版イワタ中太教体" w:hAnsi="Times New Roman" w:cs="Times New Roman"/>
              </w:rPr>
              <w:t xml:space="preserve"> (</w:t>
            </w:r>
            <w:r>
              <w:rPr>
                <w:rFonts w:ascii="Times New Roman" w:eastAsia="学研版イワタ中太教体" w:hAnsi="Times New Roman" w:cs="Times New Roman"/>
              </w:rPr>
              <w:t>Semantics</w:t>
            </w:r>
            <w:r w:rsidR="00B8347F">
              <w:rPr>
                <w:rFonts w:ascii="Times New Roman" w:eastAsia="学研版イワタ中太教体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pp.404-415</w:t>
            </w:r>
          </w:p>
        </w:tc>
        <w:tc>
          <w:tcPr>
            <w:tcW w:w="2700" w:type="dxa"/>
          </w:tcPr>
          <w:p w14:paraId="55D71FE2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4999879F" w14:textId="77777777" w:rsidTr="003C1D63">
        <w:tc>
          <w:tcPr>
            <w:tcW w:w="3168" w:type="dxa"/>
          </w:tcPr>
          <w:p w14:paraId="357F76D2" w14:textId="4BB882BE" w:rsidR="000D7E3C" w:rsidRPr="00CE48B0" w:rsidRDefault="000D7E3C" w:rsidP="002419E8">
            <w:pPr>
              <w:rPr>
                <w:rFonts w:ascii="Times New Roman" w:eastAsia="学研版イワタ中太教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13-1.     </w:t>
            </w:r>
            <w:r w:rsidR="002419E8">
              <w:rPr>
                <w:rFonts w:ascii="Times New Roman" w:hAnsi="Times New Roman" w:cs="Times New Roman"/>
              </w:rPr>
              <w:t>L1 Acquisition</w:t>
            </w:r>
          </w:p>
        </w:tc>
        <w:tc>
          <w:tcPr>
            <w:tcW w:w="2520" w:type="dxa"/>
          </w:tcPr>
          <w:p w14:paraId="3DD1B9B8" w14:textId="77FACFE3" w:rsidR="000D7E3C" w:rsidRDefault="006C4B69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L1 </w:t>
            </w:r>
            <w:r w:rsidR="002419E8">
              <w:rPr>
                <w:rFonts w:ascii="Times New Roman" w:hAnsi="Times New Roman" w:cs="Times New Roman"/>
              </w:rPr>
              <w:t>Acquisition</w:t>
            </w:r>
          </w:p>
          <w:p w14:paraId="75FE1FCA" w14:textId="41F53B90" w:rsidR="006C4B69" w:rsidRPr="00CE48B0" w:rsidRDefault="006C4B69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pp.444-474</w:t>
            </w:r>
          </w:p>
        </w:tc>
        <w:tc>
          <w:tcPr>
            <w:tcW w:w="2700" w:type="dxa"/>
          </w:tcPr>
          <w:p w14:paraId="31168FDB" w14:textId="0F47B3B8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Paper outline due</w:t>
            </w:r>
            <w:r w:rsidR="004B3EE3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 xml:space="preserve"> (topic)</w:t>
            </w:r>
          </w:p>
        </w:tc>
      </w:tr>
      <w:tr w:rsidR="000D7E3C" w:rsidRPr="00CE48B0" w14:paraId="52729008" w14:textId="77777777" w:rsidTr="003C1D63">
        <w:tc>
          <w:tcPr>
            <w:tcW w:w="3168" w:type="dxa"/>
          </w:tcPr>
          <w:p w14:paraId="479662CE" w14:textId="51D0DC7E" w:rsidR="000D7E3C" w:rsidRPr="00CE48B0" w:rsidRDefault="000D7E3C" w:rsidP="000D7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13-2</w:t>
            </w:r>
            <w:r w:rsidRPr="00CE48B0">
              <w:rPr>
                <w:rFonts w:ascii="Times New Roman" w:hAnsi="Times New Roman" w:cs="Times New Roman"/>
              </w:rPr>
              <w:t xml:space="preserve">.     </w:t>
            </w:r>
            <w:r>
              <w:rPr>
                <w:rFonts w:ascii="Times New Roman" w:hAnsi="Times New Roman" w:cs="Times New Roman"/>
              </w:rPr>
              <w:t>L1 Acquisition</w:t>
            </w:r>
            <w:r w:rsidRPr="00CE48B0">
              <w:rPr>
                <w:rFonts w:ascii="Times New Roman" w:hAnsi="Times New Roman" w:cs="Times New Roman"/>
              </w:rPr>
              <w:t xml:space="preserve">          </w:t>
            </w:r>
          </w:p>
          <w:p w14:paraId="66CB0DE0" w14:textId="77777777" w:rsidR="000D7E3C" w:rsidRDefault="000D7E3C" w:rsidP="000D7E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E3E716A" w14:textId="77777777" w:rsidR="006C4B69" w:rsidRDefault="002419E8" w:rsidP="00CE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 Acquisition</w:t>
            </w:r>
            <w:r w:rsidRPr="00CE48B0">
              <w:rPr>
                <w:rFonts w:ascii="Times New Roman" w:hAnsi="Times New Roman" w:cs="Times New Roman"/>
              </w:rPr>
              <w:t xml:space="preserve"> </w:t>
            </w:r>
          </w:p>
          <w:p w14:paraId="16E03141" w14:textId="4563CDC3" w:rsidR="000D7E3C" w:rsidRPr="00CE48B0" w:rsidRDefault="006C4B69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pp.444-474</w:t>
            </w:r>
            <w:r w:rsidR="002419E8" w:rsidRPr="00CE48B0">
              <w:rPr>
                <w:rFonts w:ascii="Times New Roman" w:hAnsi="Times New Roman" w:cs="Times New Roman"/>
              </w:rPr>
              <w:t xml:space="preserve">         </w:t>
            </w:r>
          </w:p>
        </w:tc>
        <w:tc>
          <w:tcPr>
            <w:tcW w:w="2700" w:type="dxa"/>
          </w:tcPr>
          <w:p w14:paraId="31CE4D27" w14:textId="03684D72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Problem sets</w:t>
            </w:r>
            <w:r w:rsidR="000D4E84">
              <w:rPr>
                <w:rFonts w:ascii="Times New Roman" w:hAnsi="Times New Roman" w:cs="Times New Roman"/>
              </w:rPr>
              <w:t xml:space="preserve"> 6</w:t>
            </w:r>
          </w:p>
        </w:tc>
      </w:tr>
      <w:tr w:rsidR="000D7E3C" w:rsidRPr="00CE48B0" w14:paraId="58F5D672" w14:textId="77777777" w:rsidTr="003C1D63">
        <w:tc>
          <w:tcPr>
            <w:tcW w:w="3168" w:type="dxa"/>
          </w:tcPr>
          <w:p w14:paraId="421F5436" w14:textId="4717B63B" w:rsidR="000D7E3C" w:rsidRPr="00CE48B0" w:rsidRDefault="000D7E3C" w:rsidP="000D7E3C">
            <w:pPr>
              <w:rPr>
                <w:rFonts w:ascii="Times New Roman" w:eastAsia="MS Mincho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>14-1</w:t>
            </w:r>
            <w:r w:rsidR="002419E8">
              <w:rPr>
                <w:rFonts w:ascii="Times New Roman" w:hAnsi="Times New Roman" w:cs="Times New Roman"/>
              </w:rPr>
              <w:t xml:space="preserve">      L2</w:t>
            </w:r>
            <w:r>
              <w:rPr>
                <w:rFonts w:ascii="Times New Roman" w:hAnsi="Times New Roman" w:cs="Times New Roman"/>
              </w:rPr>
              <w:t xml:space="preserve"> Acquisition</w:t>
            </w:r>
          </w:p>
          <w:p w14:paraId="7ACD29AA" w14:textId="74A03BB4" w:rsidR="000D7E3C" w:rsidRDefault="000D7E3C" w:rsidP="000D7E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BC450E0" w14:textId="080E1CD0" w:rsidR="000D7E3C" w:rsidRPr="00CE48B0" w:rsidRDefault="003C1D63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1D211E">
              <w:rPr>
                <w:rFonts w:ascii="Times New Roman" w:hAnsi="Times New Roman" w:cs="Times New Roman"/>
              </w:rPr>
              <w:t>andout</w:t>
            </w:r>
          </w:p>
        </w:tc>
        <w:tc>
          <w:tcPr>
            <w:tcW w:w="2700" w:type="dxa"/>
          </w:tcPr>
          <w:p w14:paraId="255F6D6E" w14:textId="1CB60E1A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>Review sheet HW</w:t>
            </w:r>
            <w:r w:rsidR="000D4E84"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0D7E3C" w:rsidRPr="00CE48B0" w14:paraId="31450FAD" w14:textId="77777777" w:rsidTr="003C1D63">
        <w:tc>
          <w:tcPr>
            <w:tcW w:w="3168" w:type="dxa"/>
          </w:tcPr>
          <w:p w14:paraId="41771F2A" w14:textId="77777777" w:rsidR="000D7E3C" w:rsidRPr="00CE48B0" w:rsidRDefault="000D7E3C" w:rsidP="000D7E3C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hAnsi="Times New Roman" w:cs="Times New Roman"/>
              </w:rPr>
              <w:t xml:space="preserve">14-2.       Thanksgiving       </w:t>
            </w:r>
          </w:p>
          <w:p w14:paraId="6E892A8A" w14:textId="77777777" w:rsidR="000D7E3C" w:rsidRPr="00CE48B0" w:rsidRDefault="000D7E3C" w:rsidP="000D7E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F31D7FC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</w:p>
        </w:tc>
        <w:tc>
          <w:tcPr>
            <w:tcW w:w="2700" w:type="dxa"/>
          </w:tcPr>
          <w:p w14:paraId="5637AF18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2E2163D4" w14:textId="77777777" w:rsidTr="003C1D63">
        <w:tc>
          <w:tcPr>
            <w:tcW w:w="3168" w:type="dxa"/>
          </w:tcPr>
          <w:p w14:paraId="6E7666C2" w14:textId="675842EE" w:rsidR="000D7E3C" w:rsidRPr="00CE48B0" w:rsidRDefault="000D7E3C" w:rsidP="000D7E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15-1.     </w:t>
            </w:r>
            <w:r w:rsidRPr="00A549EE">
              <w:rPr>
                <w:rFonts w:ascii="Times New Roman" w:hAnsi="Times New Roman" w:cs="Times New Roman"/>
                <w:b/>
              </w:rPr>
              <w:t xml:space="preserve"> Exam 3</w:t>
            </w:r>
          </w:p>
        </w:tc>
        <w:tc>
          <w:tcPr>
            <w:tcW w:w="2520" w:type="dxa"/>
          </w:tcPr>
          <w:p w14:paraId="4F511823" w14:textId="47281271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</w:p>
        </w:tc>
        <w:tc>
          <w:tcPr>
            <w:tcW w:w="2700" w:type="dxa"/>
          </w:tcPr>
          <w:p w14:paraId="7517D3B3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</w:p>
        </w:tc>
      </w:tr>
      <w:tr w:rsidR="000D7E3C" w:rsidRPr="00CE48B0" w14:paraId="5F63B7EB" w14:textId="77777777" w:rsidTr="003C1D63">
        <w:tc>
          <w:tcPr>
            <w:tcW w:w="3168" w:type="dxa"/>
          </w:tcPr>
          <w:p w14:paraId="4D836FDF" w14:textId="0F93AC22" w:rsidR="000D7E3C" w:rsidRDefault="000D7E3C" w:rsidP="000D7E3C">
            <w:pPr>
              <w:rPr>
                <w:rFonts w:ascii="Times New Roman" w:hAnsi="Times New Roman" w:cs="Times New Roman"/>
              </w:rPr>
            </w:pPr>
            <w:r w:rsidRPr="00CE48B0">
              <w:rPr>
                <w:rFonts w:ascii="Times New Roman" w:eastAsia="MS Mincho" w:hAnsi="Times New Roman" w:cs="Times New Roman"/>
              </w:rPr>
              <w:t xml:space="preserve">15-2    </w:t>
            </w:r>
            <w:r w:rsidRPr="00CE48B0">
              <w:rPr>
                <w:rFonts w:ascii="Times New Roman" w:hAnsi="Times New Roman" w:cs="Times New Roman"/>
              </w:rPr>
              <w:t>Final Presentation</w:t>
            </w:r>
            <w:r w:rsidRPr="00CE48B0">
              <w:rPr>
                <w:rFonts w:ascii="Times New Roman" w:eastAsia="MS Mincho" w:hAnsi="Times New Roman" w:cs="Times New Roman"/>
              </w:rPr>
              <w:t xml:space="preserve">  </w:t>
            </w:r>
          </w:p>
        </w:tc>
        <w:tc>
          <w:tcPr>
            <w:tcW w:w="2520" w:type="dxa"/>
          </w:tcPr>
          <w:p w14:paraId="4667898A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</w:p>
        </w:tc>
        <w:tc>
          <w:tcPr>
            <w:tcW w:w="2700" w:type="dxa"/>
          </w:tcPr>
          <w:p w14:paraId="0D145092" w14:textId="3261980A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1</w:t>
            </w:r>
            <w:r w:rsidRPr="000D7E3C">
              <w:rPr>
                <w:rFonts w:ascii="Times New Roman" w:eastAsia="学研版イワタ中太教体" w:hAnsi="Times New Roman" w:cs="Times New Roman"/>
                <w:sz w:val="16"/>
                <w:szCs w:val="16"/>
                <w:vertAlign w:val="superscript"/>
              </w:rPr>
              <w:t>st</w:t>
            </w:r>
            <w:r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 xml:space="preserve"> draft due</w:t>
            </w:r>
            <w:r w:rsidR="00B8347F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 xml:space="preserve"> (send your 1</w:t>
            </w:r>
            <w:r w:rsidR="00B8347F" w:rsidRPr="00B8347F">
              <w:rPr>
                <w:rFonts w:ascii="Times New Roman" w:eastAsia="学研版イワタ中太教体" w:hAnsi="Times New Roman" w:cs="Times New Roman"/>
                <w:sz w:val="16"/>
                <w:szCs w:val="16"/>
                <w:vertAlign w:val="superscript"/>
              </w:rPr>
              <w:t>st</w:t>
            </w:r>
            <w:r w:rsidR="00B8347F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 xml:space="preserve"> draft to both your peer and instructor via email)</w:t>
            </w:r>
          </w:p>
        </w:tc>
      </w:tr>
      <w:tr w:rsidR="000D7E3C" w:rsidRPr="00CE48B0" w14:paraId="4EEB4524" w14:textId="77777777" w:rsidTr="003C1D63">
        <w:tc>
          <w:tcPr>
            <w:tcW w:w="3168" w:type="dxa"/>
          </w:tcPr>
          <w:p w14:paraId="43C03B43" w14:textId="48334D1D" w:rsidR="000D7E3C" w:rsidRPr="00CE48B0" w:rsidRDefault="000D7E3C" w:rsidP="000D7E3C">
            <w:pPr>
              <w:rPr>
                <w:rFonts w:ascii="Times New Roman" w:eastAsia="MS Mincho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16-1.   </w:t>
            </w:r>
            <w:r w:rsidRPr="00CE48B0">
              <w:rPr>
                <w:rFonts w:ascii="Times New Roman" w:hAnsi="Times New Roman" w:cs="Times New Roman"/>
              </w:rPr>
              <w:t xml:space="preserve">Final Presentation </w:t>
            </w:r>
            <w:r w:rsidRPr="00CE48B0"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 xml:space="preserve">          </w:t>
            </w:r>
          </w:p>
        </w:tc>
        <w:tc>
          <w:tcPr>
            <w:tcW w:w="2520" w:type="dxa"/>
          </w:tcPr>
          <w:p w14:paraId="40AE62D7" w14:textId="77777777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kern w:val="2"/>
                <w:sz w:val="16"/>
                <w:szCs w:val="16"/>
              </w:rPr>
            </w:pPr>
          </w:p>
        </w:tc>
        <w:tc>
          <w:tcPr>
            <w:tcW w:w="2700" w:type="dxa"/>
          </w:tcPr>
          <w:p w14:paraId="7D12A25A" w14:textId="3B8E5B1E" w:rsidR="000D7E3C" w:rsidRPr="00CE48B0" w:rsidRDefault="000D7E3C" w:rsidP="00CE48B0">
            <w:pPr>
              <w:rPr>
                <w:rFonts w:ascii="Times New Roman" w:eastAsia="学研版イワタ中太教体" w:hAnsi="Times New Roman" w:cs="Times New Roman"/>
                <w:sz w:val="16"/>
                <w:szCs w:val="16"/>
              </w:rPr>
            </w:pPr>
            <w:r>
              <w:rPr>
                <w:rFonts w:ascii="Times New Roman" w:eastAsia="学研版イワタ中太教体" w:hAnsi="Times New Roman" w:cs="Times New Roman"/>
                <w:sz w:val="16"/>
                <w:szCs w:val="16"/>
              </w:rPr>
              <w:t>Peer review due</w:t>
            </w:r>
          </w:p>
        </w:tc>
      </w:tr>
    </w:tbl>
    <w:p w14:paraId="322B8FF1" w14:textId="5F4A5DC5" w:rsidR="00174C89" w:rsidRPr="005B0F25" w:rsidRDefault="000D7E3C" w:rsidP="000D7E3C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Final paper due is the final exam date. </w:t>
      </w:r>
    </w:p>
    <w:sectPr w:rsidR="00174C89" w:rsidRPr="005B0F25" w:rsidSect="00E550D8">
      <w:headerReference w:type="default" r:id="rId14"/>
      <w:footerReference w:type="default" r:id="rId15"/>
      <w:pgSz w:w="12240" w:h="15840"/>
      <w:pgMar w:top="1152" w:right="1253" w:bottom="1800" w:left="1253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85807" w14:textId="77777777" w:rsidR="00DA3133" w:rsidRDefault="00DA3133">
      <w:pPr>
        <w:spacing w:after="0"/>
      </w:pPr>
      <w:r>
        <w:separator/>
      </w:r>
    </w:p>
  </w:endnote>
  <w:endnote w:type="continuationSeparator" w:id="0">
    <w:p w14:paraId="09CA1DE9" w14:textId="77777777" w:rsidR="00DA3133" w:rsidRDefault="00DA3133">
      <w:pPr>
        <w:spacing w:after="0"/>
      </w:pPr>
      <w:r>
        <w:continuationSeparator/>
      </w:r>
    </w:p>
  </w:endnote>
  <w:endnote w:type="continuationNotice" w:id="1">
    <w:p w14:paraId="43B240AC" w14:textId="77777777" w:rsidR="00DA3133" w:rsidRDefault="00DA313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Menlo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学研版イワタ中太教体">
    <w:altName w:val="Yu Gothic UI"/>
    <w:charset w:val="80"/>
    <w:family w:val="roman"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Light1"/>
      <w:tblW w:w="9734" w:type="dxa"/>
      <w:tblBorders>
        <w:top w:val="single" w:sz="4" w:space="0" w:color="0F6FC6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9734"/>
    </w:tblGrid>
    <w:tr w:rsidR="00AE473A" w:rsidRPr="0056259D" w14:paraId="551363FA" w14:textId="77777777" w:rsidTr="005625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734" w:type="dxa"/>
          <w:tcBorders>
            <w:bottom w:val="none" w:sz="0" w:space="0" w:color="auto"/>
          </w:tcBorders>
        </w:tcPr>
        <w:p w14:paraId="3581F150" w14:textId="68C716AB" w:rsidR="00AE473A" w:rsidRPr="0056259D" w:rsidRDefault="00AE473A">
          <w:pPr>
            <w:pStyle w:val="Footer"/>
            <w:rPr>
              <w:rFonts w:ascii="Times New Roman" w:hAnsi="Times New Roman" w:cs="Times New Roman"/>
              <w:noProof/>
            </w:rPr>
          </w:pPr>
          <w:r w:rsidRPr="0056259D">
            <w:rPr>
              <w:rFonts w:ascii="Times New Roman" w:hAnsi="Times New Roman" w:cs="Times New Roman"/>
            </w:rPr>
            <w:t xml:space="preserve">Page </w:t>
          </w:r>
          <w:r w:rsidRPr="0056259D">
            <w:rPr>
              <w:rFonts w:ascii="Times New Roman" w:hAnsi="Times New Roman" w:cs="Times New Roman"/>
            </w:rPr>
            <w:fldChar w:fldCharType="begin"/>
          </w:r>
          <w:r w:rsidRPr="0056259D">
            <w:rPr>
              <w:rFonts w:ascii="Times New Roman" w:hAnsi="Times New Roman" w:cs="Times New Roman"/>
            </w:rPr>
            <w:instrText xml:space="preserve"> PAGE   \* MERGEFORMAT </w:instrText>
          </w:r>
          <w:r w:rsidRPr="0056259D">
            <w:rPr>
              <w:rFonts w:ascii="Times New Roman" w:hAnsi="Times New Roman" w:cs="Times New Roman"/>
            </w:rPr>
            <w:fldChar w:fldCharType="separate"/>
          </w:r>
          <w:r w:rsidR="00050C65">
            <w:rPr>
              <w:rFonts w:ascii="Times New Roman" w:hAnsi="Times New Roman" w:cs="Times New Roman"/>
              <w:noProof/>
            </w:rPr>
            <w:t>2</w:t>
          </w:r>
          <w:r w:rsidRPr="0056259D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3EF4675" w14:textId="77777777" w:rsidR="00AE473A" w:rsidRDefault="00AE473A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A6DAA" w14:textId="77777777" w:rsidR="00DA3133" w:rsidRDefault="00DA3133">
      <w:pPr>
        <w:spacing w:after="0"/>
      </w:pPr>
      <w:r>
        <w:separator/>
      </w:r>
    </w:p>
  </w:footnote>
  <w:footnote w:type="continuationSeparator" w:id="0">
    <w:p w14:paraId="4EE1EC32" w14:textId="77777777" w:rsidR="00DA3133" w:rsidRDefault="00DA3133">
      <w:pPr>
        <w:spacing w:after="0"/>
      </w:pPr>
      <w:r>
        <w:continuationSeparator/>
      </w:r>
    </w:p>
  </w:footnote>
  <w:footnote w:type="continuationNotice" w:id="1">
    <w:p w14:paraId="7DD8F5CF" w14:textId="77777777" w:rsidR="00DA3133" w:rsidRDefault="00DA313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79814" w14:textId="77777777" w:rsidR="00DA3133" w:rsidRDefault="00DA3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5CC4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260C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16E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9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123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06C5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C85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5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4C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A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64ED"/>
    <w:multiLevelType w:val="hybridMultilevel"/>
    <w:tmpl w:val="458EBE8E"/>
    <w:lvl w:ilvl="0" w:tplc="04090011">
      <w:start w:val="1"/>
      <w:numFmt w:val="decimalEnclosedCircle"/>
      <w:lvlText w:val="%1"/>
      <w:lvlJc w:val="left"/>
      <w:pPr>
        <w:ind w:left="960" w:hanging="480"/>
      </w:pPr>
      <w:rPr>
        <w:rFonts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01D73F9F"/>
    <w:multiLevelType w:val="hybridMultilevel"/>
    <w:tmpl w:val="E1AE5DC8"/>
    <w:lvl w:ilvl="0" w:tplc="FA788E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0A0340E3"/>
    <w:multiLevelType w:val="hybridMultilevel"/>
    <w:tmpl w:val="07B884B6"/>
    <w:lvl w:ilvl="0" w:tplc="1F64A0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0A4117A5"/>
    <w:multiLevelType w:val="hybridMultilevel"/>
    <w:tmpl w:val="A2261F20"/>
    <w:lvl w:ilvl="0" w:tplc="1F64A0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0FCE068B"/>
    <w:multiLevelType w:val="hybridMultilevel"/>
    <w:tmpl w:val="7A40575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15" w15:restartNumberingAfterBreak="0">
    <w:nsid w:val="1104765B"/>
    <w:multiLevelType w:val="hybridMultilevel"/>
    <w:tmpl w:val="B130F9DA"/>
    <w:lvl w:ilvl="0" w:tplc="1F64A0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16D178CA"/>
    <w:multiLevelType w:val="hybridMultilevel"/>
    <w:tmpl w:val="A42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516EB"/>
    <w:multiLevelType w:val="hybridMultilevel"/>
    <w:tmpl w:val="CC20A42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27906A8A"/>
    <w:multiLevelType w:val="hybridMultilevel"/>
    <w:tmpl w:val="E5825452"/>
    <w:lvl w:ilvl="0" w:tplc="1F64A09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27A6452D"/>
    <w:multiLevelType w:val="hybridMultilevel"/>
    <w:tmpl w:val="097ADC54"/>
    <w:lvl w:ilvl="0" w:tplc="B0D690AC">
      <w:start w:val="1"/>
      <w:numFmt w:val="bullet"/>
      <w:lvlText w:val=""/>
      <w:lvlJc w:val="left"/>
      <w:pPr>
        <w:ind w:left="890" w:hanging="48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37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1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5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30" w:hanging="480"/>
      </w:pPr>
      <w:rPr>
        <w:rFonts w:ascii="Wingdings" w:hAnsi="Wingdings" w:hint="default"/>
      </w:rPr>
    </w:lvl>
  </w:abstractNum>
  <w:abstractNum w:abstractNumId="20" w15:restartNumberingAfterBreak="0">
    <w:nsid w:val="2C1E2FB2"/>
    <w:multiLevelType w:val="hybridMultilevel"/>
    <w:tmpl w:val="2A52FD24"/>
    <w:lvl w:ilvl="0" w:tplc="1C065B5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7D9532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1B402AB"/>
    <w:multiLevelType w:val="hybridMultilevel"/>
    <w:tmpl w:val="01AC9E62"/>
    <w:lvl w:ilvl="0" w:tplc="1F64A0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2" w15:restartNumberingAfterBreak="0">
    <w:nsid w:val="3DF174E5"/>
    <w:multiLevelType w:val="hybridMultilevel"/>
    <w:tmpl w:val="79CAD3B0"/>
    <w:lvl w:ilvl="0" w:tplc="9E0CC9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632BEF"/>
    <w:multiLevelType w:val="hybridMultilevel"/>
    <w:tmpl w:val="4746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C1CF1"/>
    <w:multiLevelType w:val="hybridMultilevel"/>
    <w:tmpl w:val="681C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550AC"/>
    <w:multiLevelType w:val="hybridMultilevel"/>
    <w:tmpl w:val="31CE3964"/>
    <w:lvl w:ilvl="0" w:tplc="1F64A09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7" w15:restartNumberingAfterBreak="0">
    <w:nsid w:val="54D12F61"/>
    <w:multiLevelType w:val="hybridMultilevel"/>
    <w:tmpl w:val="C1AA172A"/>
    <w:lvl w:ilvl="0" w:tplc="1F64A09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 w15:restartNumberingAfterBreak="0">
    <w:nsid w:val="553A68A3"/>
    <w:multiLevelType w:val="hybridMultilevel"/>
    <w:tmpl w:val="1F28A78E"/>
    <w:lvl w:ilvl="0" w:tplc="1F64A0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701091F"/>
    <w:multiLevelType w:val="hybridMultilevel"/>
    <w:tmpl w:val="3702C878"/>
    <w:lvl w:ilvl="0" w:tplc="B0D690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8FF75B7"/>
    <w:multiLevelType w:val="hybridMultilevel"/>
    <w:tmpl w:val="9EBC43BA"/>
    <w:lvl w:ilvl="0" w:tplc="B0D690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2441D55"/>
    <w:multiLevelType w:val="multilevel"/>
    <w:tmpl w:val="F33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4B65F91"/>
    <w:multiLevelType w:val="hybridMultilevel"/>
    <w:tmpl w:val="A0C89856"/>
    <w:lvl w:ilvl="0" w:tplc="FB78CE7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33" w15:restartNumberingAfterBreak="0">
    <w:nsid w:val="69C44535"/>
    <w:multiLevelType w:val="hybridMultilevel"/>
    <w:tmpl w:val="9A7C18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4" w15:restartNumberingAfterBreak="0">
    <w:nsid w:val="70E421D0"/>
    <w:multiLevelType w:val="hybridMultilevel"/>
    <w:tmpl w:val="14788E94"/>
    <w:lvl w:ilvl="0" w:tplc="6EC87FD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5895540"/>
    <w:multiLevelType w:val="hybridMultilevel"/>
    <w:tmpl w:val="7DD6FFF4"/>
    <w:lvl w:ilvl="0" w:tplc="1F64A0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5947405"/>
    <w:multiLevelType w:val="hybridMultilevel"/>
    <w:tmpl w:val="81A652B4"/>
    <w:lvl w:ilvl="0" w:tplc="1F64A09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24"/>
  </w:num>
  <w:num w:numId="14">
    <w:abstractNumId w:val="22"/>
  </w:num>
  <w:num w:numId="15">
    <w:abstractNumId w:val="11"/>
  </w:num>
  <w:num w:numId="16">
    <w:abstractNumId w:val="33"/>
  </w:num>
  <w:num w:numId="17">
    <w:abstractNumId w:val="21"/>
  </w:num>
  <w:num w:numId="18">
    <w:abstractNumId w:val="16"/>
  </w:num>
  <w:num w:numId="19">
    <w:abstractNumId w:val="31"/>
  </w:num>
  <w:num w:numId="20">
    <w:abstractNumId w:val="25"/>
  </w:num>
  <w:num w:numId="21">
    <w:abstractNumId w:val="32"/>
  </w:num>
  <w:num w:numId="22">
    <w:abstractNumId w:val="19"/>
  </w:num>
  <w:num w:numId="23">
    <w:abstractNumId w:val="29"/>
  </w:num>
  <w:num w:numId="24">
    <w:abstractNumId w:val="30"/>
  </w:num>
  <w:num w:numId="25">
    <w:abstractNumId w:val="10"/>
  </w:num>
  <w:num w:numId="26">
    <w:abstractNumId w:val="14"/>
  </w:num>
  <w:num w:numId="27">
    <w:abstractNumId w:val="12"/>
  </w:num>
  <w:num w:numId="28">
    <w:abstractNumId w:val="34"/>
  </w:num>
  <w:num w:numId="29">
    <w:abstractNumId w:val="26"/>
  </w:num>
  <w:num w:numId="30">
    <w:abstractNumId w:val="27"/>
  </w:num>
  <w:num w:numId="31">
    <w:abstractNumId w:val="36"/>
  </w:num>
  <w:num w:numId="32">
    <w:abstractNumId w:val="13"/>
  </w:num>
  <w:num w:numId="33">
    <w:abstractNumId w:val="35"/>
  </w:num>
  <w:num w:numId="34">
    <w:abstractNumId w:val="15"/>
  </w:num>
  <w:num w:numId="35">
    <w:abstractNumId w:val="28"/>
  </w:num>
  <w:num w:numId="36">
    <w:abstractNumId w:val="17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efaultTableStyle w:val="SyllabusTable-withBorders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8D"/>
    <w:rsid w:val="00050C65"/>
    <w:rsid w:val="00062C8D"/>
    <w:rsid w:val="000934B8"/>
    <w:rsid w:val="000A4CAB"/>
    <w:rsid w:val="000C30B5"/>
    <w:rsid w:val="000D4E84"/>
    <w:rsid w:val="000D7E3C"/>
    <w:rsid w:val="0011125A"/>
    <w:rsid w:val="00144700"/>
    <w:rsid w:val="0014637B"/>
    <w:rsid w:val="00147EC5"/>
    <w:rsid w:val="00161AC4"/>
    <w:rsid w:val="00162D02"/>
    <w:rsid w:val="00163DB6"/>
    <w:rsid w:val="00170BEA"/>
    <w:rsid w:val="00171F1A"/>
    <w:rsid w:val="00174C89"/>
    <w:rsid w:val="00177FF3"/>
    <w:rsid w:val="001929BF"/>
    <w:rsid w:val="001A70A1"/>
    <w:rsid w:val="001C5E8D"/>
    <w:rsid w:val="001C71D4"/>
    <w:rsid w:val="001D211E"/>
    <w:rsid w:val="001E6B77"/>
    <w:rsid w:val="001F4266"/>
    <w:rsid w:val="002001DA"/>
    <w:rsid w:val="002164CD"/>
    <w:rsid w:val="00226A99"/>
    <w:rsid w:val="0023605A"/>
    <w:rsid w:val="002419E8"/>
    <w:rsid w:val="00270222"/>
    <w:rsid w:val="002803BC"/>
    <w:rsid w:val="00295C37"/>
    <w:rsid w:val="002A4BA1"/>
    <w:rsid w:val="002C7849"/>
    <w:rsid w:val="002D42BC"/>
    <w:rsid w:val="002E53C2"/>
    <w:rsid w:val="002F6E86"/>
    <w:rsid w:val="003017F8"/>
    <w:rsid w:val="003303A0"/>
    <w:rsid w:val="003517FD"/>
    <w:rsid w:val="00351BBA"/>
    <w:rsid w:val="003651F1"/>
    <w:rsid w:val="00365253"/>
    <w:rsid w:val="003841FE"/>
    <w:rsid w:val="003B632F"/>
    <w:rsid w:val="003C1D63"/>
    <w:rsid w:val="003C1E2C"/>
    <w:rsid w:val="003E4F1C"/>
    <w:rsid w:val="003F496E"/>
    <w:rsid w:val="003F4C4E"/>
    <w:rsid w:val="00403E62"/>
    <w:rsid w:val="00406F0F"/>
    <w:rsid w:val="00425E17"/>
    <w:rsid w:val="00440E6C"/>
    <w:rsid w:val="00441F5D"/>
    <w:rsid w:val="00444C32"/>
    <w:rsid w:val="00446F08"/>
    <w:rsid w:val="00463815"/>
    <w:rsid w:val="004721B8"/>
    <w:rsid w:val="0049747E"/>
    <w:rsid w:val="004A0979"/>
    <w:rsid w:val="004B2A40"/>
    <w:rsid w:val="004B3EE3"/>
    <w:rsid w:val="004B47D6"/>
    <w:rsid w:val="004B7D83"/>
    <w:rsid w:val="004E2AFB"/>
    <w:rsid w:val="004F7C32"/>
    <w:rsid w:val="005442D3"/>
    <w:rsid w:val="00554894"/>
    <w:rsid w:val="0056259D"/>
    <w:rsid w:val="00562D7A"/>
    <w:rsid w:val="00564828"/>
    <w:rsid w:val="0059438B"/>
    <w:rsid w:val="00595601"/>
    <w:rsid w:val="005A39EF"/>
    <w:rsid w:val="005A77AE"/>
    <w:rsid w:val="005B0F25"/>
    <w:rsid w:val="005B6A6D"/>
    <w:rsid w:val="005C3649"/>
    <w:rsid w:val="005E60ED"/>
    <w:rsid w:val="00610EFD"/>
    <w:rsid w:val="00611637"/>
    <w:rsid w:val="00614D18"/>
    <w:rsid w:val="00615662"/>
    <w:rsid w:val="006475AB"/>
    <w:rsid w:val="006A0F5F"/>
    <w:rsid w:val="006C4B69"/>
    <w:rsid w:val="006D44BF"/>
    <w:rsid w:val="00733004"/>
    <w:rsid w:val="00756BF1"/>
    <w:rsid w:val="00764E33"/>
    <w:rsid w:val="00776D12"/>
    <w:rsid w:val="0078466A"/>
    <w:rsid w:val="0079739C"/>
    <w:rsid w:val="007A7848"/>
    <w:rsid w:val="00807510"/>
    <w:rsid w:val="00807A3A"/>
    <w:rsid w:val="008506C1"/>
    <w:rsid w:val="0086301F"/>
    <w:rsid w:val="008825F1"/>
    <w:rsid w:val="00893413"/>
    <w:rsid w:val="008B67BF"/>
    <w:rsid w:val="008C441D"/>
    <w:rsid w:val="008D6E8D"/>
    <w:rsid w:val="008E0D1F"/>
    <w:rsid w:val="009214DD"/>
    <w:rsid w:val="009277D2"/>
    <w:rsid w:val="009E3F85"/>
    <w:rsid w:val="009F0EFA"/>
    <w:rsid w:val="009F74EB"/>
    <w:rsid w:val="00A00066"/>
    <w:rsid w:val="00A11086"/>
    <w:rsid w:val="00A1623D"/>
    <w:rsid w:val="00A43B50"/>
    <w:rsid w:val="00A46CA9"/>
    <w:rsid w:val="00A549EE"/>
    <w:rsid w:val="00A649D3"/>
    <w:rsid w:val="00AA1834"/>
    <w:rsid w:val="00AB31AD"/>
    <w:rsid w:val="00AB7C47"/>
    <w:rsid w:val="00AE473A"/>
    <w:rsid w:val="00B01386"/>
    <w:rsid w:val="00B05B70"/>
    <w:rsid w:val="00B65D1A"/>
    <w:rsid w:val="00B76089"/>
    <w:rsid w:val="00B80D64"/>
    <w:rsid w:val="00B8347F"/>
    <w:rsid w:val="00B97929"/>
    <w:rsid w:val="00BA397A"/>
    <w:rsid w:val="00BC6552"/>
    <w:rsid w:val="00BF123A"/>
    <w:rsid w:val="00BF78C1"/>
    <w:rsid w:val="00C12774"/>
    <w:rsid w:val="00C15333"/>
    <w:rsid w:val="00C84C51"/>
    <w:rsid w:val="00CC09C2"/>
    <w:rsid w:val="00CC318D"/>
    <w:rsid w:val="00CC78E4"/>
    <w:rsid w:val="00CE242B"/>
    <w:rsid w:val="00CE48B0"/>
    <w:rsid w:val="00D033B9"/>
    <w:rsid w:val="00D2397D"/>
    <w:rsid w:val="00D2444C"/>
    <w:rsid w:val="00D324F0"/>
    <w:rsid w:val="00D51688"/>
    <w:rsid w:val="00D60B19"/>
    <w:rsid w:val="00D726E0"/>
    <w:rsid w:val="00DA3133"/>
    <w:rsid w:val="00DA570D"/>
    <w:rsid w:val="00DA7FB1"/>
    <w:rsid w:val="00DD3DDB"/>
    <w:rsid w:val="00DD42C5"/>
    <w:rsid w:val="00DE6F88"/>
    <w:rsid w:val="00DE7977"/>
    <w:rsid w:val="00E0569B"/>
    <w:rsid w:val="00E16050"/>
    <w:rsid w:val="00E36B8A"/>
    <w:rsid w:val="00E550D8"/>
    <w:rsid w:val="00E82207"/>
    <w:rsid w:val="00EA2DC6"/>
    <w:rsid w:val="00EE4568"/>
    <w:rsid w:val="00EE5370"/>
    <w:rsid w:val="00EF34CE"/>
    <w:rsid w:val="00F1528B"/>
    <w:rsid w:val="00F175D4"/>
    <w:rsid w:val="00F362B1"/>
    <w:rsid w:val="00FA3D87"/>
    <w:rsid w:val="00FA7CC1"/>
    <w:rsid w:val="00FE170F"/>
    <w:rsid w:val="00FE4E1C"/>
    <w:rsid w:val="00FF3C03"/>
    <w:rsid w:val="1177F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1838A3"/>
  <w15:docId w15:val="{0395495B-9189-4A79-9A20-5FB09ADA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before="120"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  <w:sz w:val="18"/>
      <w:szCs w:val="20"/>
      <w:lang w:eastAsia="ja-JP"/>
    </w:rPr>
  </w:style>
  <w:style w:type="table" w:styleId="TableGrid">
    <w:name w:val="Table Grid"/>
    <w:basedOn w:val="TableNormal"/>
    <w:uiPriority w:val="59"/>
    <w:pPr>
      <w:spacing w:after="0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i w:val="0"/>
        <w:color w:val="0F6FC6" w:themeColor="accent1"/>
      </w:rPr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color w:val="0F6FC6" w:themeColor="accent1"/>
      <w:sz w:val="22"/>
    </w:rPr>
  </w:style>
  <w:style w:type="paragraph" w:styleId="ListBullet">
    <w:name w:val="List Bullet"/>
    <w:basedOn w:val="Normal"/>
    <w:uiPriority w:val="14"/>
    <w:unhideWhenUsed/>
    <w:qFormat/>
    <w:pPr>
      <w:numPr>
        <w:numId w:val="2"/>
      </w:numPr>
    </w:pPr>
  </w:style>
  <w:style w:type="character" w:styleId="Strong">
    <w:name w:val="Strong"/>
    <w:basedOn w:val="DefaultParagraphFont"/>
    <w:uiPriority w:val="15"/>
    <w:qFormat/>
    <w:rPr>
      <w:b/>
      <w:b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800"/>
    </w:pPr>
    <w:rPr>
      <w:rFonts w:asciiTheme="majorHAnsi" w:hAnsiTheme="majorHAnsi"/>
      <w:b/>
      <w:bCs/>
      <w:color w:val="262626" w:themeColor="text1" w:themeTint="D9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hAnsiTheme="majorHAnsi"/>
      <w:b/>
      <w:bCs/>
      <w:color w:val="262626" w:themeColor="text1" w:themeTint="D9"/>
      <w:sz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0F6FC6" w:themeColor="accent1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0F6FC6" w:themeColor="accent1"/>
      <w:kern w:val="28"/>
      <w:sz w:val="44"/>
    </w:rPr>
  </w:style>
  <w:style w:type="table" w:customStyle="1" w:styleId="PlainTable41">
    <w:name w:val="Plain Table 41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yllabusTable-NoBorders">
    <w:name w:val="Syllabus Table - No Borders"/>
    <w:basedOn w:val="TableNormal"/>
    <w:uiPriority w:val="99"/>
    <w:pPr>
      <w:spacing w:after="0"/>
    </w:pPr>
    <w:rPr>
      <w:lang w:eastAsia="ja-JP"/>
    </w:rPr>
    <w:tblPr>
      <w:tblCellMar>
        <w:left w:w="0" w:type="dxa"/>
        <w:right w:w="115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0F6FC6" w:themeColor="accent1"/>
        <w:sz w:val="20"/>
      </w:rPr>
      <w:tblPr/>
      <w:trPr>
        <w:tblHeader/>
      </w:trPr>
    </w:tblStyle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rPr>
      <w:lang w:eastAsia="ja-JP"/>
    </w:rPr>
    <w:tblPr>
      <w:tblBorders>
        <w:bottom w:val="single" w:sz="4" w:space="0" w:color="0F6FC6" w:themeColor="accent1"/>
        <w:insideH w:val="single" w:sz="4" w:space="0" w:color="BFBFBF" w:themeColor="background1" w:themeShade="BF"/>
      </w:tblBorders>
      <w:tblCellMar>
        <w:left w:w="0" w:type="dxa"/>
        <w:right w:w="115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0F6FC6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0F6FC6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36"/>
    <w:qFormat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1"/>
      <w:sz w:val="18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F6FC6" w:themeColor="accent1"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F6FC6" w:themeColor="accent1"/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b w:val="0"/>
      <w:bCs w:val="0"/>
      <w:color w:val="0F6FC6" w:themeColor="accent1"/>
      <w:sz w:val="32"/>
      <w:szCs w:val="32"/>
    </w:rPr>
  </w:style>
  <w:style w:type="paragraph" w:customStyle="1" w:styleId="Default">
    <w:name w:val="Default"/>
    <w:rsid w:val="004E2AFB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01F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0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441D"/>
    <w:rPr>
      <w:color w:val="85DFD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7C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2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C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C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C8D"/>
    <w:rPr>
      <w:b/>
      <w:bCs/>
    </w:rPr>
  </w:style>
  <w:style w:type="paragraph" w:styleId="NormalWeb">
    <w:name w:val="Normal (Web)"/>
    <w:basedOn w:val="Normal"/>
    <w:uiPriority w:val="99"/>
    <w:unhideWhenUsed/>
    <w:rsid w:val="00776D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D324F0"/>
  </w:style>
  <w:style w:type="paragraph" w:styleId="Revision">
    <w:name w:val="Revision"/>
    <w:hidden/>
    <w:uiPriority w:val="99"/>
    <w:semiHidden/>
    <w:rsid w:val="008934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210@gatech.edu" TargetMode="External"/><Relationship Id="rId13" Type="http://schemas.openxmlformats.org/officeDocument/2006/relationships/hyperlink" Target="http://disabilityservices.gatech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atalog.gatech.edu/rules/18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fs.ac.jp/ts/personal/usamiken/btsj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injal-sakoda.sakura.ne.jp/lsaj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talog.gatech.edu/rules/4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Syllabus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B41C-7269-45FB-8DAA-DCDFC025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Wall, Victoria L</dc:creator>
  <cp:lastModifiedBy>Shook, David J</cp:lastModifiedBy>
  <cp:revision>2</cp:revision>
  <cp:lastPrinted>2015-12-08T16:53:00Z</cp:lastPrinted>
  <dcterms:created xsi:type="dcterms:W3CDTF">2017-11-27T00:06:00Z</dcterms:created>
  <dcterms:modified xsi:type="dcterms:W3CDTF">2017-11-27T00:06:00Z</dcterms:modified>
</cp:coreProperties>
</file>