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75EEF" w14:textId="180B17CA" w:rsidR="004B2A40" w:rsidRPr="00060984" w:rsidRDefault="00A34565" w:rsidP="00A43B50">
      <w:pPr>
        <w:pStyle w:val="Title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60984">
        <w:rPr>
          <w:rFonts w:ascii="Times New Roman" w:hAnsi="Times New Roman" w:cs="Times New Roman"/>
          <w:color w:val="auto"/>
          <w:sz w:val="32"/>
          <w:szCs w:val="32"/>
        </w:rPr>
        <w:t xml:space="preserve">Advanced </w:t>
      </w:r>
      <w:r w:rsidR="001E6B77" w:rsidRPr="00060984">
        <w:rPr>
          <w:rFonts w:ascii="Times New Roman" w:hAnsi="Times New Roman" w:cs="Times New Roman"/>
          <w:color w:val="auto"/>
          <w:sz w:val="32"/>
          <w:szCs w:val="32"/>
        </w:rPr>
        <w:t>Critical Reading in Japanese Culture &amp; Arts</w:t>
      </w:r>
    </w:p>
    <w:p w14:paraId="601B950E" w14:textId="50FFCA7E" w:rsidR="001E6B77" w:rsidRPr="005B0F25" w:rsidRDefault="001E6B77" w:rsidP="00A43B50">
      <w:pPr>
        <w:jc w:val="center"/>
        <w:rPr>
          <w:rFonts w:ascii="Times New Roman" w:hAnsi="Times New Roman" w:cs="Times New Roman"/>
          <w:color w:val="auto"/>
          <w:lang w:eastAsia="ja-JP"/>
        </w:rPr>
      </w:pPr>
      <w:r w:rsidRPr="005B0F25">
        <w:rPr>
          <w:rFonts w:ascii="Times New Roman" w:hAnsi="Times New Roman" w:cs="Times New Roman"/>
          <w:color w:val="auto"/>
          <w:lang w:eastAsia="ja-JP"/>
        </w:rPr>
        <w:t>日本の文化と伝統芸術を批判的に読み解く</w:t>
      </w:r>
    </w:p>
    <w:p w14:paraId="0741C820" w14:textId="21C91459" w:rsidR="004B2A40" w:rsidRPr="005B0F25" w:rsidRDefault="004B2A40" w:rsidP="00A43B50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[</w:t>
      </w:r>
      <w:r w:rsidR="001E6B77" w:rsidRPr="005B0F25">
        <w:rPr>
          <w:rFonts w:ascii="Times New Roman" w:hAnsi="Times New Roman" w:cs="Times New Roman"/>
          <w:b/>
          <w:color w:val="auto"/>
          <w:sz w:val="24"/>
          <w:szCs w:val="24"/>
        </w:rPr>
        <w:t>Japanese 4165/6165, 3 credits</w:t>
      </w: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]</w:t>
      </w:r>
    </w:p>
    <w:p w14:paraId="619D67CE" w14:textId="5139EF28" w:rsidR="001C5E8D" w:rsidRPr="005B0F25" w:rsidRDefault="001C5E8D" w:rsidP="00A43B50">
      <w:pPr>
        <w:spacing w:after="8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eastAsia="ja-JP"/>
        </w:rPr>
      </w:pPr>
    </w:p>
    <w:tbl>
      <w:tblPr>
        <w:tblStyle w:val="SyllabusTable-NoBorders"/>
        <w:tblW w:w="9720" w:type="dxa"/>
        <w:tblLook w:val="04A0" w:firstRow="1" w:lastRow="0" w:firstColumn="1" w:lastColumn="0" w:noHBand="0" w:noVBand="1"/>
        <w:tblCaption w:val="Content table"/>
      </w:tblPr>
      <w:tblGrid>
        <w:gridCol w:w="3239"/>
        <w:gridCol w:w="3240"/>
        <w:gridCol w:w="3241"/>
      </w:tblGrid>
      <w:tr w:rsidR="001C5E8D" w:rsidRPr="005B0F25" w14:paraId="5848D30F" w14:textId="77777777" w:rsidTr="004B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9" w:type="dxa"/>
          </w:tcPr>
          <w:p w14:paraId="6EA432EA" w14:textId="77777777" w:rsidR="001C5E8D" w:rsidRPr="005B0F25" w:rsidRDefault="00463815" w:rsidP="00764E33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>Instructor</w:t>
            </w:r>
          </w:p>
        </w:tc>
        <w:tc>
          <w:tcPr>
            <w:tcW w:w="3240" w:type="dxa"/>
          </w:tcPr>
          <w:p w14:paraId="2C423D3C" w14:textId="77777777" w:rsidR="001C5E8D" w:rsidRPr="005B0F25" w:rsidRDefault="00463815" w:rsidP="00764E33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>Email</w:t>
            </w:r>
          </w:p>
        </w:tc>
        <w:tc>
          <w:tcPr>
            <w:tcW w:w="3241" w:type="dxa"/>
          </w:tcPr>
          <w:p w14:paraId="0433F4F3" w14:textId="77777777" w:rsidR="001C5E8D" w:rsidRPr="005B0F25" w:rsidRDefault="00463815" w:rsidP="00764E33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 xml:space="preserve">Office </w:t>
            </w:r>
            <w:r w:rsidR="002001DA" w:rsidRPr="005B0F25">
              <w:rPr>
                <w:rFonts w:ascii="Times New Roman" w:hAnsi="Times New Roman" w:cs="Times New Roman"/>
                <w:color w:val="auto"/>
              </w:rPr>
              <w:t xml:space="preserve">Hours &amp; </w:t>
            </w:r>
            <w:r w:rsidRPr="005B0F25">
              <w:rPr>
                <w:rFonts w:ascii="Times New Roman" w:hAnsi="Times New Roman" w:cs="Times New Roman"/>
                <w:color w:val="auto"/>
              </w:rPr>
              <w:t>Location</w:t>
            </w:r>
          </w:p>
        </w:tc>
      </w:tr>
      <w:tr w:rsidR="001C5E8D" w:rsidRPr="005B0F25" w14:paraId="25717A81" w14:textId="77777777" w:rsidTr="004B2A40">
        <w:tc>
          <w:tcPr>
            <w:tcW w:w="3239" w:type="dxa"/>
          </w:tcPr>
          <w:p w14:paraId="7CD5DCE8" w14:textId="22A0E972" w:rsidR="001C5E8D" w:rsidRPr="005B0F25" w:rsidRDefault="001E6B77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B0F25">
              <w:rPr>
                <w:rFonts w:ascii="Times New Roman" w:hAnsi="Times New Roman" w:cs="Times New Roman"/>
                <w:color w:val="auto"/>
              </w:rPr>
              <w:t>Dr.Kyoko</w:t>
            </w:r>
            <w:proofErr w:type="spellEnd"/>
            <w:r w:rsidRPr="005B0F25">
              <w:rPr>
                <w:rFonts w:ascii="Times New Roman" w:hAnsi="Times New Roman" w:cs="Times New Roman"/>
                <w:color w:val="auto"/>
              </w:rPr>
              <w:t xml:space="preserve"> Masuda</w:t>
            </w:r>
          </w:p>
        </w:tc>
        <w:tc>
          <w:tcPr>
            <w:tcW w:w="3240" w:type="dxa"/>
          </w:tcPr>
          <w:p w14:paraId="3388B727" w14:textId="5BFB9AA5" w:rsidR="001C5E8D" w:rsidRPr="005B0F25" w:rsidRDefault="001E6B77">
            <w:pPr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>Km210@gatech.edu</w:t>
            </w:r>
          </w:p>
        </w:tc>
        <w:tc>
          <w:tcPr>
            <w:tcW w:w="3241" w:type="dxa"/>
          </w:tcPr>
          <w:p w14:paraId="1EE72B36" w14:textId="56989D47" w:rsidR="004B2A40" w:rsidRPr="005B0F25" w:rsidRDefault="001E6B77">
            <w:pPr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>T/</w:t>
            </w:r>
            <w:proofErr w:type="spellStart"/>
            <w:r w:rsidRPr="005B0F25">
              <w:rPr>
                <w:rFonts w:ascii="Times New Roman" w:hAnsi="Times New Roman" w:cs="Times New Roman"/>
                <w:color w:val="auto"/>
              </w:rPr>
              <w:t>Thr</w:t>
            </w:r>
            <w:proofErr w:type="spellEnd"/>
            <w:r w:rsidRPr="005B0F25">
              <w:rPr>
                <w:rFonts w:ascii="Times New Roman" w:hAnsi="Times New Roman" w:cs="Times New Roman"/>
                <w:color w:val="auto"/>
              </w:rPr>
              <w:t xml:space="preserve"> XX &amp; Swann 316</w:t>
            </w:r>
          </w:p>
        </w:tc>
      </w:tr>
    </w:tbl>
    <w:p w14:paraId="7BB13545" w14:textId="2CC329D8" w:rsidR="001C5E8D" w:rsidRPr="005B0F25" w:rsidRDefault="00425E17" w:rsidP="005E60ED">
      <w:pPr>
        <w:spacing w:before="240" w:after="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General Information</w:t>
      </w:r>
    </w:p>
    <w:p w14:paraId="585595CC" w14:textId="77777777" w:rsidR="001C5E8D" w:rsidRPr="005B0F25" w:rsidRDefault="00463815" w:rsidP="005E60ED">
      <w:pPr>
        <w:spacing w:after="8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B0F25">
        <w:rPr>
          <w:rFonts w:ascii="Times New Roman" w:hAnsi="Times New Roman" w:cs="Times New Roman"/>
          <w:b/>
          <w:color w:val="auto"/>
          <w:sz w:val="22"/>
          <w:szCs w:val="22"/>
        </w:rPr>
        <w:t>Description</w:t>
      </w:r>
    </w:p>
    <w:p w14:paraId="6E670FE6" w14:textId="06CCD37C" w:rsidR="00F02BF9" w:rsidRPr="00914D77" w:rsidRDefault="001E6B77" w:rsidP="00001EF2">
      <w:pPr>
        <w:spacing w:after="0"/>
        <w:rPr>
          <w:rFonts w:ascii="Times New Roman" w:eastAsia="Times New Roman" w:hAnsi="Times New Roman" w:cs="Times New Roman"/>
          <w:color w:val="auto"/>
          <w:lang w:eastAsia="ja-JP"/>
        </w:rPr>
      </w:pPr>
      <w:r w:rsidRPr="00914D77">
        <w:rPr>
          <w:rFonts w:ascii="Times New Roman" w:hAnsi="Times New Roman" w:cs="Times New Roman"/>
          <w:color w:val="auto"/>
        </w:rPr>
        <w:t xml:space="preserve">This </w:t>
      </w:r>
      <w:r w:rsidR="00A34565">
        <w:rPr>
          <w:rFonts w:ascii="Times New Roman" w:hAnsi="Times New Roman" w:cs="Times New Roman"/>
          <w:color w:val="auto"/>
        </w:rPr>
        <w:t xml:space="preserve">advanced </w:t>
      </w:r>
      <w:r w:rsidRPr="00914D77">
        <w:rPr>
          <w:rFonts w:ascii="Times New Roman" w:hAnsi="Times New Roman" w:cs="Times New Roman"/>
          <w:color w:val="auto"/>
        </w:rPr>
        <w:t xml:space="preserve">course </w:t>
      </w:r>
      <w:r w:rsidRPr="00001EF2">
        <w:rPr>
          <w:rFonts w:ascii="Times New Roman" w:hAnsi="Times New Roman" w:cs="Times New Roman"/>
          <w:color w:val="auto"/>
        </w:rPr>
        <w:t xml:space="preserve">utilizes authentic reading </w:t>
      </w:r>
      <w:r w:rsidR="008825F1" w:rsidRPr="00001EF2">
        <w:rPr>
          <w:rFonts w:ascii="Times New Roman" w:hAnsi="Times New Roman" w:cs="Times New Roman"/>
          <w:color w:val="auto"/>
        </w:rPr>
        <w:t xml:space="preserve">materials </w:t>
      </w:r>
      <w:r w:rsidR="003B3380">
        <w:rPr>
          <w:rFonts w:ascii="Times New Roman" w:hAnsi="Times New Roman" w:cs="Times New Roman"/>
          <w:color w:val="auto"/>
        </w:rPr>
        <w:t xml:space="preserve">such as a short novel </w:t>
      </w:r>
      <w:r w:rsidR="00C6723A" w:rsidRPr="00001EF2">
        <w:rPr>
          <w:rFonts w:ascii="Times New Roman" w:hAnsi="Times New Roman" w:cs="Times New Roman"/>
          <w:color w:val="auto"/>
        </w:rPr>
        <w:t>and reading</w:t>
      </w:r>
      <w:r w:rsidR="003B3380">
        <w:rPr>
          <w:rFonts w:ascii="Times New Roman" w:hAnsi="Times New Roman" w:cs="Times New Roman"/>
          <w:color w:val="auto"/>
        </w:rPr>
        <w:t>s</w:t>
      </w:r>
      <w:r w:rsidR="00C6723A" w:rsidRPr="00001EF2">
        <w:rPr>
          <w:rFonts w:ascii="Times New Roman" w:hAnsi="Times New Roman" w:cs="Times New Roman"/>
          <w:color w:val="auto"/>
        </w:rPr>
        <w:t xml:space="preserve"> </w:t>
      </w:r>
      <w:r w:rsidR="008825F1" w:rsidRPr="00001EF2">
        <w:rPr>
          <w:rFonts w:ascii="Times New Roman" w:hAnsi="Times New Roman" w:cs="Times New Roman"/>
          <w:color w:val="auto"/>
        </w:rPr>
        <w:t xml:space="preserve">related </w:t>
      </w:r>
      <w:r w:rsidR="00267C30">
        <w:rPr>
          <w:rFonts w:ascii="Times New Roman" w:hAnsi="Times New Roman" w:cs="Times New Roman"/>
          <w:color w:val="auto"/>
        </w:rPr>
        <w:t xml:space="preserve">to </w:t>
      </w:r>
      <w:r w:rsidR="008825F1" w:rsidRPr="00001EF2">
        <w:rPr>
          <w:rFonts w:ascii="Times New Roman" w:hAnsi="Times New Roman" w:cs="Times New Roman"/>
          <w:color w:val="auto"/>
        </w:rPr>
        <w:t>Japanese food</w:t>
      </w:r>
      <w:r w:rsidRPr="00001EF2">
        <w:rPr>
          <w:rFonts w:ascii="Times New Roman" w:hAnsi="Times New Roman" w:cs="Times New Roman"/>
          <w:color w:val="auto"/>
        </w:rPr>
        <w:t xml:space="preserve"> culture (i.e., </w:t>
      </w:r>
      <w:r w:rsidRPr="00001EF2">
        <w:rPr>
          <w:rFonts w:ascii="Times New Roman" w:hAnsi="Times New Roman" w:cs="Times New Roman"/>
          <w:i/>
          <w:color w:val="auto"/>
        </w:rPr>
        <w:t>sushi</w:t>
      </w:r>
      <w:r w:rsidRPr="00001EF2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001EF2">
        <w:rPr>
          <w:rFonts w:ascii="Times New Roman" w:hAnsi="Times New Roman" w:cs="Times New Roman"/>
          <w:i/>
          <w:color w:val="auto"/>
        </w:rPr>
        <w:t>ocha</w:t>
      </w:r>
      <w:proofErr w:type="spellEnd"/>
      <w:r w:rsidRPr="00001EF2">
        <w:rPr>
          <w:rFonts w:ascii="Times New Roman" w:hAnsi="Times New Roman" w:cs="Times New Roman"/>
          <w:color w:val="auto"/>
        </w:rPr>
        <w:t xml:space="preserve">) and traditional arts (i.e., </w:t>
      </w:r>
      <w:proofErr w:type="spellStart"/>
      <w:r w:rsidRPr="00001EF2">
        <w:rPr>
          <w:rFonts w:ascii="Times New Roman" w:hAnsi="Times New Roman" w:cs="Times New Roman"/>
          <w:i/>
          <w:color w:val="auto"/>
        </w:rPr>
        <w:t>rakugo</w:t>
      </w:r>
      <w:proofErr w:type="spellEnd"/>
      <w:r w:rsidR="005534B2" w:rsidRPr="00001EF2">
        <w:rPr>
          <w:rFonts w:ascii="Times New Roman" w:hAnsi="Times New Roman" w:cs="Times New Roman"/>
          <w:color w:val="auto"/>
        </w:rPr>
        <w:t xml:space="preserve"> </w:t>
      </w:r>
      <w:r w:rsidRPr="00001EF2">
        <w:rPr>
          <w:rFonts w:ascii="Times New Roman" w:hAnsi="Times New Roman" w:cs="Times New Roman"/>
          <w:color w:val="auto"/>
        </w:rPr>
        <w:t xml:space="preserve">and </w:t>
      </w:r>
      <w:proofErr w:type="gramStart"/>
      <w:r w:rsidRPr="00001EF2">
        <w:rPr>
          <w:rFonts w:ascii="Times New Roman" w:hAnsi="Times New Roman" w:cs="Times New Roman"/>
          <w:i/>
          <w:color w:val="auto"/>
        </w:rPr>
        <w:t>kabuki</w:t>
      </w:r>
      <w:r w:rsidR="005534B2" w:rsidRPr="00001EF2">
        <w:rPr>
          <w:rFonts w:ascii="Times New Roman" w:hAnsi="Times New Roman" w:cs="Times New Roman"/>
          <w:color w:val="auto"/>
        </w:rPr>
        <w:t xml:space="preserve"> </w:t>
      </w:r>
      <w:r w:rsidRPr="00001EF2">
        <w:rPr>
          <w:rFonts w:ascii="Times New Roman" w:hAnsi="Times New Roman" w:cs="Times New Roman"/>
          <w:color w:val="auto"/>
        </w:rPr>
        <w:t>)</w:t>
      </w:r>
      <w:proofErr w:type="gramEnd"/>
      <w:r w:rsidRPr="00001EF2">
        <w:rPr>
          <w:rFonts w:ascii="Times New Roman" w:hAnsi="Times New Roman" w:cs="Times New Roman"/>
          <w:color w:val="auto"/>
        </w:rPr>
        <w:t xml:space="preserve">. The students will acquire critical thinking and extensive reading skills through </w:t>
      </w:r>
      <w:r w:rsidR="00C6723A" w:rsidRPr="00001EF2">
        <w:rPr>
          <w:rFonts w:ascii="Times New Roman" w:hAnsi="Times New Roman" w:cs="Times New Roman"/>
          <w:color w:val="auto"/>
        </w:rPr>
        <w:t xml:space="preserve">pair-work </w:t>
      </w:r>
      <w:r w:rsidR="005B0F25" w:rsidRPr="00001EF2">
        <w:rPr>
          <w:rFonts w:ascii="Times New Roman" w:hAnsi="Times New Roman" w:cs="Times New Roman"/>
          <w:color w:val="auto"/>
        </w:rPr>
        <w:t xml:space="preserve">activities </w:t>
      </w:r>
      <w:r w:rsidR="008825F1" w:rsidRPr="00001EF2">
        <w:rPr>
          <w:rFonts w:ascii="Times New Roman" w:hAnsi="Times New Roman" w:cs="Times New Roman"/>
          <w:color w:val="auto"/>
        </w:rPr>
        <w:t>and class discussion</w:t>
      </w:r>
      <w:r w:rsidR="008825F1">
        <w:rPr>
          <w:rFonts w:ascii="Times New Roman" w:hAnsi="Times New Roman" w:cs="Times New Roman"/>
          <w:color w:val="auto"/>
        </w:rPr>
        <w:t xml:space="preserve"> as </w:t>
      </w:r>
      <w:r w:rsidR="005B0F25">
        <w:rPr>
          <w:rFonts w:ascii="Times New Roman" w:hAnsi="Times New Roman" w:cs="Times New Roman"/>
          <w:color w:val="auto"/>
        </w:rPr>
        <w:t>well as writing exercise</w:t>
      </w:r>
      <w:r w:rsidR="00317468">
        <w:rPr>
          <w:rFonts w:ascii="Times New Roman" w:hAnsi="Times New Roman" w:cs="Times New Roman"/>
          <w:color w:val="auto"/>
        </w:rPr>
        <w:t>s</w:t>
      </w:r>
      <w:r w:rsidRPr="005B0F25">
        <w:rPr>
          <w:rFonts w:ascii="Times New Roman" w:hAnsi="Times New Roman" w:cs="Times New Roman"/>
          <w:color w:val="auto"/>
        </w:rPr>
        <w:t>. These skills and knowledge of Japanese culture and arts are highly respected</w:t>
      </w:r>
      <w:r w:rsidR="0084031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40316">
        <w:rPr>
          <w:rFonts w:ascii="Times New Roman" w:hAnsi="Times New Roman" w:cs="Times New Roman"/>
          <w:color w:val="auto"/>
        </w:rPr>
        <w:t>espeically</w:t>
      </w:r>
      <w:proofErr w:type="spellEnd"/>
      <w:r w:rsidRPr="005B0F25">
        <w:rPr>
          <w:rFonts w:ascii="Times New Roman" w:hAnsi="Times New Roman" w:cs="Times New Roman"/>
          <w:color w:val="auto"/>
        </w:rPr>
        <w:t xml:space="preserve"> in </w:t>
      </w:r>
      <w:r w:rsidR="00840316">
        <w:rPr>
          <w:rFonts w:ascii="Times New Roman" w:hAnsi="Times New Roman" w:cs="Times New Roman"/>
          <w:color w:val="auto"/>
        </w:rPr>
        <w:t xml:space="preserve">Japanese </w:t>
      </w:r>
      <w:r w:rsidRPr="005B0F25">
        <w:rPr>
          <w:rFonts w:ascii="Times New Roman" w:hAnsi="Times New Roman" w:cs="Times New Roman"/>
          <w:color w:val="auto"/>
        </w:rPr>
        <w:t>academic and professional environments.</w:t>
      </w:r>
      <w:r w:rsidR="00F02BF9">
        <w:rPr>
          <w:rFonts w:ascii="Times New Roman" w:hAnsi="Times New Roman" w:cs="Times New Roman"/>
          <w:color w:val="auto"/>
        </w:rPr>
        <w:t xml:space="preserve"> </w:t>
      </w:r>
      <w:r w:rsidR="00914D77">
        <w:rPr>
          <w:rFonts w:ascii="Times New Roman" w:hAnsi="Times New Roman" w:cs="Times New Roman"/>
          <w:color w:val="auto"/>
        </w:rPr>
        <w:t>After completion of this course, t</w:t>
      </w:r>
      <w:r w:rsidR="00F02BF9">
        <w:rPr>
          <w:rFonts w:ascii="Times New Roman" w:hAnsi="Times New Roman" w:cs="Times New Roman"/>
          <w:color w:val="auto"/>
        </w:rPr>
        <w:t xml:space="preserve">he student will be able to </w:t>
      </w:r>
      <w:r w:rsidR="00C6723A">
        <w:rPr>
          <w:rFonts w:ascii="Times New Roman" w:hAnsi="Times New Roman" w:cs="Times New Roman"/>
          <w:color w:val="auto"/>
        </w:rPr>
        <w:t xml:space="preserve">deeply </w:t>
      </w:r>
      <w:r w:rsidR="00F02BF9">
        <w:rPr>
          <w:rFonts w:ascii="Times New Roman" w:hAnsi="Times New Roman" w:cs="Times New Roman"/>
          <w:color w:val="auto"/>
        </w:rPr>
        <w:t xml:space="preserve">appreciate Japanese culture </w:t>
      </w:r>
      <w:r w:rsidR="00914D77">
        <w:rPr>
          <w:rFonts w:ascii="Times New Roman" w:hAnsi="Times New Roman" w:cs="Times New Roman"/>
          <w:color w:val="auto"/>
        </w:rPr>
        <w:t>and arts</w:t>
      </w:r>
      <w:r w:rsidR="005534B2">
        <w:rPr>
          <w:rFonts w:ascii="Times New Roman" w:hAnsi="Times New Roman" w:cs="Times New Roman"/>
          <w:color w:val="auto"/>
        </w:rPr>
        <w:t>.</w:t>
      </w:r>
    </w:p>
    <w:p w14:paraId="313C292E" w14:textId="77777777" w:rsidR="001D4DD9" w:rsidRDefault="001D4DD9" w:rsidP="00001EF2">
      <w:pPr>
        <w:spacing w:after="0"/>
        <w:rPr>
          <w:rFonts w:ascii="Times New Roman" w:hAnsi="Times New Roman" w:cs="Times New Roman"/>
          <w:color w:val="auto"/>
        </w:rPr>
      </w:pPr>
    </w:p>
    <w:p w14:paraId="1FE12567" w14:textId="40D0ACD2" w:rsidR="001C5E8D" w:rsidRPr="005B0F25" w:rsidRDefault="004B2A40" w:rsidP="005C3649">
      <w:pPr>
        <w:pStyle w:val="Heading2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 xml:space="preserve">Course Goals and Learning Outcomes </w:t>
      </w:r>
    </w:p>
    <w:p w14:paraId="16992D4D" w14:textId="19EE6B23" w:rsidR="001E6B77" w:rsidRPr="005B0F25" w:rsidRDefault="00317468" w:rsidP="00317468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understand</w:t>
      </w:r>
      <w:r w:rsidRPr="005B0F25">
        <w:rPr>
          <w:rFonts w:ascii="Times New Roman" w:hAnsi="Times New Roman" w:cs="Times New Roman"/>
          <w:b/>
          <w:color w:val="auto"/>
        </w:rPr>
        <w:t xml:space="preserve"> </w:t>
      </w:r>
      <w:r w:rsidR="001E6B77" w:rsidRPr="005B0F25">
        <w:rPr>
          <w:rFonts w:ascii="Times New Roman" w:hAnsi="Times New Roman" w:cs="Times New Roman"/>
          <w:color w:val="auto"/>
        </w:rPr>
        <w:t xml:space="preserve">Japanese culture and </w:t>
      </w:r>
      <w:r>
        <w:rPr>
          <w:rFonts w:ascii="Times New Roman" w:hAnsi="Times New Roman" w:cs="Times New Roman"/>
          <w:color w:val="auto"/>
        </w:rPr>
        <w:t xml:space="preserve">the </w:t>
      </w:r>
      <w:r w:rsidR="001E6B77" w:rsidRPr="005B0F25">
        <w:rPr>
          <w:rFonts w:ascii="Times New Roman" w:hAnsi="Times New Roman" w:cs="Times New Roman"/>
          <w:color w:val="auto"/>
        </w:rPr>
        <w:t xml:space="preserve">traditional performing arts </w:t>
      </w:r>
    </w:p>
    <w:p w14:paraId="0D6BA19E" w14:textId="76CA4B24" w:rsidR="001E6B77" w:rsidRPr="005B0F25" w:rsidRDefault="00317468" w:rsidP="00317468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eastAsia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/>
          <w:b/>
          <w:color w:val="auto"/>
        </w:rPr>
        <w:t>recognize</w:t>
      </w:r>
      <w:r w:rsidR="001E6B77" w:rsidRPr="005B0F25">
        <w:rPr>
          <w:rFonts w:ascii="Times New Roman" w:hAnsi="Times New Roman" w:cs="Times New Roman"/>
          <w:color w:val="auto"/>
        </w:rPr>
        <w:t xml:space="preserve"> traditional Japanese val</w:t>
      </w:r>
      <w:r w:rsidR="008825F1">
        <w:rPr>
          <w:rFonts w:ascii="Times New Roman" w:hAnsi="Times New Roman" w:cs="Times New Roman"/>
          <w:color w:val="auto"/>
        </w:rPr>
        <w:t xml:space="preserve">ues </w:t>
      </w:r>
      <w:r>
        <w:rPr>
          <w:rFonts w:ascii="Times New Roman" w:hAnsi="Times New Roman" w:cs="Times New Roman"/>
          <w:color w:val="auto"/>
        </w:rPr>
        <w:t xml:space="preserve">found in </w:t>
      </w:r>
      <w:r w:rsidR="008825F1">
        <w:rPr>
          <w:rFonts w:ascii="Times New Roman" w:hAnsi="Times New Roman" w:cs="Times New Roman"/>
          <w:color w:val="auto"/>
        </w:rPr>
        <w:t xml:space="preserve">authentic selected reading </w:t>
      </w:r>
      <w:r w:rsidR="00C6723A">
        <w:rPr>
          <w:rFonts w:ascii="Times New Roman" w:hAnsi="Times New Roman" w:cs="Times New Roman"/>
          <w:color w:val="auto"/>
        </w:rPr>
        <w:t xml:space="preserve">materials </w:t>
      </w:r>
    </w:p>
    <w:p w14:paraId="7523D82D" w14:textId="0771938D" w:rsidR="001E6B77" w:rsidRPr="005B0F25" w:rsidRDefault="003B3380" w:rsidP="00317468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eastAsia="Times New Roman" w:hAnsi="Times New Roman" w:cs="Times New Roman"/>
          <w:color w:val="auto"/>
          <w:lang w:eastAsia="ja-JP"/>
        </w:rPr>
      </w:pPr>
      <w:r>
        <w:rPr>
          <w:rFonts w:ascii="Times New Roman" w:eastAsia="Times New Roman" w:hAnsi="Times New Roman" w:cs="Times New Roman"/>
          <w:b/>
          <w:color w:val="auto"/>
          <w:lang w:eastAsia="ja-JP"/>
        </w:rPr>
        <w:t>c</w:t>
      </w:r>
      <w:r w:rsidR="001E6B77" w:rsidRPr="005B0F25">
        <w:rPr>
          <w:rFonts w:ascii="Times New Roman" w:eastAsia="Times New Roman" w:hAnsi="Times New Roman" w:cs="Times New Roman"/>
          <w:b/>
          <w:color w:val="auto"/>
          <w:lang w:eastAsia="ja-JP"/>
        </w:rPr>
        <w:t>ompare</w:t>
      </w:r>
      <w:r w:rsidR="001E6B77" w:rsidRPr="005B0F25">
        <w:rPr>
          <w:rFonts w:ascii="Times New Roman" w:eastAsia="Times New Roman" w:hAnsi="Times New Roman" w:cs="Times New Roman"/>
          <w:color w:val="auto"/>
          <w:lang w:eastAsia="ja-JP"/>
        </w:rPr>
        <w:t xml:space="preserve"> and </w:t>
      </w:r>
      <w:proofErr w:type="gramStart"/>
      <w:r w:rsidR="001E6B77" w:rsidRPr="005B0F25">
        <w:rPr>
          <w:rFonts w:ascii="Times New Roman" w:eastAsia="Times New Roman" w:hAnsi="Times New Roman" w:cs="Times New Roman"/>
          <w:b/>
          <w:color w:val="auto"/>
          <w:lang w:eastAsia="ja-JP"/>
        </w:rPr>
        <w:t>contrast</w:t>
      </w:r>
      <w:r w:rsidR="005B0F25">
        <w:rPr>
          <w:rFonts w:ascii="Times New Roman" w:eastAsia="Times New Roman" w:hAnsi="Times New Roman" w:cs="Times New Roman"/>
          <w:color w:val="auto"/>
          <w:lang w:eastAsia="ja-JP"/>
        </w:rPr>
        <w:t xml:space="preserve"> </w:t>
      </w:r>
      <w:r w:rsidR="008825F1">
        <w:rPr>
          <w:rFonts w:ascii="Times New Roman" w:eastAsia="Times New Roman" w:hAnsi="Times New Roman" w:cs="Times New Roman"/>
          <w:color w:val="auto"/>
          <w:lang w:eastAsia="ja-JP"/>
        </w:rPr>
        <w:t xml:space="preserve"> perspectives</w:t>
      </w:r>
      <w:proofErr w:type="gramEnd"/>
      <w:r w:rsidR="008825F1">
        <w:rPr>
          <w:rFonts w:ascii="Times New Roman" w:eastAsia="Times New Roman" w:hAnsi="Times New Roman" w:cs="Times New Roman"/>
          <w:color w:val="auto"/>
          <w:lang w:eastAsia="ja-JP"/>
        </w:rPr>
        <w:t xml:space="preserve"> of </w:t>
      </w:r>
      <w:r w:rsidR="00317468">
        <w:rPr>
          <w:rFonts w:ascii="Times New Roman" w:eastAsia="Times New Roman" w:hAnsi="Times New Roman" w:cs="Times New Roman"/>
          <w:color w:val="auto"/>
          <w:lang w:eastAsia="ja-JP"/>
        </w:rPr>
        <w:t xml:space="preserve">the </w:t>
      </w:r>
      <w:r w:rsidR="008825F1">
        <w:rPr>
          <w:rFonts w:ascii="Times New Roman" w:eastAsia="Times New Roman" w:hAnsi="Times New Roman" w:cs="Times New Roman"/>
          <w:color w:val="auto"/>
          <w:lang w:eastAsia="ja-JP"/>
        </w:rPr>
        <w:t xml:space="preserve">Japanese people from </w:t>
      </w:r>
      <w:r w:rsidR="00317468">
        <w:rPr>
          <w:rFonts w:ascii="Times New Roman" w:eastAsia="Times New Roman" w:hAnsi="Times New Roman" w:cs="Times New Roman"/>
          <w:color w:val="auto"/>
          <w:lang w:eastAsia="ja-JP"/>
        </w:rPr>
        <w:t>eras</w:t>
      </w:r>
      <w:r w:rsidR="008825F1">
        <w:rPr>
          <w:rFonts w:ascii="Times New Roman" w:eastAsia="Times New Roman" w:hAnsi="Times New Roman" w:cs="Times New Roman"/>
          <w:color w:val="auto"/>
          <w:lang w:eastAsia="ja-JP"/>
        </w:rPr>
        <w:t xml:space="preserve"> </w:t>
      </w:r>
    </w:p>
    <w:p w14:paraId="7B2935DF" w14:textId="4DC1257E" w:rsidR="001E6B77" w:rsidRPr="005B0F25" w:rsidRDefault="008825F1" w:rsidP="00317468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eastAsia="Times New Roman" w:hAnsi="Times New Roman" w:cs="Times New Roman"/>
          <w:color w:val="auto"/>
          <w:lang w:eastAsia="ja-JP"/>
        </w:rPr>
      </w:pPr>
      <w:r>
        <w:rPr>
          <w:rFonts w:ascii="Times New Roman" w:eastAsia="Times New Roman" w:hAnsi="Times New Roman" w:cs="Times New Roman"/>
          <w:b/>
          <w:color w:val="auto"/>
          <w:lang w:eastAsia="ja-JP"/>
        </w:rPr>
        <w:t>a</w:t>
      </w:r>
      <w:r w:rsidR="001E6B77" w:rsidRPr="005B0F25">
        <w:rPr>
          <w:rFonts w:ascii="Times New Roman" w:eastAsia="Times New Roman" w:hAnsi="Times New Roman" w:cs="Times New Roman"/>
          <w:b/>
          <w:color w:val="auto"/>
          <w:lang w:eastAsia="ja-JP"/>
        </w:rPr>
        <w:t xml:space="preserve">nalyze </w:t>
      </w:r>
      <w:r w:rsidR="001E6B77" w:rsidRPr="005B0F25">
        <w:rPr>
          <w:rFonts w:ascii="Times New Roman" w:eastAsia="Times New Roman" w:hAnsi="Times New Roman" w:cs="Times New Roman"/>
          <w:color w:val="auto"/>
          <w:lang w:eastAsia="ja-JP"/>
        </w:rPr>
        <w:t>reading material</w:t>
      </w:r>
      <w:r w:rsidR="00317468">
        <w:rPr>
          <w:rFonts w:ascii="Times New Roman" w:eastAsia="Times New Roman" w:hAnsi="Times New Roman" w:cs="Times New Roman"/>
          <w:color w:val="auto"/>
          <w:lang w:eastAsia="ja-JP"/>
        </w:rPr>
        <w:t>s</w:t>
      </w:r>
      <w:r w:rsidR="001E6B77" w:rsidRPr="005B0F25">
        <w:rPr>
          <w:rFonts w:ascii="Times New Roman" w:eastAsia="Times New Roman" w:hAnsi="Times New Roman" w:cs="Times New Roman"/>
          <w:color w:val="auto"/>
          <w:lang w:eastAsia="ja-JP"/>
        </w:rPr>
        <w:t xml:space="preserve"> critically and </w:t>
      </w:r>
      <w:r w:rsidR="00317468">
        <w:rPr>
          <w:rFonts w:ascii="Times New Roman" w:eastAsia="Times New Roman" w:hAnsi="Times New Roman" w:cs="Times New Roman"/>
          <w:color w:val="auto"/>
          <w:lang w:eastAsia="ja-JP"/>
        </w:rPr>
        <w:t>recognize</w:t>
      </w:r>
      <w:r w:rsidR="00317468" w:rsidRPr="005B0F25">
        <w:rPr>
          <w:rFonts w:ascii="Times New Roman" w:eastAsia="Times New Roman" w:hAnsi="Times New Roman" w:cs="Times New Roman"/>
          <w:color w:val="auto"/>
          <w:lang w:eastAsia="ja-JP"/>
        </w:rPr>
        <w:t xml:space="preserve"> </w:t>
      </w:r>
      <w:r w:rsidR="001E6B77" w:rsidRPr="005B0F25">
        <w:rPr>
          <w:rFonts w:ascii="Times New Roman" w:hAnsi="Times New Roman" w:cs="Times New Roman"/>
          <w:color w:val="auto"/>
        </w:rPr>
        <w:t>persuasive strategies in Japanese</w:t>
      </w:r>
      <w:r w:rsidR="00317468">
        <w:rPr>
          <w:rFonts w:ascii="Times New Roman" w:hAnsi="Times New Roman" w:cs="Times New Roman"/>
          <w:color w:val="auto"/>
        </w:rPr>
        <w:t xml:space="preserve"> writing</w:t>
      </w:r>
    </w:p>
    <w:p w14:paraId="65D41EB2" w14:textId="2B3639E7" w:rsidR="001E6B77" w:rsidRPr="005B0F25" w:rsidRDefault="003B3380" w:rsidP="00317468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eastAsia="Times New Roman" w:hAnsi="Times New Roman" w:cs="Times New Roman"/>
          <w:color w:val="auto"/>
          <w:lang w:eastAsia="ja-JP"/>
        </w:rPr>
      </w:pPr>
      <w:r>
        <w:rPr>
          <w:rFonts w:ascii="Times New Roman" w:eastAsia="Times New Roman" w:hAnsi="Times New Roman" w:cs="Times New Roman"/>
          <w:b/>
          <w:color w:val="auto"/>
          <w:lang w:eastAsia="ja-JP"/>
        </w:rPr>
        <w:t>c</w:t>
      </w:r>
      <w:r w:rsidR="001E6B77" w:rsidRPr="005B0F25">
        <w:rPr>
          <w:rFonts w:ascii="Times New Roman" w:eastAsia="Times New Roman" w:hAnsi="Times New Roman" w:cs="Times New Roman"/>
          <w:b/>
          <w:color w:val="auto"/>
          <w:lang w:eastAsia="ja-JP"/>
        </w:rPr>
        <w:t xml:space="preserve">reate </w:t>
      </w:r>
      <w:r w:rsidR="001E6B77" w:rsidRPr="005B0F25">
        <w:rPr>
          <w:rFonts w:ascii="Times New Roman" w:eastAsia="Times New Roman" w:hAnsi="Times New Roman" w:cs="Times New Roman"/>
          <w:color w:val="auto"/>
          <w:lang w:eastAsia="ja-JP"/>
        </w:rPr>
        <w:t>his/her Japanese culture and arts performance</w:t>
      </w:r>
      <w:r w:rsidR="00317468">
        <w:rPr>
          <w:rFonts w:ascii="Times New Roman" w:eastAsia="Times New Roman" w:hAnsi="Times New Roman" w:cs="Times New Roman"/>
          <w:color w:val="auto"/>
          <w:lang w:eastAsia="ja-JP"/>
        </w:rPr>
        <w:t>s</w:t>
      </w:r>
      <w:r w:rsidR="001E6B77" w:rsidRPr="005B0F25">
        <w:rPr>
          <w:rFonts w:ascii="Times New Roman" w:eastAsia="Times New Roman" w:hAnsi="Times New Roman" w:cs="Times New Roman"/>
          <w:color w:val="auto"/>
          <w:lang w:eastAsia="ja-JP"/>
        </w:rPr>
        <w:t xml:space="preserve"> </w:t>
      </w:r>
    </w:p>
    <w:p w14:paraId="6938FA5B" w14:textId="77777777" w:rsidR="00F66387" w:rsidRPr="00F66387" w:rsidRDefault="00F66387" w:rsidP="00F66387">
      <w:pPr>
        <w:pStyle w:val="ListParagraph"/>
        <w:spacing w:after="0"/>
        <w:ind w:left="480"/>
        <w:rPr>
          <w:rFonts w:ascii="Times New Roman" w:hAnsi="Times New Roman" w:cs="Times New Roman"/>
          <w:sz w:val="22"/>
          <w:szCs w:val="22"/>
        </w:rPr>
      </w:pPr>
    </w:p>
    <w:p w14:paraId="00EC993A" w14:textId="77777777" w:rsidR="00F66387" w:rsidRPr="00F66387" w:rsidRDefault="00F66387" w:rsidP="00F66387">
      <w:pPr>
        <w:spacing w:after="0"/>
        <w:rPr>
          <w:rFonts w:ascii="Times New Roman" w:hAnsi="Times New Roman" w:cs="Times New Roman"/>
          <w:sz w:val="22"/>
          <w:szCs w:val="22"/>
        </w:rPr>
      </w:pPr>
      <w:r w:rsidRPr="00F66387">
        <w:rPr>
          <w:rFonts w:ascii="Times New Roman" w:hAnsi="Times New Roman" w:cs="Times New Roman"/>
          <w:b/>
          <w:sz w:val="22"/>
          <w:szCs w:val="22"/>
        </w:rPr>
        <w:t>Prerequisites</w:t>
      </w:r>
    </w:p>
    <w:p w14:paraId="0D3DCBF9" w14:textId="666AD47B" w:rsidR="00F66387" w:rsidRPr="00F66387" w:rsidRDefault="00F66387" w:rsidP="00F6638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auto"/>
        </w:rPr>
      </w:pPr>
      <w:r w:rsidRPr="00F66387">
        <w:rPr>
          <w:rFonts w:ascii="Times New Roman" w:hAnsi="Times New Roman" w:cs="Times New Roman"/>
        </w:rPr>
        <w:t xml:space="preserve">Japanese 4165 students: successful completion of JAPN 4113 or passing of Japanese Language </w:t>
      </w:r>
      <w:r w:rsidR="003B3380">
        <w:rPr>
          <w:rFonts w:ascii="Times New Roman" w:hAnsi="Times New Roman" w:cs="Times New Roman"/>
        </w:rPr>
        <w:t>P</w:t>
      </w:r>
      <w:r w:rsidRPr="00F66387">
        <w:rPr>
          <w:rFonts w:ascii="Times New Roman" w:hAnsi="Times New Roman" w:cs="Times New Roman"/>
        </w:rPr>
        <w:t xml:space="preserve">roficiency </w:t>
      </w:r>
      <w:r w:rsidR="003B3380">
        <w:rPr>
          <w:rFonts w:ascii="Times New Roman" w:hAnsi="Times New Roman" w:cs="Times New Roman"/>
        </w:rPr>
        <w:t xml:space="preserve">Test </w:t>
      </w:r>
      <w:proofErr w:type="spellStart"/>
      <w:r w:rsidRPr="00F66387">
        <w:rPr>
          <w:rFonts w:ascii="Times New Roman" w:hAnsi="Times New Roman" w:cs="Times New Roman"/>
        </w:rPr>
        <w:t>Test</w:t>
      </w:r>
      <w:proofErr w:type="spellEnd"/>
      <w:r w:rsidRPr="00F66387">
        <w:rPr>
          <w:rFonts w:ascii="Times New Roman" w:hAnsi="Times New Roman" w:cs="Times New Roman"/>
        </w:rPr>
        <w:t xml:space="preserve"> </w:t>
      </w:r>
      <w:r w:rsidR="003B3380">
        <w:rPr>
          <w:rFonts w:ascii="Times New Roman" w:hAnsi="Times New Roman" w:cs="Times New Roman"/>
        </w:rPr>
        <w:t xml:space="preserve">(JLPT) </w:t>
      </w:r>
      <w:r w:rsidRPr="00F66387">
        <w:rPr>
          <w:rFonts w:ascii="Times New Roman" w:hAnsi="Times New Roman" w:cs="Times New Roman"/>
        </w:rPr>
        <w:t>Level 3</w:t>
      </w:r>
      <w:r w:rsidR="000319E1">
        <w:rPr>
          <w:rFonts w:ascii="Times New Roman" w:hAnsi="Times New Roman" w:cs="Times New Roman"/>
        </w:rPr>
        <w:t xml:space="preserve"> or instructor’s </w:t>
      </w:r>
      <w:r w:rsidR="003C2FB0">
        <w:rPr>
          <w:rFonts w:ascii="Times New Roman" w:hAnsi="Times New Roman" w:cs="Times New Roman"/>
        </w:rPr>
        <w:t>permission</w:t>
      </w:r>
      <w:bookmarkStart w:id="0" w:name="_GoBack"/>
      <w:bookmarkEnd w:id="0"/>
      <w:r w:rsidRPr="00F66387">
        <w:rPr>
          <w:rFonts w:ascii="Times New Roman" w:hAnsi="Times New Roman" w:cs="Times New Roman"/>
        </w:rPr>
        <w:t xml:space="preserve"> </w:t>
      </w:r>
    </w:p>
    <w:p w14:paraId="4C61D13F" w14:textId="53B379AD" w:rsidR="00F66387" w:rsidRPr="009170BF" w:rsidRDefault="00F66387" w:rsidP="00F6638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auto"/>
        </w:rPr>
      </w:pPr>
      <w:r w:rsidRPr="00F66387">
        <w:rPr>
          <w:rFonts w:ascii="Times New Roman" w:hAnsi="Times New Roman" w:cs="Times New Roman"/>
        </w:rPr>
        <w:t xml:space="preserve">Japanese </w:t>
      </w:r>
      <w:r w:rsidR="003B3380">
        <w:rPr>
          <w:rFonts w:ascii="Times New Roman" w:hAnsi="Times New Roman" w:cs="Times New Roman"/>
        </w:rPr>
        <w:t>6</w:t>
      </w:r>
      <w:r w:rsidRPr="00F66387">
        <w:rPr>
          <w:rFonts w:ascii="Times New Roman" w:hAnsi="Times New Roman" w:cs="Times New Roman"/>
        </w:rPr>
        <w:t xml:space="preserve">165 students: </w:t>
      </w:r>
      <w:r w:rsidR="003C2FB0">
        <w:rPr>
          <w:rFonts w:ascii="Times New Roman" w:hAnsi="Times New Roman" w:cs="Times New Roman"/>
        </w:rPr>
        <w:t>instructor’s permission</w:t>
      </w:r>
      <w:r w:rsidR="003C2FB0" w:rsidRPr="00F66387">
        <w:rPr>
          <w:rFonts w:ascii="Times New Roman" w:hAnsi="Times New Roman" w:cs="Times New Roman"/>
        </w:rPr>
        <w:t xml:space="preserve"> </w:t>
      </w:r>
      <w:r w:rsidR="003C2FB0">
        <w:rPr>
          <w:rFonts w:ascii="Times New Roman" w:hAnsi="Times New Roman" w:cs="Times New Roman"/>
        </w:rPr>
        <w:t xml:space="preserve">or </w:t>
      </w:r>
      <w:r w:rsidRPr="00F66387">
        <w:rPr>
          <w:rFonts w:ascii="Times New Roman" w:hAnsi="Times New Roman" w:cs="Times New Roman"/>
        </w:rPr>
        <w:t xml:space="preserve">passing of Japanese Language Proficiency Level Test </w:t>
      </w:r>
      <w:r w:rsidR="003B3380">
        <w:rPr>
          <w:rFonts w:ascii="Times New Roman" w:hAnsi="Times New Roman" w:cs="Times New Roman"/>
        </w:rPr>
        <w:t xml:space="preserve">(JLPT) Level </w:t>
      </w:r>
      <w:r w:rsidRPr="00F66387">
        <w:rPr>
          <w:rFonts w:ascii="Times New Roman" w:hAnsi="Times New Roman" w:cs="Times New Roman"/>
        </w:rPr>
        <w:t xml:space="preserve">2  </w:t>
      </w:r>
    </w:p>
    <w:p w14:paraId="17F9CCF5" w14:textId="2CDC5215" w:rsidR="0024775A" w:rsidRPr="00F66387" w:rsidRDefault="0024775A" w:rsidP="00F6638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See </w:t>
      </w:r>
      <w:hyperlink r:id="rId8" w:history="1">
        <w:r w:rsidRPr="00195CC5">
          <w:rPr>
            <w:rStyle w:val="Hyperlink"/>
            <w:rFonts w:ascii="Times New Roman" w:hAnsi="Times New Roman" w:cs="Times New Roman"/>
          </w:rPr>
          <w:t>http://www.jlpt.jp/e/about/levelsummary.html</w:t>
        </w:r>
      </w:hyperlink>
      <w:r>
        <w:rPr>
          <w:rFonts w:ascii="Times New Roman" w:hAnsi="Times New Roman" w:cs="Times New Roman"/>
          <w:color w:val="auto"/>
        </w:rPr>
        <w:t xml:space="preserve"> for JLPT</w:t>
      </w:r>
      <w:r w:rsidR="002C710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2C7100">
        <w:rPr>
          <w:rFonts w:ascii="Times New Roman" w:hAnsi="Times New Roman" w:cs="Times New Roman"/>
          <w:color w:val="auto"/>
        </w:rPr>
        <w:t>prof</w:t>
      </w:r>
      <w:r w:rsidR="009170BF">
        <w:rPr>
          <w:rFonts w:ascii="Times New Roman" w:hAnsi="Times New Roman" w:cs="Times New Roman"/>
          <w:color w:val="auto"/>
        </w:rPr>
        <w:t>cie</w:t>
      </w:r>
      <w:r w:rsidR="002C7100">
        <w:rPr>
          <w:rFonts w:ascii="Times New Roman" w:hAnsi="Times New Roman" w:cs="Times New Roman"/>
          <w:color w:val="auto"/>
        </w:rPr>
        <w:t>ncy</w:t>
      </w:r>
      <w:proofErr w:type="spellEnd"/>
      <w:r w:rsidR="002C7100">
        <w:rPr>
          <w:rFonts w:ascii="Times New Roman" w:hAnsi="Times New Roman" w:cs="Times New Roman"/>
          <w:color w:val="auto"/>
        </w:rPr>
        <w:t xml:space="preserve"> level </w:t>
      </w:r>
      <w:proofErr w:type="spellStart"/>
      <w:r w:rsidR="002C7100">
        <w:rPr>
          <w:rFonts w:ascii="Times New Roman" w:hAnsi="Times New Roman" w:cs="Times New Roman"/>
          <w:color w:val="auto"/>
        </w:rPr>
        <w:t>guidlines</w:t>
      </w:r>
      <w:proofErr w:type="spellEnd"/>
      <w:r w:rsidR="002C7100">
        <w:rPr>
          <w:rFonts w:ascii="Times New Roman" w:hAnsi="Times New Roman" w:cs="Times New Roman"/>
          <w:color w:val="auto"/>
        </w:rPr>
        <w:t>.</w:t>
      </w:r>
    </w:p>
    <w:p w14:paraId="76D267FF" w14:textId="7C405EB2" w:rsidR="00F66387" w:rsidRPr="00F66387" w:rsidRDefault="00F66387" w:rsidP="00F6638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66387">
        <w:rPr>
          <w:rFonts w:ascii="Times New Roman" w:hAnsi="Times New Roman" w:cs="Times New Roman"/>
        </w:rPr>
        <w:t>No Japanese heritage learners (those who went to ‘</w:t>
      </w:r>
      <w:proofErr w:type="spellStart"/>
      <w:r w:rsidRPr="00F66387">
        <w:rPr>
          <w:rFonts w:ascii="Times New Roman" w:hAnsi="Times New Roman" w:cs="Times New Roman"/>
        </w:rPr>
        <w:t>Hoshuuko</w:t>
      </w:r>
      <w:proofErr w:type="spellEnd"/>
      <w:r w:rsidRPr="00F66387">
        <w:rPr>
          <w:rFonts w:ascii="Times New Roman" w:hAnsi="Times New Roman" w:cs="Times New Roman"/>
        </w:rPr>
        <w:t>’ Sat. Japanese schools) and no native speaker</w:t>
      </w:r>
      <w:r w:rsidR="00267C30">
        <w:rPr>
          <w:rFonts w:ascii="Times New Roman" w:hAnsi="Times New Roman" w:cs="Times New Roman"/>
        </w:rPr>
        <w:t>s</w:t>
      </w:r>
      <w:r w:rsidRPr="00F66387">
        <w:rPr>
          <w:rFonts w:ascii="Times New Roman" w:hAnsi="Times New Roman" w:cs="Times New Roman"/>
        </w:rPr>
        <w:t xml:space="preserve"> of Japanese. </w:t>
      </w:r>
    </w:p>
    <w:p w14:paraId="5442C3AD" w14:textId="0BAAF0D4" w:rsidR="00610EFD" w:rsidRPr="005B0F25" w:rsidRDefault="00425E17" w:rsidP="005E60ED">
      <w:pPr>
        <w:spacing w:before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Requirements &amp; Grading</w:t>
      </w:r>
    </w:p>
    <w:p w14:paraId="141AA3D7" w14:textId="092F87E1" w:rsidR="00BF123A" w:rsidRPr="005B0F25" w:rsidRDefault="00BF123A" w:rsidP="005B0F25">
      <w:pPr>
        <w:spacing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 xml:space="preserve">Class performance </w:t>
      </w:r>
      <w:r w:rsidRPr="005B0F25">
        <w:rPr>
          <w:rFonts w:ascii="Times New Roman" w:hAnsi="Times New Roman" w:cs="Times New Roman"/>
          <w:color w:val="auto"/>
        </w:rPr>
        <w:tab/>
      </w:r>
      <w:r w:rsidRPr="005B0F25">
        <w:rPr>
          <w:rFonts w:ascii="Times New Roman" w:hAnsi="Times New Roman" w:cs="Times New Roman"/>
          <w:color w:val="auto"/>
        </w:rPr>
        <w:tab/>
      </w:r>
      <w:r w:rsidRPr="005B0F25">
        <w:rPr>
          <w:rFonts w:ascii="Times New Roman" w:hAnsi="Times New Roman" w:cs="Times New Roman"/>
          <w:color w:val="auto"/>
        </w:rPr>
        <w:tab/>
      </w:r>
      <w:r w:rsidRPr="005B0F25">
        <w:rPr>
          <w:rFonts w:ascii="Times New Roman" w:hAnsi="Times New Roman" w:cs="Times New Roman"/>
          <w:color w:val="auto"/>
        </w:rPr>
        <w:tab/>
      </w:r>
      <w:r w:rsidRPr="005B0F25">
        <w:rPr>
          <w:rFonts w:ascii="Times New Roman" w:hAnsi="Times New Roman" w:cs="Times New Roman"/>
          <w:color w:val="auto"/>
        </w:rPr>
        <w:tab/>
        <w:t>1</w:t>
      </w:r>
      <w:r w:rsidR="00812022">
        <w:rPr>
          <w:rFonts w:ascii="Times New Roman" w:hAnsi="Times New Roman" w:cs="Times New Roman"/>
          <w:color w:val="auto"/>
        </w:rPr>
        <w:t>5</w:t>
      </w:r>
      <w:r w:rsidRPr="005B0F25">
        <w:rPr>
          <w:rFonts w:ascii="Times New Roman" w:hAnsi="Times New Roman" w:cs="Times New Roman"/>
          <w:color w:val="auto"/>
        </w:rPr>
        <w:t xml:space="preserve">%, </w:t>
      </w:r>
    </w:p>
    <w:p w14:paraId="18E2B0F7" w14:textId="30A48136" w:rsidR="00BF123A" w:rsidRPr="005B0F25" w:rsidRDefault="00BF123A" w:rsidP="005B0F25">
      <w:pPr>
        <w:spacing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Homework (worksheet</w:t>
      </w:r>
      <w:r w:rsidR="004B7D83">
        <w:rPr>
          <w:rFonts w:ascii="Times New Roman" w:hAnsi="Times New Roman" w:cs="Times New Roman"/>
          <w:color w:val="auto"/>
        </w:rPr>
        <w:t>, sentence</w:t>
      </w:r>
      <w:r w:rsidRPr="005B0F25">
        <w:rPr>
          <w:rFonts w:ascii="Times New Roman" w:hAnsi="Times New Roman" w:cs="Times New Roman"/>
          <w:color w:val="auto"/>
        </w:rPr>
        <w:t xml:space="preserve"> pattern</w:t>
      </w:r>
      <w:r w:rsidR="00A33C0E">
        <w:rPr>
          <w:rFonts w:ascii="Times New Roman" w:hAnsi="Times New Roman" w:cs="Times New Roman"/>
          <w:color w:val="auto"/>
        </w:rPr>
        <w:t>*</w:t>
      </w:r>
      <w:r w:rsidR="004B7D83">
        <w:rPr>
          <w:rFonts w:ascii="Times New Roman" w:hAnsi="Times New Roman" w:cs="Times New Roman"/>
          <w:color w:val="auto"/>
        </w:rPr>
        <w:t xml:space="preserve">, </w:t>
      </w:r>
      <w:r w:rsidR="000934B8">
        <w:rPr>
          <w:rFonts w:ascii="Times New Roman" w:hAnsi="Times New Roman" w:cs="Times New Roman"/>
          <w:color w:val="auto"/>
        </w:rPr>
        <w:t>kanji</w:t>
      </w:r>
      <w:r w:rsidRPr="005B0F25">
        <w:rPr>
          <w:rFonts w:ascii="Times New Roman" w:hAnsi="Times New Roman" w:cs="Times New Roman"/>
          <w:color w:val="auto"/>
        </w:rPr>
        <w:t xml:space="preserve">) </w:t>
      </w:r>
      <w:r w:rsidRPr="005B0F25">
        <w:rPr>
          <w:rFonts w:ascii="Times New Roman" w:hAnsi="Times New Roman" w:cs="Times New Roman"/>
          <w:color w:val="auto"/>
        </w:rPr>
        <w:tab/>
      </w:r>
      <w:r w:rsidR="004B7D83">
        <w:rPr>
          <w:rFonts w:ascii="Times New Roman" w:hAnsi="Times New Roman" w:cs="Times New Roman"/>
          <w:color w:val="auto"/>
        </w:rPr>
        <w:tab/>
      </w:r>
      <w:r w:rsidR="00055566">
        <w:rPr>
          <w:rFonts w:ascii="Times New Roman" w:hAnsi="Times New Roman" w:cs="Times New Roman"/>
          <w:color w:val="auto"/>
        </w:rPr>
        <w:t>20</w:t>
      </w:r>
      <w:r w:rsidRPr="005B0F25">
        <w:rPr>
          <w:rFonts w:ascii="Times New Roman" w:hAnsi="Times New Roman" w:cs="Times New Roman"/>
          <w:color w:val="auto"/>
        </w:rPr>
        <w:t>%</w:t>
      </w:r>
    </w:p>
    <w:p w14:paraId="39185774" w14:textId="3D373046" w:rsidR="00BF123A" w:rsidRPr="005B0F25" w:rsidRDefault="004B7D83" w:rsidP="005B0F25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Essays</w:t>
      </w:r>
      <w:r w:rsidR="00A33C0E">
        <w:rPr>
          <w:rFonts w:ascii="Times New Roman" w:hAnsi="Times New Roman" w:cs="Times New Roman"/>
          <w:color w:val="auto"/>
        </w:rPr>
        <w:t>*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10</w:t>
      </w:r>
      <w:r w:rsidR="00BF123A" w:rsidRPr="005B0F25">
        <w:rPr>
          <w:rFonts w:ascii="Times New Roman" w:hAnsi="Times New Roman" w:cs="Times New Roman"/>
          <w:color w:val="auto"/>
        </w:rPr>
        <w:t>%</w:t>
      </w:r>
    </w:p>
    <w:p w14:paraId="224CF879" w14:textId="7C3EBB23" w:rsidR="00BF123A" w:rsidRPr="005B0F25" w:rsidRDefault="00BF123A" w:rsidP="005B0F25">
      <w:pPr>
        <w:spacing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Fina</w:t>
      </w:r>
      <w:r w:rsidR="00B97929">
        <w:rPr>
          <w:rFonts w:ascii="Times New Roman" w:hAnsi="Times New Roman" w:cs="Times New Roman"/>
          <w:color w:val="auto"/>
        </w:rPr>
        <w:t xml:space="preserve">l project </w:t>
      </w:r>
      <w:r w:rsidR="00840316">
        <w:rPr>
          <w:rFonts w:ascii="Times New Roman" w:hAnsi="Times New Roman" w:cs="Times New Roman"/>
          <w:color w:val="auto"/>
        </w:rPr>
        <w:t>p</w:t>
      </w:r>
      <w:r w:rsidR="00B97929">
        <w:rPr>
          <w:rFonts w:ascii="Times New Roman" w:hAnsi="Times New Roman" w:cs="Times New Roman"/>
          <w:color w:val="auto"/>
        </w:rPr>
        <w:t>resentation</w:t>
      </w:r>
      <w:proofErr w:type="gramStart"/>
      <w:r w:rsidR="00A33C0E">
        <w:rPr>
          <w:rFonts w:ascii="Times New Roman" w:hAnsi="Times New Roman" w:cs="Times New Roman"/>
          <w:color w:val="auto"/>
        </w:rPr>
        <w:t>*</w:t>
      </w:r>
      <w:r w:rsidR="00B97929">
        <w:rPr>
          <w:rFonts w:ascii="Times New Roman" w:hAnsi="Times New Roman" w:cs="Times New Roman"/>
          <w:color w:val="auto"/>
        </w:rPr>
        <w:t xml:space="preserve">  </w:t>
      </w:r>
      <w:r w:rsidR="00B97929">
        <w:rPr>
          <w:rFonts w:ascii="Times New Roman" w:hAnsi="Times New Roman" w:cs="Times New Roman"/>
          <w:color w:val="auto"/>
        </w:rPr>
        <w:tab/>
      </w:r>
      <w:proofErr w:type="gramEnd"/>
      <w:r w:rsidR="00B97929">
        <w:rPr>
          <w:rFonts w:ascii="Times New Roman" w:hAnsi="Times New Roman" w:cs="Times New Roman"/>
          <w:color w:val="auto"/>
        </w:rPr>
        <w:tab/>
      </w:r>
      <w:r w:rsidR="00B97929">
        <w:rPr>
          <w:rFonts w:ascii="Times New Roman" w:hAnsi="Times New Roman" w:cs="Times New Roman"/>
          <w:color w:val="auto"/>
        </w:rPr>
        <w:tab/>
      </w:r>
      <w:r w:rsidR="00B97929">
        <w:rPr>
          <w:rFonts w:ascii="Times New Roman" w:hAnsi="Times New Roman" w:cs="Times New Roman"/>
          <w:color w:val="auto"/>
        </w:rPr>
        <w:tab/>
        <w:t>10</w:t>
      </w:r>
      <w:r w:rsidRPr="005B0F25">
        <w:rPr>
          <w:rFonts w:ascii="Times New Roman" w:hAnsi="Times New Roman" w:cs="Times New Roman"/>
          <w:color w:val="auto"/>
        </w:rPr>
        <w:t>%</w:t>
      </w:r>
    </w:p>
    <w:p w14:paraId="711A50A6" w14:textId="1994DDED" w:rsidR="00B97929" w:rsidRDefault="00B97929" w:rsidP="005B0F25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Kanji </w:t>
      </w:r>
      <w:proofErr w:type="spellStart"/>
      <w:r>
        <w:rPr>
          <w:rFonts w:ascii="Times New Roman" w:hAnsi="Times New Roman" w:cs="Times New Roman"/>
          <w:color w:val="auto"/>
        </w:rPr>
        <w:t>Quizz</w:t>
      </w:r>
      <w:proofErr w:type="spellEnd"/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10%</w:t>
      </w:r>
    </w:p>
    <w:p w14:paraId="377BB99B" w14:textId="6A90DD2D" w:rsidR="00317468" w:rsidRDefault="00BF123A" w:rsidP="00914D77">
      <w:pPr>
        <w:spacing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Exams</w:t>
      </w:r>
      <w:r w:rsidR="005534B2">
        <w:rPr>
          <w:rFonts w:ascii="Times New Roman" w:hAnsi="Times New Roman" w:cs="Times New Roman"/>
          <w:color w:val="auto"/>
        </w:rPr>
        <w:t>*</w:t>
      </w:r>
      <w:proofErr w:type="gramStart"/>
      <w:r w:rsidRPr="005B0F25">
        <w:rPr>
          <w:rFonts w:ascii="Times New Roman" w:hAnsi="Times New Roman" w:cs="Times New Roman"/>
          <w:color w:val="auto"/>
        </w:rPr>
        <w:t xml:space="preserve">   </w:t>
      </w:r>
      <w:r w:rsidR="00A33C0E">
        <w:rPr>
          <w:rFonts w:ascii="Times New Roman" w:hAnsi="Times New Roman" w:cs="Times New Roman"/>
          <w:color w:val="auto"/>
        </w:rPr>
        <w:t>(</w:t>
      </w:r>
      <w:proofErr w:type="gramEnd"/>
      <w:r w:rsidR="00812022">
        <w:rPr>
          <w:rFonts w:ascii="Times New Roman" w:hAnsi="Times New Roman" w:cs="Times New Roman"/>
          <w:color w:val="auto"/>
        </w:rPr>
        <w:t>15</w:t>
      </w:r>
      <w:r w:rsidR="00A33C0E">
        <w:rPr>
          <w:rFonts w:ascii="Times New Roman" w:hAnsi="Times New Roman" w:cs="Times New Roman"/>
          <w:color w:val="auto"/>
        </w:rPr>
        <w:t>pts x</w:t>
      </w:r>
      <w:r w:rsidR="00812022">
        <w:rPr>
          <w:rFonts w:ascii="Times New Roman" w:hAnsi="Times New Roman" w:cs="Times New Roman"/>
          <w:color w:val="auto"/>
        </w:rPr>
        <w:t>3</w:t>
      </w:r>
      <w:r w:rsidR="00A33C0E">
        <w:rPr>
          <w:rFonts w:ascii="Times New Roman" w:hAnsi="Times New Roman" w:cs="Times New Roman"/>
          <w:color w:val="auto"/>
        </w:rPr>
        <w:t>)</w:t>
      </w:r>
      <w:r w:rsidRPr="005B0F25">
        <w:rPr>
          <w:rFonts w:ascii="Times New Roman" w:hAnsi="Times New Roman" w:cs="Times New Roman"/>
          <w:color w:val="auto"/>
        </w:rPr>
        <w:tab/>
      </w:r>
      <w:r w:rsidR="00A33C0E">
        <w:rPr>
          <w:rFonts w:ascii="Times New Roman" w:hAnsi="Times New Roman" w:cs="Times New Roman"/>
          <w:color w:val="auto"/>
        </w:rPr>
        <w:tab/>
      </w:r>
      <w:r w:rsidR="00A33C0E">
        <w:rPr>
          <w:rFonts w:ascii="Times New Roman" w:hAnsi="Times New Roman" w:cs="Times New Roman"/>
          <w:color w:val="auto"/>
        </w:rPr>
        <w:tab/>
      </w:r>
      <w:r w:rsidR="00A33C0E">
        <w:rPr>
          <w:rFonts w:ascii="Times New Roman" w:hAnsi="Times New Roman" w:cs="Times New Roman"/>
          <w:color w:val="auto"/>
        </w:rPr>
        <w:tab/>
      </w:r>
      <w:r w:rsidR="00A33C0E">
        <w:rPr>
          <w:rFonts w:ascii="Times New Roman" w:hAnsi="Times New Roman" w:cs="Times New Roman"/>
          <w:color w:val="auto"/>
        </w:rPr>
        <w:tab/>
      </w:r>
      <w:r w:rsidR="00812022">
        <w:rPr>
          <w:rFonts w:ascii="Times New Roman" w:hAnsi="Times New Roman" w:cs="Times New Roman"/>
          <w:color w:val="auto"/>
        </w:rPr>
        <w:t>35</w:t>
      </w:r>
      <w:r w:rsidRPr="005B0F25">
        <w:rPr>
          <w:rFonts w:ascii="Times New Roman" w:hAnsi="Times New Roman" w:cs="Times New Roman"/>
          <w:color w:val="auto"/>
        </w:rPr>
        <w:t>%</w:t>
      </w:r>
    </w:p>
    <w:p w14:paraId="595E2079" w14:textId="76E05994" w:rsidR="005534B2" w:rsidRPr="00A33C0E" w:rsidRDefault="00A33C0E" w:rsidP="1177F073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*</w:t>
      </w:r>
      <w:r w:rsidRPr="00C6723A">
        <w:rPr>
          <w:rFonts w:ascii="Times New Roman" w:hAnsi="Times New Roman" w:cs="Times New Roman"/>
          <w:b/>
          <w:color w:val="auto"/>
        </w:rPr>
        <w:t>6165 students</w:t>
      </w:r>
      <w:r>
        <w:rPr>
          <w:rFonts w:ascii="Times New Roman" w:hAnsi="Times New Roman" w:cs="Times New Roman"/>
          <w:color w:val="auto"/>
        </w:rPr>
        <w:t xml:space="preserve"> have additional work/expectations</w:t>
      </w:r>
      <w:r w:rsidR="00317468">
        <w:rPr>
          <w:rFonts w:ascii="Times New Roman" w:hAnsi="Times New Roman" w:cs="Times New Roman"/>
          <w:color w:val="auto"/>
        </w:rPr>
        <w:t xml:space="preserve"> in these areas</w:t>
      </w:r>
      <w:r>
        <w:rPr>
          <w:rFonts w:ascii="Times New Roman" w:hAnsi="Times New Roman" w:cs="Times New Roman"/>
          <w:color w:val="auto"/>
        </w:rPr>
        <w:t xml:space="preserve">; however, the grade portion are the remains the same. </w:t>
      </w:r>
      <w:r w:rsidR="005534B2">
        <w:rPr>
          <w:rFonts w:ascii="Times New Roman" w:hAnsi="Times New Roman" w:cs="Times New Roman"/>
          <w:color w:val="auto"/>
        </w:rPr>
        <w:t xml:space="preserve">  </w:t>
      </w:r>
    </w:p>
    <w:p w14:paraId="69506B9C" w14:textId="1F507983" w:rsidR="005C3649" w:rsidRPr="005B0F25" w:rsidRDefault="00A11086" w:rsidP="00001EF2">
      <w:pPr>
        <w:spacing w:after="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B0F25">
        <w:rPr>
          <w:rFonts w:ascii="Times New Roman" w:hAnsi="Times New Roman" w:cs="Times New Roman"/>
          <w:b/>
          <w:color w:val="auto"/>
          <w:sz w:val="22"/>
          <w:szCs w:val="22"/>
        </w:rPr>
        <w:t>Description of Graded Components</w:t>
      </w:r>
    </w:p>
    <w:p w14:paraId="0C9A85E4" w14:textId="77777777" w:rsidR="005534B2" w:rsidRPr="00DC4860" w:rsidRDefault="00AA1834" w:rsidP="00001EF2">
      <w:pPr>
        <w:spacing w:after="0"/>
        <w:ind w:left="720" w:hanging="720"/>
        <w:rPr>
          <w:rFonts w:ascii="Times New Roman" w:hAnsi="Times New Roman"/>
        </w:rPr>
      </w:pPr>
      <w:r w:rsidRPr="00AA1834">
        <w:rPr>
          <w:rFonts w:ascii="Times New Roman" w:hAnsi="Times New Roman" w:cs="Times New Roman"/>
          <w:b/>
          <w:color w:val="auto"/>
        </w:rPr>
        <w:t>Class performance</w:t>
      </w:r>
      <w:r>
        <w:rPr>
          <w:rFonts w:ascii="Times New Roman" w:hAnsi="Times New Roman" w:cs="Times New Roman"/>
          <w:color w:val="auto"/>
        </w:rPr>
        <w:t xml:space="preserve">:  Students have </w:t>
      </w:r>
      <w:r w:rsidR="00317468">
        <w:rPr>
          <w:rFonts w:ascii="Times New Roman" w:hAnsi="Times New Roman" w:cs="Times New Roman"/>
          <w:color w:val="auto"/>
        </w:rPr>
        <w:t xml:space="preserve">the </w:t>
      </w:r>
      <w:r>
        <w:rPr>
          <w:rFonts w:ascii="Times New Roman" w:hAnsi="Times New Roman" w:cs="Times New Roman"/>
          <w:color w:val="auto"/>
        </w:rPr>
        <w:t xml:space="preserve">responsibility to attend class fully prepared and </w:t>
      </w:r>
      <w:r w:rsidR="00D2444C">
        <w:rPr>
          <w:rFonts w:ascii="Times New Roman" w:hAnsi="Times New Roman" w:cs="Times New Roman"/>
          <w:color w:val="auto"/>
        </w:rPr>
        <w:t xml:space="preserve">to </w:t>
      </w:r>
      <w:r>
        <w:rPr>
          <w:rFonts w:ascii="Times New Roman" w:hAnsi="Times New Roman" w:cs="Times New Roman"/>
          <w:color w:val="auto"/>
        </w:rPr>
        <w:t>engage in class</w:t>
      </w:r>
      <w:r w:rsidR="00D2444C">
        <w:rPr>
          <w:rFonts w:ascii="Times New Roman" w:hAnsi="Times New Roman" w:cs="Times New Roman"/>
          <w:color w:val="auto"/>
        </w:rPr>
        <w:t>room</w:t>
      </w:r>
      <w:r>
        <w:rPr>
          <w:rFonts w:ascii="Times New Roman" w:hAnsi="Times New Roman" w:cs="Times New Roman"/>
          <w:color w:val="auto"/>
        </w:rPr>
        <w:t xml:space="preserve"> activities (pair-work, leading discussion</w:t>
      </w:r>
      <w:r w:rsidR="00317468">
        <w:rPr>
          <w:rFonts w:ascii="Times New Roman" w:hAnsi="Times New Roman" w:cs="Times New Roman"/>
          <w:color w:val="auto"/>
        </w:rPr>
        <w:t>s,</w:t>
      </w:r>
      <w:r>
        <w:rPr>
          <w:rFonts w:ascii="Times New Roman" w:hAnsi="Times New Roman" w:cs="Times New Roman"/>
          <w:color w:val="auto"/>
        </w:rPr>
        <w:t xml:space="preserve"> etc.)</w:t>
      </w:r>
      <w:r w:rsidR="00D2444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</w:t>
      </w:r>
      <w:r w:rsidR="005534B2">
        <w:rPr>
          <w:rFonts w:ascii="Times New Roman" w:hAnsi="Times New Roman"/>
        </w:rPr>
        <w:t xml:space="preserve">Class performance </w:t>
      </w:r>
      <w:r w:rsidR="005534B2" w:rsidRPr="00DC4860">
        <w:rPr>
          <w:rFonts w:ascii="Times New Roman" w:hAnsi="Times New Roman"/>
        </w:rPr>
        <w:t>grades will be determined by s</w:t>
      </w:r>
      <w:r w:rsidR="005534B2">
        <w:rPr>
          <w:rFonts w:ascii="Times New Roman" w:hAnsi="Times New Roman"/>
        </w:rPr>
        <w:t>tudents’ level of participation.</w:t>
      </w:r>
      <w:r w:rsidR="005534B2" w:rsidRPr="00DC4860">
        <w:rPr>
          <w:rFonts w:ascii="Times New Roman" w:hAnsi="Times New Roman"/>
        </w:rPr>
        <w:t xml:space="preserve"> </w:t>
      </w:r>
    </w:p>
    <w:p w14:paraId="1F0F3F1E" w14:textId="77777777" w:rsidR="005534B2" w:rsidRPr="00DC4860" w:rsidRDefault="005534B2" w:rsidP="005534B2">
      <w:pPr>
        <w:spacing w:after="0"/>
        <w:ind w:left="284" w:firstLine="436"/>
        <w:rPr>
          <w:rFonts w:ascii="Times New Roman" w:hAnsi="Times New Roman"/>
        </w:rPr>
      </w:pPr>
      <w:r w:rsidRPr="00DC4860">
        <w:rPr>
          <w:rFonts w:ascii="Times New Roman" w:hAnsi="Times New Roman"/>
        </w:rPr>
        <w:t>3 – Student is well prepared and fully engaged;</w:t>
      </w:r>
    </w:p>
    <w:p w14:paraId="26F519B9" w14:textId="77777777" w:rsidR="005534B2" w:rsidRPr="00DC4860" w:rsidRDefault="005534B2" w:rsidP="005534B2">
      <w:pPr>
        <w:spacing w:after="0"/>
        <w:ind w:left="284" w:firstLine="436"/>
        <w:rPr>
          <w:rFonts w:ascii="Times New Roman" w:hAnsi="Times New Roman"/>
        </w:rPr>
      </w:pPr>
      <w:r w:rsidRPr="00DC4860">
        <w:rPr>
          <w:rFonts w:ascii="Times New Roman" w:hAnsi="Times New Roman"/>
        </w:rPr>
        <w:t>2 – Student is not fully prepared, not participating to the fullest level possible;</w:t>
      </w:r>
    </w:p>
    <w:p w14:paraId="23E88E0C" w14:textId="77777777" w:rsidR="005534B2" w:rsidRPr="00DC4860" w:rsidRDefault="005534B2" w:rsidP="005534B2">
      <w:pPr>
        <w:spacing w:after="0"/>
        <w:ind w:left="284" w:firstLine="436"/>
        <w:rPr>
          <w:rFonts w:ascii="Times New Roman" w:hAnsi="Times New Roman"/>
        </w:rPr>
      </w:pPr>
      <w:r w:rsidRPr="00DC4860">
        <w:rPr>
          <w:rFonts w:ascii="Times New Roman" w:hAnsi="Times New Roman"/>
        </w:rPr>
        <w:t>1 – Student is inattentive and distracted; and</w:t>
      </w:r>
    </w:p>
    <w:p w14:paraId="2B9E32E9" w14:textId="77777777" w:rsidR="005534B2" w:rsidRPr="00DC4860" w:rsidRDefault="005534B2" w:rsidP="005534B2">
      <w:pPr>
        <w:spacing w:after="0"/>
        <w:ind w:left="284" w:firstLine="436"/>
        <w:rPr>
          <w:rFonts w:ascii="Times New Roman" w:hAnsi="Times New Roman"/>
        </w:rPr>
      </w:pPr>
      <w:r w:rsidRPr="00DC4860">
        <w:rPr>
          <w:rFonts w:ascii="Times New Roman" w:hAnsi="Times New Roman"/>
        </w:rPr>
        <w:t>0 – Student is absent.</w:t>
      </w:r>
    </w:p>
    <w:p w14:paraId="233E7833" w14:textId="394D8E45" w:rsidR="00AA1834" w:rsidRDefault="005534B2" w:rsidP="005534B2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Class performance will be notified via T-square every two weeks. </w:t>
      </w:r>
      <w:r w:rsidR="00AA1834">
        <w:rPr>
          <w:rFonts w:ascii="Times New Roman" w:hAnsi="Times New Roman" w:cs="Times New Roman"/>
          <w:color w:val="auto"/>
        </w:rPr>
        <w:t xml:space="preserve">Students are </w:t>
      </w:r>
      <w:r w:rsidR="00D2444C">
        <w:rPr>
          <w:rFonts w:ascii="Times New Roman" w:hAnsi="Times New Roman" w:cs="Times New Roman"/>
          <w:color w:val="auto"/>
        </w:rPr>
        <w:t>not allowed to use their laptops</w:t>
      </w:r>
      <w:r w:rsidR="00AA1834">
        <w:rPr>
          <w:rFonts w:ascii="Times New Roman" w:hAnsi="Times New Roman" w:cs="Times New Roman"/>
          <w:color w:val="auto"/>
        </w:rPr>
        <w:t xml:space="preserve"> </w:t>
      </w:r>
      <w:r w:rsidR="00D2444C">
        <w:rPr>
          <w:rFonts w:ascii="Times New Roman" w:hAnsi="Times New Roman" w:cs="Times New Roman"/>
          <w:color w:val="auto"/>
        </w:rPr>
        <w:t xml:space="preserve">and/or </w:t>
      </w:r>
      <w:r w:rsidR="00AA1834">
        <w:rPr>
          <w:rFonts w:ascii="Times New Roman" w:hAnsi="Times New Roman" w:cs="Times New Roman"/>
          <w:color w:val="auto"/>
        </w:rPr>
        <w:t xml:space="preserve">cellphones in class.  Failure to comply with this will result in lowering their participation and performance grades.  </w:t>
      </w:r>
      <w:r w:rsidR="00055566">
        <w:rPr>
          <w:rFonts w:ascii="Times New Roman" w:hAnsi="Times New Roman" w:cs="Times New Roman"/>
          <w:color w:val="auto"/>
        </w:rPr>
        <w:t xml:space="preserve">Note that text-messaging, doing homework, checking </w:t>
      </w:r>
      <w:proofErr w:type="spellStart"/>
      <w:r w:rsidR="00055566">
        <w:rPr>
          <w:rFonts w:ascii="Times New Roman" w:hAnsi="Times New Roman" w:cs="Times New Roman"/>
          <w:color w:val="auto"/>
        </w:rPr>
        <w:t>facebook</w:t>
      </w:r>
      <w:proofErr w:type="spellEnd"/>
      <w:r w:rsidR="00055566">
        <w:rPr>
          <w:rFonts w:ascii="Times New Roman" w:hAnsi="Times New Roman" w:cs="Times New Roman"/>
          <w:color w:val="auto"/>
        </w:rPr>
        <w:t xml:space="preserve"> and falling asleep will </w:t>
      </w:r>
      <w:proofErr w:type="spellStart"/>
      <w:r w:rsidR="00055566">
        <w:rPr>
          <w:rFonts w:ascii="Times New Roman" w:hAnsi="Times New Roman" w:cs="Times New Roman"/>
          <w:color w:val="auto"/>
        </w:rPr>
        <w:t>recive</w:t>
      </w:r>
      <w:proofErr w:type="spellEnd"/>
      <w:r w:rsidR="00055566">
        <w:rPr>
          <w:rFonts w:ascii="Times New Roman" w:hAnsi="Times New Roman" w:cs="Times New Roman"/>
          <w:color w:val="auto"/>
        </w:rPr>
        <w:t xml:space="preserve"> a score of 1. </w:t>
      </w:r>
      <w:r w:rsidR="00AA1834">
        <w:rPr>
          <w:rFonts w:ascii="Times New Roman" w:hAnsi="Times New Roman" w:cs="Times New Roman"/>
          <w:color w:val="auto"/>
        </w:rPr>
        <w:t xml:space="preserve">Students are allowed to miss a class without penalty up to </w:t>
      </w:r>
      <w:r w:rsidR="00AA1834" w:rsidRPr="00D2444C">
        <w:rPr>
          <w:rFonts w:ascii="Times New Roman" w:hAnsi="Times New Roman" w:cs="Times New Roman"/>
          <w:b/>
          <w:color w:val="auto"/>
        </w:rPr>
        <w:t>two times</w:t>
      </w:r>
      <w:r w:rsidR="00AA1834">
        <w:rPr>
          <w:rFonts w:ascii="Times New Roman" w:hAnsi="Times New Roman" w:cs="Times New Roman"/>
          <w:color w:val="auto"/>
        </w:rPr>
        <w:t xml:space="preserve">. </w:t>
      </w:r>
      <w:r w:rsidR="00C6723A">
        <w:rPr>
          <w:rFonts w:ascii="Times New Roman" w:hAnsi="Times New Roman" w:cs="Times New Roman"/>
          <w:color w:val="auto"/>
        </w:rPr>
        <w:t xml:space="preserve">If </w:t>
      </w:r>
      <w:proofErr w:type="gramStart"/>
      <w:r w:rsidR="00C6723A">
        <w:rPr>
          <w:rFonts w:ascii="Times New Roman" w:hAnsi="Times New Roman" w:cs="Times New Roman"/>
          <w:color w:val="auto"/>
        </w:rPr>
        <w:t xml:space="preserve">students </w:t>
      </w:r>
      <w:r w:rsidR="00AA1834">
        <w:rPr>
          <w:rFonts w:ascii="Times New Roman" w:hAnsi="Times New Roman" w:cs="Times New Roman"/>
          <w:color w:val="auto"/>
        </w:rPr>
        <w:t xml:space="preserve"> </w:t>
      </w:r>
      <w:r w:rsidR="00C6723A">
        <w:rPr>
          <w:rFonts w:ascii="Times New Roman" w:hAnsi="Times New Roman" w:cs="Times New Roman"/>
          <w:color w:val="auto"/>
        </w:rPr>
        <w:t>are</w:t>
      </w:r>
      <w:proofErr w:type="gramEnd"/>
      <w:r w:rsidR="00C6723A">
        <w:rPr>
          <w:rFonts w:ascii="Times New Roman" w:hAnsi="Times New Roman" w:cs="Times New Roman"/>
          <w:color w:val="auto"/>
        </w:rPr>
        <w:t xml:space="preserve"> late more than 20 minutes or leave more than 20 minutes earlier, it will count as one absence.  </w:t>
      </w:r>
      <w:r w:rsidR="00AA1834">
        <w:rPr>
          <w:rFonts w:ascii="Times New Roman" w:hAnsi="Times New Roman" w:cs="Times New Roman"/>
          <w:color w:val="auto"/>
        </w:rPr>
        <w:t xml:space="preserve">At the same time, the GT’s rules and regulations (see </w:t>
      </w:r>
      <w:hyperlink r:id="rId9" w:history="1">
        <w:r w:rsidR="00AA1834" w:rsidRPr="00FA6C24">
          <w:rPr>
            <w:rStyle w:val="Hyperlink"/>
            <w:rFonts w:ascii="Times New Roman" w:hAnsi="Times New Roman" w:cs="Times New Roman"/>
          </w:rPr>
          <w:t>http://www.catalog.gatech.edu/rules/4/</w:t>
        </w:r>
      </w:hyperlink>
      <w:r w:rsidR="00AA1834">
        <w:rPr>
          <w:rFonts w:ascii="Times New Roman" w:hAnsi="Times New Roman" w:cs="Times New Roman"/>
          <w:color w:val="auto"/>
        </w:rPr>
        <w:t xml:space="preserve">) will be honored, which allow the absences due to the participations in institution activities, attendance in funerals, participation in particular religious observation, jury duties. </w:t>
      </w:r>
    </w:p>
    <w:p w14:paraId="7EB77567" w14:textId="77777777" w:rsidR="00B222B2" w:rsidRDefault="00AA1834" w:rsidP="00044819">
      <w:pPr>
        <w:spacing w:after="0"/>
        <w:rPr>
          <w:rFonts w:ascii="Times New Roman" w:hAnsi="Times New Roman" w:cs="Times New Roman"/>
          <w:color w:val="auto"/>
        </w:rPr>
      </w:pPr>
      <w:r w:rsidRPr="004B7D83">
        <w:rPr>
          <w:rFonts w:ascii="Times New Roman" w:hAnsi="Times New Roman" w:cs="Times New Roman"/>
          <w:b/>
          <w:color w:val="auto"/>
        </w:rPr>
        <w:t xml:space="preserve">Homework: </w:t>
      </w:r>
      <w:r w:rsidR="004B7D83" w:rsidRPr="004B7D83">
        <w:rPr>
          <w:rFonts w:ascii="Times New Roman" w:hAnsi="Times New Roman" w:cs="Times New Roman"/>
          <w:color w:val="auto"/>
        </w:rPr>
        <w:t>There are three</w:t>
      </w:r>
      <w:r w:rsidRPr="004B7D83">
        <w:rPr>
          <w:rFonts w:ascii="Times New Roman" w:hAnsi="Times New Roman" w:cs="Times New Roman"/>
          <w:color w:val="auto"/>
        </w:rPr>
        <w:t xml:space="preserve"> types of homework: </w:t>
      </w:r>
    </w:p>
    <w:p w14:paraId="08F002F9" w14:textId="084C3BA0" w:rsidR="00B222B2" w:rsidRDefault="00B222B2" w:rsidP="007C435C">
      <w:pPr>
        <w:pStyle w:val="ListParagraph"/>
        <w:numPr>
          <w:ilvl w:val="0"/>
          <w:numId w:val="19"/>
        </w:numPr>
        <w:spacing w:after="0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W</w:t>
      </w:r>
      <w:r w:rsidR="00AA1834" w:rsidRPr="005534B2">
        <w:rPr>
          <w:rFonts w:ascii="Times New Roman" w:hAnsi="Times New Roman" w:cs="Times New Roman"/>
          <w:b/>
          <w:color w:val="auto"/>
        </w:rPr>
        <w:t>orksheet</w:t>
      </w:r>
      <w:r>
        <w:rPr>
          <w:rFonts w:ascii="Times New Roman" w:hAnsi="Times New Roman" w:cs="Times New Roman"/>
          <w:b/>
          <w:color w:val="auto"/>
        </w:rPr>
        <w:t>s</w:t>
      </w:r>
      <w:r w:rsidR="00055566">
        <w:rPr>
          <w:rFonts w:ascii="Times New Roman" w:hAnsi="Times New Roman" w:cs="Times New Roman"/>
          <w:color w:val="auto"/>
        </w:rPr>
        <w:t xml:space="preserve"> (5 points)</w:t>
      </w:r>
      <w:r w:rsidR="003B3380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these are</w:t>
      </w:r>
      <w:r w:rsidR="005534B2">
        <w:rPr>
          <w:rFonts w:ascii="Times New Roman" w:hAnsi="Times New Roman" w:cs="Times New Roman"/>
          <w:color w:val="auto"/>
        </w:rPr>
        <w:t xml:space="preserve"> </w:t>
      </w:r>
      <w:r w:rsidR="00AA1834" w:rsidRPr="005534B2">
        <w:rPr>
          <w:rFonts w:ascii="Times New Roman" w:hAnsi="Times New Roman" w:cs="Times New Roman"/>
          <w:color w:val="auto"/>
        </w:rPr>
        <w:t>based upon the assigned reading</w:t>
      </w:r>
      <w:r>
        <w:rPr>
          <w:rFonts w:ascii="Times New Roman" w:hAnsi="Times New Roman" w:cs="Times New Roman"/>
          <w:color w:val="auto"/>
        </w:rPr>
        <w:t>s</w:t>
      </w:r>
      <w:r w:rsidR="00055566">
        <w:rPr>
          <w:rFonts w:ascii="Times New Roman" w:hAnsi="Times New Roman" w:cs="Times New Roman"/>
          <w:color w:val="auto"/>
        </w:rPr>
        <w:t xml:space="preserve"> posted on </w:t>
      </w:r>
      <w:proofErr w:type="spellStart"/>
      <w:r w:rsidR="00055566">
        <w:rPr>
          <w:rFonts w:ascii="Times New Roman" w:hAnsi="Times New Roman" w:cs="Times New Roman"/>
          <w:color w:val="auto"/>
        </w:rPr>
        <w:t>t-square</w:t>
      </w:r>
      <w:proofErr w:type="spellEnd"/>
      <w:r>
        <w:rPr>
          <w:rFonts w:ascii="Times New Roman" w:hAnsi="Times New Roman" w:cs="Times New Roman"/>
          <w:color w:val="auto"/>
        </w:rPr>
        <w:t xml:space="preserve">. Students will </w:t>
      </w:r>
      <w:r w:rsidR="00055566">
        <w:rPr>
          <w:rFonts w:ascii="Times New Roman" w:hAnsi="Times New Roman" w:cs="Times New Roman"/>
          <w:color w:val="auto"/>
        </w:rPr>
        <w:t xml:space="preserve">download the worksheets, print them out, bring the </w:t>
      </w:r>
      <w:r w:rsidR="00267C30">
        <w:rPr>
          <w:rFonts w:ascii="Times New Roman" w:hAnsi="Times New Roman" w:cs="Times New Roman"/>
          <w:color w:val="auto"/>
        </w:rPr>
        <w:t xml:space="preserve">completed </w:t>
      </w:r>
      <w:r w:rsidR="00055566">
        <w:rPr>
          <w:rFonts w:ascii="Times New Roman" w:hAnsi="Times New Roman" w:cs="Times New Roman"/>
          <w:color w:val="auto"/>
        </w:rPr>
        <w:t xml:space="preserve">worksheets to the class.  The instructor will check if/how students complete the worksheet during the class or after the class of the </w:t>
      </w:r>
      <w:proofErr w:type="spellStart"/>
      <w:r w:rsidR="00055566">
        <w:rPr>
          <w:rFonts w:ascii="Times New Roman" w:hAnsi="Times New Roman" w:cs="Times New Roman"/>
          <w:color w:val="auto"/>
        </w:rPr>
        <w:t>dute</w:t>
      </w:r>
      <w:proofErr w:type="spellEnd"/>
      <w:r w:rsidR="00055566">
        <w:rPr>
          <w:rFonts w:ascii="Times New Roman" w:hAnsi="Times New Roman" w:cs="Times New Roman"/>
          <w:color w:val="auto"/>
        </w:rPr>
        <w:t xml:space="preserve"> date.  </w:t>
      </w:r>
      <w:r w:rsidR="00267C30">
        <w:rPr>
          <w:rFonts w:ascii="Times New Roman" w:hAnsi="Times New Roman" w:cs="Times New Roman"/>
          <w:color w:val="auto"/>
        </w:rPr>
        <w:t xml:space="preserve">Grade is determined by </w:t>
      </w:r>
      <w:r w:rsidR="007C435C">
        <w:rPr>
          <w:rFonts w:ascii="Times New Roman" w:hAnsi="Times New Roman" w:cs="Times New Roman"/>
          <w:color w:val="auto"/>
        </w:rPr>
        <w:t xml:space="preserve">amount and quality </w:t>
      </w:r>
      <w:r w:rsidR="00267C30">
        <w:rPr>
          <w:rFonts w:ascii="Times New Roman" w:hAnsi="Times New Roman" w:cs="Times New Roman"/>
          <w:color w:val="auto"/>
        </w:rPr>
        <w:t xml:space="preserve">of worksheets completed. </w:t>
      </w:r>
    </w:p>
    <w:p w14:paraId="22288451" w14:textId="1FBBA123" w:rsidR="00267C30" w:rsidRDefault="005534B2" w:rsidP="007C435C">
      <w:pPr>
        <w:pStyle w:val="ListParagraph"/>
        <w:numPr>
          <w:ilvl w:val="0"/>
          <w:numId w:val="19"/>
        </w:numPr>
        <w:spacing w:after="0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S</w:t>
      </w:r>
      <w:r w:rsidR="00B222B2">
        <w:rPr>
          <w:rFonts w:ascii="Times New Roman" w:hAnsi="Times New Roman" w:cs="Times New Roman"/>
          <w:b/>
          <w:color w:val="auto"/>
        </w:rPr>
        <w:t>entence</w:t>
      </w:r>
      <w:r w:rsidR="004B7D83" w:rsidRPr="005534B2">
        <w:rPr>
          <w:rFonts w:ascii="Times New Roman" w:hAnsi="Times New Roman" w:cs="Times New Roman"/>
          <w:b/>
          <w:color w:val="auto"/>
        </w:rPr>
        <w:t xml:space="preserve"> pattern </w:t>
      </w:r>
      <w:r w:rsidR="00B222B2">
        <w:rPr>
          <w:rFonts w:ascii="Times New Roman" w:hAnsi="Times New Roman" w:cs="Times New Roman"/>
          <w:b/>
          <w:color w:val="auto"/>
        </w:rPr>
        <w:t xml:space="preserve">exercises </w:t>
      </w:r>
      <w:r w:rsidR="00055566" w:rsidRPr="00055566">
        <w:rPr>
          <w:rFonts w:ascii="Times New Roman" w:hAnsi="Times New Roman" w:cs="Times New Roman"/>
          <w:color w:val="auto"/>
        </w:rPr>
        <w:t>(10 points)</w:t>
      </w:r>
      <w:r w:rsidR="003B3380" w:rsidRPr="003B3380">
        <w:rPr>
          <w:rFonts w:ascii="Times New Roman" w:hAnsi="Times New Roman" w:cs="Times New Roman"/>
          <w:color w:val="auto"/>
        </w:rPr>
        <w:t>: these are</w:t>
      </w:r>
      <w:r w:rsidR="003B3380">
        <w:rPr>
          <w:rFonts w:ascii="Times New Roman" w:hAnsi="Times New Roman" w:cs="Times New Roman"/>
          <w:b/>
          <w:color w:val="auto"/>
        </w:rPr>
        <w:t xml:space="preserve"> </w:t>
      </w:r>
      <w:r w:rsidR="004B7D83" w:rsidRPr="005534B2">
        <w:rPr>
          <w:rFonts w:ascii="Times New Roman" w:hAnsi="Times New Roman" w:cs="Times New Roman"/>
          <w:color w:val="auto"/>
        </w:rPr>
        <w:t>based upon “500 Essential Japanese Expression: A Guide to corre</w:t>
      </w:r>
      <w:r w:rsidR="00B222B2">
        <w:rPr>
          <w:rFonts w:ascii="Times New Roman" w:hAnsi="Times New Roman" w:cs="Times New Roman"/>
          <w:color w:val="auto"/>
        </w:rPr>
        <w:t>c</w:t>
      </w:r>
      <w:r w:rsidR="004B7D83" w:rsidRPr="005534B2">
        <w:rPr>
          <w:rFonts w:ascii="Times New Roman" w:hAnsi="Times New Roman" w:cs="Times New Roman"/>
          <w:color w:val="auto"/>
        </w:rPr>
        <w:t xml:space="preserve">t </w:t>
      </w:r>
      <w:proofErr w:type="spellStart"/>
      <w:r w:rsidR="004B7D83" w:rsidRPr="005534B2">
        <w:rPr>
          <w:rFonts w:ascii="Times New Roman" w:hAnsi="Times New Roman" w:cs="Times New Roman"/>
          <w:color w:val="auto"/>
        </w:rPr>
        <w:t>usasge</w:t>
      </w:r>
      <w:proofErr w:type="spellEnd"/>
      <w:r w:rsidR="004B7D83" w:rsidRPr="005534B2">
        <w:rPr>
          <w:rFonts w:ascii="Times New Roman" w:hAnsi="Times New Roman" w:cs="Times New Roman"/>
          <w:color w:val="auto"/>
        </w:rPr>
        <w:t xml:space="preserve"> of Key </w:t>
      </w:r>
      <w:proofErr w:type="gramStart"/>
      <w:r w:rsidR="004B7D83" w:rsidRPr="005534B2">
        <w:rPr>
          <w:rFonts w:ascii="Times New Roman" w:hAnsi="Times New Roman" w:cs="Times New Roman"/>
          <w:color w:val="auto"/>
        </w:rPr>
        <w:t>sentence</w:t>
      </w:r>
      <w:proofErr w:type="gramEnd"/>
      <w:r w:rsidR="004B7D83" w:rsidRPr="005534B2">
        <w:rPr>
          <w:rFonts w:ascii="Times New Roman" w:hAnsi="Times New Roman" w:cs="Times New Roman"/>
          <w:color w:val="auto"/>
        </w:rPr>
        <w:t xml:space="preserve"> Patterns, JLPT level 1 &amp; 2”</w:t>
      </w:r>
      <w:r w:rsidR="00B222B2">
        <w:rPr>
          <w:rFonts w:ascii="Times New Roman" w:hAnsi="Times New Roman" w:cs="Times New Roman"/>
          <w:color w:val="auto"/>
        </w:rPr>
        <w:t xml:space="preserve">. </w:t>
      </w:r>
    </w:p>
    <w:p w14:paraId="2F39F763" w14:textId="77777777" w:rsidR="00267C30" w:rsidRPr="007C435C" w:rsidRDefault="00B222B2" w:rsidP="007C435C">
      <w:pPr>
        <w:spacing w:after="0"/>
        <w:ind w:firstLine="360"/>
        <w:rPr>
          <w:rFonts w:ascii="Times New Roman" w:hAnsi="Times New Roman" w:cs="Times New Roman"/>
          <w:color w:val="auto"/>
        </w:rPr>
      </w:pPr>
      <w:r w:rsidRPr="007C435C">
        <w:rPr>
          <w:rFonts w:ascii="Times New Roman" w:hAnsi="Times New Roman" w:cs="Times New Roman"/>
          <w:color w:val="auto"/>
        </w:rPr>
        <w:t xml:space="preserve">4165 students complete only Level </w:t>
      </w:r>
      <w:r w:rsidR="00055566" w:rsidRPr="007C435C">
        <w:rPr>
          <w:rFonts w:ascii="Times New Roman" w:hAnsi="Times New Roman" w:cs="Times New Roman"/>
          <w:color w:val="auto"/>
        </w:rPr>
        <w:t>2</w:t>
      </w:r>
      <w:r w:rsidRPr="007C435C">
        <w:rPr>
          <w:rFonts w:ascii="Times New Roman" w:hAnsi="Times New Roman" w:cs="Times New Roman"/>
          <w:color w:val="auto"/>
        </w:rPr>
        <w:t xml:space="preserve"> exercises</w:t>
      </w:r>
    </w:p>
    <w:p w14:paraId="6F227538" w14:textId="2DD54CE2" w:rsidR="00267C30" w:rsidRDefault="00B222B2" w:rsidP="007C435C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7C435C">
        <w:rPr>
          <w:rFonts w:ascii="Times New Roman" w:hAnsi="Times New Roman" w:cs="Times New Roman"/>
          <w:b/>
          <w:color w:val="auto"/>
        </w:rPr>
        <w:t xml:space="preserve">6165 students </w:t>
      </w:r>
      <w:r w:rsidRPr="007C435C">
        <w:rPr>
          <w:rFonts w:ascii="Times New Roman" w:hAnsi="Times New Roman" w:cs="Times New Roman"/>
          <w:color w:val="auto"/>
        </w:rPr>
        <w:t xml:space="preserve">complete </w:t>
      </w:r>
      <w:r w:rsidR="00055566" w:rsidRPr="007C435C">
        <w:rPr>
          <w:rFonts w:ascii="Times New Roman" w:hAnsi="Times New Roman" w:cs="Times New Roman"/>
          <w:color w:val="auto"/>
        </w:rPr>
        <w:t xml:space="preserve">both </w:t>
      </w:r>
      <w:r w:rsidRPr="007C435C">
        <w:rPr>
          <w:rFonts w:ascii="Times New Roman" w:hAnsi="Times New Roman" w:cs="Times New Roman"/>
          <w:color w:val="auto"/>
        </w:rPr>
        <w:t xml:space="preserve">Level 1 and Level 2 exercises. </w:t>
      </w:r>
    </w:p>
    <w:p w14:paraId="2648307E" w14:textId="77777777" w:rsidR="00267C30" w:rsidRDefault="005433AB" w:rsidP="007C435C">
      <w:pPr>
        <w:spacing w:after="0"/>
        <w:rPr>
          <w:rFonts w:ascii="Times New Roman" w:hAnsi="Times New Roman" w:cs="Times New Roman"/>
          <w:color w:val="auto"/>
        </w:rPr>
      </w:pPr>
      <w:r w:rsidRPr="007C435C">
        <w:rPr>
          <w:rFonts w:ascii="Times New Roman" w:hAnsi="Times New Roman" w:cs="Times New Roman"/>
          <w:color w:val="auto"/>
        </w:rPr>
        <w:t xml:space="preserve">Each day’s assignment is listed in the calendar </w:t>
      </w:r>
      <w:r w:rsidR="00055566" w:rsidRPr="007C435C">
        <w:rPr>
          <w:rFonts w:ascii="Times New Roman" w:hAnsi="Times New Roman" w:cs="Times New Roman"/>
          <w:color w:val="auto"/>
        </w:rPr>
        <w:t xml:space="preserve">on </w:t>
      </w:r>
      <w:proofErr w:type="spellStart"/>
      <w:r w:rsidR="00055566" w:rsidRPr="007C435C">
        <w:rPr>
          <w:rFonts w:ascii="Times New Roman" w:hAnsi="Times New Roman" w:cs="Times New Roman"/>
          <w:color w:val="auto"/>
        </w:rPr>
        <w:t>t-square</w:t>
      </w:r>
      <w:proofErr w:type="spellEnd"/>
      <w:r w:rsidRPr="007C435C">
        <w:rPr>
          <w:rFonts w:ascii="Times New Roman" w:hAnsi="Times New Roman" w:cs="Times New Roman"/>
          <w:color w:val="auto"/>
        </w:rPr>
        <w:t>.</w:t>
      </w:r>
    </w:p>
    <w:p w14:paraId="51B024C4" w14:textId="6F981B66" w:rsidR="00B222B2" w:rsidRPr="007C435C" w:rsidRDefault="00267C30" w:rsidP="007C435C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Grade is determined by </w:t>
      </w:r>
      <w:r w:rsidR="007C435C">
        <w:rPr>
          <w:rFonts w:ascii="Times New Roman" w:hAnsi="Times New Roman" w:cs="Times New Roman"/>
          <w:color w:val="auto"/>
        </w:rPr>
        <w:t xml:space="preserve">amount and quality </w:t>
      </w:r>
      <w:r>
        <w:rPr>
          <w:rFonts w:ascii="Times New Roman" w:hAnsi="Times New Roman" w:cs="Times New Roman"/>
          <w:color w:val="auto"/>
        </w:rPr>
        <w:t>of exercises completed.</w:t>
      </w:r>
      <w:r w:rsidR="005433AB" w:rsidRPr="007C435C">
        <w:rPr>
          <w:rFonts w:ascii="Times New Roman" w:hAnsi="Times New Roman" w:cs="Times New Roman"/>
          <w:color w:val="auto"/>
        </w:rPr>
        <w:t xml:space="preserve"> </w:t>
      </w:r>
    </w:p>
    <w:p w14:paraId="2D3B0DF7" w14:textId="396013B0" w:rsidR="003B3380" w:rsidRDefault="00B222B2" w:rsidP="007C435C">
      <w:pPr>
        <w:pStyle w:val="ListParagraph"/>
        <w:numPr>
          <w:ilvl w:val="0"/>
          <w:numId w:val="19"/>
        </w:numPr>
        <w:spacing w:after="0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K</w:t>
      </w:r>
      <w:r w:rsidRPr="00411AD3">
        <w:rPr>
          <w:rFonts w:ascii="Times New Roman" w:hAnsi="Times New Roman" w:cs="Times New Roman"/>
          <w:b/>
          <w:color w:val="auto"/>
        </w:rPr>
        <w:t>anji</w:t>
      </w:r>
      <w:r w:rsidR="00055566">
        <w:rPr>
          <w:rFonts w:ascii="Times New Roman" w:hAnsi="Times New Roman" w:cs="Times New Roman"/>
          <w:b/>
          <w:color w:val="auto"/>
        </w:rPr>
        <w:t xml:space="preserve"> exercises </w:t>
      </w:r>
      <w:r w:rsidR="00055566" w:rsidRPr="00055566">
        <w:rPr>
          <w:rFonts w:ascii="Times New Roman" w:hAnsi="Times New Roman" w:cs="Times New Roman"/>
          <w:color w:val="auto"/>
        </w:rPr>
        <w:t>(5 points)</w:t>
      </w:r>
      <w:r w:rsidR="003B3380">
        <w:rPr>
          <w:rFonts w:ascii="Times New Roman" w:hAnsi="Times New Roman" w:cs="Times New Roman"/>
          <w:color w:val="auto"/>
        </w:rPr>
        <w:t>:</w:t>
      </w:r>
      <w:r w:rsidRPr="00055566">
        <w:rPr>
          <w:rFonts w:ascii="Times New Roman" w:hAnsi="Times New Roman" w:cs="Times New Roman"/>
          <w:bCs/>
          <w:color w:val="auto"/>
        </w:rPr>
        <w:t xml:space="preserve"> </w:t>
      </w:r>
      <w:r w:rsidR="003B3380">
        <w:rPr>
          <w:rFonts w:ascii="Times New Roman" w:hAnsi="Times New Roman" w:cs="Times New Roman"/>
          <w:bCs/>
          <w:color w:val="auto"/>
        </w:rPr>
        <w:t xml:space="preserve">these are based upon the assigned readings. </w:t>
      </w:r>
      <w:r w:rsidR="005433AB">
        <w:rPr>
          <w:rFonts w:ascii="Times New Roman" w:hAnsi="Times New Roman" w:cs="Times New Roman"/>
          <w:color w:val="auto"/>
        </w:rPr>
        <w:t xml:space="preserve">Each day’s </w:t>
      </w:r>
      <w:r w:rsidR="003B3380">
        <w:rPr>
          <w:rFonts w:ascii="Times New Roman" w:hAnsi="Times New Roman" w:cs="Times New Roman"/>
          <w:color w:val="auto"/>
        </w:rPr>
        <w:t xml:space="preserve">Kanji </w:t>
      </w:r>
      <w:r w:rsidR="00267C30">
        <w:rPr>
          <w:rFonts w:ascii="Times New Roman" w:hAnsi="Times New Roman" w:cs="Times New Roman"/>
          <w:color w:val="auto"/>
        </w:rPr>
        <w:t xml:space="preserve">homework </w:t>
      </w:r>
      <w:r w:rsidR="005433AB">
        <w:rPr>
          <w:rFonts w:ascii="Times New Roman" w:hAnsi="Times New Roman" w:cs="Times New Roman"/>
          <w:color w:val="auto"/>
        </w:rPr>
        <w:t xml:space="preserve">is listed in the calendar </w:t>
      </w:r>
      <w:r w:rsidR="00055566">
        <w:rPr>
          <w:rFonts w:ascii="Times New Roman" w:hAnsi="Times New Roman" w:cs="Times New Roman"/>
          <w:color w:val="auto"/>
        </w:rPr>
        <w:t xml:space="preserve">on </w:t>
      </w:r>
      <w:proofErr w:type="spellStart"/>
      <w:r w:rsidR="00055566">
        <w:rPr>
          <w:rFonts w:ascii="Times New Roman" w:hAnsi="Times New Roman" w:cs="Times New Roman"/>
          <w:color w:val="auto"/>
        </w:rPr>
        <w:t>t-square</w:t>
      </w:r>
      <w:proofErr w:type="spellEnd"/>
      <w:r w:rsidR="00055566">
        <w:rPr>
          <w:rFonts w:ascii="Times New Roman" w:hAnsi="Times New Roman" w:cs="Times New Roman"/>
          <w:color w:val="auto"/>
        </w:rPr>
        <w:t>. Students will download the Kanji sheets and print them out and bring the completed sheet to the class</w:t>
      </w:r>
      <w:r w:rsidR="003B3380">
        <w:rPr>
          <w:rFonts w:ascii="Times New Roman" w:hAnsi="Times New Roman" w:cs="Times New Roman"/>
          <w:color w:val="auto"/>
        </w:rPr>
        <w:t>.</w:t>
      </w:r>
      <w:r w:rsidR="00267C30">
        <w:rPr>
          <w:rFonts w:ascii="Times New Roman" w:hAnsi="Times New Roman" w:cs="Times New Roman"/>
          <w:color w:val="auto"/>
        </w:rPr>
        <w:t xml:space="preserve"> Grade is determined by </w:t>
      </w:r>
      <w:r w:rsidR="007C435C">
        <w:rPr>
          <w:rFonts w:ascii="Times New Roman" w:hAnsi="Times New Roman" w:cs="Times New Roman"/>
          <w:color w:val="auto"/>
        </w:rPr>
        <w:t xml:space="preserve">amount and quality </w:t>
      </w:r>
      <w:r w:rsidR="00267C30">
        <w:rPr>
          <w:rFonts w:ascii="Times New Roman" w:hAnsi="Times New Roman" w:cs="Times New Roman"/>
          <w:color w:val="auto"/>
        </w:rPr>
        <w:t>of exercises completed.</w:t>
      </w:r>
      <w:r w:rsidR="003B3380">
        <w:rPr>
          <w:rFonts w:ascii="Times New Roman" w:hAnsi="Times New Roman" w:cs="Times New Roman"/>
          <w:color w:val="auto"/>
        </w:rPr>
        <w:t xml:space="preserve">  </w:t>
      </w:r>
    </w:p>
    <w:p w14:paraId="6CBD8557" w14:textId="17C3E8B7" w:rsidR="00B222B2" w:rsidRPr="0056259D" w:rsidRDefault="00B222B2" w:rsidP="007C435C">
      <w:pPr>
        <w:pStyle w:val="ListParagraph"/>
        <w:spacing w:after="0"/>
        <w:ind w:left="360"/>
        <w:rPr>
          <w:rFonts w:ascii="Times New Roman" w:hAnsi="Times New Roman" w:cs="Times New Roman"/>
          <w:color w:val="auto"/>
        </w:rPr>
      </w:pPr>
    </w:p>
    <w:p w14:paraId="4D8AE861" w14:textId="15988075" w:rsidR="000934B8" w:rsidRPr="0056259D" w:rsidRDefault="00C6723A" w:rsidP="007C435C">
      <w:pPr>
        <w:pStyle w:val="ListParagraph"/>
        <w:spacing w:after="0"/>
        <w:ind w:left="360"/>
        <w:rPr>
          <w:rFonts w:ascii="Times New Roman" w:hAnsi="Times New Roman" w:cs="Times New Roman"/>
          <w:color w:val="auto"/>
        </w:rPr>
      </w:pPr>
      <w:r w:rsidRPr="00055566">
        <w:rPr>
          <w:rFonts w:ascii="Times New Roman" w:hAnsi="Times New Roman" w:cs="Times New Roman"/>
          <w:color w:val="auto"/>
        </w:rPr>
        <w:t xml:space="preserve">Each </w:t>
      </w:r>
      <w:r w:rsidR="000934B8" w:rsidRPr="00055566">
        <w:rPr>
          <w:rFonts w:ascii="Times New Roman" w:hAnsi="Times New Roman" w:cs="Times New Roman"/>
          <w:color w:val="auto"/>
        </w:rPr>
        <w:t xml:space="preserve">homework is posted </w:t>
      </w:r>
      <w:r w:rsidRPr="00055566">
        <w:rPr>
          <w:rFonts w:ascii="Times New Roman" w:hAnsi="Times New Roman" w:cs="Times New Roman"/>
          <w:color w:val="auto"/>
        </w:rPr>
        <w:t>on “Homework File” on T-square and e</w:t>
      </w:r>
      <w:r w:rsidR="004B7D83" w:rsidRPr="00055566">
        <w:rPr>
          <w:rFonts w:ascii="Times New Roman" w:hAnsi="Times New Roman" w:cs="Times New Roman"/>
          <w:color w:val="auto"/>
        </w:rPr>
        <w:t>ach homework</w:t>
      </w:r>
      <w:r w:rsidRPr="00055566">
        <w:rPr>
          <w:rFonts w:ascii="Times New Roman" w:hAnsi="Times New Roman" w:cs="Times New Roman"/>
          <w:color w:val="auto"/>
        </w:rPr>
        <w:t xml:space="preserve"> will take 1-3</w:t>
      </w:r>
      <w:r w:rsidR="004B7D83" w:rsidRPr="0005556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B7D83" w:rsidRPr="00055566">
        <w:rPr>
          <w:rFonts w:ascii="Times New Roman" w:hAnsi="Times New Roman" w:cs="Times New Roman"/>
          <w:color w:val="auto"/>
        </w:rPr>
        <w:t>hrs</w:t>
      </w:r>
      <w:proofErr w:type="spellEnd"/>
      <w:r w:rsidR="004B7D83" w:rsidRPr="00055566">
        <w:rPr>
          <w:rFonts w:ascii="Times New Roman" w:hAnsi="Times New Roman" w:cs="Times New Roman"/>
          <w:color w:val="auto"/>
        </w:rPr>
        <w:t xml:space="preserve"> of work. </w:t>
      </w:r>
      <w:r w:rsidR="000934B8" w:rsidRPr="00055566">
        <w:rPr>
          <w:rFonts w:ascii="Times New Roman" w:hAnsi="Times New Roman" w:cs="Times New Roman"/>
          <w:color w:val="auto"/>
        </w:rPr>
        <w:t xml:space="preserve"> Students are required to submit their completed homework </w:t>
      </w:r>
      <w:r w:rsidR="00B222B2" w:rsidRPr="00055566">
        <w:rPr>
          <w:rFonts w:ascii="Times New Roman" w:hAnsi="Times New Roman" w:cs="Times New Roman"/>
          <w:color w:val="auto"/>
        </w:rPr>
        <w:t xml:space="preserve">prior to or </w:t>
      </w:r>
      <w:r w:rsidR="000934B8" w:rsidRPr="00055566">
        <w:rPr>
          <w:rFonts w:ascii="Times New Roman" w:hAnsi="Times New Roman" w:cs="Times New Roman"/>
          <w:color w:val="auto"/>
        </w:rPr>
        <w:t xml:space="preserve">on </w:t>
      </w:r>
      <w:r w:rsidR="00B222B2" w:rsidRPr="00055566">
        <w:rPr>
          <w:rFonts w:ascii="Times New Roman" w:hAnsi="Times New Roman" w:cs="Times New Roman"/>
          <w:color w:val="auto"/>
        </w:rPr>
        <w:t xml:space="preserve">the </w:t>
      </w:r>
      <w:r w:rsidR="000934B8" w:rsidRPr="00055566">
        <w:rPr>
          <w:rFonts w:ascii="Times New Roman" w:hAnsi="Times New Roman" w:cs="Times New Roman"/>
          <w:color w:val="auto"/>
        </w:rPr>
        <w:t xml:space="preserve">assigned </w:t>
      </w:r>
      <w:r w:rsidR="00D2444C" w:rsidRPr="00055566">
        <w:rPr>
          <w:rFonts w:ascii="Times New Roman" w:hAnsi="Times New Roman" w:cs="Times New Roman"/>
          <w:color w:val="auto"/>
        </w:rPr>
        <w:t xml:space="preserve">due </w:t>
      </w:r>
      <w:r w:rsidR="000934B8" w:rsidRPr="00055566">
        <w:rPr>
          <w:rFonts w:ascii="Times New Roman" w:hAnsi="Times New Roman" w:cs="Times New Roman"/>
          <w:color w:val="auto"/>
        </w:rPr>
        <w:t xml:space="preserve">date. </w:t>
      </w:r>
      <w:r w:rsidR="0056259D" w:rsidRPr="00055566">
        <w:rPr>
          <w:rFonts w:ascii="Times New Roman" w:hAnsi="Times New Roman" w:cs="Times New Roman"/>
          <w:b/>
          <w:bCs/>
        </w:rPr>
        <w:t>No late work will be accepted</w:t>
      </w:r>
      <w:r w:rsidR="0056259D" w:rsidRPr="00055566">
        <w:rPr>
          <w:rFonts w:ascii="Times New Roman" w:hAnsi="Times New Roman" w:cs="Times New Roman"/>
        </w:rPr>
        <w:t xml:space="preserve">. </w:t>
      </w:r>
      <w:r w:rsidR="0056259D" w:rsidRPr="00055566">
        <w:rPr>
          <w:rFonts w:ascii="Times New Roman" w:hAnsi="Times New Roman" w:cs="Times New Roman"/>
          <w:b/>
        </w:rPr>
        <w:t>No assigned work should be submitted via e-mail</w:t>
      </w:r>
      <w:r w:rsidR="0056259D" w:rsidRPr="00055566">
        <w:rPr>
          <w:rFonts w:ascii="Times New Roman" w:hAnsi="Times New Roman" w:cs="Times New Roman"/>
        </w:rPr>
        <w:t xml:space="preserve">. </w:t>
      </w:r>
      <w:r w:rsidR="000934B8" w:rsidRPr="00055566">
        <w:rPr>
          <w:rFonts w:ascii="Times New Roman" w:hAnsi="Times New Roman" w:cs="Times New Roman"/>
          <w:color w:val="auto"/>
        </w:rPr>
        <w:t>The graded homework will be returned to the students either in class or in the next class.</w:t>
      </w:r>
      <w:r w:rsidR="00D2444C" w:rsidRPr="00055566">
        <w:rPr>
          <w:rFonts w:ascii="Times New Roman" w:hAnsi="Times New Roman" w:cs="Times New Roman"/>
          <w:color w:val="auto"/>
        </w:rPr>
        <w:t xml:space="preserve"> If the student</w:t>
      </w:r>
      <w:r w:rsidR="0056259D" w:rsidRPr="00055566">
        <w:rPr>
          <w:rFonts w:ascii="Times New Roman" w:hAnsi="Times New Roman" w:cs="Times New Roman"/>
          <w:color w:val="auto"/>
        </w:rPr>
        <w:t xml:space="preserve"> will not </w:t>
      </w:r>
      <w:r w:rsidR="00D2444C" w:rsidRPr="00055566">
        <w:rPr>
          <w:rFonts w:ascii="Times New Roman" w:hAnsi="Times New Roman" w:cs="Times New Roman"/>
          <w:color w:val="auto"/>
        </w:rPr>
        <w:t xml:space="preserve">be able to </w:t>
      </w:r>
      <w:r w:rsidR="0056259D" w:rsidRPr="00055566">
        <w:rPr>
          <w:rFonts w:ascii="Times New Roman" w:hAnsi="Times New Roman" w:cs="Times New Roman"/>
          <w:color w:val="auto"/>
        </w:rPr>
        <w:t xml:space="preserve">make it to class on the </w:t>
      </w:r>
      <w:r w:rsidR="00D2444C" w:rsidRPr="00055566">
        <w:rPr>
          <w:rFonts w:ascii="Times New Roman" w:hAnsi="Times New Roman" w:cs="Times New Roman"/>
          <w:color w:val="auto"/>
        </w:rPr>
        <w:t>assignment due day, it is his/her</w:t>
      </w:r>
      <w:r w:rsidR="0056259D" w:rsidRPr="00055566">
        <w:rPr>
          <w:rFonts w:ascii="Times New Roman" w:hAnsi="Times New Roman" w:cs="Times New Roman"/>
          <w:color w:val="auto"/>
        </w:rPr>
        <w:t xml:space="preserve"> responsibility to make sure </w:t>
      </w:r>
      <w:proofErr w:type="gramStart"/>
      <w:r w:rsidR="00D2444C" w:rsidRPr="00055566">
        <w:rPr>
          <w:rFonts w:ascii="Times New Roman" w:hAnsi="Times New Roman" w:cs="Times New Roman"/>
          <w:color w:val="auto"/>
        </w:rPr>
        <w:t xml:space="preserve">the </w:t>
      </w:r>
      <w:r w:rsidR="0056259D" w:rsidRPr="00055566">
        <w:rPr>
          <w:rFonts w:ascii="Times New Roman" w:hAnsi="Times New Roman" w:cs="Times New Roman"/>
          <w:color w:val="auto"/>
        </w:rPr>
        <w:t xml:space="preserve"> instructor</w:t>
      </w:r>
      <w:proofErr w:type="gramEnd"/>
      <w:r w:rsidR="0056259D" w:rsidRPr="00055566">
        <w:rPr>
          <w:rFonts w:ascii="Times New Roman" w:hAnsi="Times New Roman" w:cs="Times New Roman"/>
          <w:color w:val="auto"/>
        </w:rPr>
        <w:t xml:space="preserve"> receives it prior to the due date.</w:t>
      </w:r>
      <w:r w:rsidRPr="00055566">
        <w:rPr>
          <w:rFonts w:ascii="Times New Roman" w:hAnsi="Times New Roman" w:cs="Times New Roman"/>
          <w:color w:val="auto"/>
        </w:rPr>
        <w:t xml:space="preserve"> </w:t>
      </w:r>
      <w:r w:rsidR="00055566">
        <w:rPr>
          <w:rFonts w:ascii="Times New Roman" w:hAnsi="Times New Roman" w:cs="Times New Roman"/>
          <w:color w:val="auto"/>
        </w:rPr>
        <w:t xml:space="preserve"> If students send it </w:t>
      </w:r>
      <w:r w:rsidR="003B3380">
        <w:rPr>
          <w:rFonts w:ascii="Times New Roman" w:hAnsi="Times New Roman" w:cs="Times New Roman"/>
          <w:color w:val="auto"/>
        </w:rPr>
        <w:t>via</w:t>
      </w:r>
      <w:r w:rsidR="00055566">
        <w:rPr>
          <w:rFonts w:ascii="Times New Roman" w:hAnsi="Times New Roman" w:cs="Times New Roman"/>
          <w:color w:val="auto"/>
        </w:rPr>
        <w:t xml:space="preserve"> the email, please bring the hard copy of the homework </w:t>
      </w:r>
      <w:r w:rsidR="003B3380">
        <w:rPr>
          <w:rFonts w:ascii="Times New Roman" w:hAnsi="Times New Roman" w:cs="Times New Roman"/>
          <w:color w:val="auto"/>
        </w:rPr>
        <w:t>on the following class</w:t>
      </w:r>
      <w:r w:rsidR="00055566">
        <w:rPr>
          <w:rFonts w:ascii="Times New Roman" w:hAnsi="Times New Roman" w:cs="Times New Roman"/>
          <w:color w:val="auto"/>
        </w:rPr>
        <w:t xml:space="preserve">.  If students send their homework without bring the hard copy on the next day, that homework will not receive any points. </w:t>
      </w:r>
    </w:p>
    <w:p w14:paraId="7B67F3E1" w14:textId="77777777" w:rsidR="005534B2" w:rsidRDefault="005534B2" w:rsidP="007C435C">
      <w:pPr>
        <w:spacing w:after="0"/>
        <w:rPr>
          <w:rFonts w:ascii="Times New Roman" w:hAnsi="Times New Roman" w:cs="Times New Roman"/>
          <w:b/>
          <w:color w:val="auto"/>
        </w:rPr>
      </w:pPr>
    </w:p>
    <w:p w14:paraId="0A4D6F19" w14:textId="18E57F6D" w:rsidR="00C15333" w:rsidRPr="00C15333" w:rsidRDefault="000934B8" w:rsidP="007C435C">
      <w:pPr>
        <w:spacing w:after="0"/>
        <w:rPr>
          <w:rFonts w:ascii="Times New Roman" w:hAnsi="Times New Roman" w:cs="Times New Roman"/>
          <w:color w:val="auto"/>
          <w:lang w:eastAsia="ja-JP"/>
        </w:rPr>
      </w:pPr>
      <w:r w:rsidRPr="000934B8">
        <w:rPr>
          <w:rFonts w:ascii="Times New Roman" w:hAnsi="Times New Roman" w:cs="Times New Roman"/>
          <w:b/>
          <w:color w:val="auto"/>
        </w:rPr>
        <w:t>Essay</w:t>
      </w:r>
      <w:r w:rsidR="005433AB">
        <w:rPr>
          <w:rFonts w:ascii="Times New Roman" w:hAnsi="Times New Roman" w:cs="Times New Roman"/>
          <w:b/>
          <w:color w:val="auto"/>
        </w:rPr>
        <w:t>s</w:t>
      </w:r>
      <w:r w:rsidRPr="000934B8">
        <w:rPr>
          <w:rFonts w:ascii="Times New Roman" w:hAnsi="Times New Roman" w:cs="Times New Roman"/>
          <w:b/>
          <w:color w:val="auto"/>
        </w:rPr>
        <w:t xml:space="preserve">:  </w:t>
      </w:r>
      <w:r w:rsidR="00A43B50">
        <w:rPr>
          <w:rFonts w:ascii="Times New Roman" w:hAnsi="Times New Roman" w:cs="Times New Roman"/>
          <w:color w:val="auto"/>
        </w:rPr>
        <w:t xml:space="preserve">There are </w:t>
      </w:r>
      <w:r w:rsidR="003B3380">
        <w:rPr>
          <w:rFonts w:ascii="Times New Roman" w:hAnsi="Times New Roman" w:cs="Times New Roman"/>
          <w:color w:val="auto"/>
        </w:rPr>
        <w:t>2</w:t>
      </w:r>
      <w:r w:rsidR="00A43B50">
        <w:rPr>
          <w:rFonts w:ascii="Times New Roman" w:hAnsi="Times New Roman" w:cs="Times New Roman"/>
          <w:color w:val="auto"/>
        </w:rPr>
        <w:t xml:space="preserve"> essay </w:t>
      </w:r>
      <w:proofErr w:type="gramStart"/>
      <w:r w:rsidR="00A43B50">
        <w:rPr>
          <w:rFonts w:ascii="Times New Roman" w:hAnsi="Times New Roman" w:cs="Times New Roman"/>
          <w:color w:val="auto"/>
        </w:rPr>
        <w:t>assignment</w:t>
      </w:r>
      <w:r w:rsidR="00914D77">
        <w:rPr>
          <w:rFonts w:ascii="Times New Roman" w:hAnsi="Times New Roman" w:cs="Times New Roman"/>
          <w:color w:val="auto"/>
        </w:rPr>
        <w:t>s</w:t>
      </w:r>
      <w:r w:rsidR="00A43B50">
        <w:rPr>
          <w:rFonts w:ascii="Times New Roman" w:hAnsi="Times New Roman" w:cs="Times New Roman"/>
          <w:color w:val="auto"/>
        </w:rPr>
        <w:t xml:space="preserve"> </w:t>
      </w:r>
      <w:r w:rsidR="00055566">
        <w:rPr>
          <w:rFonts w:ascii="Times New Roman" w:hAnsi="Times New Roman" w:cs="Times New Roman"/>
          <w:color w:val="auto"/>
        </w:rPr>
        <w:t xml:space="preserve"> (</w:t>
      </w:r>
      <w:proofErr w:type="gramEnd"/>
      <w:r w:rsidR="00055566">
        <w:rPr>
          <w:rFonts w:ascii="Times New Roman" w:hAnsi="Times New Roman" w:cs="Times New Roman"/>
          <w:color w:val="auto"/>
        </w:rPr>
        <w:t xml:space="preserve">5 points for each). </w:t>
      </w:r>
      <w:r w:rsidR="00055566" w:rsidRPr="00C6723A">
        <w:rPr>
          <w:rFonts w:ascii="Times New Roman" w:hAnsi="Times New Roman" w:cs="Times New Roman"/>
          <w:color w:val="auto"/>
        </w:rPr>
        <w:t>4165 students</w:t>
      </w:r>
      <w:r w:rsidR="00055566">
        <w:rPr>
          <w:rFonts w:ascii="Times New Roman" w:hAnsi="Times New Roman" w:cs="Times New Roman"/>
          <w:color w:val="auto"/>
        </w:rPr>
        <w:t xml:space="preserve"> write </w:t>
      </w:r>
      <w:r w:rsidR="00A43B50">
        <w:rPr>
          <w:rFonts w:ascii="Times New Roman" w:hAnsi="Times New Roman" w:cs="Times New Roman"/>
          <w:color w:val="auto"/>
        </w:rPr>
        <w:t>2 page</w:t>
      </w:r>
      <w:r w:rsidR="00C15333">
        <w:rPr>
          <w:rFonts w:ascii="Times New Roman" w:hAnsi="Times New Roman" w:cs="Times New Roman"/>
          <w:color w:val="auto"/>
        </w:rPr>
        <w:t xml:space="preserve"> </w:t>
      </w:r>
      <w:r w:rsidR="00B97929">
        <w:rPr>
          <w:rFonts w:ascii="Times New Roman" w:hAnsi="Times New Roman" w:cs="Times New Roman"/>
          <w:color w:val="auto"/>
        </w:rPr>
        <w:t>of composition sheet</w:t>
      </w:r>
      <w:r w:rsidR="005433AB">
        <w:rPr>
          <w:rFonts w:ascii="Times New Roman" w:hAnsi="Times New Roman" w:cs="Times New Roman"/>
          <w:color w:val="auto"/>
        </w:rPr>
        <w:t>s</w:t>
      </w:r>
      <w:r w:rsidR="00840316">
        <w:rPr>
          <w:rFonts w:ascii="Times New Roman" w:hAnsi="Times New Roman" w:cs="Times New Roman"/>
          <w:color w:val="auto"/>
        </w:rPr>
        <w:t xml:space="preserve">, while </w:t>
      </w:r>
      <w:r w:rsidR="00840316" w:rsidRPr="00C6723A">
        <w:rPr>
          <w:rFonts w:ascii="Times New Roman" w:hAnsi="Times New Roman" w:cs="Times New Roman"/>
          <w:b/>
          <w:color w:val="auto"/>
        </w:rPr>
        <w:t>6165 students</w:t>
      </w:r>
      <w:r w:rsidR="00840316">
        <w:rPr>
          <w:rFonts w:ascii="Times New Roman" w:hAnsi="Times New Roman" w:cs="Times New Roman"/>
          <w:color w:val="auto"/>
        </w:rPr>
        <w:t xml:space="preserve"> write 3 pages.</w:t>
      </w:r>
      <w:r w:rsidR="00C15333">
        <w:rPr>
          <w:rFonts w:ascii="Times New Roman" w:hAnsi="Times New Roman" w:cs="Times New Roman"/>
          <w:color w:val="auto"/>
        </w:rPr>
        <w:t xml:space="preserve"> </w:t>
      </w:r>
      <w:r w:rsidR="00B97929">
        <w:rPr>
          <w:rFonts w:ascii="Times New Roman" w:hAnsi="Times New Roman" w:cs="Times New Roman"/>
          <w:color w:val="auto"/>
        </w:rPr>
        <w:t>For e</w:t>
      </w:r>
      <w:r w:rsidR="00C15333">
        <w:rPr>
          <w:rFonts w:ascii="Times New Roman" w:hAnsi="Times New Roman" w:cs="Times New Roman"/>
          <w:color w:val="auto"/>
        </w:rPr>
        <w:t xml:space="preserve">ach essay assignment, students have </w:t>
      </w:r>
      <w:r w:rsidR="00B97929">
        <w:rPr>
          <w:rFonts w:ascii="Times New Roman" w:hAnsi="Times New Roman" w:cs="Times New Roman"/>
          <w:color w:val="auto"/>
        </w:rPr>
        <w:t xml:space="preserve">an </w:t>
      </w:r>
      <w:r w:rsidR="00C15333">
        <w:rPr>
          <w:rFonts w:ascii="Times New Roman" w:hAnsi="Times New Roman" w:cs="Times New Roman"/>
          <w:color w:val="auto"/>
        </w:rPr>
        <w:t>opportunity to revise the 1</w:t>
      </w:r>
      <w:r w:rsidR="00C15333" w:rsidRPr="00C15333">
        <w:rPr>
          <w:rFonts w:ascii="Times New Roman" w:hAnsi="Times New Roman" w:cs="Times New Roman"/>
          <w:color w:val="auto"/>
          <w:vertAlign w:val="superscript"/>
        </w:rPr>
        <w:t>st</w:t>
      </w:r>
      <w:r w:rsidR="00C15333">
        <w:rPr>
          <w:rFonts w:ascii="Times New Roman" w:hAnsi="Times New Roman" w:cs="Times New Roman"/>
          <w:color w:val="auto"/>
        </w:rPr>
        <w:t xml:space="preserve"> draft by doing </w:t>
      </w:r>
      <w:r w:rsidR="005433AB">
        <w:rPr>
          <w:rFonts w:ascii="Times New Roman" w:hAnsi="Times New Roman" w:cs="Times New Roman"/>
          <w:color w:val="auto"/>
        </w:rPr>
        <w:t>a</w:t>
      </w:r>
      <w:r w:rsidR="00055566">
        <w:rPr>
          <w:rFonts w:ascii="Times New Roman" w:hAnsi="Times New Roman" w:cs="Times New Roman"/>
          <w:color w:val="auto"/>
        </w:rPr>
        <w:t xml:space="preserve"> </w:t>
      </w:r>
      <w:r w:rsidR="00C15333">
        <w:rPr>
          <w:rFonts w:ascii="Times New Roman" w:hAnsi="Times New Roman" w:cs="Times New Roman"/>
          <w:color w:val="auto"/>
        </w:rPr>
        <w:t xml:space="preserve">peer review </w:t>
      </w:r>
      <w:r w:rsidR="009716CB">
        <w:rPr>
          <w:rFonts w:ascii="Times New Roman" w:hAnsi="Times New Roman" w:cs="Times New Roman"/>
          <w:color w:val="auto"/>
        </w:rPr>
        <w:t xml:space="preserve">(1 point out of 5 points) </w:t>
      </w:r>
      <w:r w:rsidR="00C15333">
        <w:rPr>
          <w:rFonts w:ascii="Times New Roman" w:hAnsi="Times New Roman" w:cs="Times New Roman"/>
          <w:color w:val="auto"/>
        </w:rPr>
        <w:t xml:space="preserve">and </w:t>
      </w:r>
      <w:r w:rsidR="00055566">
        <w:rPr>
          <w:rFonts w:ascii="Times New Roman" w:hAnsi="Times New Roman" w:cs="Times New Roman"/>
          <w:color w:val="auto"/>
        </w:rPr>
        <w:t xml:space="preserve">by receiving feedback from </w:t>
      </w:r>
      <w:r w:rsidR="00B97929">
        <w:rPr>
          <w:rFonts w:ascii="Times New Roman" w:hAnsi="Times New Roman" w:cs="Times New Roman"/>
          <w:color w:val="auto"/>
        </w:rPr>
        <w:t xml:space="preserve">the instructor. </w:t>
      </w:r>
      <w:r w:rsidR="00055566">
        <w:rPr>
          <w:rFonts w:ascii="Times New Roman" w:hAnsi="Times New Roman" w:cs="Times New Roman"/>
          <w:color w:val="auto"/>
        </w:rPr>
        <w:t xml:space="preserve"> Please two </w:t>
      </w:r>
      <w:r w:rsidR="003B3380">
        <w:rPr>
          <w:rFonts w:ascii="Times New Roman" w:hAnsi="Times New Roman" w:cs="Times New Roman"/>
          <w:color w:val="auto"/>
        </w:rPr>
        <w:t xml:space="preserve">hard </w:t>
      </w:r>
      <w:r w:rsidR="00055566">
        <w:rPr>
          <w:rFonts w:ascii="Times New Roman" w:hAnsi="Times New Roman" w:cs="Times New Roman"/>
          <w:color w:val="auto"/>
        </w:rPr>
        <w:t>copies of 1</w:t>
      </w:r>
      <w:r w:rsidR="00055566" w:rsidRPr="00055566">
        <w:rPr>
          <w:rFonts w:ascii="Times New Roman" w:hAnsi="Times New Roman" w:cs="Times New Roman"/>
          <w:color w:val="auto"/>
          <w:vertAlign w:val="superscript"/>
        </w:rPr>
        <w:t>st</w:t>
      </w:r>
      <w:r w:rsidR="00055566">
        <w:rPr>
          <w:rFonts w:ascii="Times New Roman" w:hAnsi="Times New Roman" w:cs="Times New Roman"/>
          <w:color w:val="auto"/>
        </w:rPr>
        <w:t xml:space="preserve"> draft on the due date.  </w:t>
      </w:r>
      <w:r w:rsidR="00C15333">
        <w:rPr>
          <w:rFonts w:ascii="Times New Roman" w:hAnsi="Times New Roman" w:cs="Times New Roman"/>
          <w:color w:val="auto"/>
        </w:rPr>
        <w:t xml:space="preserve">The grade will be made on the quality of the final draft.  </w:t>
      </w:r>
      <w:r w:rsidR="00267C30">
        <w:rPr>
          <w:rFonts w:ascii="Times New Roman" w:hAnsi="Times New Roman" w:cs="Times New Roman"/>
          <w:color w:val="auto"/>
        </w:rPr>
        <w:t xml:space="preserve">(A = </w:t>
      </w:r>
      <w:r w:rsidR="007C435C">
        <w:rPr>
          <w:rFonts w:ascii="Times New Roman" w:hAnsi="Times New Roman" w:cs="Times New Roman"/>
          <w:color w:val="auto"/>
        </w:rPr>
        <w:t>5-4.5</w:t>
      </w:r>
      <w:r w:rsidR="00267C30">
        <w:rPr>
          <w:rFonts w:ascii="Times New Roman" w:hAnsi="Times New Roman" w:cs="Times New Roman"/>
          <w:color w:val="auto"/>
        </w:rPr>
        <w:t xml:space="preserve">, B = </w:t>
      </w:r>
      <w:r w:rsidR="007C435C">
        <w:rPr>
          <w:rFonts w:ascii="Times New Roman" w:hAnsi="Times New Roman" w:cs="Times New Roman"/>
          <w:color w:val="auto"/>
        </w:rPr>
        <w:t>4.4-4</w:t>
      </w:r>
      <w:r w:rsidR="00267C30">
        <w:rPr>
          <w:rFonts w:ascii="Times New Roman" w:hAnsi="Times New Roman" w:cs="Times New Roman"/>
          <w:color w:val="auto"/>
        </w:rPr>
        <w:t xml:space="preserve">, C = </w:t>
      </w:r>
      <w:r w:rsidR="007C435C">
        <w:rPr>
          <w:rFonts w:ascii="Times New Roman" w:hAnsi="Times New Roman" w:cs="Times New Roman"/>
          <w:color w:val="auto"/>
        </w:rPr>
        <w:t>3.9-3.4</w:t>
      </w:r>
      <w:r w:rsidR="00267C30">
        <w:rPr>
          <w:rFonts w:ascii="Times New Roman" w:hAnsi="Times New Roman" w:cs="Times New Roman"/>
          <w:color w:val="auto"/>
        </w:rPr>
        <w:t xml:space="preserve">, D = </w:t>
      </w:r>
      <w:r w:rsidR="007C435C">
        <w:rPr>
          <w:rFonts w:ascii="Times New Roman" w:hAnsi="Times New Roman" w:cs="Times New Roman"/>
          <w:color w:val="auto"/>
        </w:rPr>
        <w:t>3.4-3</w:t>
      </w:r>
      <w:r w:rsidR="00267C30">
        <w:rPr>
          <w:rFonts w:ascii="Times New Roman" w:hAnsi="Times New Roman" w:cs="Times New Roman"/>
          <w:color w:val="auto"/>
        </w:rPr>
        <w:t>, F</w:t>
      </w:r>
      <w:r w:rsidR="007C435C">
        <w:rPr>
          <w:rFonts w:ascii="Times New Roman" w:hAnsi="Times New Roman" w:cs="Times New Roman"/>
          <w:color w:val="auto"/>
        </w:rPr>
        <w:t xml:space="preserve"> </w:t>
      </w:r>
      <w:r w:rsidR="00267C30">
        <w:rPr>
          <w:rFonts w:ascii="Times New Roman" w:hAnsi="Times New Roman" w:cs="Times New Roman"/>
          <w:color w:val="auto"/>
        </w:rPr>
        <w:t xml:space="preserve">= </w:t>
      </w:r>
      <w:r w:rsidR="007C435C">
        <w:rPr>
          <w:rFonts w:ascii="Times New Roman" w:hAnsi="Times New Roman" w:cs="Times New Roman"/>
          <w:color w:val="auto"/>
        </w:rPr>
        <w:t>2 or below</w:t>
      </w:r>
      <w:r w:rsidR="00267C30">
        <w:rPr>
          <w:rFonts w:ascii="Times New Roman" w:hAnsi="Times New Roman" w:cs="Times New Roman"/>
          <w:color w:val="auto"/>
        </w:rPr>
        <w:t>)</w:t>
      </w:r>
    </w:p>
    <w:p w14:paraId="1C024C42" w14:textId="77777777" w:rsidR="009716CB" w:rsidRDefault="009716CB" w:rsidP="007C435C">
      <w:pPr>
        <w:spacing w:after="0"/>
        <w:rPr>
          <w:rFonts w:ascii="Times New Roman" w:hAnsi="Times New Roman" w:cs="Times New Roman"/>
          <w:b/>
          <w:color w:val="auto"/>
        </w:rPr>
      </w:pPr>
    </w:p>
    <w:p w14:paraId="258D9347" w14:textId="77D8EF1C" w:rsidR="00C15333" w:rsidRDefault="000934B8" w:rsidP="007C435C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Exams:</w:t>
      </w:r>
      <w:r w:rsidR="00C15333">
        <w:rPr>
          <w:rFonts w:ascii="Times New Roman" w:hAnsi="Times New Roman" w:cs="Times New Roman"/>
          <w:b/>
          <w:color w:val="auto"/>
        </w:rPr>
        <w:t xml:space="preserve">  </w:t>
      </w:r>
      <w:r w:rsidR="005433AB" w:rsidRPr="00055566">
        <w:rPr>
          <w:rFonts w:ascii="Times New Roman" w:hAnsi="Times New Roman" w:cs="Times New Roman"/>
          <w:color w:val="auto"/>
        </w:rPr>
        <w:t xml:space="preserve">There will be </w:t>
      </w:r>
      <w:r w:rsidR="00812022">
        <w:rPr>
          <w:rFonts w:ascii="Times New Roman" w:hAnsi="Times New Roman" w:cs="Times New Roman"/>
          <w:color w:val="auto"/>
        </w:rPr>
        <w:t>3</w:t>
      </w:r>
      <w:r w:rsidR="005433AB" w:rsidRPr="00055566">
        <w:rPr>
          <w:rFonts w:ascii="Times New Roman" w:hAnsi="Times New Roman" w:cs="Times New Roman"/>
          <w:color w:val="auto"/>
        </w:rPr>
        <w:t xml:space="preserve"> exams in this course, </w:t>
      </w:r>
      <w:r w:rsidR="003B3380">
        <w:rPr>
          <w:rFonts w:ascii="Times New Roman" w:hAnsi="Times New Roman" w:cs="Times New Roman"/>
          <w:color w:val="auto"/>
        </w:rPr>
        <w:t xml:space="preserve">and </w:t>
      </w:r>
      <w:r w:rsidR="005433AB" w:rsidRPr="00055566">
        <w:rPr>
          <w:rFonts w:ascii="Times New Roman" w:hAnsi="Times New Roman" w:cs="Times New Roman"/>
          <w:color w:val="auto"/>
        </w:rPr>
        <w:t xml:space="preserve">each </w:t>
      </w:r>
      <w:r w:rsidR="003B3380">
        <w:rPr>
          <w:rFonts w:ascii="Times New Roman" w:hAnsi="Times New Roman" w:cs="Times New Roman"/>
          <w:color w:val="auto"/>
        </w:rPr>
        <w:t xml:space="preserve">exam is </w:t>
      </w:r>
      <w:r w:rsidR="005433AB" w:rsidRPr="00055566">
        <w:rPr>
          <w:rFonts w:ascii="Times New Roman" w:hAnsi="Times New Roman" w:cs="Times New Roman"/>
          <w:color w:val="auto"/>
        </w:rPr>
        <w:t>based on the readings done to that point.</w:t>
      </w:r>
      <w:r w:rsidR="005433AB">
        <w:rPr>
          <w:rFonts w:ascii="Times New Roman" w:hAnsi="Times New Roman" w:cs="Times New Roman"/>
          <w:b/>
          <w:color w:val="auto"/>
        </w:rPr>
        <w:t xml:space="preserve">  </w:t>
      </w:r>
      <w:r w:rsidR="005433AB" w:rsidRPr="00055566">
        <w:rPr>
          <w:rFonts w:ascii="Times New Roman" w:hAnsi="Times New Roman" w:cs="Times New Roman"/>
          <w:color w:val="auto"/>
        </w:rPr>
        <w:t>Each exam will me</w:t>
      </w:r>
      <w:r w:rsidR="005433AB">
        <w:rPr>
          <w:rFonts w:ascii="Times New Roman" w:hAnsi="Times New Roman" w:cs="Times New Roman"/>
          <w:color w:val="auto"/>
        </w:rPr>
        <w:t>asure</w:t>
      </w:r>
      <w:r w:rsidR="00C15333">
        <w:rPr>
          <w:rFonts w:ascii="Times New Roman" w:hAnsi="Times New Roman" w:cs="Times New Roman"/>
          <w:color w:val="auto"/>
        </w:rPr>
        <w:t xml:space="preserve"> students’ comprehension of the reading, their mastery of ne</w:t>
      </w:r>
      <w:r w:rsidR="00B97929">
        <w:rPr>
          <w:rFonts w:ascii="Times New Roman" w:hAnsi="Times New Roman" w:cs="Times New Roman"/>
          <w:color w:val="auto"/>
        </w:rPr>
        <w:t xml:space="preserve">w </w:t>
      </w:r>
      <w:r w:rsidR="003B3380">
        <w:rPr>
          <w:rFonts w:ascii="Times New Roman" w:hAnsi="Times New Roman" w:cs="Times New Roman"/>
          <w:color w:val="auto"/>
        </w:rPr>
        <w:t xml:space="preserve">sentence </w:t>
      </w:r>
      <w:r w:rsidR="00B97929">
        <w:rPr>
          <w:rFonts w:ascii="Times New Roman" w:hAnsi="Times New Roman" w:cs="Times New Roman"/>
          <w:color w:val="auto"/>
        </w:rPr>
        <w:t>patterns and vocabulary</w:t>
      </w:r>
      <w:r w:rsidR="00C15333">
        <w:rPr>
          <w:rFonts w:ascii="Times New Roman" w:hAnsi="Times New Roman" w:cs="Times New Roman"/>
          <w:color w:val="auto"/>
        </w:rPr>
        <w:t xml:space="preserve">.  </w:t>
      </w:r>
    </w:p>
    <w:p w14:paraId="327090AA" w14:textId="236A91EA" w:rsidR="00840316" w:rsidRDefault="00840316">
      <w:pPr>
        <w:spacing w:after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</w:p>
    <w:p w14:paraId="21D65B9E" w14:textId="0F821446" w:rsidR="00914D77" w:rsidRDefault="00B97929" w:rsidP="007C435C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Kanji Quiz:  </w:t>
      </w:r>
      <w:r w:rsidR="005534B2">
        <w:rPr>
          <w:rFonts w:ascii="Times New Roman" w:hAnsi="Times New Roman" w:cs="Times New Roman"/>
          <w:color w:val="auto"/>
        </w:rPr>
        <w:t>There will be 1</w:t>
      </w:r>
      <w:r w:rsidR="00725F66">
        <w:rPr>
          <w:rFonts w:ascii="Times New Roman" w:hAnsi="Times New Roman" w:cs="Times New Roman"/>
          <w:color w:val="auto"/>
        </w:rPr>
        <w:t>0</w:t>
      </w:r>
      <w:r>
        <w:rPr>
          <w:rFonts w:ascii="Times New Roman" w:hAnsi="Times New Roman" w:cs="Times New Roman"/>
          <w:color w:val="auto"/>
        </w:rPr>
        <w:t xml:space="preserve"> Kanji quiz</w:t>
      </w:r>
      <w:r w:rsidR="005534B2">
        <w:rPr>
          <w:rFonts w:ascii="Times New Roman" w:hAnsi="Times New Roman" w:cs="Times New Roman"/>
          <w:color w:val="auto"/>
        </w:rPr>
        <w:t>zes</w:t>
      </w:r>
      <w:r>
        <w:rPr>
          <w:rFonts w:ascii="Times New Roman" w:hAnsi="Times New Roman" w:cs="Times New Roman"/>
          <w:color w:val="auto"/>
        </w:rPr>
        <w:t xml:space="preserve">.  </w:t>
      </w:r>
      <w:r w:rsidR="004B7D83">
        <w:rPr>
          <w:rFonts w:ascii="Times New Roman" w:hAnsi="Times New Roman" w:cs="Times New Roman"/>
          <w:color w:val="auto"/>
        </w:rPr>
        <w:t>The lowest quiz will be drop</w:t>
      </w:r>
      <w:r w:rsidR="00C6723A">
        <w:rPr>
          <w:rFonts w:ascii="Times New Roman" w:hAnsi="Times New Roman" w:cs="Times New Roman"/>
          <w:color w:val="auto"/>
        </w:rPr>
        <w:t>ped at the end of the semester</w:t>
      </w:r>
      <w:r w:rsidR="004B7D83">
        <w:rPr>
          <w:rFonts w:ascii="Times New Roman" w:hAnsi="Times New Roman" w:cs="Times New Roman"/>
          <w:color w:val="auto"/>
        </w:rPr>
        <w:t xml:space="preserve">. </w:t>
      </w:r>
      <w:r w:rsidR="00914D77">
        <w:rPr>
          <w:rFonts w:ascii="Times New Roman" w:hAnsi="Times New Roman" w:cs="Times New Roman"/>
          <w:color w:val="auto"/>
        </w:rPr>
        <w:t>No make up quiz will be given.</w:t>
      </w:r>
      <w:r w:rsidR="00725F66">
        <w:rPr>
          <w:rFonts w:ascii="Times New Roman" w:hAnsi="Times New Roman" w:cs="Times New Roman"/>
          <w:color w:val="auto"/>
        </w:rPr>
        <w:t xml:space="preserve"> If </w:t>
      </w:r>
      <w:r w:rsidR="003B3380">
        <w:rPr>
          <w:rFonts w:ascii="Times New Roman" w:hAnsi="Times New Roman" w:cs="Times New Roman"/>
          <w:color w:val="auto"/>
        </w:rPr>
        <w:t xml:space="preserve">the </w:t>
      </w:r>
      <w:proofErr w:type="gramStart"/>
      <w:r w:rsidR="003B3380">
        <w:rPr>
          <w:rFonts w:ascii="Times New Roman" w:hAnsi="Times New Roman" w:cs="Times New Roman"/>
          <w:color w:val="auto"/>
        </w:rPr>
        <w:t xml:space="preserve">student </w:t>
      </w:r>
      <w:r w:rsidR="00725F66">
        <w:rPr>
          <w:rFonts w:ascii="Times New Roman" w:hAnsi="Times New Roman" w:cs="Times New Roman"/>
          <w:color w:val="auto"/>
        </w:rPr>
        <w:t xml:space="preserve"> know</w:t>
      </w:r>
      <w:r w:rsidR="003B3380">
        <w:rPr>
          <w:rFonts w:ascii="Times New Roman" w:hAnsi="Times New Roman" w:cs="Times New Roman"/>
          <w:color w:val="auto"/>
        </w:rPr>
        <w:t>s</w:t>
      </w:r>
      <w:proofErr w:type="gramEnd"/>
      <w:r w:rsidR="00725F66">
        <w:rPr>
          <w:rFonts w:ascii="Times New Roman" w:hAnsi="Times New Roman" w:cs="Times New Roman"/>
          <w:color w:val="auto"/>
        </w:rPr>
        <w:t xml:space="preserve"> that </w:t>
      </w:r>
      <w:r w:rsidR="003B3380">
        <w:rPr>
          <w:rFonts w:ascii="Times New Roman" w:hAnsi="Times New Roman" w:cs="Times New Roman"/>
          <w:color w:val="auto"/>
        </w:rPr>
        <w:t>he or she</w:t>
      </w:r>
      <w:r w:rsidR="00725F66">
        <w:rPr>
          <w:rFonts w:ascii="Times New Roman" w:hAnsi="Times New Roman" w:cs="Times New Roman"/>
          <w:color w:val="auto"/>
        </w:rPr>
        <w:t xml:space="preserve"> </w:t>
      </w:r>
      <w:r w:rsidR="003B3380">
        <w:rPr>
          <w:rFonts w:ascii="Times New Roman" w:hAnsi="Times New Roman" w:cs="Times New Roman"/>
          <w:color w:val="auto"/>
        </w:rPr>
        <w:t>is</w:t>
      </w:r>
      <w:r w:rsidR="00725F66">
        <w:rPr>
          <w:rFonts w:ascii="Times New Roman" w:hAnsi="Times New Roman" w:cs="Times New Roman"/>
          <w:color w:val="auto"/>
        </w:rPr>
        <w:t xml:space="preserve"> not able to take a kanji quiz in advance, please make an arrangement ahead </w:t>
      </w:r>
      <w:r w:rsidR="00267C30">
        <w:rPr>
          <w:rFonts w:ascii="Times New Roman" w:hAnsi="Times New Roman" w:cs="Times New Roman"/>
          <w:color w:val="auto"/>
        </w:rPr>
        <w:t xml:space="preserve">of time </w:t>
      </w:r>
      <w:r w:rsidR="00725F66">
        <w:rPr>
          <w:rFonts w:ascii="Times New Roman" w:hAnsi="Times New Roman" w:cs="Times New Roman"/>
          <w:color w:val="auto"/>
        </w:rPr>
        <w:t xml:space="preserve">so that </w:t>
      </w:r>
      <w:r w:rsidR="003B3380">
        <w:rPr>
          <w:rFonts w:ascii="Times New Roman" w:hAnsi="Times New Roman" w:cs="Times New Roman"/>
          <w:color w:val="auto"/>
        </w:rPr>
        <w:t>he or she</w:t>
      </w:r>
      <w:r w:rsidR="00725F66">
        <w:rPr>
          <w:rFonts w:ascii="Times New Roman" w:hAnsi="Times New Roman" w:cs="Times New Roman"/>
          <w:color w:val="auto"/>
        </w:rPr>
        <w:t xml:space="preserve"> can take it before the assigned qui</w:t>
      </w:r>
      <w:r w:rsidR="003B3380">
        <w:rPr>
          <w:rFonts w:ascii="Times New Roman" w:hAnsi="Times New Roman" w:cs="Times New Roman"/>
          <w:color w:val="auto"/>
        </w:rPr>
        <w:t>z</w:t>
      </w:r>
      <w:r w:rsidR="00725F66">
        <w:rPr>
          <w:rFonts w:ascii="Times New Roman" w:hAnsi="Times New Roman" w:cs="Times New Roman"/>
          <w:color w:val="auto"/>
        </w:rPr>
        <w:t xml:space="preserve"> date.</w:t>
      </w:r>
    </w:p>
    <w:p w14:paraId="15F38C9C" w14:textId="77777777" w:rsidR="00914D77" w:rsidRPr="00914D77" w:rsidRDefault="00914D77" w:rsidP="007C435C">
      <w:pPr>
        <w:spacing w:after="0"/>
        <w:rPr>
          <w:rFonts w:ascii="Times New Roman" w:hAnsi="Times New Roman" w:cs="Times New Roman"/>
          <w:color w:val="auto"/>
        </w:rPr>
      </w:pPr>
    </w:p>
    <w:p w14:paraId="454A8F84" w14:textId="5852E8D4" w:rsidR="00725F66" w:rsidRDefault="000934B8" w:rsidP="007C435C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Final project:</w:t>
      </w:r>
      <w:r w:rsidR="00C15333">
        <w:rPr>
          <w:rFonts w:ascii="Times New Roman" w:hAnsi="Times New Roman" w:cs="Times New Roman"/>
          <w:b/>
          <w:color w:val="auto"/>
        </w:rPr>
        <w:t xml:space="preserve"> </w:t>
      </w:r>
      <w:r w:rsidR="00C15333">
        <w:rPr>
          <w:rFonts w:ascii="Times New Roman" w:hAnsi="Times New Roman" w:cs="Times New Roman"/>
          <w:color w:val="auto"/>
        </w:rPr>
        <w:t xml:space="preserve">This is </w:t>
      </w:r>
      <w:r w:rsidR="005433AB">
        <w:rPr>
          <w:rFonts w:ascii="Times New Roman" w:hAnsi="Times New Roman" w:cs="Times New Roman"/>
          <w:color w:val="auto"/>
        </w:rPr>
        <w:t xml:space="preserve">an </w:t>
      </w:r>
      <w:r w:rsidR="00C15333">
        <w:rPr>
          <w:rFonts w:ascii="Times New Roman" w:hAnsi="Times New Roman" w:cs="Times New Roman"/>
          <w:color w:val="auto"/>
        </w:rPr>
        <w:t xml:space="preserve">individual </w:t>
      </w:r>
      <w:r w:rsidR="00B97929">
        <w:rPr>
          <w:rFonts w:ascii="Times New Roman" w:hAnsi="Times New Roman" w:cs="Times New Roman"/>
          <w:color w:val="auto"/>
        </w:rPr>
        <w:t xml:space="preserve">or </w:t>
      </w:r>
      <w:r w:rsidR="005433AB">
        <w:rPr>
          <w:rFonts w:ascii="Times New Roman" w:hAnsi="Times New Roman" w:cs="Times New Roman"/>
          <w:color w:val="auto"/>
        </w:rPr>
        <w:t xml:space="preserve">group </w:t>
      </w:r>
      <w:r w:rsidR="00C15333">
        <w:rPr>
          <w:rFonts w:ascii="Times New Roman" w:hAnsi="Times New Roman" w:cs="Times New Roman"/>
          <w:color w:val="auto"/>
        </w:rPr>
        <w:t xml:space="preserve">presentation on </w:t>
      </w:r>
      <w:r w:rsidR="005433AB">
        <w:rPr>
          <w:rFonts w:ascii="Times New Roman" w:hAnsi="Times New Roman" w:cs="Times New Roman"/>
          <w:color w:val="auto"/>
        </w:rPr>
        <w:t>a</w:t>
      </w:r>
      <w:r w:rsidR="00C15333">
        <w:rPr>
          <w:rFonts w:ascii="Times New Roman" w:hAnsi="Times New Roman" w:cs="Times New Roman"/>
          <w:color w:val="auto"/>
        </w:rPr>
        <w:t xml:space="preserve"> selected topic of Japanese food, music, traditional arts.  Research </w:t>
      </w:r>
      <w:r w:rsidR="005433AB">
        <w:rPr>
          <w:rFonts w:ascii="Times New Roman" w:hAnsi="Times New Roman" w:cs="Times New Roman"/>
          <w:color w:val="auto"/>
        </w:rPr>
        <w:t xml:space="preserve">shall be required </w:t>
      </w:r>
      <w:r w:rsidR="00C15333">
        <w:rPr>
          <w:rFonts w:ascii="Times New Roman" w:hAnsi="Times New Roman" w:cs="Times New Roman"/>
          <w:color w:val="auto"/>
        </w:rPr>
        <w:t xml:space="preserve">on the topic that the student </w:t>
      </w:r>
      <w:r w:rsidR="006A0F5F">
        <w:rPr>
          <w:rFonts w:ascii="Times New Roman" w:hAnsi="Times New Roman" w:cs="Times New Roman"/>
          <w:color w:val="auto"/>
        </w:rPr>
        <w:t xml:space="preserve">has </w:t>
      </w:r>
      <w:proofErr w:type="gramStart"/>
      <w:r w:rsidR="006A0F5F">
        <w:rPr>
          <w:rFonts w:ascii="Times New Roman" w:hAnsi="Times New Roman" w:cs="Times New Roman"/>
          <w:color w:val="auto"/>
        </w:rPr>
        <w:t>chosen</w:t>
      </w:r>
      <w:r w:rsidR="005433AB">
        <w:rPr>
          <w:rFonts w:ascii="Times New Roman" w:hAnsi="Times New Roman" w:cs="Times New Roman"/>
          <w:color w:val="auto"/>
        </w:rPr>
        <w:t xml:space="preserve">, </w:t>
      </w:r>
      <w:r w:rsidR="006A0F5F">
        <w:rPr>
          <w:rFonts w:ascii="Times New Roman" w:hAnsi="Times New Roman" w:cs="Times New Roman"/>
          <w:color w:val="auto"/>
        </w:rPr>
        <w:t xml:space="preserve"> and</w:t>
      </w:r>
      <w:proofErr w:type="gramEnd"/>
      <w:r w:rsidR="006A0F5F">
        <w:rPr>
          <w:rFonts w:ascii="Times New Roman" w:hAnsi="Times New Roman" w:cs="Times New Roman"/>
          <w:color w:val="auto"/>
        </w:rPr>
        <w:t xml:space="preserve"> </w:t>
      </w:r>
      <w:r w:rsidR="005433AB">
        <w:rPr>
          <w:rFonts w:ascii="Times New Roman" w:hAnsi="Times New Roman" w:cs="Times New Roman"/>
          <w:color w:val="auto"/>
        </w:rPr>
        <w:t xml:space="preserve">the results of that research will be </w:t>
      </w:r>
      <w:r w:rsidR="006A0F5F">
        <w:rPr>
          <w:rFonts w:ascii="Times New Roman" w:hAnsi="Times New Roman" w:cs="Times New Roman"/>
          <w:color w:val="auto"/>
        </w:rPr>
        <w:t>present</w:t>
      </w:r>
      <w:r w:rsidR="005433AB">
        <w:rPr>
          <w:rFonts w:ascii="Times New Roman" w:hAnsi="Times New Roman" w:cs="Times New Roman"/>
          <w:color w:val="auto"/>
        </w:rPr>
        <w:t>ed, demonstrating</w:t>
      </w:r>
      <w:r w:rsidR="006A0F5F">
        <w:rPr>
          <w:rFonts w:ascii="Times New Roman" w:hAnsi="Times New Roman" w:cs="Times New Roman"/>
          <w:color w:val="auto"/>
        </w:rPr>
        <w:t xml:space="preserve"> their understanding of </w:t>
      </w:r>
      <w:r w:rsidR="00055566">
        <w:rPr>
          <w:rFonts w:ascii="Times New Roman" w:hAnsi="Times New Roman" w:cs="Times New Roman"/>
          <w:color w:val="auto"/>
        </w:rPr>
        <w:t>the student’ selected topic</w:t>
      </w:r>
      <w:r w:rsidR="006A0F5F">
        <w:rPr>
          <w:rFonts w:ascii="Times New Roman" w:hAnsi="Times New Roman" w:cs="Times New Roman"/>
          <w:color w:val="auto"/>
        </w:rPr>
        <w:t xml:space="preserve"> </w:t>
      </w:r>
      <w:r w:rsidR="00055566">
        <w:rPr>
          <w:rFonts w:ascii="Times New Roman" w:hAnsi="Times New Roman" w:cs="Times New Roman"/>
          <w:color w:val="auto"/>
        </w:rPr>
        <w:t xml:space="preserve"> as well as </w:t>
      </w:r>
      <w:r w:rsidR="006A0F5F">
        <w:rPr>
          <w:rFonts w:ascii="Times New Roman" w:hAnsi="Times New Roman" w:cs="Times New Roman"/>
          <w:color w:val="auto"/>
        </w:rPr>
        <w:t xml:space="preserve">Japanese values and concepts discussed in the class.  Students prepare </w:t>
      </w:r>
      <w:proofErr w:type="spellStart"/>
      <w:r w:rsidR="006A0F5F">
        <w:rPr>
          <w:rFonts w:ascii="Times New Roman" w:hAnsi="Times New Roman" w:cs="Times New Roman"/>
          <w:color w:val="auto"/>
        </w:rPr>
        <w:t>vidual</w:t>
      </w:r>
      <w:proofErr w:type="spellEnd"/>
      <w:r w:rsidR="006A0F5F">
        <w:rPr>
          <w:rFonts w:ascii="Times New Roman" w:hAnsi="Times New Roman" w:cs="Times New Roman"/>
          <w:color w:val="auto"/>
        </w:rPr>
        <w:t xml:space="preserve"> aids to share in the classroom as well as word list or a </w:t>
      </w:r>
      <w:r w:rsidR="00840316">
        <w:rPr>
          <w:rFonts w:ascii="Times New Roman" w:hAnsi="Times New Roman" w:cs="Times New Roman"/>
          <w:color w:val="auto"/>
        </w:rPr>
        <w:t xml:space="preserve">handout </w:t>
      </w:r>
      <w:r w:rsidR="006A0F5F">
        <w:rPr>
          <w:rFonts w:ascii="Times New Roman" w:hAnsi="Times New Roman" w:cs="Times New Roman"/>
          <w:color w:val="auto"/>
        </w:rPr>
        <w:t>of presentation that the</w:t>
      </w:r>
      <w:r w:rsidR="005433AB">
        <w:rPr>
          <w:rFonts w:ascii="Times New Roman" w:hAnsi="Times New Roman" w:cs="Times New Roman"/>
          <w:color w:val="auto"/>
        </w:rPr>
        <w:t>ir</w:t>
      </w:r>
      <w:r w:rsidR="006A0F5F">
        <w:rPr>
          <w:rFonts w:ascii="Times New Roman" w:hAnsi="Times New Roman" w:cs="Times New Roman"/>
          <w:color w:val="auto"/>
        </w:rPr>
        <w:t xml:space="preserve"> classmate</w:t>
      </w:r>
      <w:r w:rsidR="005433AB">
        <w:rPr>
          <w:rFonts w:ascii="Times New Roman" w:hAnsi="Times New Roman" w:cs="Times New Roman"/>
          <w:color w:val="auto"/>
        </w:rPr>
        <w:t>s</w:t>
      </w:r>
      <w:r w:rsidR="006A0F5F">
        <w:rPr>
          <w:rFonts w:ascii="Times New Roman" w:hAnsi="Times New Roman" w:cs="Times New Roman"/>
          <w:color w:val="auto"/>
        </w:rPr>
        <w:t xml:space="preserve"> can take home.  </w:t>
      </w:r>
    </w:p>
    <w:p w14:paraId="1012F1D0" w14:textId="15F1F27A" w:rsidR="00001EF2" w:rsidRDefault="00A5254E" w:rsidP="007C435C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For </w:t>
      </w:r>
      <w:r w:rsidR="006A0F5F" w:rsidRPr="00C6723A">
        <w:rPr>
          <w:rFonts w:ascii="Times New Roman" w:hAnsi="Times New Roman" w:cs="Times New Roman"/>
          <w:b/>
          <w:color w:val="auto"/>
        </w:rPr>
        <w:t>6165 student</w:t>
      </w:r>
      <w:r>
        <w:rPr>
          <w:rFonts w:ascii="Times New Roman" w:hAnsi="Times New Roman" w:cs="Times New Roman"/>
          <w:b/>
          <w:color w:val="auto"/>
        </w:rPr>
        <w:t xml:space="preserve">s, </w:t>
      </w:r>
      <w:r w:rsidR="00C6723A">
        <w:rPr>
          <w:rFonts w:ascii="Times New Roman" w:hAnsi="Times New Roman" w:cs="Times New Roman"/>
          <w:color w:val="auto"/>
        </w:rPr>
        <w:t>his or her</w:t>
      </w:r>
      <w:r w:rsidR="00B97929">
        <w:rPr>
          <w:rFonts w:ascii="Times New Roman" w:hAnsi="Times New Roman" w:cs="Times New Roman"/>
          <w:color w:val="auto"/>
        </w:rPr>
        <w:t xml:space="preserve"> presentation should</w:t>
      </w:r>
      <w:r w:rsidR="006A0F5F">
        <w:rPr>
          <w:rFonts w:ascii="Times New Roman" w:hAnsi="Times New Roman" w:cs="Times New Roman"/>
          <w:color w:val="auto"/>
        </w:rPr>
        <w:t xml:space="preserve"> include a summary of </w:t>
      </w:r>
      <w:r>
        <w:rPr>
          <w:rFonts w:ascii="Times New Roman" w:hAnsi="Times New Roman" w:cs="Times New Roman"/>
          <w:color w:val="auto"/>
        </w:rPr>
        <w:t xml:space="preserve">a </w:t>
      </w:r>
      <w:r w:rsidR="006A0F5F">
        <w:rPr>
          <w:rFonts w:ascii="Times New Roman" w:hAnsi="Times New Roman" w:cs="Times New Roman"/>
          <w:color w:val="auto"/>
        </w:rPr>
        <w:t xml:space="preserve">newspaper article </w:t>
      </w:r>
      <w:r w:rsidR="00C6723A">
        <w:rPr>
          <w:rFonts w:ascii="Times New Roman" w:hAnsi="Times New Roman" w:cs="Times New Roman"/>
          <w:color w:val="auto"/>
        </w:rPr>
        <w:t xml:space="preserve">that he or she </w:t>
      </w:r>
      <w:r>
        <w:rPr>
          <w:rFonts w:ascii="Times New Roman" w:hAnsi="Times New Roman" w:cs="Times New Roman"/>
          <w:color w:val="auto"/>
        </w:rPr>
        <w:t xml:space="preserve">has </w:t>
      </w:r>
      <w:r w:rsidR="00C6723A">
        <w:rPr>
          <w:rFonts w:ascii="Times New Roman" w:hAnsi="Times New Roman" w:cs="Times New Roman"/>
          <w:color w:val="auto"/>
        </w:rPr>
        <w:t xml:space="preserve">read, </w:t>
      </w:r>
      <w:r>
        <w:rPr>
          <w:rFonts w:ascii="Times New Roman" w:hAnsi="Times New Roman" w:cs="Times New Roman"/>
          <w:color w:val="auto"/>
        </w:rPr>
        <w:t>which discusses</w:t>
      </w:r>
      <w:r w:rsidR="00267C30">
        <w:rPr>
          <w:rFonts w:ascii="Times New Roman" w:hAnsi="Times New Roman" w:cs="Times New Roman"/>
          <w:color w:val="auto"/>
        </w:rPr>
        <w:t xml:space="preserve"> </w:t>
      </w:r>
      <w:r w:rsidR="006A0F5F">
        <w:rPr>
          <w:rFonts w:ascii="Times New Roman" w:hAnsi="Times New Roman" w:cs="Times New Roman"/>
          <w:color w:val="auto"/>
        </w:rPr>
        <w:t xml:space="preserve">Japanese culture and arts </w:t>
      </w:r>
      <w:r>
        <w:rPr>
          <w:rFonts w:ascii="Times New Roman" w:hAnsi="Times New Roman" w:cs="Times New Roman"/>
          <w:color w:val="auto"/>
        </w:rPr>
        <w:t xml:space="preserve">related to </w:t>
      </w:r>
      <w:r w:rsidR="006A0F5F">
        <w:rPr>
          <w:rFonts w:ascii="Times New Roman" w:hAnsi="Times New Roman" w:cs="Times New Roman"/>
          <w:color w:val="auto"/>
        </w:rPr>
        <w:t>their selected topic.</w:t>
      </w:r>
      <w:r w:rsidR="00C6723A">
        <w:rPr>
          <w:rFonts w:ascii="Times New Roman" w:hAnsi="Times New Roman" w:cs="Times New Roman"/>
          <w:color w:val="auto"/>
        </w:rPr>
        <w:t xml:space="preserve"> </w:t>
      </w:r>
    </w:p>
    <w:p w14:paraId="65F0384C" w14:textId="4BAC9A05" w:rsidR="00001EF2" w:rsidRDefault="00C6723A" w:rsidP="007C435C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Use these websites:</w:t>
      </w:r>
      <w:r w:rsidR="006A0F5F">
        <w:rPr>
          <w:rFonts w:ascii="Times New Roman" w:hAnsi="Times New Roman" w:cs="Times New Roman"/>
          <w:color w:val="auto"/>
        </w:rPr>
        <w:t xml:space="preserve"> </w:t>
      </w:r>
      <w:hyperlink r:id="rId10" w:history="1">
        <w:r w:rsidR="009214DD" w:rsidRPr="00FA6C24">
          <w:rPr>
            <w:rStyle w:val="Hyperlink"/>
            <w:rFonts w:ascii="Times New Roman" w:hAnsi="Times New Roman" w:cs="Times New Roman"/>
          </w:rPr>
          <w:t>https://www.asahi.com</w:t>
        </w:r>
      </w:hyperlink>
      <w:r w:rsidR="009214DD">
        <w:rPr>
          <w:rFonts w:ascii="Times New Roman" w:hAnsi="Times New Roman" w:cs="Times New Roman" w:hint="eastAsia"/>
          <w:color w:val="auto"/>
          <w:lang w:eastAsia="ja-JP"/>
        </w:rPr>
        <w:t xml:space="preserve">　</w:t>
      </w:r>
      <w:hyperlink r:id="rId11" w:history="1">
        <w:r w:rsidR="009214DD" w:rsidRPr="00FA6C24">
          <w:rPr>
            <w:rStyle w:val="Hyperlink"/>
            <w:rFonts w:ascii="Times New Roman" w:hAnsi="Times New Roman" w:cs="Times New Roman"/>
            <w:lang w:eastAsia="ja-JP"/>
          </w:rPr>
          <w:t>http://www.yomiuri.co.jp</w:t>
        </w:r>
      </w:hyperlink>
    </w:p>
    <w:p w14:paraId="0D9E2E98" w14:textId="2BE80FB8" w:rsidR="00840316" w:rsidRDefault="00055566" w:rsidP="007C435C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Evaluation criteria</w:t>
      </w:r>
      <w:r w:rsidR="00812022">
        <w:rPr>
          <w:rFonts w:ascii="Times New Roman" w:hAnsi="Times New Roman" w:cs="Times New Roman"/>
          <w:color w:val="auto"/>
        </w:rPr>
        <w:t xml:space="preserve"> (10pts):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8838B04" w14:textId="74E8DC78" w:rsidR="00840316" w:rsidRDefault="00055566" w:rsidP="007C435C">
      <w:pPr>
        <w:spacing w:after="0"/>
        <w:rPr>
          <w:rFonts w:ascii="Times New Roman" w:hAnsi="Times New Roman" w:cs="Times New Roman"/>
          <w:color w:val="auto"/>
        </w:rPr>
      </w:pPr>
      <w:proofErr w:type="gramStart"/>
      <w:r w:rsidRPr="00C6723A">
        <w:rPr>
          <w:rFonts w:ascii="Times New Roman" w:hAnsi="Times New Roman" w:cs="Times New Roman"/>
          <w:color w:val="auto"/>
        </w:rPr>
        <w:t xml:space="preserve">contents </w:t>
      </w:r>
      <w:r w:rsidR="00840316">
        <w:rPr>
          <w:rFonts w:ascii="Times New Roman" w:hAnsi="Times New Roman" w:cs="Times New Roman"/>
          <w:color w:val="auto"/>
        </w:rPr>
        <w:t xml:space="preserve"> 6</w:t>
      </w:r>
      <w:proofErr w:type="gramEnd"/>
      <w:r w:rsidR="00840316">
        <w:rPr>
          <w:rFonts w:ascii="Times New Roman" w:hAnsi="Times New Roman" w:cs="Times New Roman"/>
          <w:color w:val="auto"/>
        </w:rPr>
        <w:t xml:space="preserve"> points </w:t>
      </w:r>
      <w:r w:rsidRPr="00C6723A">
        <w:rPr>
          <w:rFonts w:ascii="Times New Roman" w:hAnsi="Times New Roman" w:cs="Times New Roman"/>
          <w:color w:val="auto"/>
        </w:rPr>
        <w:t>(</w:t>
      </w:r>
      <w:proofErr w:type="spellStart"/>
      <w:r w:rsidRPr="00C6723A">
        <w:rPr>
          <w:rFonts w:ascii="Times New Roman" w:hAnsi="Times New Roman" w:cs="Times New Roman"/>
          <w:color w:val="auto"/>
        </w:rPr>
        <w:t>approprianess</w:t>
      </w:r>
      <w:proofErr w:type="spellEnd"/>
      <w:r w:rsidRPr="00C6723A">
        <w:rPr>
          <w:rFonts w:ascii="Times New Roman" w:hAnsi="Times New Roman" w:cs="Times New Roman"/>
          <w:color w:val="auto"/>
        </w:rPr>
        <w:t>, in-depth analysis, language use/accuracy</w:t>
      </w:r>
      <w:r w:rsidR="00840316">
        <w:rPr>
          <w:rFonts w:ascii="Times New Roman" w:hAnsi="Times New Roman" w:cs="Times New Roman"/>
          <w:color w:val="auto"/>
        </w:rPr>
        <w:t>, 2 points for each</w:t>
      </w:r>
      <w:r w:rsidRPr="00C6723A"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, </w:t>
      </w:r>
    </w:p>
    <w:p w14:paraId="78663595" w14:textId="245EE04E" w:rsidR="00840316" w:rsidRDefault="00055566" w:rsidP="007C435C">
      <w:pPr>
        <w:spacing w:after="0"/>
        <w:rPr>
          <w:rFonts w:ascii="Times New Roman" w:hAnsi="Times New Roman" w:cs="Times New Roman"/>
          <w:color w:val="auto"/>
        </w:rPr>
      </w:pPr>
      <w:proofErr w:type="gramStart"/>
      <w:r w:rsidRPr="00C6723A">
        <w:rPr>
          <w:rFonts w:ascii="Times New Roman" w:hAnsi="Times New Roman" w:cs="Times New Roman"/>
          <w:color w:val="auto"/>
        </w:rPr>
        <w:t>delivery</w:t>
      </w:r>
      <w:r w:rsidR="00840316">
        <w:rPr>
          <w:rFonts w:ascii="Times New Roman" w:hAnsi="Times New Roman" w:cs="Times New Roman"/>
          <w:color w:val="auto"/>
        </w:rPr>
        <w:t xml:space="preserve">  2</w:t>
      </w:r>
      <w:proofErr w:type="gramEnd"/>
      <w:r w:rsidR="00840316">
        <w:rPr>
          <w:rFonts w:ascii="Times New Roman" w:hAnsi="Times New Roman" w:cs="Times New Roman"/>
          <w:color w:val="auto"/>
        </w:rPr>
        <w:t xml:space="preserve"> points</w:t>
      </w:r>
      <w:r w:rsidRPr="00C6723A">
        <w:rPr>
          <w:rFonts w:ascii="Times New Roman" w:hAnsi="Times New Roman" w:cs="Times New Roman"/>
          <w:color w:val="auto"/>
        </w:rPr>
        <w:t xml:space="preserve"> (</w:t>
      </w:r>
      <w:r>
        <w:rPr>
          <w:rFonts w:ascii="Times New Roman" w:hAnsi="Times New Roman" w:cs="Times New Roman"/>
          <w:color w:val="auto"/>
        </w:rPr>
        <w:t xml:space="preserve">organization, fluency), </w:t>
      </w:r>
    </w:p>
    <w:p w14:paraId="39876450" w14:textId="66CFE753" w:rsidR="00055566" w:rsidRDefault="00055566" w:rsidP="007C435C">
      <w:pPr>
        <w:spacing w:after="0"/>
        <w:rPr>
          <w:rFonts w:ascii="Times New Roman" w:hAnsi="Times New Roman" w:cs="Times New Roman"/>
          <w:color w:val="auto"/>
          <w:lang w:eastAsia="ja-JP"/>
        </w:rPr>
      </w:pPr>
      <w:r w:rsidRPr="00C6723A">
        <w:rPr>
          <w:rFonts w:ascii="Times New Roman" w:hAnsi="Times New Roman" w:cs="Times New Roman"/>
          <w:color w:val="auto"/>
        </w:rPr>
        <w:t>preparation</w:t>
      </w:r>
      <w:r w:rsidR="00840316">
        <w:rPr>
          <w:rFonts w:ascii="Times New Roman" w:hAnsi="Times New Roman" w:cs="Times New Roman"/>
          <w:color w:val="auto"/>
        </w:rPr>
        <w:t xml:space="preserve"> 2 points (word list, handout, PPT)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525AE831" w14:textId="77777777" w:rsidR="000934B8" w:rsidRPr="000934B8" w:rsidRDefault="000934B8" w:rsidP="00840316">
      <w:pPr>
        <w:spacing w:after="0"/>
        <w:rPr>
          <w:rFonts w:ascii="Times New Roman" w:hAnsi="Times New Roman" w:cs="Times New Roman"/>
          <w:b/>
          <w:color w:val="auto"/>
        </w:rPr>
      </w:pPr>
    </w:p>
    <w:p w14:paraId="0998087D" w14:textId="7247FCC0" w:rsidR="00174C89" w:rsidRPr="005B0F25" w:rsidRDefault="00174C89" w:rsidP="006A0F5F">
      <w:pPr>
        <w:spacing w:after="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B0F25">
        <w:rPr>
          <w:rFonts w:ascii="Times New Roman" w:hAnsi="Times New Roman" w:cs="Times New Roman"/>
          <w:b/>
          <w:color w:val="auto"/>
          <w:sz w:val="22"/>
          <w:szCs w:val="22"/>
        </w:rPr>
        <w:t>Grading Scale</w:t>
      </w:r>
    </w:p>
    <w:p w14:paraId="288A5A7C" w14:textId="51BC1064" w:rsidR="00174C89" w:rsidRPr="005B0F25" w:rsidRDefault="00DE6F88" w:rsidP="006A0F5F">
      <w:pPr>
        <w:spacing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Your final grade will be assigned as a letter grade according to the following scale:</w:t>
      </w:r>
    </w:p>
    <w:p w14:paraId="2D68F7AB" w14:textId="46F62C41" w:rsidR="00DE6F88" w:rsidRPr="005B0F25" w:rsidRDefault="00DE6F88" w:rsidP="00DE6F88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A</w:t>
      </w:r>
      <w:r w:rsidRPr="005B0F25">
        <w:rPr>
          <w:rFonts w:ascii="Times New Roman" w:hAnsi="Times New Roman" w:cs="Times New Roman"/>
          <w:color w:val="auto"/>
        </w:rPr>
        <w:tab/>
        <w:t>90-100%</w:t>
      </w:r>
    </w:p>
    <w:p w14:paraId="1C42BA6A" w14:textId="17509181" w:rsidR="00DE6F88" w:rsidRPr="005B0F25" w:rsidRDefault="00DE6F88" w:rsidP="00DE6F88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B</w:t>
      </w:r>
      <w:r w:rsidRPr="005B0F25">
        <w:rPr>
          <w:rFonts w:ascii="Times New Roman" w:hAnsi="Times New Roman" w:cs="Times New Roman"/>
          <w:color w:val="auto"/>
        </w:rPr>
        <w:tab/>
        <w:t>80-89%</w:t>
      </w:r>
    </w:p>
    <w:p w14:paraId="6D0C98D8" w14:textId="30B70B35" w:rsidR="00DE6F88" w:rsidRPr="005B0F25" w:rsidRDefault="00DE6F88" w:rsidP="00DE6F88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C</w:t>
      </w:r>
      <w:r w:rsidRPr="005B0F25">
        <w:rPr>
          <w:rFonts w:ascii="Times New Roman" w:hAnsi="Times New Roman" w:cs="Times New Roman"/>
          <w:color w:val="auto"/>
        </w:rPr>
        <w:tab/>
        <w:t>70-79%</w:t>
      </w:r>
    </w:p>
    <w:p w14:paraId="08EABF3C" w14:textId="1E7D1911" w:rsidR="00DE6F88" w:rsidRPr="005B0F25" w:rsidRDefault="00DE6F88" w:rsidP="00DE6F88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D</w:t>
      </w:r>
      <w:r w:rsidRPr="005B0F25">
        <w:rPr>
          <w:rFonts w:ascii="Times New Roman" w:hAnsi="Times New Roman" w:cs="Times New Roman"/>
          <w:color w:val="auto"/>
        </w:rPr>
        <w:tab/>
        <w:t>60-69%</w:t>
      </w:r>
    </w:p>
    <w:p w14:paraId="7935C2BF" w14:textId="2E9BE5AB" w:rsidR="00DE6F88" w:rsidRPr="005B0F25" w:rsidRDefault="00DE6F88" w:rsidP="00DE6F88">
      <w:pPr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F</w:t>
      </w:r>
      <w:r w:rsidRPr="005B0F25">
        <w:rPr>
          <w:rFonts w:ascii="Times New Roman" w:hAnsi="Times New Roman" w:cs="Times New Roman"/>
          <w:color w:val="auto"/>
        </w:rPr>
        <w:tab/>
        <w:t>0-59%</w:t>
      </w:r>
    </w:p>
    <w:p w14:paraId="7FCBD493" w14:textId="77777777" w:rsidR="0056259D" w:rsidRDefault="0056259D" w:rsidP="006A0F5F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9B7387A" w14:textId="1D8FF203" w:rsidR="008D6E8D" w:rsidRPr="005B0F25" w:rsidRDefault="00425E17" w:rsidP="006A0F5F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Course Materials</w:t>
      </w:r>
    </w:p>
    <w:p w14:paraId="64FE8BC4" w14:textId="4235C391" w:rsidR="008D6E8D" w:rsidRPr="00001EF2" w:rsidRDefault="00CE48B0" w:rsidP="00001EF2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r w:rsidRPr="00001EF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B0F25" w:rsidRPr="00001EF2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001EF2">
        <w:rPr>
          <w:rFonts w:ascii="Times New Roman" w:hAnsi="Times New Roman" w:cs="Times New Roman"/>
          <w:color w:val="auto"/>
          <w:sz w:val="22"/>
          <w:szCs w:val="22"/>
        </w:rPr>
        <w:t xml:space="preserve">short </w:t>
      </w:r>
      <w:r w:rsidR="005B0F25" w:rsidRPr="00001EF2">
        <w:rPr>
          <w:rFonts w:ascii="Times New Roman" w:hAnsi="Times New Roman" w:cs="Times New Roman"/>
          <w:color w:val="auto"/>
          <w:sz w:val="22"/>
          <w:szCs w:val="22"/>
        </w:rPr>
        <w:t xml:space="preserve">novel. </w:t>
      </w:r>
      <w:r w:rsidR="005B0F25" w:rsidRPr="00001EF2">
        <w:rPr>
          <w:rFonts w:ascii="Times New Roman" w:hAnsi="Times New Roman" w:cs="Times New Roman"/>
          <w:color w:val="auto"/>
          <w:sz w:val="22"/>
          <w:szCs w:val="22"/>
          <w:lang w:eastAsia="ja-JP"/>
        </w:rPr>
        <w:t>「佐賀のがばいばあちゃん」島田洋七、徳間文庫</w:t>
      </w:r>
    </w:p>
    <w:p w14:paraId="7EC489D6" w14:textId="32951498" w:rsidR="00D2444C" w:rsidRPr="00001EF2" w:rsidRDefault="00D2444C" w:rsidP="00001EF2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r w:rsidRPr="00001EF2">
        <w:rPr>
          <w:rFonts w:ascii="Times New Roman" w:hAnsi="Times New Roman" w:cs="Times New Roman" w:hint="eastAsia"/>
          <w:color w:val="auto"/>
          <w:sz w:val="22"/>
          <w:szCs w:val="22"/>
          <w:lang w:eastAsia="ja-JP"/>
        </w:rPr>
        <w:t>「どんな時どう使う日本語表現文型</w:t>
      </w:r>
      <w:r w:rsidRPr="00001EF2">
        <w:rPr>
          <w:rFonts w:ascii="Times New Roman" w:hAnsi="Times New Roman" w:cs="Times New Roman" w:hint="eastAsia"/>
          <w:color w:val="auto"/>
          <w:sz w:val="22"/>
          <w:szCs w:val="22"/>
          <w:lang w:eastAsia="ja-JP"/>
        </w:rPr>
        <w:t>500</w:t>
      </w:r>
      <w:r w:rsidRPr="00001EF2">
        <w:rPr>
          <w:rFonts w:ascii="Times New Roman" w:hAnsi="Times New Roman" w:cs="Times New Roman" w:hint="eastAsia"/>
          <w:color w:val="auto"/>
          <w:sz w:val="22"/>
          <w:szCs w:val="22"/>
          <w:lang w:eastAsia="ja-JP"/>
        </w:rPr>
        <w:t>中・上級」友松悦子・宮本淳・和栗雅子、アルク</w:t>
      </w:r>
    </w:p>
    <w:p w14:paraId="572A54D1" w14:textId="240218B2" w:rsidR="004B7D83" w:rsidRDefault="004B7D83" w:rsidP="00001EF2">
      <w:pPr>
        <w:spacing w:after="0"/>
        <w:ind w:firstLine="48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“500 Essential Japanese </w:t>
      </w:r>
      <w:r w:rsidR="00001EF2">
        <w:rPr>
          <w:rFonts w:ascii="Times New Roman" w:hAnsi="Times New Roman" w:cs="Times New Roman"/>
          <w:color w:val="auto"/>
          <w:sz w:val="22"/>
          <w:szCs w:val="22"/>
        </w:rPr>
        <w:t>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xpression: A </w:t>
      </w:r>
      <w:r w:rsidR="00001EF2">
        <w:rPr>
          <w:rFonts w:ascii="Times New Roman" w:hAnsi="Times New Roman" w:cs="Times New Roman"/>
          <w:color w:val="auto"/>
          <w:sz w:val="22"/>
          <w:szCs w:val="22"/>
        </w:rPr>
        <w:t>g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uide to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corret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usasge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of </w:t>
      </w:r>
      <w:r w:rsidR="00001EF2">
        <w:rPr>
          <w:rFonts w:ascii="Times New Roman" w:hAnsi="Times New Roman" w:cs="Times New Roman"/>
          <w:color w:val="auto"/>
          <w:sz w:val="22"/>
          <w:szCs w:val="22"/>
        </w:rPr>
        <w:t>k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ey sentence </w:t>
      </w:r>
      <w:r w:rsidR="00001EF2">
        <w:rPr>
          <w:rFonts w:ascii="Times New Roman" w:hAnsi="Times New Roman" w:cs="Times New Roman"/>
          <w:color w:val="auto"/>
          <w:sz w:val="22"/>
          <w:szCs w:val="22"/>
        </w:rPr>
        <w:t>p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atterns, JLPT level 1 &amp; 2” </w:t>
      </w:r>
    </w:p>
    <w:p w14:paraId="37C3EE80" w14:textId="7C8CD78A" w:rsidR="00CE48B0" w:rsidRPr="00001EF2" w:rsidRDefault="005B0F25" w:rsidP="00001EF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001EF2">
        <w:rPr>
          <w:rFonts w:ascii="Times New Roman" w:hAnsi="Times New Roman" w:cs="Times New Roman"/>
          <w:color w:val="auto"/>
          <w:sz w:val="22"/>
          <w:szCs w:val="22"/>
        </w:rPr>
        <w:t>Selected reading</w:t>
      </w:r>
      <w:r w:rsidR="00A5254E" w:rsidRPr="00001EF2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001EF2">
        <w:rPr>
          <w:rFonts w:ascii="Times New Roman" w:hAnsi="Times New Roman" w:cs="Times New Roman"/>
          <w:color w:val="auto"/>
          <w:sz w:val="22"/>
          <w:szCs w:val="22"/>
        </w:rPr>
        <w:t xml:space="preserve"> uploaded on </w:t>
      </w:r>
      <w:proofErr w:type="spellStart"/>
      <w:r w:rsidRPr="00001EF2">
        <w:rPr>
          <w:rFonts w:ascii="Times New Roman" w:hAnsi="Times New Roman" w:cs="Times New Roman"/>
          <w:color w:val="auto"/>
          <w:sz w:val="22"/>
          <w:szCs w:val="22"/>
        </w:rPr>
        <w:t>t-square</w:t>
      </w:r>
      <w:proofErr w:type="spellEnd"/>
    </w:p>
    <w:p w14:paraId="4909B0BA" w14:textId="77777777" w:rsidR="00A5254E" w:rsidRPr="004B7D83" w:rsidRDefault="00A5254E" w:rsidP="004B7D83">
      <w:pPr>
        <w:spacing w:after="0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</w:p>
    <w:p w14:paraId="2340F692" w14:textId="5BF20633" w:rsidR="001C5E8D" w:rsidRPr="005B0F25" w:rsidRDefault="00425E17" w:rsidP="00712F5A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Course Expectations &amp; Guidelines</w:t>
      </w:r>
    </w:p>
    <w:p w14:paraId="12CD69F8" w14:textId="75780A57" w:rsidR="002C7849" w:rsidRPr="005B0F25" w:rsidRDefault="002C7849" w:rsidP="00712F5A">
      <w:pPr>
        <w:pStyle w:val="Heading2"/>
        <w:spacing w:before="0"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Academic Integrity</w:t>
      </w:r>
    </w:p>
    <w:p w14:paraId="6D66F933" w14:textId="165E9468" w:rsidR="002C7849" w:rsidRPr="005B0F25" w:rsidRDefault="002C7849" w:rsidP="00712F5A">
      <w:pPr>
        <w:spacing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 xml:space="preserve">Georgia Tech aims to cultivate a community based on trust, academic integrity, and honor. Students are expected to act according to the highest ethical standards.  For information on Georgia Tech's Academic Honor Code, please </w:t>
      </w:r>
      <w:r w:rsidR="00FE4E1C" w:rsidRPr="005B0F25">
        <w:rPr>
          <w:rFonts w:ascii="Times New Roman" w:hAnsi="Times New Roman" w:cs="Times New Roman"/>
          <w:color w:val="auto"/>
        </w:rPr>
        <w:t xml:space="preserve">visit </w:t>
      </w:r>
      <w:r w:rsidR="002D42BC" w:rsidRPr="005B0F25">
        <w:rPr>
          <w:rFonts w:ascii="Times New Roman" w:hAnsi="Times New Roman" w:cs="Times New Roman"/>
          <w:color w:val="auto"/>
        </w:rPr>
        <w:t xml:space="preserve">http://www.catalog.gatech.edu/policies/honor-code/ or </w:t>
      </w:r>
      <w:hyperlink r:id="rId12" w:history="1">
        <w:r w:rsidR="008C441D" w:rsidRPr="005B0F25">
          <w:rPr>
            <w:rStyle w:val="Hyperlink"/>
            <w:rFonts w:ascii="Times New Roman" w:hAnsi="Times New Roman" w:cs="Times New Roman"/>
            <w:color w:val="auto"/>
          </w:rPr>
          <w:t>http://www.catalog.gatech.edu/rules/18/</w:t>
        </w:r>
      </w:hyperlink>
      <w:r w:rsidR="007A7848" w:rsidRPr="005B0F25">
        <w:rPr>
          <w:rFonts w:ascii="Times New Roman" w:hAnsi="Times New Roman" w:cs="Times New Roman"/>
          <w:color w:val="auto"/>
        </w:rPr>
        <w:t>.</w:t>
      </w:r>
    </w:p>
    <w:p w14:paraId="546ECD32" w14:textId="6E7AB1C5" w:rsidR="002C7849" w:rsidRPr="005B0F25" w:rsidRDefault="002C7849" w:rsidP="002C7849">
      <w:pPr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Any student suspect</w:t>
      </w:r>
      <w:r w:rsidR="007A7848" w:rsidRPr="005B0F25">
        <w:rPr>
          <w:rFonts w:ascii="Times New Roman" w:hAnsi="Times New Roman" w:cs="Times New Roman"/>
          <w:color w:val="auto"/>
        </w:rPr>
        <w:t>ed of cheating or plagiarizing on a quiz, exam, or assignment</w:t>
      </w:r>
      <w:r w:rsidRPr="005B0F25">
        <w:rPr>
          <w:rFonts w:ascii="Times New Roman" w:hAnsi="Times New Roman" w:cs="Times New Roman"/>
          <w:color w:val="auto"/>
        </w:rPr>
        <w:t xml:space="preserve"> </w:t>
      </w:r>
      <w:r w:rsidR="007A7848" w:rsidRPr="005B0F25">
        <w:rPr>
          <w:rFonts w:ascii="Times New Roman" w:hAnsi="Times New Roman" w:cs="Times New Roman"/>
          <w:color w:val="auto"/>
        </w:rPr>
        <w:t xml:space="preserve">will be reported to the Office of Student Integrity, </w:t>
      </w:r>
      <w:r w:rsidR="00DE7977" w:rsidRPr="005B0F25">
        <w:rPr>
          <w:rFonts w:ascii="Times New Roman" w:hAnsi="Times New Roman" w:cs="Times New Roman"/>
          <w:color w:val="auto"/>
        </w:rPr>
        <w:t>who will investigate the incident and identify the appropriate penalty for violations.</w:t>
      </w:r>
    </w:p>
    <w:p w14:paraId="196A9B95" w14:textId="1931A2AB" w:rsidR="002C7849" w:rsidRPr="005B0F25" w:rsidRDefault="002C7849" w:rsidP="00712F5A">
      <w:pPr>
        <w:pStyle w:val="Heading2"/>
        <w:spacing w:before="0"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 xml:space="preserve">Accommodations for </w:t>
      </w:r>
      <w:r w:rsidR="009277D2" w:rsidRPr="005B0F25">
        <w:rPr>
          <w:rFonts w:ascii="Times New Roman" w:hAnsi="Times New Roman" w:cs="Times New Roman"/>
          <w:color w:val="auto"/>
        </w:rPr>
        <w:t xml:space="preserve">Students </w:t>
      </w:r>
      <w:r w:rsidRPr="005B0F25">
        <w:rPr>
          <w:rFonts w:ascii="Times New Roman" w:hAnsi="Times New Roman" w:cs="Times New Roman"/>
          <w:color w:val="auto"/>
        </w:rPr>
        <w:t>with Disabilities</w:t>
      </w:r>
    </w:p>
    <w:p w14:paraId="41A5C215" w14:textId="77777777" w:rsidR="00EA2DC6" w:rsidRDefault="00EA2DC6" w:rsidP="00712F5A">
      <w:pPr>
        <w:spacing w:after="0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GT’s policies on assistance for students with disabilities will be followed in </w:t>
      </w:r>
      <w:proofErr w:type="spellStart"/>
      <w:r>
        <w:rPr>
          <w:rFonts w:ascii="Times New Roman" w:hAnsi="Times New Roman" w:cs="Times New Roman"/>
          <w:bCs/>
          <w:color w:val="auto"/>
        </w:rPr>
        <w:t>thie</w:t>
      </w:r>
      <w:proofErr w:type="spellEnd"/>
      <w:r>
        <w:rPr>
          <w:rFonts w:ascii="Times New Roman" w:hAnsi="Times New Roman" w:cs="Times New Roman"/>
          <w:bCs/>
          <w:color w:val="auto"/>
        </w:rPr>
        <w:t xml:space="preserve"> class. </w:t>
      </w:r>
    </w:p>
    <w:p w14:paraId="29DF7015" w14:textId="3168B07A" w:rsidR="002C7849" w:rsidRPr="005B0F25" w:rsidRDefault="00EA2DC6" w:rsidP="00712F5A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</w:t>
      </w:r>
      <w:r w:rsidR="002C7849" w:rsidRPr="005B0F25">
        <w:rPr>
          <w:rFonts w:ascii="Times New Roman" w:hAnsi="Times New Roman" w:cs="Times New Roman"/>
          <w:color w:val="auto"/>
        </w:rPr>
        <w:t xml:space="preserve">ontact </w:t>
      </w:r>
      <w:r w:rsidR="002C7849" w:rsidRPr="005B0F25">
        <w:rPr>
          <w:rFonts w:ascii="Times New Roman" w:hAnsi="Times New Roman" w:cs="Times New Roman"/>
          <w:bCs/>
          <w:color w:val="auto"/>
        </w:rPr>
        <w:t>the Office of Disability Services</w:t>
      </w:r>
      <w:r w:rsidR="002C7849" w:rsidRPr="005B0F25">
        <w:rPr>
          <w:rFonts w:ascii="Times New Roman" w:hAnsi="Times New Roman" w:cs="Times New Roman"/>
          <w:color w:val="auto"/>
        </w:rPr>
        <w:t xml:space="preserve"> at (404)</w:t>
      </w:r>
      <w:r w:rsidR="00174C89" w:rsidRPr="005B0F25">
        <w:rPr>
          <w:rFonts w:ascii="Times New Roman" w:hAnsi="Times New Roman" w:cs="Times New Roman"/>
          <w:color w:val="auto"/>
        </w:rPr>
        <w:t>89</w:t>
      </w:r>
      <w:r w:rsidR="00807A3A" w:rsidRPr="005B0F25">
        <w:rPr>
          <w:rFonts w:ascii="Times New Roman" w:hAnsi="Times New Roman" w:cs="Times New Roman"/>
          <w:color w:val="auto"/>
        </w:rPr>
        <w:t>4</w:t>
      </w:r>
      <w:r w:rsidR="00174C89" w:rsidRPr="005B0F25">
        <w:rPr>
          <w:rFonts w:ascii="Times New Roman" w:hAnsi="Times New Roman" w:cs="Times New Roman"/>
          <w:color w:val="auto"/>
        </w:rPr>
        <w:t>-</w:t>
      </w:r>
      <w:r w:rsidR="002C7849" w:rsidRPr="005B0F25">
        <w:rPr>
          <w:rFonts w:ascii="Times New Roman" w:hAnsi="Times New Roman" w:cs="Times New Roman"/>
          <w:color w:val="auto"/>
        </w:rPr>
        <w:t>256</w:t>
      </w:r>
      <w:r w:rsidR="002C7849" w:rsidRPr="005B0F25">
        <w:rPr>
          <w:rFonts w:ascii="Times New Roman" w:hAnsi="Times New Roman" w:cs="Times New Roman"/>
          <w:bCs/>
          <w:color w:val="auto"/>
        </w:rPr>
        <w:t>3</w:t>
      </w:r>
      <w:r w:rsidR="002C7849" w:rsidRPr="005B0F25">
        <w:rPr>
          <w:rFonts w:ascii="Times New Roman" w:hAnsi="Times New Roman" w:cs="Times New Roman"/>
          <w:color w:val="auto"/>
        </w:rPr>
        <w:t xml:space="preserve"> or </w:t>
      </w:r>
      <w:hyperlink r:id="rId13" w:history="1">
        <w:r w:rsidR="008C441D" w:rsidRPr="005B0F25">
          <w:rPr>
            <w:rStyle w:val="Hyperlink"/>
            <w:rFonts w:ascii="Times New Roman" w:hAnsi="Times New Roman" w:cs="Times New Roman"/>
            <w:color w:val="auto"/>
          </w:rPr>
          <w:t>http://disabilityservices.gatech.edu/</w:t>
        </w:r>
      </w:hyperlink>
      <w:r w:rsidR="002C7849" w:rsidRPr="005B0F25">
        <w:rPr>
          <w:rFonts w:ascii="Times New Roman" w:hAnsi="Times New Roman" w:cs="Times New Roman"/>
          <w:color w:val="auto"/>
        </w:rPr>
        <w:t xml:space="preserve"> as soon as possible</w:t>
      </w:r>
      <w:r w:rsidR="00174C89" w:rsidRPr="005B0F25">
        <w:rPr>
          <w:rFonts w:ascii="Times New Roman" w:hAnsi="Times New Roman" w:cs="Times New Roman"/>
          <w:bCs/>
          <w:color w:val="auto"/>
        </w:rPr>
        <w:t xml:space="preserve"> </w:t>
      </w:r>
      <w:r w:rsidR="002C7849" w:rsidRPr="005B0F25">
        <w:rPr>
          <w:rFonts w:ascii="Times New Roman" w:hAnsi="Times New Roman" w:cs="Times New Roman"/>
          <w:bCs/>
          <w:color w:val="auto"/>
        </w:rPr>
        <w:t xml:space="preserve">to </w:t>
      </w:r>
      <w:r w:rsidR="002C7849" w:rsidRPr="005B0F25">
        <w:rPr>
          <w:rFonts w:ascii="Times New Roman" w:hAnsi="Times New Roman" w:cs="Times New Roman"/>
          <w:color w:val="auto"/>
        </w:rPr>
        <w:t xml:space="preserve">make an appointment to obtain an accommodations letter.  </w:t>
      </w:r>
      <w:r>
        <w:rPr>
          <w:rFonts w:ascii="Times New Roman" w:hAnsi="Times New Roman" w:cs="Times New Roman"/>
          <w:bCs/>
          <w:color w:val="auto"/>
        </w:rPr>
        <w:t>Please also e-mail the instructor</w:t>
      </w:r>
      <w:r w:rsidR="002C7849" w:rsidRPr="005B0F25">
        <w:rPr>
          <w:rFonts w:ascii="Times New Roman" w:hAnsi="Times New Roman" w:cs="Times New Roman"/>
          <w:bCs/>
          <w:color w:val="auto"/>
        </w:rPr>
        <w:t xml:space="preserve"> as soon as possible in order </w:t>
      </w:r>
      <w:r>
        <w:rPr>
          <w:rFonts w:ascii="Times New Roman" w:hAnsi="Times New Roman" w:cs="Times New Roman"/>
          <w:bCs/>
          <w:color w:val="auto"/>
        </w:rPr>
        <w:t>to set up a time to discuss students’</w:t>
      </w:r>
      <w:r w:rsidR="002C7849" w:rsidRPr="005B0F25">
        <w:rPr>
          <w:rFonts w:ascii="Times New Roman" w:hAnsi="Times New Roman" w:cs="Times New Roman"/>
          <w:bCs/>
          <w:color w:val="auto"/>
        </w:rPr>
        <w:t xml:space="preserve"> learning needs</w:t>
      </w:r>
      <w:r w:rsidR="002C7849" w:rsidRPr="005B0F25">
        <w:rPr>
          <w:rFonts w:ascii="Times New Roman" w:hAnsi="Times New Roman" w:cs="Times New Roman"/>
          <w:color w:val="auto"/>
        </w:rPr>
        <w:t>.</w:t>
      </w:r>
    </w:p>
    <w:p w14:paraId="290829A4" w14:textId="77777777" w:rsidR="00712F5A" w:rsidRDefault="00712F5A" w:rsidP="00712F5A">
      <w:pPr>
        <w:pStyle w:val="Heading2"/>
        <w:spacing w:before="0" w:after="0"/>
        <w:rPr>
          <w:rFonts w:ascii="Times New Roman" w:hAnsi="Times New Roman" w:cs="Times New Roman"/>
          <w:color w:val="auto"/>
        </w:rPr>
      </w:pPr>
    </w:p>
    <w:p w14:paraId="071B03AC" w14:textId="21CB79AE" w:rsidR="007A7848" w:rsidRPr="005B0F25" w:rsidRDefault="00EA2DC6" w:rsidP="00712F5A">
      <w:pPr>
        <w:pStyle w:val="Heading2"/>
        <w:spacing w:before="0"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 scheduling/Missed Exams </w:t>
      </w:r>
    </w:p>
    <w:p w14:paraId="0FE61874" w14:textId="137C2397" w:rsidR="00812022" w:rsidRPr="00F20709" w:rsidRDefault="00812022" w:rsidP="00812022">
      <w:pPr>
        <w:rPr>
          <w:rFonts w:ascii="Times New Roman" w:hAnsi="Times New Roman" w:cs="Times New Roman"/>
          <w:color w:val="auto"/>
        </w:rPr>
      </w:pPr>
      <w:r w:rsidRPr="00F20709">
        <w:rPr>
          <w:rFonts w:ascii="Times New Roman" w:hAnsi="Times New Roman" w:cs="Times New Roman"/>
          <w:color w:val="auto"/>
        </w:rPr>
        <w:t xml:space="preserve">Make-up exams can be given with 20% penalties. If you know you will surely miss </w:t>
      </w:r>
      <w:r w:rsidR="003B3380" w:rsidRPr="00F20709">
        <w:rPr>
          <w:rFonts w:ascii="Times New Roman" w:hAnsi="Times New Roman" w:cs="Times New Roman"/>
          <w:color w:val="auto"/>
        </w:rPr>
        <w:t xml:space="preserve">an </w:t>
      </w:r>
      <w:r w:rsidRPr="00F20709">
        <w:rPr>
          <w:rFonts w:ascii="Times New Roman" w:hAnsi="Times New Roman" w:cs="Times New Roman"/>
          <w:color w:val="auto"/>
        </w:rPr>
        <w:t xml:space="preserve">exam, please make an arrangement with the instructor to take a quiz/an exam in advance to avoid the penalty. </w:t>
      </w:r>
    </w:p>
    <w:p w14:paraId="2BD4BDAB" w14:textId="1DBCAFC5" w:rsidR="00776D12" w:rsidRPr="005B0F25" w:rsidRDefault="00776D12" w:rsidP="00776D12">
      <w:pPr>
        <w:rPr>
          <w:rFonts w:ascii="Times New Roman" w:hAnsi="Times New Roman" w:cs="Times New Roman"/>
          <w:color w:val="auto"/>
        </w:rPr>
      </w:pPr>
    </w:p>
    <w:p w14:paraId="6D7C91CB" w14:textId="28B50924" w:rsidR="00CE48B0" w:rsidRPr="00CE48B0" w:rsidRDefault="00B76089" w:rsidP="00CE48B0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E48B0">
        <w:rPr>
          <w:rFonts w:ascii="Times New Roman" w:hAnsi="Times New Roman" w:cs="Times New Roman"/>
          <w:b/>
          <w:color w:val="auto"/>
          <w:sz w:val="24"/>
          <w:szCs w:val="24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160"/>
        <w:gridCol w:w="2880"/>
        <w:gridCol w:w="1602"/>
      </w:tblGrid>
      <w:tr w:rsidR="00CE48B0" w:rsidRPr="00CE48B0" w14:paraId="625FDEF3" w14:textId="77777777" w:rsidTr="00712F5A">
        <w:tc>
          <w:tcPr>
            <w:tcW w:w="2358" w:type="dxa"/>
          </w:tcPr>
          <w:p w14:paraId="5EF21D25" w14:textId="77777777" w:rsidR="00CE48B0" w:rsidRPr="00CE48B0" w:rsidRDefault="00CE48B0" w:rsidP="00CE48B0">
            <w:pPr>
              <w:jc w:val="center"/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Week/Topic</w:t>
            </w:r>
          </w:p>
        </w:tc>
        <w:tc>
          <w:tcPr>
            <w:tcW w:w="2160" w:type="dxa"/>
          </w:tcPr>
          <w:p w14:paraId="0954ECC9" w14:textId="77777777" w:rsidR="00CE48B0" w:rsidRPr="00CE48B0" w:rsidRDefault="00CE48B0" w:rsidP="00CE48B0">
            <w:pPr>
              <w:jc w:val="center"/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880" w:type="dxa"/>
          </w:tcPr>
          <w:p w14:paraId="1A0C946B" w14:textId="77777777" w:rsidR="00CE48B0" w:rsidRPr="00CE48B0" w:rsidRDefault="00CE48B0" w:rsidP="00CE48B0">
            <w:pPr>
              <w:jc w:val="center"/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Homework Due</w:t>
            </w:r>
          </w:p>
        </w:tc>
        <w:tc>
          <w:tcPr>
            <w:tcW w:w="1602" w:type="dxa"/>
          </w:tcPr>
          <w:p w14:paraId="6FA68597" w14:textId="77777777" w:rsidR="00CE48B0" w:rsidRPr="00CE48B0" w:rsidRDefault="00CE48B0" w:rsidP="00CE48B0">
            <w:pPr>
              <w:jc w:val="center"/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Notes</w:t>
            </w:r>
          </w:p>
        </w:tc>
      </w:tr>
      <w:tr w:rsidR="00CE48B0" w:rsidRPr="00CE48B0" w14:paraId="1D4A4B9F" w14:textId="77777777" w:rsidTr="00712F5A">
        <w:tc>
          <w:tcPr>
            <w:tcW w:w="2358" w:type="dxa"/>
          </w:tcPr>
          <w:p w14:paraId="12F8FC1A" w14:textId="64002711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1-1  </w:t>
            </w:r>
            <w:r w:rsidR="00001EF2">
              <w:rPr>
                <w:rFonts w:ascii="Times New Roman" w:hAnsi="Times New Roman" w:cs="Times New Roman"/>
              </w:rPr>
              <w:t>o</w:t>
            </w:r>
            <w:r w:rsidRPr="00CE48B0">
              <w:rPr>
                <w:rFonts w:ascii="Times New Roman" w:hAnsi="Times New Roman" w:cs="Times New Roman"/>
              </w:rPr>
              <w:t xml:space="preserve">rientation </w:t>
            </w:r>
          </w:p>
        </w:tc>
        <w:tc>
          <w:tcPr>
            <w:tcW w:w="2160" w:type="dxa"/>
          </w:tcPr>
          <w:p w14:paraId="74EC3387" w14:textId="653F8C2A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eastAsia="学研版イワタ中太教体" w:hAnsi="Times New Roman" w:cs="Times New Roman"/>
              </w:rPr>
              <w:t>Introduction</w:t>
            </w:r>
            <w:r w:rsidR="00D357C4">
              <w:rPr>
                <w:rFonts w:ascii="Times New Roman" w:eastAsia="学研版イワタ中太教体" w:hAnsi="Times New Roman" w:cs="Times New Roman"/>
              </w:rPr>
              <w:t xml:space="preserve"> </w:t>
            </w:r>
            <w:r w:rsidR="00D357C4" w:rsidRPr="00D357C4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p3-9</w:t>
            </w:r>
          </w:p>
        </w:tc>
        <w:tc>
          <w:tcPr>
            <w:tcW w:w="2880" w:type="dxa"/>
          </w:tcPr>
          <w:p w14:paraId="2481CA31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</w:tcPr>
          <w:p w14:paraId="22366EED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CE48B0" w:rsidRPr="00CE48B0" w14:paraId="3EC46ACE" w14:textId="77777777" w:rsidTr="00712F5A">
        <w:trPr>
          <w:trHeight w:val="485"/>
        </w:trPr>
        <w:tc>
          <w:tcPr>
            <w:tcW w:w="2358" w:type="dxa"/>
          </w:tcPr>
          <w:p w14:paraId="000B0951" w14:textId="6BF73B11" w:rsidR="00D357C4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1-2.</w:t>
            </w:r>
            <w:r w:rsidR="00725F66">
              <w:rPr>
                <w:rFonts w:ascii="Times New Roman" w:hAnsi="Times New Roman" w:cs="Times New Roman"/>
              </w:rPr>
              <w:t xml:space="preserve"> </w:t>
            </w:r>
            <w:r w:rsidRPr="00CE48B0">
              <w:rPr>
                <w:rFonts w:ascii="Times New Roman" w:hAnsi="Times New Roman" w:cs="Times New Roman"/>
              </w:rPr>
              <w:t>short novel</w:t>
            </w:r>
            <w:r w:rsidR="00D357C4">
              <w:rPr>
                <w:rFonts w:ascii="Times New Roman" w:hAnsi="Times New Roman" w:cs="Times New Roman"/>
              </w:rPr>
              <w:t xml:space="preserve"> </w:t>
            </w:r>
          </w:p>
          <w:p w14:paraId="4643DE37" w14:textId="3932356C" w:rsidR="00CE48B0" w:rsidRPr="00CE48B0" w:rsidRDefault="00D357C4" w:rsidP="00712F5A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14:paraId="34B0BA73" w14:textId="77777777" w:rsidR="00CE48B0" w:rsidRPr="00CE48B0" w:rsidRDefault="00CE48B0" w:rsidP="00CE48B0">
            <w:pPr>
              <w:rPr>
                <w:rFonts w:ascii="Times New Roman" w:eastAsia="MS Mincho" w:hAnsi="Times New Roman" w:cs="Times New Roman"/>
              </w:rPr>
            </w:pP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　　</w:t>
            </w:r>
          </w:p>
        </w:tc>
        <w:tc>
          <w:tcPr>
            <w:tcW w:w="2160" w:type="dxa"/>
          </w:tcPr>
          <w:p w14:paraId="7AED98C7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</w:rPr>
            </w:pPr>
            <w:r w:rsidRPr="00CE48B0">
              <w:rPr>
                <w:rFonts w:ascii="Times New Roman" w:eastAsia="学研版イワタ中太教体" w:hAnsi="Times New Roman" w:cs="Times New Roman"/>
              </w:rPr>
              <w:t>Introduction</w:t>
            </w:r>
          </w:p>
          <w:p w14:paraId="080B03AE" w14:textId="51F117A6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Chapter 1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 w:rsidRPr="00D357C4">
              <w:rPr>
                <w:rFonts w:ascii="Times New Roman" w:hAnsi="Times New Roman" w:cs="Times New Roman"/>
                <w:sz w:val="16"/>
                <w:szCs w:val="16"/>
              </w:rPr>
              <w:t>p12-22</w:t>
            </w:r>
          </w:p>
        </w:tc>
        <w:tc>
          <w:tcPr>
            <w:tcW w:w="2880" w:type="dxa"/>
          </w:tcPr>
          <w:p w14:paraId="2998E794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69F8E989" w14:textId="29EC88EC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E48B0">
              <w:rPr>
                <w:rFonts w:ascii="Times New Roman" w:hAnsi="Times New Roman" w:cs="Times New Roman"/>
              </w:rPr>
              <w:t>Kanji H</w:t>
            </w:r>
            <w:r w:rsidR="00712F5A">
              <w:rPr>
                <w:rFonts w:ascii="Times New Roman" w:hAnsi="Times New Roman" w:cs="Times New Roman"/>
              </w:rPr>
              <w:t>omework (H</w:t>
            </w:r>
            <w:r w:rsidRPr="00CE48B0">
              <w:rPr>
                <w:rFonts w:ascii="Times New Roman" w:hAnsi="Times New Roman" w:cs="Times New Roman"/>
              </w:rPr>
              <w:t>W</w:t>
            </w:r>
            <w:r w:rsidR="00712F5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02" w:type="dxa"/>
          </w:tcPr>
          <w:p w14:paraId="0D2425A2" w14:textId="77777777" w:rsidR="00CE48B0" w:rsidRPr="00CE48B0" w:rsidRDefault="00CE48B0" w:rsidP="00CE48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E48B0" w:rsidRPr="00CE48B0" w14:paraId="73CADBAA" w14:textId="77777777" w:rsidTr="00712F5A">
        <w:tc>
          <w:tcPr>
            <w:tcW w:w="2358" w:type="dxa"/>
          </w:tcPr>
          <w:p w14:paraId="10422819" w14:textId="2DE1F0CE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2-</w:t>
            </w:r>
            <w:proofErr w:type="gramStart"/>
            <w:r w:rsidRPr="00CE48B0">
              <w:rPr>
                <w:rFonts w:ascii="Times New Roman" w:hAnsi="Times New Roman" w:cs="Times New Roman"/>
              </w:rPr>
              <w:t>1.short</w:t>
            </w:r>
            <w:proofErr w:type="gramEnd"/>
            <w:r w:rsidRPr="00CE48B0">
              <w:rPr>
                <w:rFonts w:ascii="Times New Roman" w:hAnsi="Times New Roman" w:cs="Times New Roman"/>
              </w:rPr>
              <w:t xml:space="preserve"> novel</w:t>
            </w:r>
          </w:p>
          <w:p w14:paraId="5508F097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302C2D2" w14:textId="2D13161F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1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 w:rsidRPr="00D357C4">
              <w:rPr>
                <w:rFonts w:ascii="Times New Roman" w:hAnsi="Times New Roman" w:cs="Times New Roman"/>
                <w:sz w:val="16"/>
                <w:szCs w:val="16"/>
              </w:rPr>
              <w:t>p12-22</w:t>
            </w:r>
          </w:p>
          <w:p w14:paraId="2BF8D6B2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880" w:type="dxa"/>
          </w:tcPr>
          <w:p w14:paraId="04512D6E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Worksheet </w:t>
            </w:r>
          </w:p>
          <w:p w14:paraId="3948825E" w14:textId="724D8BF1" w:rsidR="00CE48B0" w:rsidRPr="00CE48B0" w:rsidRDefault="00712F5A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Sentence pattern Worksheet(W)</w:t>
            </w:r>
            <w:r w:rsidR="00CE48B0" w:rsidRPr="00CE48B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02" w:type="dxa"/>
          </w:tcPr>
          <w:p w14:paraId="2DBE2CD6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CE48B0" w:rsidRPr="00CE48B0" w14:paraId="77F61479" w14:textId="77777777" w:rsidTr="00712F5A">
        <w:tc>
          <w:tcPr>
            <w:tcW w:w="2358" w:type="dxa"/>
          </w:tcPr>
          <w:p w14:paraId="485A055D" w14:textId="4FDFD8CA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2-2 short novel</w:t>
            </w:r>
          </w:p>
        </w:tc>
        <w:tc>
          <w:tcPr>
            <w:tcW w:w="2160" w:type="dxa"/>
          </w:tcPr>
          <w:p w14:paraId="3F41F4C3" w14:textId="77777777" w:rsidR="00D357C4" w:rsidRPr="00CE48B0" w:rsidRDefault="00D357C4" w:rsidP="00D357C4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1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357C4">
              <w:rPr>
                <w:rFonts w:ascii="Times New Roman" w:hAnsi="Times New Roman" w:cs="Times New Roman"/>
                <w:sz w:val="16"/>
                <w:szCs w:val="16"/>
              </w:rPr>
              <w:t>p12-22</w:t>
            </w:r>
          </w:p>
          <w:p w14:paraId="6D7C3923" w14:textId="77777777" w:rsidR="00CE48B0" w:rsidRPr="00CE48B0" w:rsidRDefault="00CE48B0" w:rsidP="00D357C4">
            <w:pPr>
              <w:rPr>
                <w:rFonts w:ascii="Times New Roman" w:eastAsia="学研版イワタ中太教体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880" w:type="dxa"/>
          </w:tcPr>
          <w:p w14:paraId="63BC0D3C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Worksheet </w:t>
            </w:r>
          </w:p>
          <w:p w14:paraId="51A8F890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</w:tcPr>
          <w:p w14:paraId="5A548819" w14:textId="6B955BF1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Q</w:t>
            </w:r>
            <w:r w:rsidR="00840316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CE48B0" w:rsidRPr="00CE48B0" w14:paraId="2CC8A4AE" w14:textId="77777777" w:rsidTr="00712F5A">
        <w:tc>
          <w:tcPr>
            <w:tcW w:w="2358" w:type="dxa"/>
          </w:tcPr>
          <w:p w14:paraId="367C6DA7" w14:textId="598CA1EF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3-1.short novel</w:t>
            </w:r>
          </w:p>
        </w:tc>
        <w:tc>
          <w:tcPr>
            <w:tcW w:w="2160" w:type="dxa"/>
          </w:tcPr>
          <w:p w14:paraId="5E8777B5" w14:textId="6057C058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2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 w:rsidRPr="00D357C4">
              <w:rPr>
                <w:rFonts w:ascii="Times New Roman" w:hAnsi="Times New Roman" w:cs="Times New Roman"/>
                <w:sz w:val="16"/>
                <w:szCs w:val="16"/>
              </w:rPr>
              <w:t>p24-25</w:t>
            </w:r>
          </w:p>
          <w:p w14:paraId="0E084501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6E4C0091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74BEA645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</w:tc>
        <w:tc>
          <w:tcPr>
            <w:tcW w:w="1602" w:type="dxa"/>
          </w:tcPr>
          <w:p w14:paraId="50FD9EF9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CE48B0" w:rsidRPr="00CE48B0" w14:paraId="130DCD3C" w14:textId="77777777" w:rsidTr="00712F5A">
        <w:tc>
          <w:tcPr>
            <w:tcW w:w="2358" w:type="dxa"/>
          </w:tcPr>
          <w:p w14:paraId="2862621B" w14:textId="032D44E4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3-2 short novel</w:t>
            </w:r>
          </w:p>
        </w:tc>
        <w:tc>
          <w:tcPr>
            <w:tcW w:w="2160" w:type="dxa"/>
          </w:tcPr>
          <w:p w14:paraId="615A76CE" w14:textId="4C8672E4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2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 w:rsidRPr="00D357C4">
              <w:rPr>
                <w:rFonts w:ascii="Times New Roman" w:hAnsi="Times New Roman" w:cs="Times New Roman"/>
                <w:sz w:val="16"/>
                <w:szCs w:val="16"/>
              </w:rPr>
              <w:t>p24-25</w:t>
            </w:r>
          </w:p>
          <w:p w14:paraId="668CA43C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</w:p>
          <w:p w14:paraId="3C85851D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695071EA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  <w:p w14:paraId="4E2F09AE" w14:textId="253EF553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Sentence pattern W</w:t>
            </w:r>
          </w:p>
        </w:tc>
        <w:tc>
          <w:tcPr>
            <w:tcW w:w="1602" w:type="dxa"/>
          </w:tcPr>
          <w:p w14:paraId="7D9332B9" w14:textId="5BF52DE0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Q</w:t>
            </w:r>
            <w:r w:rsidR="00840316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CE48B0" w:rsidRPr="00CE48B0" w14:paraId="07CE5A3B" w14:textId="77777777" w:rsidTr="00712F5A">
        <w:tc>
          <w:tcPr>
            <w:tcW w:w="2358" w:type="dxa"/>
          </w:tcPr>
          <w:p w14:paraId="13872B2D" w14:textId="7AB883FD" w:rsidR="00CE48B0" w:rsidRPr="00CE48B0" w:rsidRDefault="00CE48B0" w:rsidP="00CE48B0">
            <w:pPr>
              <w:jc w:val="both"/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4-1.short novel</w:t>
            </w:r>
          </w:p>
        </w:tc>
        <w:tc>
          <w:tcPr>
            <w:tcW w:w="2160" w:type="dxa"/>
          </w:tcPr>
          <w:p w14:paraId="43900F8D" w14:textId="4E3BB7AB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3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D357C4" w:rsidRPr="00D357C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D357C4" w:rsidRPr="00D357C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08B16287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</w:p>
          <w:p w14:paraId="181D8167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3EFA1446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1AE8A2B0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</w:tc>
        <w:tc>
          <w:tcPr>
            <w:tcW w:w="1602" w:type="dxa"/>
          </w:tcPr>
          <w:p w14:paraId="69B60AEF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CE48B0" w:rsidRPr="00CE48B0" w14:paraId="5F4080CD" w14:textId="77777777" w:rsidTr="00712F5A">
        <w:tc>
          <w:tcPr>
            <w:tcW w:w="2358" w:type="dxa"/>
          </w:tcPr>
          <w:p w14:paraId="12683006" w14:textId="13AC84B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4-</w:t>
            </w:r>
            <w:r w:rsidR="00001EF2">
              <w:rPr>
                <w:rFonts w:ascii="Times New Roman" w:hAnsi="Times New Roman" w:cs="Times New Roman"/>
              </w:rPr>
              <w:t>2.</w:t>
            </w:r>
            <w:r w:rsidRPr="00CE48B0">
              <w:rPr>
                <w:rFonts w:ascii="Times New Roman" w:hAnsi="Times New Roman" w:cs="Times New Roman"/>
              </w:rPr>
              <w:t>short novel</w:t>
            </w:r>
          </w:p>
        </w:tc>
        <w:tc>
          <w:tcPr>
            <w:tcW w:w="2160" w:type="dxa"/>
          </w:tcPr>
          <w:p w14:paraId="42071E90" w14:textId="7429C126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3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D357C4" w:rsidRPr="00D357C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D357C4" w:rsidRPr="00D357C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262C3FA0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0A919147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Sentence pattern W</w:t>
            </w:r>
          </w:p>
        </w:tc>
        <w:tc>
          <w:tcPr>
            <w:tcW w:w="1602" w:type="dxa"/>
          </w:tcPr>
          <w:p w14:paraId="0D7F1475" w14:textId="67EDD7FE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Q</w:t>
            </w:r>
            <w:r w:rsidR="00840316"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CE48B0" w:rsidRPr="00CE48B0" w14:paraId="73565233" w14:textId="77777777" w:rsidTr="00712F5A">
        <w:tc>
          <w:tcPr>
            <w:tcW w:w="2358" w:type="dxa"/>
          </w:tcPr>
          <w:p w14:paraId="489A306F" w14:textId="5C6C1800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5-1.short novel</w:t>
            </w:r>
          </w:p>
        </w:tc>
        <w:tc>
          <w:tcPr>
            <w:tcW w:w="2160" w:type="dxa"/>
          </w:tcPr>
          <w:p w14:paraId="5E40E4BE" w14:textId="36F79079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4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p56-63</w:t>
            </w:r>
          </w:p>
          <w:p w14:paraId="7A9445BB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</w:p>
          <w:p w14:paraId="254408AD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3E0DA47F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587263EE" w14:textId="7B5648BD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</w:tc>
        <w:tc>
          <w:tcPr>
            <w:tcW w:w="1602" w:type="dxa"/>
          </w:tcPr>
          <w:p w14:paraId="37708976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CE48B0" w:rsidRPr="00CE48B0" w14:paraId="3DFAEA76" w14:textId="77777777" w:rsidTr="00712F5A">
        <w:tc>
          <w:tcPr>
            <w:tcW w:w="2358" w:type="dxa"/>
          </w:tcPr>
          <w:p w14:paraId="519C62AA" w14:textId="39E1A8B1" w:rsidR="00CE48B0" w:rsidRPr="00CE48B0" w:rsidRDefault="00CE48B0" w:rsidP="00CE48B0">
            <w:pPr>
              <w:jc w:val="both"/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5-2.short novel</w:t>
            </w:r>
          </w:p>
        </w:tc>
        <w:tc>
          <w:tcPr>
            <w:tcW w:w="2160" w:type="dxa"/>
          </w:tcPr>
          <w:p w14:paraId="77820293" w14:textId="41EC6346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4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p56-63</w:t>
            </w:r>
          </w:p>
          <w:p w14:paraId="51A9B40B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Exam 1 Review</w:t>
            </w:r>
          </w:p>
          <w:p w14:paraId="766CE089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49EEE01B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Sentence pattern W</w:t>
            </w:r>
          </w:p>
        </w:tc>
        <w:tc>
          <w:tcPr>
            <w:tcW w:w="1602" w:type="dxa"/>
          </w:tcPr>
          <w:p w14:paraId="6C183ADB" w14:textId="2A842183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Kanji </w:t>
            </w:r>
            <w:r w:rsidR="00712F5A">
              <w:rPr>
                <w:rFonts w:ascii="Times New Roman" w:hAnsi="Times New Roman" w:cs="Times New Roman"/>
              </w:rPr>
              <w:t>Q</w:t>
            </w:r>
            <w:r w:rsidR="00840316">
              <w:rPr>
                <w:rFonts w:ascii="Times New Roman" w:hAnsi="Times New Roman" w:cs="Times New Roman"/>
              </w:rPr>
              <w:t xml:space="preserve"> 4</w:t>
            </w:r>
          </w:p>
          <w:p w14:paraId="4D8D3A1B" w14:textId="5F348B95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Essay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1st draft</w:t>
            </w:r>
          </w:p>
        </w:tc>
      </w:tr>
      <w:tr w:rsidR="00CE48B0" w:rsidRPr="00CE48B0" w14:paraId="7585FC6B" w14:textId="77777777" w:rsidTr="00712F5A">
        <w:tc>
          <w:tcPr>
            <w:tcW w:w="2358" w:type="dxa"/>
          </w:tcPr>
          <w:p w14:paraId="5E0183BD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6-1. short novel</w:t>
            </w:r>
            <w:r w:rsidRPr="00CE48B0">
              <w:rPr>
                <w:rFonts w:ascii="Times New Roman" w:eastAsia="学研版イワタ中太教体" w:hAnsi="Times New Roman" w:cs="Times New Roman"/>
              </w:rPr>
              <w:t xml:space="preserve"> </w:t>
            </w:r>
          </w:p>
        </w:tc>
        <w:tc>
          <w:tcPr>
            <w:tcW w:w="2160" w:type="dxa"/>
          </w:tcPr>
          <w:p w14:paraId="7B27BF73" w14:textId="48D92412" w:rsidR="00CE48B0" w:rsidRPr="00CE48B0" w:rsidRDefault="00CE48B0" w:rsidP="00CE48B0">
            <w:pPr>
              <w:rPr>
                <w:rFonts w:ascii="Times New Roman" w:hAnsi="Times New Roman" w:cs="Times New Roman"/>
                <w:b/>
              </w:rPr>
            </w:pPr>
            <w:r w:rsidRPr="00CE48B0">
              <w:rPr>
                <w:rFonts w:ascii="Times New Roman" w:hAnsi="Times New Roman" w:cs="Times New Roman"/>
                <w:b/>
              </w:rPr>
              <w:t>Exam 1</w:t>
            </w:r>
          </w:p>
          <w:p w14:paraId="3EE89E28" w14:textId="4AE84823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  <w:r w:rsidRPr="00CE48B0">
              <w:rPr>
                <w:rFonts w:ascii="Times New Roman" w:hAnsi="Times New Roman" w:cs="Times New Roman"/>
              </w:rPr>
              <w:t>Chapter 5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p66-79</w:t>
            </w:r>
          </w:p>
        </w:tc>
        <w:tc>
          <w:tcPr>
            <w:tcW w:w="2880" w:type="dxa"/>
          </w:tcPr>
          <w:p w14:paraId="7D083646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</w:tcPr>
          <w:p w14:paraId="3F172227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CE48B0" w:rsidRPr="00CE48B0" w14:paraId="494C6DDC" w14:textId="77777777" w:rsidTr="00712F5A">
        <w:tc>
          <w:tcPr>
            <w:tcW w:w="2358" w:type="dxa"/>
          </w:tcPr>
          <w:p w14:paraId="3031954D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6-2. short novel</w:t>
            </w:r>
          </w:p>
        </w:tc>
        <w:tc>
          <w:tcPr>
            <w:tcW w:w="2160" w:type="dxa"/>
          </w:tcPr>
          <w:p w14:paraId="79396B55" w14:textId="14822E40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Chapter 5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p66-79</w:t>
            </w:r>
          </w:p>
        </w:tc>
        <w:tc>
          <w:tcPr>
            <w:tcW w:w="2880" w:type="dxa"/>
          </w:tcPr>
          <w:p w14:paraId="2AD79D35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2CB6C183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  <w:p w14:paraId="7A2A8E76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Sentence pattern W</w:t>
            </w:r>
          </w:p>
        </w:tc>
        <w:tc>
          <w:tcPr>
            <w:tcW w:w="1602" w:type="dxa"/>
          </w:tcPr>
          <w:p w14:paraId="4DA836D5" w14:textId="175ADD59" w:rsidR="00CE48B0" w:rsidRPr="00CE48B0" w:rsidRDefault="004B7D83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Peer review due</w:t>
            </w:r>
          </w:p>
        </w:tc>
      </w:tr>
      <w:tr w:rsidR="00CE48B0" w:rsidRPr="00CE48B0" w14:paraId="44CBE1EF" w14:textId="77777777" w:rsidTr="00712F5A">
        <w:tc>
          <w:tcPr>
            <w:tcW w:w="2358" w:type="dxa"/>
          </w:tcPr>
          <w:p w14:paraId="141F5AA8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7-1. short novel</w:t>
            </w:r>
          </w:p>
        </w:tc>
        <w:tc>
          <w:tcPr>
            <w:tcW w:w="2160" w:type="dxa"/>
          </w:tcPr>
          <w:p w14:paraId="11E58852" w14:textId="65018B60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10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p130-142</w:t>
            </w:r>
          </w:p>
          <w:p w14:paraId="2DAB687D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3D44DD1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22BA0C91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  <w:p w14:paraId="5680CEA5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02" w:type="dxa"/>
          </w:tcPr>
          <w:p w14:paraId="26848415" w14:textId="2A066A32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Q</w:t>
            </w:r>
            <w:r w:rsidR="00840316"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CE48B0" w:rsidRPr="00CE48B0" w14:paraId="35EFAAD3" w14:textId="77777777" w:rsidTr="00712F5A">
        <w:tc>
          <w:tcPr>
            <w:tcW w:w="2358" w:type="dxa"/>
          </w:tcPr>
          <w:p w14:paraId="5CA77287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7-2  short novel</w:t>
            </w:r>
          </w:p>
        </w:tc>
        <w:tc>
          <w:tcPr>
            <w:tcW w:w="2160" w:type="dxa"/>
          </w:tcPr>
          <w:p w14:paraId="1EE183AE" w14:textId="538B76AE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10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p130-142</w:t>
            </w:r>
          </w:p>
          <w:p w14:paraId="4C856D7F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880" w:type="dxa"/>
          </w:tcPr>
          <w:p w14:paraId="71DA7CFE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35C67F53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Sentence pattern W</w:t>
            </w:r>
          </w:p>
        </w:tc>
        <w:tc>
          <w:tcPr>
            <w:tcW w:w="1602" w:type="dxa"/>
          </w:tcPr>
          <w:p w14:paraId="56DE80E8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Essay 1</w:t>
            </w:r>
          </w:p>
          <w:p w14:paraId="31042C6F" w14:textId="77777777" w:rsidR="00712F5A" w:rsidRPr="00CE48B0" w:rsidRDefault="00712F5A" w:rsidP="00712F5A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final draft</w:t>
            </w:r>
          </w:p>
          <w:p w14:paraId="1B0F52FE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01EF2" w:rsidRPr="00CE48B0" w14:paraId="5CD88CE7" w14:textId="77777777" w:rsidTr="00712F5A">
        <w:tc>
          <w:tcPr>
            <w:tcW w:w="2358" w:type="dxa"/>
          </w:tcPr>
          <w:p w14:paraId="00742183" w14:textId="7AA266DC" w:rsidR="00001EF2" w:rsidRPr="00CE48B0" w:rsidRDefault="00001EF2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8-1. Fall recess</w:t>
            </w:r>
          </w:p>
        </w:tc>
        <w:tc>
          <w:tcPr>
            <w:tcW w:w="2160" w:type="dxa"/>
          </w:tcPr>
          <w:p w14:paraId="02364FBF" w14:textId="77777777" w:rsidR="00001EF2" w:rsidRPr="00CE48B0" w:rsidRDefault="00001EF2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789E0BDB" w14:textId="77777777" w:rsidR="00001EF2" w:rsidRPr="00CE48B0" w:rsidRDefault="00001EF2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</w:tcPr>
          <w:p w14:paraId="6239C21C" w14:textId="77777777" w:rsidR="00001EF2" w:rsidRPr="00CE48B0" w:rsidRDefault="00001EF2" w:rsidP="00712F5A">
            <w:pPr>
              <w:rPr>
                <w:rFonts w:ascii="Times New Roman" w:hAnsi="Times New Roman" w:cs="Times New Roman"/>
              </w:rPr>
            </w:pPr>
          </w:p>
        </w:tc>
      </w:tr>
      <w:tr w:rsidR="00CE48B0" w:rsidRPr="00CE48B0" w14:paraId="3344951F" w14:textId="77777777" w:rsidTr="00712F5A">
        <w:tc>
          <w:tcPr>
            <w:tcW w:w="2358" w:type="dxa"/>
          </w:tcPr>
          <w:p w14:paraId="46791E3E" w14:textId="47D57E71" w:rsidR="00CE48B0" w:rsidRPr="00CE48B0" w:rsidRDefault="00001EF2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48B0" w:rsidRPr="00CE48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  <w:r w:rsidR="00CE48B0" w:rsidRPr="00CE48B0">
              <w:rPr>
                <w:rFonts w:ascii="Times New Roman" w:hAnsi="Times New Roman" w:cs="Times New Roman"/>
              </w:rPr>
              <w:t>. short novel</w:t>
            </w:r>
          </w:p>
        </w:tc>
        <w:tc>
          <w:tcPr>
            <w:tcW w:w="2160" w:type="dxa"/>
          </w:tcPr>
          <w:p w14:paraId="2F8A1634" w14:textId="1CC52740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15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p186-196</w:t>
            </w:r>
          </w:p>
          <w:p w14:paraId="5F828F06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880" w:type="dxa"/>
          </w:tcPr>
          <w:p w14:paraId="2EB5B39F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0BB89775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  <w:p w14:paraId="43971BED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</w:tcPr>
          <w:p w14:paraId="40A273E3" w14:textId="5324BE34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</w:rPr>
            </w:pPr>
            <w:r w:rsidRPr="00CE48B0">
              <w:rPr>
                <w:rFonts w:ascii="Times New Roman" w:eastAsia="学研版イワタ中太教体" w:hAnsi="Times New Roman" w:cs="Times New Roman"/>
              </w:rPr>
              <w:t>Kanji Q</w:t>
            </w:r>
            <w:r w:rsidR="00840316">
              <w:rPr>
                <w:rFonts w:ascii="Times New Roman" w:eastAsia="学研版イワタ中太教体" w:hAnsi="Times New Roman" w:cs="Times New Roman"/>
              </w:rPr>
              <w:t xml:space="preserve"> 6</w:t>
            </w:r>
          </w:p>
        </w:tc>
      </w:tr>
      <w:tr w:rsidR="00CE48B0" w:rsidRPr="00CE48B0" w14:paraId="736CA625" w14:textId="77777777" w:rsidTr="00712F5A">
        <w:tc>
          <w:tcPr>
            <w:tcW w:w="2358" w:type="dxa"/>
          </w:tcPr>
          <w:p w14:paraId="69198EF1" w14:textId="64C72FFC" w:rsidR="00CE48B0" w:rsidRPr="00CE48B0" w:rsidRDefault="00001EF2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E48B0" w:rsidRPr="00CE48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  <w:r w:rsidR="00CE48B0" w:rsidRPr="00CE48B0">
              <w:rPr>
                <w:rFonts w:ascii="Times New Roman" w:hAnsi="Times New Roman" w:cs="Times New Roman"/>
              </w:rPr>
              <w:t xml:space="preserve">   short novel</w:t>
            </w:r>
          </w:p>
        </w:tc>
        <w:tc>
          <w:tcPr>
            <w:tcW w:w="2160" w:type="dxa"/>
          </w:tcPr>
          <w:p w14:paraId="148D94BC" w14:textId="0BCDCB8C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15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p186-196</w:t>
            </w:r>
          </w:p>
          <w:p w14:paraId="168FBA54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880" w:type="dxa"/>
          </w:tcPr>
          <w:p w14:paraId="22EBEDAD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5009D26C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  <w:p w14:paraId="23DA6B81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02" w:type="dxa"/>
          </w:tcPr>
          <w:p w14:paraId="0D5AE76B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CE48B0" w:rsidRPr="00CE48B0" w14:paraId="729A5C33" w14:textId="77777777" w:rsidTr="00712F5A">
        <w:tc>
          <w:tcPr>
            <w:tcW w:w="2358" w:type="dxa"/>
          </w:tcPr>
          <w:p w14:paraId="2A2ED513" w14:textId="41A6B7D3" w:rsidR="00CE48B0" w:rsidRPr="00CE48B0" w:rsidRDefault="00001EF2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E48B0" w:rsidRPr="00CE48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  <w:r w:rsidR="00CE48B0" w:rsidRPr="00CE48B0">
              <w:rPr>
                <w:rFonts w:ascii="Times New Roman" w:hAnsi="Times New Roman" w:cs="Times New Roman"/>
              </w:rPr>
              <w:t>. Fall Break</w:t>
            </w:r>
          </w:p>
        </w:tc>
        <w:tc>
          <w:tcPr>
            <w:tcW w:w="2160" w:type="dxa"/>
          </w:tcPr>
          <w:p w14:paraId="61B108A6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  <w:p w14:paraId="5FA5C4D5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880" w:type="dxa"/>
          </w:tcPr>
          <w:p w14:paraId="757D1B3C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</w:tcPr>
          <w:p w14:paraId="5B8AB04D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CE48B0" w:rsidRPr="00CE48B0" w14:paraId="7263F798" w14:textId="77777777" w:rsidTr="00712F5A">
        <w:tc>
          <w:tcPr>
            <w:tcW w:w="2358" w:type="dxa"/>
          </w:tcPr>
          <w:p w14:paraId="26D015C0" w14:textId="3B94176A" w:rsidR="00CE48B0" w:rsidRPr="00CE48B0" w:rsidRDefault="00001EF2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E48B0" w:rsidRPr="00CE48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  <w:r w:rsidR="00CE48B0" w:rsidRPr="00CE48B0">
              <w:rPr>
                <w:rFonts w:ascii="Times New Roman" w:hAnsi="Times New Roman" w:cs="Times New Roman"/>
              </w:rPr>
              <w:t xml:space="preserve">   short novel</w:t>
            </w:r>
          </w:p>
        </w:tc>
        <w:tc>
          <w:tcPr>
            <w:tcW w:w="2160" w:type="dxa"/>
          </w:tcPr>
          <w:p w14:paraId="17DF3F18" w14:textId="643FD18E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17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p210-217</w:t>
            </w:r>
          </w:p>
          <w:p w14:paraId="6A84351D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880" w:type="dxa"/>
          </w:tcPr>
          <w:p w14:paraId="6CF6789E" w14:textId="689BBC4F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Worksheet Sentence pattern W</w:t>
            </w: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602" w:type="dxa"/>
          </w:tcPr>
          <w:p w14:paraId="467E327E" w14:textId="43A1BA04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Q</w:t>
            </w:r>
            <w:r w:rsidR="00840316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CE48B0" w:rsidRPr="00CE48B0" w14:paraId="48849318" w14:textId="77777777" w:rsidTr="00712F5A">
        <w:tc>
          <w:tcPr>
            <w:tcW w:w="2358" w:type="dxa"/>
          </w:tcPr>
          <w:p w14:paraId="001E6AAC" w14:textId="7DFE3FA3" w:rsidR="00CE48B0" w:rsidRPr="00CE48B0" w:rsidRDefault="00001EF2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E48B0" w:rsidRPr="00CE48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  <w:r w:rsidR="00CE48B0" w:rsidRPr="00CE48B0">
              <w:rPr>
                <w:rFonts w:ascii="Times New Roman" w:hAnsi="Times New Roman" w:cs="Times New Roman"/>
              </w:rPr>
              <w:t>.  short novel</w:t>
            </w:r>
          </w:p>
        </w:tc>
        <w:tc>
          <w:tcPr>
            <w:tcW w:w="2160" w:type="dxa"/>
          </w:tcPr>
          <w:p w14:paraId="29EF040E" w14:textId="5C224B62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Chapter 17</w:t>
            </w:r>
            <w:r w:rsidR="00D357C4">
              <w:rPr>
                <w:rFonts w:ascii="Times New Roman" w:hAnsi="Times New Roman" w:cs="Times New Roman"/>
              </w:rPr>
              <w:t xml:space="preserve">, </w:t>
            </w:r>
            <w:r w:rsidR="00D357C4">
              <w:rPr>
                <w:rFonts w:ascii="Times New Roman" w:hAnsi="Times New Roman" w:cs="Times New Roman"/>
                <w:sz w:val="16"/>
                <w:szCs w:val="16"/>
              </w:rPr>
              <w:t>p210-217</w:t>
            </w:r>
          </w:p>
          <w:p w14:paraId="517B5013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  <w:r w:rsidRPr="00CE48B0">
              <w:rPr>
                <w:rFonts w:ascii="Times New Roman" w:hAnsi="Times New Roman" w:cs="Times New Roman"/>
              </w:rPr>
              <w:t>Exam 2 Review</w:t>
            </w:r>
          </w:p>
        </w:tc>
        <w:tc>
          <w:tcPr>
            <w:tcW w:w="2880" w:type="dxa"/>
          </w:tcPr>
          <w:p w14:paraId="02BBB99B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76CC1478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</w:tc>
        <w:tc>
          <w:tcPr>
            <w:tcW w:w="1602" w:type="dxa"/>
          </w:tcPr>
          <w:p w14:paraId="0E3A4366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Essay 2</w:t>
            </w:r>
          </w:p>
          <w:p w14:paraId="6C385793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1st draft</w:t>
            </w:r>
          </w:p>
        </w:tc>
      </w:tr>
      <w:tr w:rsidR="00CE48B0" w:rsidRPr="00CE48B0" w14:paraId="7AB369CB" w14:textId="77777777" w:rsidTr="00712F5A">
        <w:tc>
          <w:tcPr>
            <w:tcW w:w="2358" w:type="dxa"/>
          </w:tcPr>
          <w:p w14:paraId="539FEBEC" w14:textId="4068063B" w:rsidR="00D357C4" w:rsidRDefault="00001EF2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CE48B0" w:rsidRPr="00CE48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  <w:r w:rsidR="00CE48B0" w:rsidRPr="00CE48B0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CE48B0" w:rsidRPr="00CE48B0">
              <w:rPr>
                <w:rFonts w:ascii="Times New Roman" w:hAnsi="Times New Roman" w:cs="Times New Roman"/>
              </w:rPr>
              <w:t xml:space="preserve">Jiro </w:t>
            </w:r>
            <w:proofErr w:type="spellStart"/>
            <w:r w:rsidR="00CE48B0" w:rsidRPr="00CE48B0">
              <w:rPr>
                <w:rFonts w:ascii="Times New Roman" w:hAnsi="Times New Roman" w:cs="Times New Roman"/>
              </w:rPr>
              <w:t>Zushi</w:t>
            </w:r>
            <w:proofErr w:type="spellEnd"/>
            <w:r w:rsidR="00CE48B0" w:rsidRPr="00CE48B0">
              <w:rPr>
                <w:rFonts w:ascii="Times New Roman" w:hAnsi="Times New Roman" w:cs="Times New Roman"/>
              </w:rPr>
              <w:t xml:space="preserve"> </w:t>
            </w:r>
            <w:r w:rsidR="00D357C4">
              <w:rPr>
                <w:rFonts w:ascii="Times New Roman" w:hAnsi="Times New Roman" w:cs="Times New Roman"/>
              </w:rPr>
              <w:t xml:space="preserve"> </w:t>
            </w:r>
          </w:p>
          <w:p w14:paraId="210BE0C1" w14:textId="0829643C" w:rsidR="00CE48B0" w:rsidRPr="00CE48B0" w:rsidRDefault="00D357C4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</w:p>
        </w:tc>
        <w:tc>
          <w:tcPr>
            <w:tcW w:w="2160" w:type="dxa"/>
          </w:tcPr>
          <w:p w14:paraId="5FBA0834" w14:textId="77777777" w:rsidR="00CE48B0" w:rsidRPr="00CE48B0" w:rsidRDefault="00CE48B0" w:rsidP="00CE48B0">
            <w:pPr>
              <w:rPr>
                <w:rFonts w:ascii="Times New Roman" w:hAnsi="Times New Roman" w:cs="Times New Roman"/>
                <w:b/>
              </w:rPr>
            </w:pPr>
            <w:r w:rsidRPr="00CE48B0">
              <w:rPr>
                <w:rFonts w:ascii="Times New Roman" w:hAnsi="Times New Roman" w:cs="Times New Roman"/>
                <w:b/>
              </w:rPr>
              <w:t>Exam 2</w:t>
            </w:r>
          </w:p>
          <w:p w14:paraId="7ED9A6A7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Video:</w:t>
            </w: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「</w:t>
            </w: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Jiro dreams of Sushi</w:t>
            </w: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」</w:t>
            </w:r>
          </w:p>
        </w:tc>
        <w:tc>
          <w:tcPr>
            <w:tcW w:w="2880" w:type="dxa"/>
          </w:tcPr>
          <w:p w14:paraId="7EDB46DB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  <w:p w14:paraId="3D3A38DE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</w:tcPr>
          <w:p w14:paraId="7DA4797B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  <w:p w14:paraId="29D565E9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CE48B0" w:rsidRPr="00CE48B0" w14:paraId="5CD6D7FF" w14:textId="77777777" w:rsidTr="00712F5A">
        <w:tc>
          <w:tcPr>
            <w:tcW w:w="2358" w:type="dxa"/>
          </w:tcPr>
          <w:p w14:paraId="4FEE7BE5" w14:textId="1E15C58A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1</w:t>
            </w:r>
            <w:r w:rsidR="00F967BA">
              <w:rPr>
                <w:rFonts w:ascii="Times New Roman" w:hAnsi="Times New Roman" w:cs="Times New Roman"/>
              </w:rPr>
              <w:t>1</w:t>
            </w:r>
            <w:r w:rsidRPr="00CE48B0">
              <w:rPr>
                <w:rFonts w:ascii="Times New Roman" w:hAnsi="Times New Roman" w:cs="Times New Roman"/>
              </w:rPr>
              <w:t>-</w:t>
            </w:r>
            <w:r w:rsidR="00001EF2">
              <w:rPr>
                <w:rFonts w:ascii="Times New Roman" w:hAnsi="Times New Roman" w:cs="Times New Roman"/>
              </w:rPr>
              <w:t>2</w:t>
            </w:r>
            <w:r w:rsidRPr="00CE48B0">
              <w:rPr>
                <w:rFonts w:ascii="Times New Roman" w:hAnsi="Times New Roman" w:cs="Times New Roman"/>
              </w:rPr>
              <w:t xml:space="preserve">. </w:t>
            </w:r>
            <w:r w:rsidR="00001EF2">
              <w:rPr>
                <w:rFonts w:ascii="Times New Roman" w:hAnsi="Times New Roman" w:cs="Times New Roman"/>
              </w:rPr>
              <w:t xml:space="preserve">  </w:t>
            </w:r>
            <w:r w:rsidRPr="00CE48B0">
              <w:rPr>
                <w:rFonts w:ascii="Times New Roman" w:hAnsi="Times New Roman" w:cs="Times New Roman"/>
              </w:rPr>
              <w:t xml:space="preserve">Jiro </w:t>
            </w:r>
            <w:proofErr w:type="spellStart"/>
            <w:r w:rsidRPr="00CE48B0">
              <w:rPr>
                <w:rFonts w:ascii="Times New Roman" w:hAnsi="Times New Roman" w:cs="Times New Roman"/>
              </w:rPr>
              <w:t>Zushi</w:t>
            </w:r>
            <w:proofErr w:type="spellEnd"/>
          </w:p>
        </w:tc>
        <w:tc>
          <w:tcPr>
            <w:tcW w:w="2160" w:type="dxa"/>
          </w:tcPr>
          <w:p w14:paraId="0B13D071" w14:textId="6910D371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Reading “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shigoto</w:t>
            </w:r>
            <w:proofErr w:type="spellEnd"/>
            <w:r w:rsidRPr="00CE48B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880" w:type="dxa"/>
          </w:tcPr>
          <w:p w14:paraId="12304723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6125B326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</w:tc>
        <w:tc>
          <w:tcPr>
            <w:tcW w:w="1602" w:type="dxa"/>
          </w:tcPr>
          <w:p w14:paraId="7E56A3CC" w14:textId="2E69FF39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Q</w:t>
            </w:r>
            <w:r w:rsidR="00840316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CE48B0" w:rsidRPr="00CE48B0" w14:paraId="2E0FD641" w14:textId="77777777" w:rsidTr="00712F5A">
        <w:tc>
          <w:tcPr>
            <w:tcW w:w="2358" w:type="dxa"/>
          </w:tcPr>
          <w:p w14:paraId="39293A76" w14:textId="44480C4F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1</w:t>
            </w:r>
            <w:r w:rsidR="00F967BA">
              <w:rPr>
                <w:rFonts w:ascii="Times New Roman" w:hAnsi="Times New Roman" w:cs="Times New Roman"/>
              </w:rPr>
              <w:t>2</w:t>
            </w:r>
            <w:r w:rsidRPr="00CE48B0">
              <w:rPr>
                <w:rFonts w:ascii="Times New Roman" w:hAnsi="Times New Roman" w:cs="Times New Roman"/>
              </w:rPr>
              <w:t>-</w:t>
            </w:r>
            <w:r w:rsidR="00001EF2">
              <w:rPr>
                <w:rFonts w:ascii="Times New Roman" w:hAnsi="Times New Roman" w:cs="Times New Roman"/>
              </w:rPr>
              <w:t>1</w:t>
            </w:r>
            <w:r w:rsidRPr="00CE48B0">
              <w:rPr>
                <w:rFonts w:ascii="Times New Roman" w:hAnsi="Times New Roman" w:cs="Times New Roman"/>
              </w:rPr>
              <w:t xml:space="preserve"> </w:t>
            </w:r>
            <w:r w:rsidR="00001EF2">
              <w:rPr>
                <w:rFonts w:ascii="Times New Roman" w:hAnsi="Times New Roman" w:cs="Times New Roman"/>
              </w:rPr>
              <w:t xml:space="preserve">   </w:t>
            </w:r>
            <w:r w:rsidRPr="00CE48B0">
              <w:rPr>
                <w:rFonts w:ascii="Times New Roman" w:hAnsi="Times New Roman" w:cs="Times New Roman"/>
              </w:rPr>
              <w:t xml:space="preserve">Jiro </w:t>
            </w:r>
            <w:proofErr w:type="spellStart"/>
            <w:r w:rsidRPr="00CE48B0">
              <w:rPr>
                <w:rFonts w:ascii="Times New Roman" w:hAnsi="Times New Roman" w:cs="Times New Roman"/>
              </w:rPr>
              <w:t>Zushi</w:t>
            </w:r>
            <w:proofErr w:type="spellEnd"/>
          </w:p>
          <w:p w14:paraId="7DB49F20" w14:textId="77777777" w:rsidR="00CE48B0" w:rsidRPr="00CE48B0" w:rsidRDefault="00CE48B0" w:rsidP="00CE48B0">
            <w:pPr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2160" w:type="dxa"/>
          </w:tcPr>
          <w:p w14:paraId="15497BCC" w14:textId="458C882B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Reading “</w:t>
            </w:r>
            <w:r w:rsidR="00725F66" w:rsidRPr="008A6091">
              <w:rPr>
                <w:rFonts w:ascii="Times New Roman" w:hAnsi="Times New Roman" w:cs="Times New Roman"/>
                <w:i/>
              </w:rPr>
              <w:t xml:space="preserve">sushi 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tono</w:t>
            </w:r>
            <w:proofErr w:type="spellEnd"/>
            <w:r w:rsidR="00725F66" w:rsidRPr="008A609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deai</w:t>
            </w:r>
            <w:proofErr w:type="spellEnd"/>
            <w:r w:rsidRPr="00CE48B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880" w:type="dxa"/>
          </w:tcPr>
          <w:p w14:paraId="3F1F0D9D" w14:textId="77777777" w:rsidR="00CE48B0" w:rsidRPr="00CE48B0" w:rsidRDefault="00CE48B0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255A04F9" w14:textId="77777777" w:rsidR="00CE48B0" w:rsidRPr="00CE48B0" w:rsidRDefault="00CE48B0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</w:tc>
        <w:tc>
          <w:tcPr>
            <w:tcW w:w="1602" w:type="dxa"/>
          </w:tcPr>
          <w:p w14:paraId="097D7C22" w14:textId="13EA6205" w:rsidR="00CE48B0" w:rsidRPr="00CE48B0" w:rsidRDefault="004B7D83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Peer review due</w:t>
            </w:r>
          </w:p>
        </w:tc>
      </w:tr>
      <w:tr w:rsidR="00712F5A" w:rsidRPr="00CE48B0" w14:paraId="6FF1712E" w14:textId="77777777" w:rsidTr="00712F5A">
        <w:tc>
          <w:tcPr>
            <w:tcW w:w="2358" w:type="dxa"/>
          </w:tcPr>
          <w:p w14:paraId="1068BB33" w14:textId="1B0D0FFD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967B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 w:rsidR="00001EF2">
              <w:rPr>
                <w:rFonts w:ascii="Times New Roman" w:hAnsi="Times New Roman" w:cs="Times New Roman"/>
              </w:rPr>
              <w:t xml:space="preserve">2   </w:t>
            </w:r>
            <w:r w:rsidRPr="00CE48B0">
              <w:rPr>
                <w:rFonts w:ascii="Times New Roman" w:hAnsi="Times New Roman" w:cs="Times New Roman"/>
              </w:rPr>
              <w:t xml:space="preserve">Jiro </w:t>
            </w:r>
            <w:proofErr w:type="spellStart"/>
            <w:r w:rsidRPr="00CE48B0">
              <w:rPr>
                <w:rFonts w:ascii="Times New Roman" w:hAnsi="Times New Roman" w:cs="Times New Roman"/>
              </w:rPr>
              <w:t>Zushi</w:t>
            </w:r>
            <w:proofErr w:type="spellEnd"/>
          </w:p>
        </w:tc>
        <w:tc>
          <w:tcPr>
            <w:tcW w:w="2160" w:type="dxa"/>
          </w:tcPr>
          <w:p w14:paraId="1CE250D2" w14:textId="3B50A599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Reading “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ima</w:t>
            </w:r>
            <w:proofErr w:type="spellEnd"/>
            <w:r w:rsidR="00725F66" w:rsidRPr="008A609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ga</w:t>
            </w:r>
            <w:proofErr w:type="spellEnd"/>
            <w:r w:rsidR="00725F66" w:rsidRPr="008A609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piiku</w:t>
            </w:r>
            <w:proofErr w:type="spellEnd"/>
            <w:r w:rsidRPr="00CE48B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880" w:type="dxa"/>
          </w:tcPr>
          <w:p w14:paraId="63A3CD8E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Sentence pattern W</w:t>
            </w:r>
          </w:p>
          <w:p w14:paraId="31435218" w14:textId="1E11A538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</w:tc>
        <w:tc>
          <w:tcPr>
            <w:tcW w:w="1602" w:type="dxa"/>
          </w:tcPr>
          <w:p w14:paraId="7EB13955" w14:textId="33710A65" w:rsidR="00712F5A" w:rsidRDefault="00712F5A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>Kanji Q</w:t>
            </w:r>
            <w:r w:rsidR="00840316">
              <w:rPr>
                <w:rFonts w:ascii="Times New Roman" w:hAnsi="Times New Roman" w:cs="Times New Roman"/>
              </w:rPr>
              <w:t xml:space="preserve"> 9</w:t>
            </w:r>
          </w:p>
        </w:tc>
      </w:tr>
      <w:tr w:rsidR="00712F5A" w:rsidRPr="00CE48B0" w14:paraId="49B7C74C" w14:textId="77777777" w:rsidTr="00712F5A">
        <w:tc>
          <w:tcPr>
            <w:tcW w:w="2358" w:type="dxa"/>
          </w:tcPr>
          <w:p w14:paraId="47AEE0AA" w14:textId="11E3F463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1</w:t>
            </w:r>
            <w:r w:rsidR="00001EF2">
              <w:rPr>
                <w:rFonts w:ascii="Times New Roman" w:hAnsi="Times New Roman" w:cs="Times New Roman"/>
              </w:rPr>
              <w:t>3</w:t>
            </w:r>
            <w:r w:rsidRPr="00CE48B0">
              <w:rPr>
                <w:rFonts w:ascii="Times New Roman" w:hAnsi="Times New Roman" w:cs="Times New Roman"/>
              </w:rPr>
              <w:t>-</w:t>
            </w:r>
            <w:r w:rsidR="00001EF2">
              <w:rPr>
                <w:rFonts w:ascii="Times New Roman" w:hAnsi="Times New Roman" w:cs="Times New Roman"/>
              </w:rPr>
              <w:t>1</w:t>
            </w:r>
            <w:r w:rsidRPr="00CE48B0">
              <w:rPr>
                <w:rFonts w:ascii="Times New Roman" w:hAnsi="Times New Roman" w:cs="Times New Roman"/>
              </w:rPr>
              <w:t>.  Mind of Tea</w:t>
            </w:r>
          </w:p>
          <w:p w14:paraId="20AA91E6" w14:textId="2AAE362A" w:rsidR="00712F5A" w:rsidRDefault="00712F5A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</w:p>
        </w:tc>
        <w:tc>
          <w:tcPr>
            <w:tcW w:w="2160" w:type="dxa"/>
          </w:tcPr>
          <w:p w14:paraId="4AABF6E7" w14:textId="1FEDBF77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Reading “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ocha</w:t>
            </w:r>
            <w:proofErr w:type="spellEnd"/>
            <w:r w:rsidR="00725F66" w:rsidRPr="008A6091">
              <w:rPr>
                <w:rFonts w:ascii="Times New Roman" w:hAnsi="Times New Roman" w:cs="Times New Roman"/>
                <w:i/>
              </w:rPr>
              <w:t xml:space="preserve"> no 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kokoro</w:t>
            </w:r>
            <w:proofErr w:type="spellEnd"/>
            <w:r w:rsidRPr="00CE48B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880" w:type="dxa"/>
          </w:tcPr>
          <w:p w14:paraId="36441DD4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422BC74C" w14:textId="6E392C93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</w:tc>
        <w:tc>
          <w:tcPr>
            <w:tcW w:w="1602" w:type="dxa"/>
          </w:tcPr>
          <w:p w14:paraId="24897E1C" w14:textId="77777777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712F5A" w:rsidRPr="00CE48B0" w14:paraId="47F151D8" w14:textId="77777777" w:rsidTr="00712F5A">
        <w:tc>
          <w:tcPr>
            <w:tcW w:w="2358" w:type="dxa"/>
          </w:tcPr>
          <w:p w14:paraId="694CFDBB" w14:textId="712327E5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01EF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  <w:r w:rsidR="00001E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CE48B0">
              <w:rPr>
                <w:rFonts w:ascii="Times New Roman" w:hAnsi="Times New Roman" w:cs="Times New Roman"/>
              </w:rPr>
              <w:t>Mind of Tea</w:t>
            </w:r>
          </w:p>
        </w:tc>
        <w:tc>
          <w:tcPr>
            <w:tcW w:w="2160" w:type="dxa"/>
          </w:tcPr>
          <w:p w14:paraId="49AED86F" w14:textId="7ED70CBF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Reading “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ocha</w:t>
            </w:r>
            <w:proofErr w:type="spellEnd"/>
            <w:r w:rsidR="00725F66" w:rsidRPr="008A6091">
              <w:rPr>
                <w:rFonts w:ascii="Times New Roman" w:hAnsi="Times New Roman" w:cs="Times New Roman"/>
                <w:i/>
              </w:rPr>
              <w:t xml:space="preserve"> no </w:t>
            </w:r>
            <w:proofErr w:type="spellStart"/>
            <w:r w:rsidR="00725F66" w:rsidRPr="008A6091">
              <w:rPr>
                <w:rFonts w:ascii="Times New Roman" w:hAnsi="Times New Roman" w:cs="Times New Roman"/>
                <w:i/>
              </w:rPr>
              <w:t>kokoro</w:t>
            </w:r>
            <w:proofErr w:type="spellEnd"/>
            <w:r w:rsidRPr="00CE48B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880" w:type="dxa"/>
          </w:tcPr>
          <w:p w14:paraId="1A800CA7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Sentence pattern W</w:t>
            </w:r>
          </w:p>
          <w:p w14:paraId="53B1EA92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</w:tcPr>
          <w:p w14:paraId="6B80D17B" w14:textId="12A8929F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Q</w:t>
            </w:r>
            <w:r w:rsidR="00840316"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712F5A" w:rsidRPr="00CE48B0" w14:paraId="1B257DA6" w14:textId="77777777" w:rsidTr="00712F5A">
        <w:tc>
          <w:tcPr>
            <w:tcW w:w="2358" w:type="dxa"/>
          </w:tcPr>
          <w:p w14:paraId="3B3FD1AA" w14:textId="6CBE634A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01EF2">
              <w:rPr>
                <w:rFonts w:ascii="Times New Roman" w:hAnsi="Times New Roman" w:cs="Times New Roman"/>
              </w:rPr>
              <w:t>4</w:t>
            </w:r>
            <w:r w:rsidRPr="00CE48B0">
              <w:rPr>
                <w:rFonts w:ascii="Times New Roman" w:hAnsi="Times New Roman" w:cs="Times New Roman"/>
              </w:rPr>
              <w:t>-1.</w:t>
            </w:r>
            <w:r w:rsidR="00001EF2">
              <w:rPr>
                <w:rFonts w:ascii="Times New Roman" w:eastAsia="MS Mincho" w:hAnsi="Times New Roman" w:cs="Times New Roman"/>
              </w:rPr>
              <w:t xml:space="preserve"> </w:t>
            </w:r>
            <w:r w:rsidRPr="00CE48B0">
              <w:rPr>
                <w:rFonts w:ascii="Times New Roman" w:hAnsi="Times New Roman" w:cs="Times New Roman"/>
              </w:rPr>
              <w:t>Performing Art</w:t>
            </w:r>
          </w:p>
          <w:p w14:paraId="1A5B3BCE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CE48B0">
              <w:rPr>
                <w:rFonts w:ascii="Times New Roman" w:hAnsi="Times New Roman" w:cs="Times New Roman"/>
              </w:rPr>
              <w:t>Rakugo</w:t>
            </w:r>
            <w:proofErr w:type="spellEnd"/>
          </w:p>
          <w:p w14:paraId="3F477F06" w14:textId="77777777" w:rsidR="00712F5A" w:rsidRDefault="00712F5A" w:rsidP="00712F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438DE39" w14:textId="5EF40BB0" w:rsidR="00812022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Video: </w:t>
            </w:r>
            <w:proofErr w:type="spellStart"/>
            <w:r w:rsidRPr="00CE48B0">
              <w:rPr>
                <w:rFonts w:ascii="Times New Roman" w:hAnsi="Times New Roman" w:cs="Times New Roman"/>
              </w:rPr>
              <w:t>Rakugo</w:t>
            </w:r>
            <w:proofErr w:type="spellEnd"/>
          </w:p>
          <w:p w14:paraId="34E0E711" w14:textId="6206B4F6" w:rsidR="00712F5A" w:rsidRPr="00CE48B0" w:rsidRDefault="00001EF2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Reading:</w:t>
            </w:r>
            <w:r w:rsidR="00812022">
              <w:rPr>
                <w:rFonts w:ascii="Times New Roman" w:hAnsi="Times New Roman" w:cs="Times New Roman"/>
              </w:rPr>
              <w:t>‘</w:t>
            </w:r>
            <w:proofErr w:type="spellStart"/>
            <w:r w:rsidR="00812022">
              <w:rPr>
                <w:rFonts w:ascii="Times New Roman" w:hAnsi="Times New Roman" w:cs="Times New Roman"/>
              </w:rPr>
              <w:t>hanashi</w:t>
            </w:r>
            <w:proofErr w:type="spellEnd"/>
            <w:r w:rsidR="00812022">
              <w:rPr>
                <w:rFonts w:ascii="Times New Roman" w:hAnsi="Times New Roman" w:cs="Times New Roman"/>
              </w:rPr>
              <w:t xml:space="preserve">’ </w:t>
            </w:r>
            <w:r>
              <w:rPr>
                <w:rFonts w:ascii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hAnsi="Times New Roman" w:cs="Times New Roman"/>
              </w:rPr>
              <w:t>ochi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2880" w:type="dxa"/>
          </w:tcPr>
          <w:p w14:paraId="4176BD3D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330D4181" w14:textId="0346A342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Kanji HW</w:t>
            </w:r>
          </w:p>
        </w:tc>
        <w:tc>
          <w:tcPr>
            <w:tcW w:w="1602" w:type="dxa"/>
          </w:tcPr>
          <w:p w14:paraId="1E96D2E6" w14:textId="77777777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712F5A" w:rsidRPr="00CE48B0" w14:paraId="7EC7286B" w14:textId="77777777" w:rsidTr="00712F5A">
        <w:tc>
          <w:tcPr>
            <w:tcW w:w="2358" w:type="dxa"/>
          </w:tcPr>
          <w:p w14:paraId="36176089" w14:textId="04D11570" w:rsidR="00712F5A" w:rsidRDefault="00712F5A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学研版イワタ中太教体" w:hAnsi="Times New Roman" w:cs="Times New Roman"/>
              </w:rPr>
              <w:t>1</w:t>
            </w:r>
            <w:r w:rsidR="00001EF2">
              <w:rPr>
                <w:rFonts w:ascii="Times New Roman" w:eastAsia="学研版イワタ中太教体" w:hAnsi="Times New Roman" w:cs="Times New Roman"/>
              </w:rPr>
              <w:t>4</w:t>
            </w:r>
            <w:r w:rsidRPr="00CE48B0">
              <w:rPr>
                <w:rFonts w:ascii="Times New Roman" w:eastAsia="学研版イワタ中太教体" w:hAnsi="Times New Roman" w:cs="Times New Roman"/>
              </w:rPr>
              <w:t>-2</w:t>
            </w:r>
            <w:r w:rsidRPr="00CE48B0">
              <w:rPr>
                <w:rFonts w:ascii="Times New Roman" w:eastAsia="学研版イワタ中太教体" w:hAnsi="Times New Roman" w:cs="Times New Roman"/>
              </w:rPr>
              <w:t>．</w:t>
            </w:r>
            <w:r w:rsidRPr="00CE48B0">
              <w:rPr>
                <w:rFonts w:ascii="Times New Roman" w:eastAsia="学研版イワタ中太教体" w:hAnsi="Times New Roman" w:cs="Times New Roman"/>
              </w:rPr>
              <w:t xml:space="preserve">  </w:t>
            </w:r>
            <w:r w:rsidR="00001EF2">
              <w:rPr>
                <w:rFonts w:ascii="Times New Roman" w:hAnsi="Times New Roman" w:cs="Times New Roman"/>
              </w:rPr>
              <w:t>Thanksgiving</w:t>
            </w:r>
          </w:p>
        </w:tc>
        <w:tc>
          <w:tcPr>
            <w:tcW w:w="2160" w:type="dxa"/>
          </w:tcPr>
          <w:p w14:paraId="39DF25D0" w14:textId="43ACA0CC" w:rsidR="00917424" w:rsidRPr="00712F5A" w:rsidRDefault="00917424" w:rsidP="00001E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40BA5F53" w14:textId="21116F56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</w:tcPr>
          <w:p w14:paraId="48E7C6EC" w14:textId="77777777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712F5A" w:rsidRPr="00CE48B0" w14:paraId="2F91272B" w14:textId="77777777" w:rsidTr="00712F5A">
        <w:tc>
          <w:tcPr>
            <w:tcW w:w="2358" w:type="dxa"/>
          </w:tcPr>
          <w:p w14:paraId="289A751B" w14:textId="7C56865B" w:rsidR="00712F5A" w:rsidRDefault="00712F5A" w:rsidP="00001EF2">
            <w:pPr>
              <w:rPr>
                <w:rFonts w:ascii="Times New Roman" w:eastAsia="学研版イワタ中太教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01EF2">
              <w:rPr>
                <w:rFonts w:ascii="Times New Roman" w:hAnsi="Times New Roman" w:cs="Times New Roman"/>
              </w:rPr>
              <w:t>5</w:t>
            </w:r>
            <w:r w:rsidRPr="00CE48B0">
              <w:rPr>
                <w:rFonts w:ascii="Times New Roman" w:hAnsi="Times New Roman" w:cs="Times New Roman"/>
              </w:rPr>
              <w:t xml:space="preserve">-1.     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001EF2">
              <w:rPr>
                <w:rFonts w:ascii="Times New Roman" w:hAnsi="Times New Roman" w:cs="Times New Roman"/>
              </w:rPr>
              <w:t>aguki</w:t>
            </w:r>
            <w:proofErr w:type="spellEnd"/>
          </w:p>
        </w:tc>
        <w:tc>
          <w:tcPr>
            <w:tcW w:w="2160" w:type="dxa"/>
          </w:tcPr>
          <w:p w14:paraId="137B51AC" w14:textId="608323BA" w:rsidR="00917424" w:rsidRDefault="00712F5A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</w:t>
            </w:r>
            <w:r w:rsidR="00001EF2" w:rsidDel="00001EF2">
              <w:rPr>
                <w:rFonts w:ascii="Times New Roman" w:hAnsi="Times New Roman" w:cs="Times New Roman"/>
              </w:rPr>
              <w:t xml:space="preserve"> </w:t>
            </w:r>
            <w:r w:rsidR="00917424">
              <w:rPr>
                <w:rFonts w:ascii="Times New Roman" w:hAnsi="Times New Roman" w:cs="Times New Roman"/>
              </w:rPr>
              <w:t>‘</w:t>
            </w:r>
            <w:proofErr w:type="spellStart"/>
            <w:r w:rsidR="00917424">
              <w:rPr>
                <w:rFonts w:ascii="Times New Roman" w:hAnsi="Times New Roman" w:cs="Times New Roman"/>
              </w:rPr>
              <w:t>onnnagata</w:t>
            </w:r>
            <w:proofErr w:type="spellEnd"/>
            <w:r w:rsidR="00917424">
              <w:rPr>
                <w:rFonts w:ascii="Times New Roman" w:hAnsi="Times New Roman" w:cs="Times New Roman"/>
              </w:rPr>
              <w:t>’</w:t>
            </w:r>
          </w:p>
          <w:p w14:paraId="488B648D" w14:textId="21AD56B4" w:rsidR="00001EF2" w:rsidRPr="00712F5A" w:rsidRDefault="00001EF2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  <w:r w:rsidR="00725F66">
              <w:rPr>
                <w:rFonts w:ascii="Times New Roman" w:hAnsi="Times New Roman" w:cs="Times New Roman"/>
              </w:rPr>
              <w:t xml:space="preserve"> 3 Review</w:t>
            </w:r>
          </w:p>
        </w:tc>
        <w:tc>
          <w:tcPr>
            <w:tcW w:w="2880" w:type="dxa"/>
          </w:tcPr>
          <w:p w14:paraId="5073E97D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Worksheet</w:t>
            </w:r>
          </w:p>
          <w:p w14:paraId="269D4399" w14:textId="76C6FF6D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Sentence </w:t>
            </w:r>
            <w:proofErr w:type="spellStart"/>
            <w:r w:rsidRPr="00CE48B0">
              <w:rPr>
                <w:rFonts w:ascii="Times New Roman" w:hAnsi="Times New Roman" w:cs="Times New Roman"/>
              </w:rPr>
              <w:t>pttern</w:t>
            </w:r>
            <w:proofErr w:type="spellEnd"/>
            <w:r w:rsidRPr="00CE48B0">
              <w:rPr>
                <w:rFonts w:ascii="Times New Roman" w:hAnsi="Times New Roman" w:cs="Times New Roman"/>
              </w:rPr>
              <w:t xml:space="preserve"> W</w:t>
            </w:r>
          </w:p>
        </w:tc>
        <w:tc>
          <w:tcPr>
            <w:tcW w:w="1602" w:type="dxa"/>
          </w:tcPr>
          <w:p w14:paraId="7A371E45" w14:textId="572A77C5" w:rsidR="00712F5A" w:rsidRPr="00CE48B0" w:rsidRDefault="00725F66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outline</w:t>
            </w:r>
            <w:r w:rsidRPr="00CE48B0" w:rsidDel="00725F6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12F5A" w:rsidRPr="00CE48B0" w14:paraId="72AB9525" w14:textId="77777777" w:rsidTr="00712F5A">
        <w:tc>
          <w:tcPr>
            <w:tcW w:w="2358" w:type="dxa"/>
          </w:tcPr>
          <w:p w14:paraId="03BDD174" w14:textId="21FE7BE0" w:rsidR="00712F5A" w:rsidRDefault="00712F5A" w:rsidP="00001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01EF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-</w:t>
            </w:r>
            <w:r w:rsidR="00001E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001EF2">
              <w:rPr>
                <w:rFonts w:ascii="Times New Roman" w:hAnsi="Times New Roman" w:cs="Times New Roman"/>
              </w:rPr>
              <w:t xml:space="preserve">     Kabuki</w:t>
            </w:r>
          </w:p>
        </w:tc>
        <w:tc>
          <w:tcPr>
            <w:tcW w:w="2160" w:type="dxa"/>
          </w:tcPr>
          <w:p w14:paraId="7493A1C1" w14:textId="77777777" w:rsidR="00001EF2" w:rsidRPr="00CE48B0" w:rsidRDefault="00001EF2" w:rsidP="00001EF2">
            <w:pPr>
              <w:rPr>
                <w:rFonts w:ascii="Times New Roman" w:hAnsi="Times New Roman" w:cs="Times New Roman"/>
                <w:b/>
              </w:rPr>
            </w:pPr>
            <w:r w:rsidRPr="00CE48B0">
              <w:rPr>
                <w:rFonts w:ascii="Times New Roman" w:hAnsi="Times New Roman" w:cs="Times New Roman"/>
                <w:b/>
              </w:rPr>
              <w:t>Exam 3</w:t>
            </w:r>
          </w:p>
          <w:p w14:paraId="24190D1C" w14:textId="5EB1596E" w:rsidR="00712F5A" w:rsidRPr="00CE48B0" w:rsidRDefault="00001EF2" w:rsidP="00001E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Video: </w:t>
            </w:r>
            <w:proofErr w:type="spellStart"/>
            <w:r>
              <w:rPr>
                <w:rFonts w:ascii="Times New Roman" w:hAnsi="Times New Roman" w:cs="Times New Roman"/>
              </w:rPr>
              <w:t>rakugo</w:t>
            </w:r>
            <w:proofErr w:type="spellEnd"/>
          </w:p>
        </w:tc>
        <w:tc>
          <w:tcPr>
            <w:tcW w:w="2880" w:type="dxa"/>
          </w:tcPr>
          <w:p w14:paraId="7018A6F6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</w:tcPr>
          <w:p w14:paraId="7CCA299E" w14:textId="77777777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712F5A" w:rsidRPr="00CE48B0" w14:paraId="5369A24C" w14:textId="77777777" w:rsidTr="00712F5A">
        <w:tc>
          <w:tcPr>
            <w:tcW w:w="2358" w:type="dxa"/>
          </w:tcPr>
          <w:p w14:paraId="61459085" w14:textId="3AE30A08" w:rsidR="00712F5A" w:rsidRDefault="00712F5A" w:rsidP="00712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01EF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</w:t>
            </w:r>
            <w:r w:rsidR="00001E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    </w:t>
            </w:r>
            <w:r w:rsidRPr="00CE48B0">
              <w:rPr>
                <w:rFonts w:ascii="Times New Roman" w:hAnsi="Times New Roman" w:cs="Times New Roman"/>
              </w:rPr>
              <w:t xml:space="preserve"> </w:t>
            </w:r>
            <w:r w:rsidR="00001EF2" w:rsidRPr="00CE48B0">
              <w:rPr>
                <w:rFonts w:ascii="Times New Roman" w:hAnsi="Times New Roman" w:cs="Times New Roman"/>
              </w:rPr>
              <w:t xml:space="preserve">Final Presentation </w:t>
            </w:r>
            <w:r w:rsidR="00001EF2"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          </w:t>
            </w:r>
          </w:p>
          <w:p w14:paraId="56F16EC2" w14:textId="77777777" w:rsidR="00712F5A" w:rsidRDefault="00712F5A" w:rsidP="00712F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732FB1F" w14:textId="094C0AE4" w:rsidR="00712F5A" w:rsidRPr="00712F5A" w:rsidRDefault="00712F5A" w:rsidP="00712F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49D8844A" w14:textId="77777777" w:rsidR="00712F5A" w:rsidRPr="00CE48B0" w:rsidRDefault="00712F5A" w:rsidP="00712F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</w:tcPr>
          <w:p w14:paraId="1257F549" w14:textId="7EE51BBB" w:rsidR="00712F5A" w:rsidRPr="00CE48B0" w:rsidRDefault="00712F5A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outline</w:t>
            </w:r>
          </w:p>
        </w:tc>
      </w:tr>
    </w:tbl>
    <w:p w14:paraId="322B8FF1" w14:textId="77777777" w:rsidR="00174C89" w:rsidRPr="005B0F25" w:rsidRDefault="00174C89" w:rsidP="00A33C0E">
      <w:pPr>
        <w:rPr>
          <w:rFonts w:ascii="Times New Roman" w:hAnsi="Times New Roman" w:cs="Times New Roman"/>
          <w:color w:val="auto"/>
        </w:rPr>
      </w:pPr>
    </w:p>
    <w:sectPr w:rsidR="00174C89" w:rsidRPr="005B0F25" w:rsidSect="00E550D8">
      <w:footerReference w:type="default" r:id="rId14"/>
      <w:pgSz w:w="12240" w:h="15840"/>
      <w:pgMar w:top="1152" w:right="1253" w:bottom="1800" w:left="1253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E0246" w14:textId="77777777" w:rsidR="000319E1" w:rsidRDefault="000319E1">
      <w:pPr>
        <w:spacing w:after="0"/>
      </w:pPr>
      <w:r>
        <w:separator/>
      </w:r>
    </w:p>
  </w:endnote>
  <w:endnote w:type="continuationSeparator" w:id="0">
    <w:p w14:paraId="59BD8373" w14:textId="77777777" w:rsidR="000319E1" w:rsidRDefault="000319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学研版イワタ中太教体">
    <w:altName w:val="Yu Gothic UI"/>
    <w:charset w:val="80"/>
    <w:family w:val="roman"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Light1"/>
      <w:tblW w:w="9734" w:type="dxa"/>
      <w:tblBorders>
        <w:top w:val="single" w:sz="4" w:space="0" w:color="0F6FC6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734"/>
    </w:tblGrid>
    <w:tr w:rsidR="000319E1" w:rsidRPr="0056259D" w14:paraId="551363FA" w14:textId="77777777" w:rsidTr="005625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3581F150" w14:textId="1B0DF504" w:rsidR="000319E1" w:rsidRPr="0056259D" w:rsidRDefault="000319E1">
          <w:pPr>
            <w:pStyle w:val="Footer"/>
            <w:rPr>
              <w:rFonts w:ascii="Times New Roman" w:hAnsi="Times New Roman" w:cs="Times New Roman"/>
              <w:noProof/>
            </w:rPr>
          </w:pPr>
          <w:r w:rsidRPr="0056259D">
            <w:rPr>
              <w:rFonts w:ascii="Times New Roman" w:hAnsi="Times New Roman" w:cs="Times New Roman"/>
            </w:rPr>
            <w:t xml:space="preserve">Page </w:t>
          </w:r>
          <w:r w:rsidRPr="0056259D">
            <w:rPr>
              <w:rFonts w:ascii="Times New Roman" w:hAnsi="Times New Roman" w:cs="Times New Roman"/>
            </w:rPr>
            <w:fldChar w:fldCharType="begin"/>
          </w:r>
          <w:r w:rsidRPr="0056259D">
            <w:rPr>
              <w:rFonts w:ascii="Times New Roman" w:hAnsi="Times New Roman" w:cs="Times New Roman"/>
            </w:rPr>
            <w:instrText xml:space="preserve"> PAGE   \* MERGEFORMAT </w:instrText>
          </w:r>
          <w:r w:rsidRPr="0056259D">
            <w:rPr>
              <w:rFonts w:ascii="Times New Roman" w:hAnsi="Times New Roman" w:cs="Times New Roman"/>
            </w:rPr>
            <w:fldChar w:fldCharType="separate"/>
          </w:r>
          <w:r w:rsidR="003C2FB0">
            <w:rPr>
              <w:rFonts w:ascii="Times New Roman" w:hAnsi="Times New Roman" w:cs="Times New Roman"/>
              <w:noProof/>
            </w:rPr>
            <w:t>4</w:t>
          </w:r>
          <w:r w:rsidRPr="0056259D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3EF4675" w14:textId="77777777" w:rsidR="000319E1" w:rsidRDefault="000319E1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31DA8" w14:textId="77777777" w:rsidR="000319E1" w:rsidRDefault="000319E1">
      <w:pPr>
        <w:spacing w:after="0"/>
      </w:pPr>
      <w:r>
        <w:separator/>
      </w:r>
    </w:p>
  </w:footnote>
  <w:footnote w:type="continuationSeparator" w:id="0">
    <w:p w14:paraId="44D8AAEA" w14:textId="77777777" w:rsidR="000319E1" w:rsidRDefault="000319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CC4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260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16E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9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123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06C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C85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4C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3F9F"/>
    <w:multiLevelType w:val="hybridMultilevel"/>
    <w:tmpl w:val="E1AE5DC8"/>
    <w:lvl w:ilvl="0" w:tplc="FA788E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116870D3"/>
    <w:multiLevelType w:val="hybridMultilevel"/>
    <w:tmpl w:val="968E2A2E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6D178CA"/>
    <w:multiLevelType w:val="hybridMultilevel"/>
    <w:tmpl w:val="A42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E2FB2"/>
    <w:multiLevelType w:val="hybridMultilevel"/>
    <w:tmpl w:val="2A52FD24"/>
    <w:lvl w:ilvl="0" w:tplc="1C065B5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7D953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1B402AB"/>
    <w:multiLevelType w:val="hybridMultilevel"/>
    <w:tmpl w:val="01AC9E62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34C120A9"/>
    <w:multiLevelType w:val="hybridMultilevel"/>
    <w:tmpl w:val="39886AB0"/>
    <w:lvl w:ilvl="0" w:tplc="8BCC7F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9D313F"/>
    <w:multiLevelType w:val="hybridMultilevel"/>
    <w:tmpl w:val="008C39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3DF174E5"/>
    <w:multiLevelType w:val="hybridMultilevel"/>
    <w:tmpl w:val="79CAD3B0"/>
    <w:lvl w:ilvl="0" w:tplc="9E0CC9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632BEF"/>
    <w:multiLevelType w:val="hybridMultilevel"/>
    <w:tmpl w:val="4746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154EE"/>
    <w:multiLevelType w:val="hybridMultilevel"/>
    <w:tmpl w:val="063C88DC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9C44535"/>
    <w:multiLevelType w:val="hybridMultilevel"/>
    <w:tmpl w:val="9A7C18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9"/>
  </w:num>
  <w:num w:numId="14">
    <w:abstractNumId w:val="17"/>
  </w:num>
  <w:num w:numId="15">
    <w:abstractNumId w:val="10"/>
  </w:num>
  <w:num w:numId="16">
    <w:abstractNumId w:val="21"/>
  </w:num>
  <w:num w:numId="17">
    <w:abstractNumId w:val="14"/>
  </w:num>
  <w:num w:numId="18">
    <w:abstractNumId w:val="12"/>
  </w:num>
  <w:num w:numId="19">
    <w:abstractNumId w:val="15"/>
  </w:num>
  <w:num w:numId="20">
    <w:abstractNumId w:val="16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efaultTableStyle w:val="SyllabusTable-withBorders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8D"/>
    <w:rsid w:val="00001EF2"/>
    <w:rsid w:val="000319E1"/>
    <w:rsid w:val="00044819"/>
    <w:rsid w:val="00055566"/>
    <w:rsid w:val="00060984"/>
    <w:rsid w:val="00062C8D"/>
    <w:rsid w:val="000934B8"/>
    <w:rsid w:val="0011125A"/>
    <w:rsid w:val="00161AC4"/>
    <w:rsid w:val="00162D02"/>
    <w:rsid w:val="00171F1A"/>
    <w:rsid w:val="00174C89"/>
    <w:rsid w:val="00177FF3"/>
    <w:rsid w:val="001A70A1"/>
    <w:rsid w:val="001C5E8D"/>
    <w:rsid w:val="001C71D4"/>
    <w:rsid w:val="001D4DD9"/>
    <w:rsid w:val="001E6B77"/>
    <w:rsid w:val="002001DA"/>
    <w:rsid w:val="0024775A"/>
    <w:rsid w:val="00267C30"/>
    <w:rsid w:val="00270222"/>
    <w:rsid w:val="002A4BA1"/>
    <w:rsid w:val="002C7100"/>
    <w:rsid w:val="002C7849"/>
    <w:rsid w:val="002D42BC"/>
    <w:rsid w:val="002F6E86"/>
    <w:rsid w:val="003017F8"/>
    <w:rsid w:val="00317468"/>
    <w:rsid w:val="003517FD"/>
    <w:rsid w:val="003651F1"/>
    <w:rsid w:val="00365253"/>
    <w:rsid w:val="003B3380"/>
    <w:rsid w:val="003B632F"/>
    <w:rsid w:val="003C2FB0"/>
    <w:rsid w:val="00406F0F"/>
    <w:rsid w:val="00425E17"/>
    <w:rsid w:val="00444C32"/>
    <w:rsid w:val="00463815"/>
    <w:rsid w:val="0049747E"/>
    <w:rsid w:val="004A0979"/>
    <w:rsid w:val="004B2A40"/>
    <w:rsid w:val="004B7D83"/>
    <w:rsid w:val="004E2AFB"/>
    <w:rsid w:val="005433AB"/>
    <w:rsid w:val="005442D3"/>
    <w:rsid w:val="00547BB5"/>
    <w:rsid w:val="005534B2"/>
    <w:rsid w:val="0056259D"/>
    <w:rsid w:val="00564828"/>
    <w:rsid w:val="0059438B"/>
    <w:rsid w:val="00595601"/>
    <w:rsid w:val="005A39EF"/>
    <w:rsid w:val="005B0F25"/>
    <w:rsid w:val="005C3649"/>
    <w:rsid w:val="005E60ED"/>
    <w:rsid w:val="00610EFD"/>
    <w:rsid w:val="00611637"/>
    <w:rsid w:val="006750C5"/>
    <w:rsid w:val="006A0F5F"/>
    <w:rsid w:val="006D44BF"/>
    <w:rsid w:val="00712F5A"/>
    <w:rsid w:val="00725F66"/>
    <w:rsid w:val="00756BF1"/>
    <w:rsid w:val="00764E33"/>
    <w:rsid w:val="00776D12"/>
    <w:rsid w:val="0078466A"/>
    <w:rsid w:val="0079739C"/>
    <w:rsid w:val="007A7848"/>
    <w:rsid w:val="007C435C"/>
    <w:rsid w:val="00807A3A"/>
    <w:rsid w:val="00812022"/>
    <w:rsid w:val="00840316"/>
    <w:rsid w:val="008506C1"/>
    <w:rsid w:val="0086301F"/>
    <w:rsid w:val="008825F1"/>
    <w:rsid w:val="008A6091"/>
    <w:rsid w:val="008C441D"/>
    <w:rsid w:val="008D6E8D"/>
    <w:rsid w:val="008E0D1F"/>
    <w:rsid w:val="00914D77"/>
    <w:rsid w:val="009170BF"/>
    <w:rsid w:val="00917424"/>
    <w:rsid w:val="009214DD"/>
    <w:rsid w:val="009277D2"/>
    <w:rsid w:val="009716CB"/>
    <w:rsid w:val="009E3F85"/>
    <w:rsid w:val="009F0EFA"/>
    <w:rsid w:val="009F74EB"/>
    <w:rsid w:val="00A00066"/>
    <w:rsid w:val="00A11086"/>
    <w:rsid w:val="00A1623D"/>
    <w:rsid w:val="00A33C0E"/>
    <w:rsid w:val="00A34565"/>
    <w:rsid w:val="00A43B50"/>
    <w:rsid w:val="00A5254E"/>
    <w:rsid w:val="00A649D3"/>
    <w:rsid w:val="00AA1834"/>
    <w:rsid w:val="00AB31AD"/>
    <w:rsid w:val="00AB7C47"/>
    <w:rsid w:val="00B222B2"/>
    <w:rsid w:val="00B65D1A"/>
    <w:rsid w:val="00B76089"/>
    <w:rsid w:val="00B97929"/>
    <w:rsid w:val="00BF123A"/>
    <w:rsid w:val="00BF78C1"/>
    <w:rsid w:val="00C15333"/>
    <w:rsid w:val="00C6723A"/>
    <w:rsid w:val="00CE48B0"/>
    <w:rsid w:val="00D2397D"/>
    <w:rsid w:val="00D2444C"/>
    <w:rsid w:val="00D357C4"/>
    <w:rsid w:val="00D51688"/>
    <w:rsid w:val="00D60B19"/>
    <w:rsid w:val="00D816A3"/>
    <w:rsid w:val="00DD3DDB"/>
    <w:rsid w:val="00DE6F88"/>
    <w:rsid w:val="00DE7977"/>
    <w:rsid w:val="00E0569B"/>
    <w:rsid w:val="00E16050"/>
    <w:rsid w:val="00E550D8"/>
    <w:rsid w:val="00EA2DC6"/>
    <w:rsid w:val="00EA46D5"/>
    <w:rsid w:val="00EE4568"/>
    <w:rsid w:val="00F02BF9"/>
    <w:rsid w:val="00F1528B"/>
    <w:rsid w:val="00F20709"/>
    <w:rsid w:val="00F440B2"/>
    <w:rsid w:val="00F66387"/>
    <w:rsid w:val="00F967BA"/>
    <w:rsid w:val="00FA7CC1"/>
    <w:rsid w:val="00FE4E1C"/>
    <w:rsid w:val="00FF3C03"/>
    <w:rsid w:val="1177F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1838A3"/>
  <w15:docId w15:val="{6C170C59-E6F9-4900-B57F-1161B3CB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5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0F6FC6" w:themeColor="accent1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color w:val="0F6FC6" w:themeColor="accent1"/>
      <w:sz w:val="22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80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0F6FC6" w:themeColor="accent1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0F6FC6" w:themeColor="accent1"/>
      <w:kern w:val="28"/>
      <w:sz w:val="44"/>
    </w:rPr>
  </w:style>
  <w:style w:type="table" w:customStyle="1" w:styleId="PlainTable41">
    <w:name w:val="Plain Table 41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0F6FC6" w:themeColor="accent1"/>
        <w:sz w:val="20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rPr>
      <w:lang w:eastAsia="ja-JP"/>
    </w:rPr>
    <w:tblPr>
      <w:tblBorders>
        <w:bottom w:val="single" w:sz="4" w:space="0" w:color="0F6FC6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0F6FC6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0F6FC6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 w:val="18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F6FC6" w:themeColor="accent1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F6FC6" w:themeColor="accent1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bCs w:val="0"/>
      <w:color w:val="0F6FC6" w:themeColor="accent1"/>
      <w:sz w:val="32"/>
      <w:szCs w:val="32"/>
    </w:rPr>
  </w:style>
  <w:style w:type="paragraph" w:customStyle="1" w:styleId="Default">
    <w:name w:val="Default"/>
    <w:rsid w:val="004E2AFB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01F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441D"/>
    <w:rPr>
      <w:color w:val="85DFD0" w:themeColor="followedHyperlink"/>
      <w:u w:val="single"/>
    </w:rPr>
  </w:style>
  <w:style w:type="paragraph" w:styleId="ListParagraph">
    <w:name w:val="List Paragraph"/>
    <w:basedOn w:val="Normal"/>
    <w:qFormat/>
    <w:rsid w:val="00FA7C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2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C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C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8D"/>
    <w:rPr>
      <w:b/>
      <w:bCs/>
    </w:rPr>
  </w:style>
  <w:style w:type="paragraph" w:styleId="NormalWeb">
    <w:name w:val="Normal (Web)"/>
    <w:basedOn w:val="Normal"/>
    <w:uiPriority w:val="99"/>
    <w:unhideWhenUsed/>
    <w:rsid w:val="00776D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31746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lpt.jp/e/about/levelsummary.html" TargetMode="External"/><Relationship Id="rId13" Type="http://schemas.openxmlformats.org/officeDocument/2006/relationships/hyperlink" Target="http://disabilityservices.gatech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atalog.gatech.edu/rules/1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miuri.co.j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sah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talog.gatech.edu/rules/4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yllabus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C7E13-AF13-4922-AC5C-071BECA0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Wall, Victoria L</dc:creator>
  <cp:lastModifiedBy>Shook, David J</cp:lastModifiedBy>
  <cp:revision>4</cp:revision>
  <cp:lastPrinted>2015-12-08T16:53:00Z</cp:lastPrinted>
  <dcterms:created xsi:type="dcterms:W3CDTF">2017-11-28T15:54:00Z</dcterms:created>
  <dcterms:modified xsi:type="dcterms:W3CDTF">2017-11-28T15:58:00Z</dcterms:modified>
</cp:coreProperties>
</file>