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833" w:rsidRPr="00A86833" w:rsidRDefault="00A86833" w:rsidP="00A86833">
      <w:pPr>
        <w:widowControl w:val="0"/>
        <w:autoSpaceDE w:val="0"/>
        <w:autoSpaceDN w:val="0"/>
        <w:adjustRightInd w:val="0"/>
        <w:rPr>
          <w:rFonts w:ascii="Times New Roman" w:hAnsi="Times New Roman" w:cs="Times New Roman"/>
          <w:b/>
          <w:color w:val="000000"/>
          <w:sz w:val="20"/>
          <w:szCs w:val="20"/>
        </w:rPr>
      </w:pPr>
      <w:r w:rsidRPr="00A86833">
        <w:rPr>
          <w:rFonts w:ascii="Times New Roman" w:hAnsi="Times New Roman" w:cs="Times New Roman"/>
          <w:b/>
          <w:color w:val="000000"/>
          <w:sz w:val="20"/>
          <w:szCs w:val="20"/>
        </w:rPr>
        <w:t>Instructors</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Melissa </w:t>
      </w:r>
      <w:proofErr w:type="spellStart"/>
      <w:r>
        <w:rPr>
          <w:rFonts w:ascii="Times New Roman" w:hAnsi="Times New Roman" w:cs="Times New Roman"/>
          <w:color w:val="000000"/>
          <w:sz w:val="20"/>
          <w:szCs w:val="20"/>
        </w:rPr>
        <w:t>Foulger</w:t>
      </w:r>
      <w:proofErr w:type="spellEnd"/>
      <w:r>
        <w:rPr>
          <w:rFonts w:ascii="Times New Roman" w:hAnsi="Times New Roman" w:cs="Times New Roman"/>
          <w:color w:val="000000"/>
          <w:sz w:val="20"/>
          <w:szCs w:val="20"/>
        </w:rPr>
        <w:t xml:space="preserve"> Keith </w:t>
      </w:r>
      <w:proofErr w:type="spellStart"/>
      <w:r>
        <w:rPr>
          <w:rFonts w:ascii="Times New Roman" w:hAnsi="Times New Roman" w:cs="Times New Roman"/>
          <w:color w:val="000000"/>
          <w:sz w:val="20"/>
          <w:szCs w:val="20"/>
        </w:rPr>
        <w:t>Hinze</w:t>
      </w:r>
      <w:proofErr w:type="spellEnd"/>
      <w:r>
        <w:rPr>
          <w:rFonts w:ascii="Times New Roman" w:hAnsi="Times New Roman" w:cs="Times New Roman"/>
          <w:color w:val="000000"/>
          <w:sz w:val="20"/>
          <w:szCs w:val="20"/>
        </w:rPr>
        <w:t>, Technical Director</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Office: </w:t>
      </w:r>
      <w:proofErr w:type="spellStart"/>
      <w:r>
        <w:rPr>
          <w:rFonts w:ascii="Times New Roman" w:hAnsi="Times New Roman" w:cs="Times New Roman"/>
          <w:color w:val="000000"/>
          <w:sz w:val="20"/>
          <w:szCs w:val="20"/>
        </w:rPr>
        <w:t>Skiles</w:t>
      </w:r>
      <w:proofErr w:type="spellEnd"/>
      <w:r>
        <w:rPr>
          <w:rFonts w:ascii="Times New Roman" w:hAnsi="Times New Roman" w:cs="Times New Roman"/>
          <w:color w:val="000000"/>
          <w:sz w:val="20"/>
          <w:szCs w:val="20"/>
        </w:rPr>
        <w:t xml:space="preserve"> 312 Email: td@dramatech.org</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Email: </w:t>
      </w:r>
      <w:r>
        <w:rPr>
          <w:rFonts w:ascii="Times New Roman" w:hAnsi="Times New Roman" w:cs="Times New Roman"/>
          <w:color w:val="001066"/>
          <w:sz w:val="20"/>
          <w:szCs w:val="20"/>
        </w:rPr>
        <w:t xml:space="preserve">melissa.foulger@lcc.gatech.edu </w:t>
      </w:r>
      <w:r>
        <w:rPr>
          <w:rFonts w:ascii="Times New Roman" w:hAnsi="Times New Roman" w:cs="Times New Roman"/>
          <w:color w:val="000000"/>
          <w:sz w:val="20"/>
          <w:szCs w:val="20"/>
        </w:rPr>
        <w:t>Cell Phone: 404-667-8850</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Office Phone: 404-894-4814</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Office Hours: TR 11:00 – 12:00 or by appointment</w:t>
      </w:r>
    </w:p>
    <w:p w:rsidR="00A86833" w:rsidRDefault="00A86833" w:rsidP="00A86833">
      <w:pPr>
        <w:widowControl w:val="0"/>
        <w:autoSpaceDE w:val="0"/>
        <w:autoSpaceDN w:val="0"/>
        <w:adjustRightInd w:val="0"/>
        <w:rPr>
          <w:rFonts w:ascii="Times New Roman" w:hAnsi="Times New Roman" w:cs="Times New Roman"/>
          <w:color w:val="000000"/>
          <w:sz w:val="20"/>
          <w:szCs w:val="20"/>
        </w:rPr>
      </w:pPr>
    </w:p>
    <w:p w:rsidR="00A86833" w:rsidRPr="00A86833" w:rsidRDefault="00A86833" w:rsidP="00A86833">
      <w:pPr>
        <w:widowControl w:val="0"/>
        <w:autoSpaceDE w:val="0"/>
        <w:autoSpaceDN w:val="0"/>
        <w:adjustRightInd w:val="0"/>
        <w:rPr>
          <w:rFonts w:ascii="Times New Roman" w:hAnsi="Times New Roman" w:cs="Times New Roman"/>
          <w:b/>
          <w:color w:val="000000"/>
          <w:sz w:val="20"/>
          <w:szCs w:val="20"/>
        </w:rPr>
      </w:pPr>
      <w:r w:rsidRPr="00A86833">
        <w:rPr>
          <w:rFonts w:ascii="Times New Roman" w:hAnsi="Times New Roman" w:cs="Times New Roman"/>
          <w:b/>
          <w:color w:val="000000"/>
          <w:sz w:val="20"/>
          <w:szCs w:val="20"/>
        </w:rPr>
        <w:t>THEATRICAL PRODUCTION I</w:t>
      </w:r>
    </w:p>
    <w:p w:rsidR="00A86833" w:rsidRPr="00A86833" w:rsidRDefault="00A86833" w:rsidP="00A86833">
      <w:pPr>
        <w:widowControl w:val="0"/>
        <w:autoSpaceDE w:val="0"/>
        <w:autoSpaceDN w:val="0"/>
        <w:adjustRightInd w:val="0"/>
        <w:rPr>
          <w:rFonts w:ascii="Times New Roman" w:hAnsi="Times New Roman" w:cs="Times New Roman"/>
          <w:b/>
          <w:color w:val="000000"/>
          <w:sz w:val="20"/>
          <w:szCs w:val="20"/>
        </w:rPr>
      </w:pPr>
      <w:r w:rsidRPr="00A86833">
        <w:rPr>
          <w:rFonts w:ascii="Times New Roman" w:hAnsi="Times New Roman" w:cs="Times New Roman"/>
          <w:b/>
          <w:color w:val="000000"/>
          <w:sz w:val="20"/>
          <w:szCs w:val="20"/>
        </w:rPr>
        <w:t>LMC 2661</w:t>
      </w:r>
    </w:p>
    <w:p w:rsidR="00A86833" w:rsidRDefault="00A86833" w:rsidP="00A86833">
      <w:pPr>
        <w:widowControl w:val="0"/>
        <w:autoSpaceDE w:val="0"/>
        <w:autoSpaceDN w:val="0"/>
        <w:adjustRightInd w:val="0"/>
        <w:rPr>
          <w:rFonts w:ascii="Times New Roman" w:hAnsi="Times New Roman" w:cs="Times New Roman"/>
          <w:color w:val="000000"/>
          <w:sz w:val="20"/>
          <w:szCs w:val="20"/>
        </w:rPr>
      </w:pP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SYLLABUS</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Sundays, 1 – 5 pm</w:t>
      </w:r>
    </w:p>
    <w:p w:rsidR="00A86833" w:rsidRDefault="00A86833" w:rsidP="00A86833">
      <w:pPr>
        <w:widowControl w:val="0"/>
        <w:autoSpaceDE w:val="0"/>
        <w:autoSpaceDN w:val="0"/>
        <w:adjustRightInd w:val="0"/>
        <w:rPr>
          <w:rFonts w:ascii="Times New Roman" w:hAnsi="Times New Roman" w:cs="Times New Roman"/>
          <w:color w:val="000000"/>
          <w:sz w:val="20"/>
          <w:szCs w:val="20"/>
        </w:rPr>
      </w:pPr>
    </w:p>
    <w:p w:rsidR="00A86833" w:rsidRPr="00A86833" w:rsidRDefault="00A86833" w:rsidP="00A86833">
      <w:pPr>
        <w:widowControl w:val="0"/>
        <w:autoSpaceDE w:val="0"/>
        <w:autoSpaceDN w:val="0"/>
        <w:adjustRightInd w:val="0"/>
        <w:rPr>
          <w:rFonts w:ascii="Times New Roman" w:hAnsi="Times New Roman" w:cs="Times New Roman"/>
          <w:b/>
          <w:color w:val="000000"/>
          <w:sz w:val="20"/>
          <w:szCs w:val="20"/>
        </w:rPr>
      </w:pPr>
      <w:r w:rsidRPr="00A86833">
        <w:rPr>
          <w:rFonts w:ascii="Times New Roman" w:hAnsi="Times New Roman" w:cs="Times New Roman"/>
          <w:b/>
          <w:color w:val="000000"/>
          <w:sz w:val="20"/>
          <w:szCs w:val="20"/>
        </w:rPr>
        <w:t>Course Prerequisites</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ENGL 1102</w:t>
      </w:r>
    </w:p>
    <w:p w:rsidR="00A86833" w:rsidRDefault="00A86833" w:rsidP="00A86833">
      <w:pPr>
        <w:widowControl w:val="0"/>
        <w:autoSpaceDE w:val="0"/>
        <w:autoSpaceDN w:val="0"/>
        <w:adjustRightInd w:val="0"/>
        <w:rPr>
          <w:rFonts w:ascii="Times New Roman" w:hAnsi="Times New Roman" w:cs="Times New Roman"/>
          <w:color w:val="000000"/>
          <w:sz w:val="20"/>
          <w:szCs w:val="20"/>
        </w:rPr>
      </w:pPr>
    </w:p>
    <w:p w:rsidR="00A86833" w:rsidRPr="00A86833" w:rsidRDefault="00A86833" w:rsidP="00A86833">
      <w:pPr>
        <w:widowControl w:val="0"/>
        <w:autoSpaceDE w:val="0"/>
        <w:autoSpaceDN w:val="0"/>
        <w:adjustRightInd w:val="0"/>
        <w:rPr>
          <w:rFonts w:ascii="Times New Roman" w:hAnsi="Times New Roman" w:cs="Times New Roman"/>
          <w:b/>
          <w:color w:val="000000"/>
          <w:sz w:val="20"/>
          <w:szCs w:val="20"/>
        </w:rPr>
      </w:pPr>
      <w:r w:rsidRPr="00A86833">
        <w:rPr>
          <w:rFonts w:ascii="Times New Roman" w:hAnsi="Times New Roman" w:cs="Times New Roman"/>
          <w:b/>
          <w:color w:val="000000"/>
          <w:sz w:val="20"/>
          <w:szCs w:val="20"/>
        </w:rPr>
        <w:t>Core Area/Attributes</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Free Elective</w:t>
      </w:r>
    </w:p>
    <w:p w:rsidR="00A86833" w:rsidRDefault="00A86833" w:rsidP="00A86833">
      <w:pPr>
        <w:widowControl w:val="0"/>
        <w:autoSpaceDE w:val="0"/>
        <w:autoSpaceDN w:val="0"/>
        <w:adjustRightInd w:val="0"/>
        <w:rPr>
          <w:rFonts w:ascii="Times New Roman" w:hAnsi="Times New Roman" w:cs="Times New Roman"/>
          <w:color w:val="000000"/>
          <w:sz w:val="20"/>
          <w:szCs w:val="20"/>
        </w:rPr>
      </w:pPr>
    </w:p>
    <w:p w:rsidR="00A86833" w:rsidRPr="00A86833" w:rsidRDefault="00A86833" w:rsidP="00A86833">
      <w:pPr>
        <w:widowControl w:val="0"/>
        <w:autoSpaceDE w:val="0"/>
        <w:autoSpaceDN w:val="0"/>
        <w:adjustRightInd w:val="0"/>
        <w:rPr>
          <w:rFonts w:ascii="Times New Roman" w:hAnsi="Times New Roman" w:cs="Times New Roman"/>
          <w:b/>
          <w:color w:val="000000"/>
          <w:sz w:val="20"/>
          <w:szCs w:val="20"/>
        </w:rPr>
      </w:pPr>
      <w:r w:rsidRPr="00A86833">
        <w:rPr>
          <w:rFonts w:ascii="Times New Roman" w:hAnsi="Times New Roman" w:cs="Times New Roman"/>
          <w:b/>
          <w:color w:val="000000"/>
          <w:sz w:val="20"/>
          <w:szCs w:val="20"/>
        </w:rPr>
        <w:t>Course Description</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Through “hands-on” experience, students will learn the fundamentals of scenic construction and painting. Based on the lab structure, the course is a four-hour work session to help </w:t>
      </w:r>
      <w:proofErr w:type="spellStart"/>
      <w:r>
        <w:rPr>
          <w:rFonts w:ascii="Times New Roman" w:hAnsi="Times New Roman" w:cs="Times New Roman"/>
          <w:color w:val="000000"/>
          <w:sz w:val="20"/>
          <w:szCs w:val="20"/>
        </w:rPr>
        <w:t>DramaTech</w:t>
      </w:r>
      <w:proofErr w:type="spellEnd"/>
      <w:r>
        <w:rPr>
          <w:rFonts w:ascii="Times New Roman" w:hAnsi="Times New Roman" w:cs="Times New Roman"/>
          <w:color w:val="000000"/>
          <w:sz w:val="20"/>
          <w:szCs w:val="20"/>
        </w:rPr>
        <w:t xml:space="preserve"> to construct its sets for the different shows of the season.</w:t>
      </w:r>
    </w:p>
    <w:p w:rsidR="00A86833" w:rsidRDefault="00A86833" w:rsidP="00A86833">
      <w:pPr>
        <w:widowControl w:val="0"/>
        <w:autoSpaceDE w:val="0"/>
        <w:autoSpaceDN w:val="0"/>
        <w:adjustRightInd w:val="0"/>
        <w:rPr>
          <w:rFonts w:ascii="Times New Roman" w:hAnsi="Times New Roman" w:cs="Times New Roman"/>
          <w:color w:val="000000"/>
          <w:sz w:val="20"/>
          <w:szCs w:val="20"/>
        </w:rPr>
      </w:pPr>
    </w:p>
    <w:p w:rsidR="00A86833" w:rsidRPr="00A86833" w:rsidRDefault="00A86833" w:rsidP="00A86833">
      <w:pPr>
        <w:widowControl w:val="0"/>
        <w:autoSpaceDE w:val="0"/>
        <w:autoSpaceDN w:val="0"/>
        <w:adjustRightInd w:val="0"/>
        <w:rPr>
          <w:rFonts w:ascii="Times New Roman" w:hAnsi="Times New Roman" w:cs="Times New Roman"/>
          <w:b/>
          <w:color w:val="000000"/>
          <w:sz w:val="20"/>
          <w:szCs w:val="20"/>
        </w:rPr>
      </w:pPr>
      <w:r w:rsidRPr="00A86833">
        <w:rPr>
          <w:rFonts w:ascii="Times New Roman" w:hAnsi="Times New Roman" w:cs="Times New Roman"/>
          <w:b/>
          <w:color w:val="000000"/>
          <w:sz w:val="20"/>
          <w:szCs w:val="20"/>
        </w:rPr>
        <w:t>Learning Outcomes</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Textual/Visual Analysis: Students will learn to read, analyze, and interpret not only cultural projects such as film, literature, art and new media, but also scientific and technical documents</w:t>
      </w:r>
    </w:p>
    <w:p w:rsidR="00A86833" w:rsidRDefault="00A86833" w:rsidP="00A86833">
      <w:pPr>
        <w:widowControl w:val="0"/>
        <w:autoSpaceDE w:val="0"/>
        <w:autoSpaceDN w:val="0"/>
        <w:adjustRightInd w:val="0"/>
        <w:rPr>
          <w:rFonts w:ascii="Times New Roman" w:hAnsi="Times New Roman" w:cs="Times New Roman"/>
          <w:color w:val="000000"/>
          <w:sz w:val="20"/>
          <w:szCs w:val="20"/>
        </w:rPr>
      </w:pP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Interpretive Frameworks: Students will become familiar with a variety of social, political, and philosophical theories and be able to apply those theories to creative and scientific texts, as well as to their own cultural observations.</w:t>
      </w:r>
    </w:p>
    <w:p w:rsidR="00A86833" w:rsidRDefault="00A86833" w:rsidP="00A86833">
      <w:pPr>
        <w:widowControl w:val="0"/>
        <w:autoSpaceDE w:val="0"/>
        <w:autoSpaceDN w:val="0"/>
        <w:adjustRightInd w:val="0"/>
        <w:rPr>
          <w:rFonts w:ascii="Times New Roman" w:hAnsi="Times New Roman" w:cs="Times New Roman"/>
          <w:color w:val="000000"/>
          <w:sz w:val="20"/>
          <w:szCs w:val="20"/>
        </w:rPr>
      </w:pP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Literary/Film/Narrative Art Inquiry: Students will be aware of the traditions and conventions of literature, film, and other forms of narrative art, and they will be able to analyze those traditions and conventions in specific cultural contexts.</w:t>
      </w:r>
    </w:p>
    <w:p w:rsidR="00A86833" w:rsidRDefault="00A86833" w:rsidP="00A86833">
      <w:pPr>
        <w:widowControl w:val="0"/>
        <w:autoSpaceDE w:val="0"/>
        <w:autoSpaceDN w:val="0"/>
        <w:adjustRightInd w:val="0"/>
        <w:rPr>
          <w:rFonts w:ascii="Times New Roman" w:hAnsi="Times New Roman" w:cs="Times New Roman"/>
          <w:color w:val="000000"/>
          <w:sz w:val="20"/>
          <w:szCs w:val="20"/>
        </w:rPr>
      </w:pPr>
    </w:p>
    <w:p w:rsidR="00A86833" w:rsidRPr="00A86833" w:rsidRDefault="00A86833" w:rsidP="00A86833">
      <w:pPr>
        <w:widowControl w:val="0"/>
        <w:autoSpaceDE w:val="0"/>
        <w:autoSpaceDN w:val="0"/>
        <w:adjustRightInd w:val="0"/>
        <w:rPr>
          <w:rFonts w:ascii="Times New Roman" w:hAnsi="Times New Roman" w:cs="Times New Roman"/>
          <w:b/>
          <w:color w:val="000000"/>
          <w:sz w:val="20"/>
          <w:szCs w:val="20"/>
        </w:rPr>
      </w:pPr>
      <w:r w:rsidRPr="00A86833">
        <w:rPr>
          <w:rFonts w:ascii="Times New Roman" w:hAnsi="Times New Roman" w:cs="Times New Roman"/>
          <w:b/>
          <w:color w:val="000000"/>
          <w:sz w:val="20"/>
          <w:szCs w:val="20"/>
        </w:rPr>
        <w:t>Required Text/Materials</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There are no textbooks required for this class. However, you must come dressed to get dirty and wear closed-toed shoes.  NO FLIP-FLOPS OR SANDALS ALLOWED. We also recommend that you have a good pair of work gloves.</w:t>
      </w:r>
    </w:p>
    <w:p w:rsidR="00A86833" w:rsidRDefault="00A86833" w:rsidP="00A86833">
      <w:pPr>
        <w:widowControl w:val="0"/>
        <w:autoSpaceDE w:val="0"/>
        <w:autoSpaceDN w:val="0"/>
        <w:adjustRightInd w:val="0"/>
        <w:rPr>
          <w:rFonts w:ascii="Times New Roman" w:hAnsi="Times New Roman" w:cs="Times New Roman"/>
          <w:color w:val="000000"/>
          <w:sz w:val="20"/>
          <w:szCs w:val="20"/>
        </w:rPr>
      </w:pPr>
    </w:p>
    <w:p w:rsidR="00A86833" w:rsidRPr="00A86833" w:rsidRDefault="00A86833" w:rsidP="00A86833">
      <w:pPr>
        <w:widowControl w:val="0"/>
        <w:autoSpaceDE w:val="0"/>
        <w:autoSpaceDN w:val="0"/>
        <w:adjustRightInd w:val="0"/>
        <w:rPr>
          <w:rFonts w:ascii="Times New Roman" w:hAnsi="Times New Roman" w:cs="Times New Roman"/>
          <w:b/>
          <w:color w:val="000000"/>
          <w:sz w:val="20"/>
          <w:szCs w:val="20"/>
        </w:rPr>
      </w:pPr>
      <w:r w:rsidRPr="00A86833">
        <w:rPr>
          <w:rFonts w:ascii="Times New Roman" w:hAnsi="Times New Roman" w:cs="Times New Roman"/>
          <w:b/>
          <w:color w:val="000000"/>
          <w:sz w:val="20"/>
          <w:szCs w:val="20"/>
        </w:rPr>
        <w:t>Grading Policy</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Grades for this class are PASS/FAIL only. In order to pass, you must do the following:</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1. Complete 28 work hours.  To pass, you must attend all of the required classes.</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2. Participate in the activities for that </w:t>
      </w:r>
      <w:proofErr w:type="gramStart"/>
      <w:r>
        <w:rPr>
          <w:rFonts w:ascii="Times New Roman" w:hAnsi="Times New Roman" w:cs="Times New Roman"/>
          <w:color w:val="000000"/>
          <w:sz w:val="20"/>
          <w:szCs w:val="20"/>
        </w:rPr>
        <w:t>work day</w:t>
      </w:r>
      <w:proofErr w:type="gramEnd"/>
      <w:r>
        <w:rPr>
          <w:rFonts w:ascii="Times New Roman" w:hAnsi="Times New Roman" w:cs="Times New Roman"/>
          <w:color w:val="000000"/>
          <w:sz w:val="20"/>
          <w:szCs w:val="20"/>
        </w:rPr>
        <w:t xml:space="preserve"> WITH A POSITIVE ATTITUDE.</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3. Leave at the end of the semester with all of the body parts you came in with intact.</w:t>
      </w:r>
    </w:p>
    <w:p w:rsidR="00A86833" w:rsidRDefault="00A86833" w:rsidP="00A86833">
      <w:pPr>
        <w:widowControl w:val="0"/>
        <w:autoSpaceDE w:val="0"/>
        <w:autoSpaceDN w:val="0"/>
        <w:adjustRightInd w:val="0"/>
        <w:rPr>
          <w:rFonts w:ascii="Times New Roman" w:hAnsi="Times New Roman" w:cs="Times New Roman"/>
          <w:color w:val="000000"/>
          <w:sz w:val="20"/>
          <w:szCs w:val="20"/>
        </w:rPr>
      </w:pPr>
    </w:p>
    <w:p w:rsidR="00A86833" w:rsidRPr="00A86833" w:rsidRDefault="00A86833" w:rsidP="00A86833">
      <w:pPr>
        <w:widowControl w:val="0"/>
        <w:autoSpaceDE w:val="0"/>
        <w:autoSpaceDN w:val="0"/>
        <w:adjustRightInd w:val="0"/>
        <w:rPr>
          <w:rFonts w:ascii="Times New Roman" w:hAnsi="Times New Roman" w:cs="Times New Roman"/>
          <w:b/>
          <w:color w:val="000000"/>
          <w:sz w:val="20"/>
          <w:szCs w:val="20"/>
        </w:rPr>
      </w:pPr>
      <w:r w:rsidRPr="00A86833">
        <w:rPr>
          <w:rFonts w:ascii="Times New Roman" w:hAnsi="Times New Roman" w:cs="Times New Roman"/>
          <w:b/>
          <w:color w:val="000000"/>
          <w:sz w:val="20"/>
          <w:szCs w:val="20"/>
        </w:rPr>
        <w:t>Attendance</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Because the course is based on work hours, there is not a stated attendance policy.  You must complete the full 28 hours to pass the class and be present at all required classes.</w:t>
      </w:r>
    </w:p>
    <w:p w:rsidR="00A86833" w:rsidRDefault="00A86833" w:rsidP="00A86833">
      <w:pPr>
        <w:widowControl w:val="0"/>
        <w:autoSpaceDE w:val="0"/>
        <w:autoSpaceDN w:val="0"/>
        <w:adjustRightInd w:val="0"/>
        <w:rPr>
          <w:rFonts w:ascii="Times New Roman" w:hAnsi="Times New Roman" w:cs="Times New Roman"/>
          <w:color w:val="000000"/>
          <w:sz w:val="20"/>
          <w:szCs w:val="20"/>
        </w:rPr>
      </w:pPr>
    </w:p>
    <w:p w:rsidR="00A86833" w:rsidRPr="00A86833" w:rsidRDefault="00A86833" w:rsidP="00A86833">
      <w:pPr>
        <w:widowControl w:val="0"/>
        <w:autoSpaceDE w:val="0"/>
        <w:autoSpaceDN w:val="0"/>
        <w:adjustRightInd w:val="0"/>
        <w:rPr>
          <w:rFonts w:ascii="Times New Roman" w:hAnsi="Times New Roman" w:cs="Times New Roman"/>
          <w:b/>
          <w:color w:val="000000"/>
          <w:sz w:val="20"/>
          <w:szCs w:val="20"/>
        </w:rPr>
      </w:pPr>
      <w:r w:rsidRPr="00A86833">
        <w:rPr>
          <w:rFonts w:ascii="Times New Roman" w:hAnsi="Times New Roman" w:cs="Times New Roman"/>
          <w:b/>
          <w:color w:val="000000"/>
          <w:sz w:val="20"/>
          <w:szCs w:val="20"/>
        </w:rPr>
        <w:t>Disability Accommodations</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Any student needing accommodation for a disability will need to register with GT ADAPTS (</w:t>
      </w:r>
      <w:hyperlink r:id="rId4" w:history="1">
        <w:r w:rsidRPr="006E4C70">
          <w:rPr>
            <w:rStyle w:val="Hyperlink"/>
            <w:rFonts w:ascii="Times New Roman" w:hAnsi="Times New Roman" w:cs="Times New Roman"/>
            <w:sz w:val="20"/>
            <w:szCs w:val="20"/>
          </w:rPr>
          <w:t>www.adapts.gatech.edu</w:t>
        </w:r>
      </w:hyperlink>
      <w:r>
        <w:rPr>
          <w:rFonts w:ascii="Times New Roman" w:hAnsi="Times New Roman" w:cs="Times New Roman"/>
          <w:color w:val="000000"/>
          <w:sz w:val="20"/>
          <w:szCs w:val="20"/>
        </w:rPr>
        <w:t>).</w:t>
      </w:r>
    </w:p>
    <w:p w:rsidR="00A86833" w:rsidRDefault="00A86833" w:rsidP="00A86833">
      <w:pPr>
        <w:widowControl w:val="0"/>
        <w:autoSpaceDE w:val="0"/>
        <w:autoSpaceDN w:val="0"/>
        <w:adjustRightInd w:val="0"/>
        <w:rPr>
          <w:rFonts w:ascii="Times New Roman" w:hAnsi="Times New Roman" w:cs="Times New Roman"/>
          <w:color w:val="000000"/>
          <w:sz w:val="20"/>
          <w:szCs w:val="20"/>
        </w:rPr>
      </w:pPr>
    </w:p>
    <w:p w:rsidR="00A86833" w:rsidRPr="00A86833" w:rsidRDefault="00A86833" w:rsidP="00A86833">
      <w:pPr>
        <w:widowControl w:val="0"/>
        <w:autoSpaceDE w:val="0"/>
        <w:autoSpaceDN w:val="0"/>
        <w:adjustRightInd w:val="0"/>
        <w:rPr>
          <w:rFonts w:ascii="Times New Roman" w:hAnsi="Times New Roman" w:cs="Times New Roman"/>
          <w:b/>
          <w:color w:val="000000"/>
          <w:sz w:val="20"/>
          <w:szCs w:val="20"/>
        </w:rPr>
      </w:pPr>
      <w:r w:rsidRPr="00A86833">
        <w:rPr>
          <w:rFonts w:ascii="Times New Roman" w:hAnsi="Times New Roman" w:cs="Times New Roman"/>
          <w:b/>
          <w:color w:val="000000"/>
          <w:sz w:val="20"/>
          <w:szCs w:val="20"/>
        </w:rPr>
        <w:t xml:space="preserve"> Honor Code</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Plagiarizing is defined by Webster’s as “to steal and pass off (the ideas or words of another) as one's </w:t>
      </w:r>
      <w:proofErr w:type="gramStart"/>
      <w:r>
        <w:rPr>
          <w:rFonts w:ascii="Times New Roman" w:hAnsi="Times New Roman" w:cs="Times New Roman"/>
          <w:color w:val="000000"/>
          <w:sz w:val="20"/>
          <w:szCs w:val="20"/>
        </w:rPr>
        <w:t>own :</w:t>
      </w:r>
      <w:proofErr w:type="gramEnd"/>
      <w:r>
        <w:rPr>
          <w:rFonts w:ascii="Times New Roman" w:hAnsi="Times New Roman" w:cs="Times New Roman"/>
          <w:color w:val="000000"/>
          <w:sz w:val="20"/>
          <w:szCs w:val="20"/>
        </w:rPr>
        <w:t xml:space="preserve"> use (another's</w:t>
      </w:r>
    </w:p>
    <w:p w:rsidR="00A86833" w:rsidRDefault="00A86833" w:rsidP="00A86833">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production</w:t>
      </w:r>
      <w:proofErr w:type="gramEnd"/>
      <w:r>
        <w:rPr>
          <w:rFonts w:ascii="Times New Roman" w:hAnsi="Times New Roman" w:cs="Times New Roman"/>
          <w:color w:val="000000"/>
          <w:sz w:val="20"/>
          <w:szCs w:val="20"/>
        </w:rPr>
        <w:t>) without crediting the source.” If caught plagiarizing, you will be dealt with according to the GT Academic</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Honor Code. For any questions involving these or any other Academic Honor Code issues, please consult me, my</w:t>
      </w:r>
    </w:p>
    <w:p w:rsidR="00A86833" w:rsidRDefault="00A86833" w:rsidP="00A86833">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teaching</w:t>
      </w:r>
      <w:proofErr w:type="gramEnd"/>
      <w:r>
        <w:rPr>
          <w:rFonts w:ascii="Times New Roman" w:hAnsi="Times New Roman" w:cs="Times New Roman"/>
          <w:color w:val="000000"/>
          <w:sz w:val="20"/>
          <w:szCs w:val="20"/>
        </w:rPr>
        <w:t xml:space="preserve"> assistants, or www.honor.gatech.edu.</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Class Rules and Procedures</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1. Sign in on the class roster with the time of arrival at the beginning of the work session and time of departure at the end.</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2. Come to each work session on time and work until dismissed.</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3. Plan to work from 1 pm – 5 pm. This course requires some flexibility. Some weekends you’ll work for an hour, others for</w:t>
      </w:r>
    </w:p>
    <w:p w:rsidR="00A86833" w:rsidRDefault="00A86833" w:rsidP="00A86833">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four</w:t>
      </w:r>
      <w:proofErr w:type="gramEnd"/>
      <w:r>
        <w:rPr>
          <w:rFonts w:ascii="Times New Roman" w:hAnsi="Times New Roman" w:cs="Times New Roman"/>
          <w:color w:val="000000"/>
          <w:sz w:val="20"/>
          <w:szCs w:val="20"/>
        </w:rPr>
        <w:t>. We will let you know during the course of the work session if we’re going to go longer than 5 pm.</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4. Have a positive attitude. This work is challenging, but it is a learning experience. </w:t>
      </w:r>
      <w:proofErr w:type="gramStart"/>
      <w:r>
        <w:rPr>
          <w:rFonts w:ascii="Times New Roman" w:hAnsi="Times New Roman" w:cs="Times New Roman"/>
          <w:color w:val="000000"/>
          <w:sz w:val="20"/>
          <w:szCs w:val="20"/>
        </w:rPr>
        <w:t>Be engaged</w:t>
      </w:r>
      <w:proofErr w:type="gramEnd"/>
      <w:r>
        <w:rPr>
          <w:rFonts w:ascii="Times New Roman" w:hAnsi="Times New Roman" w:cs="Times New Roman"/>
          <w:color w:val="000000"/>
          <w:sz w:val="20"/>
          <w:szCs w:val="20"/>
        </w:rPr>
        <w:t xml:space="preserve">, </w:t>
      </w:r>
      <w:proofErr w:type="gramStart"/>
      <w:r>
        <w:rPr>
          <w:rFonts w:ascii="Times New Roman" w:hAnsi="Times New Roman" w:cs="Times New Roman"/>
          <w:color w:val="000000"/>
          <w:sz w:val="20"/>
          <w:szCs w:val="20"/>
        </w:rPr>
        <w:t>ask questions and give</w:t>
      </w:r>
      <w:proofErr w:type="gramEnd"/>
    </w:p>
    <w:p w:rsidR="00A86833" w:rsidRDefault="00A86833" w:rsidP="00A86833">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your</w:t>
      </w:r>
      <w:proofErr w:type="gramEnd"/>
      <w:r>
        <w:rPr>
          <w:rFonts w:ascii="Times New Roman" w:hAnsi="Times New Roman" w:cs="Times New Roman"/>
          <w:color w:val="000000"/>
          <w:sz w:val="20"/>
          <w:szCs w:val="20"/>
        </w:rPr>
        <w:t xml:space="preserve"> teaching assistants the respect they deserve.</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5. Wear clothes that you can get dirty.</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6. Wear closed-toed shoes. No flip-flops or sandals allowed.</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7. Follow all safety procedures taught during the first safety lesson and as stated by TAs and other </w:t>
      </w:r>
      <w:proofErr w:type="gramStart"/>
      <w:r>
        <w:rPr>
          <w:rFonts w:ascii="Times New Roman" w:hAnsi="Times New Roman" w:cs="Times New Roman"/>
          <w:color w:val="000000"/>
          <w:sz w:val="20"/>
          <w:szCs w:val="20"/>
        </w:rPr>
        <w:t>crew members</w:t>
      </w:r>
      <w:proofErr w:type="gramEnd"/>
      <w:r>
        <w:rPr>
          <w:rFonts w:ascii="Times New Roman" w:hAnsi="Times New Roman" w:cs="Times New Roman"/>
          <w:color w:val="000000"/>
          <w:sz w:val="20"/>
          <w:szCs w:val="20"/>
        </w:rPr>
        <w:t>.</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Anticipated Schedule</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January 13 1 – 5 pm Orientation and Safety - REQUIRED</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January 20 1 – 5 pm</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January 27 1 – 5 pm</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February 3 1 – 5 pm</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February 10 1 – 5 pm</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February 17 1 – 5 pm After the </w:t>
      </w:r>
      <w:proofErr w:type="gramStart"/>
      <w:r>
        <w:rPr>
          <w:rFonts w:ascii="Times New Roman" w:hAnsi="Times New Roman" w:cs="Times New Roman"/>
          <w:color w:val="000000"/>
          <w:sz w:val="20"/>
          <w:szCs w:val="20"/>
        </w:rPr>
        <w:t>Quake  Tech</w:t>
      </w:r>
      <w:proofErr w:type="gramEnd"/>
      <w:r>
        <w:rPr>
          <w:rFonts w:ascii="Times New Roman" w:hAnsi="Times New Roman" w:cs="Times New Roman"/>
          <w:color w:val="000000"/>
          <w:sz w:val="20"/>
          <w:szCs w:val="20"/>
        </w:rPr>
        <w:t xml:space="preserve"> Sunday - REQUIRED</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February 24 No class Show in Progress</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March 3 1 – 5 pm Strike for After the Quake  - REQUIRED</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March 10 1 – 5 pm</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March 17 1 – 5 pm</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March 24 1 – 5 pm</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March 31 1 - 5 pm Tech Sunday for How to Succeed in Business…  - REQUIRED</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April 7 No Class Show in Progress</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April 14 No Class Show in Progress</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April 21 1 – 5 pm Strike for How to Succeed in Business…  - REQUIRED</w:t>
      </w:r>
    </w:p>
    <w:p w:rsidR="00A86833" w:rsidRDefault="00A86833" w:rsidP="00A86833">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Other work sessions will be announced as needed. These can happen during the daytime hours or in the</w:t>
      </w:r>
    </w:p>
    <w:p w:rsidR="00A86833" w:rsidRDefault="00A86833" w:rsidP="00A86833">
      <w:pPr>
        <w:widowControl w:val="0"/>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evenings</w:t>
      </w:r>
      <w:proofErr w:type="gramEnd"/>
      <w:r>
        <w:rPr>
          <w:rFonts w:ascii="Times New Roman" w:hAnsi="Times New Roman" w:cs="Times New Roman"/>
          <w:color w:val="000000"/>
          <w:sz w:val="20"/>
          <w:szCs w:val="20"/>
        </w:rPr>
        <w:t xml:space="preserve"> as we get closer to a show opening.</w:t>
      </w:r>
    </w:p>
    <w:p w:rsidR="001E5E67" w:rsidRDefault="00A86833" w:rsidP="00A86833">
      <w:r>
        <w:rPr>
          <w:rFonts w:ascii="Times New Roman" w:hAnsi="Times New Roman" w:cs="Times New Roman"/>
          <w:color w:val="000000"/>
          <w:sz w:val="20"/>
          <w:szCs w:val="20"/>
        </w:rPr>
        <w:t>This syllabus is subject to change.</w:t>
      </w:r>
    </w:p>
    <w:sectPr w:rsidR="001E5E67" w:rsidSect="001E5E6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86833"/>
    <w:rsid w:val="00A8683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B5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A86833"/>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adapts.gatech.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624</Words>
  <Characters>3559</Characters>
  <Application>Microsoft Macintosh Word</Application>
  <DocSecurity>0</DocSecurity>
  <Lines>29</Lines>
  <Paragraphs>7</Paragraphs>
  <ScaleCrop>false</ScaleCrop>
  <Company>Georgia Tech</Company>
  <LinksUpToDate>false</LinksUpToDate>
  <CharactersWithSpaces>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Dobranski</dc:creator>
  <cp:keywords/>
  <cp:lastModifiedBy>Shannon Dobranski</cp:lastModifiedBy>
  <cp:revision>1</cp:revision>
  <dcterms:created xsi:type="dcterms:W3CDTF">2012-12-23T05:43:00Z</dcterms:created>
  <dcterms:modified xsi:type="dcterms:W3CDTF">2012-12-23T05:47:00Z</dcterms:modified>
</cp:coreProperties>
</file>