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18" w:rsidRPr="00D37B58" w:rsidRDefault="00864658" w:rsidP="007875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LMC 3255</w:t>
      </w:r>
      <w:r w:rsidR="00D37B58" w:rsidRPr="00D37B58">
        <w:rPr>
          <w:rFonts w:ascii="Times New Roman" w:hAnsi="Times New Roman" w:cs="Times New Roman"/>
          <w:b/>
        </w:rPr>
        <w:t xml:space="preserve">: </w:t>
      </w:r>
      <w:r w:rsidR="000D294C" w:rsidRPr="00D37B58">
        <w:rPr>
          <w:rFonts w:ascii="Times New Roman" w:hAnsi="Times New Roman" w:cs="Times New Roman"/>
          <w:b/>
        </w:rPr>
        <w:t>Cinema and Digital Culture</w:t>
      </w:r>
    </w:p>
    <w:p w:rsidR="001A6318" w:rsidRPr="00B82396" w:rsidRDefault="001A6318" w:rsidP="00787583">
      <w:pPr>
        <w:rPr>
          <w:rFonts w:ascii="Times New Roman" w:hAnsi="Times New Roman" w:cs="Times New Roman"/>
        </w:rPr>
      </w:pPr>
    </w:p>
    <w:p w:rsidR="005F1450" w:rsidRDefault="001A6318" w:rsidP="00D37B58">
      <w:pPr>
        <w:rPr>
          <w:rFonts w:ascii="Times New Roman" w:hAnsi="Times New Roman" w:cs="Times New Roman"/>
        </w:rPr>
      </w:pPr>
      <w:r w:rsidRPr="00B82396">
        <w:rPr>
          <w:rFonts w:ascii="Times New Roman" w:hAnsi="Times New Roman" w:cs="Times New Roman"/>
          <w:b/>
        </w:rPr>
        <w:t>Course Prerequisites:</w:t>
      </w:r>
      <w:r w:rsidR="00D37B58">
        <w:rPr>
          <w:rFonts w:ascii="Times New Roman" w:hAnsi="Times New Roman" w:cs="Times New Roman"/>
          <w:b/>
        </w:rPr>
        <w:t xml:space="preserve"> </w:t>
      </w:r>
      <w:r w:rsidRPr="00B82396">
        <w:rPr>
          <w:rFonts w:ascii="Times New Roman" w:hAnsi="Times New Roman" w:cs="Times New Roman"/>
        </w:rPr>
        <w:t>ENGL 1102</w:t>
      </w:r>
    </w:p>
    <w:p w:rsidR="0094312C" w:rsidRPr="00D37B58" w:rsidRDefault="0094312C" w:rsidP="00D37B58">
      <w:pPr>
        <w:rPr>
          <w:rFonts w:ascii="Times" w:hAnsi="Times"/>
        </w:rPr>
      </w:pPr>
      <w:bookmarkStart w:id="0" w:name="_GoBack"/>
      <w:bookmarkEnd w:id="0"/>
      <w:r w:rsidRPr="00B82396">
        <w:rPr>
          <w:rFonts w:ascii="Times New Roman" w:hAnsi="Times New Roman" w:cs="Times New Roman"/>
          <w:b/>
        </w:rPr>
        <w:t>Core Area/Attributes:</w:t>
      </w:r>
      <w:r w:rsidR="00F96D02" w:rsidRPr="00B82396">
        <w:rPr>
          <w:rFonts w:ascii="Times New Roman" w:hAnsi="Times New Roman" w:cs="Times New Roman"/>
        </w:rPr>
        <w:t xml:space="preserve"> </w:t>
      </w:r>
      <w:r w:rsidR="00D37B58">
        <w:rPr>
          <w:rFonts w:ascii="Times" w:hAnsi="Times"/>
        </w:rPr>
        <w:t>This course fulfills Core Area C (Humanities) requirements</w:t>
      </w:r>
    </w:p>
    <w:p w:rsidR="00787583" w:rsidRPr="00B82396" w:rsidRDefault="00787583" w:rsidP="00787583">
      <w:pPr>
        <w:rPr>
          <w:rFonts w:ascii="Times New Roman" w:hAnsi="Times New Roman" w:cs="Times New Roman"/>
        </w:rPr>
      </w:pPr>
    </w:p>
    <w:p w:rsidR="00DC5421" w:rsidRPr="00B82396" w:rsidRDefault="00DC5421" w:rsidP="00787583">
      <w:pPr>
        <w:rPr>
          <w:rFonts w:ascii="Times New Roman" w:hAnsi="Times New Roman" w:cs="Times New Roman"/>
          <w:b/>
        </w:rPr>
      </w:pPr>
      <w:r w:rsidRPr="00B82396">
        <w:rPr>
          <w:rFonts w:ascii="Times New Roman" w:hAnsi="Times New Roman" w:cs="Times New Roman"/>
          <w:b/>
        </w:rPr>
        <w:t>Course Description:</w:t>
      </w:r>
    </w:p>
    <w:p w:rsidR="00931C65" w:rsidRPr="00775473" w:rsidRDefault="00931C65" w:rsidP="00931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course </w:t>
      </w:r>
      <w:r w:rsidRPr="00775473">
        <w:rPr>
          <w:rFonts w:ascii="Times New Roman" w:hAnsi="Times New Roman" w:cs="Times New Roman"/>
        </w:rPr>
        <w:t>examine</w:t>
      </w:r>
      <w:r>
        <w:rPr>
          <w:rFonts w:ascii="Times New Roman" w:hAnsi="Times New Roman" w:cs="Times New Roman"/>
        </w:rPr>
        <w:t>s the impact of digital technologies on contemporary cinema</w:t>
      </w:r>
      <w:r w:rsidRPr="00775473">
        <w:rPr>
          <w:rFonts w:ascii="Times New Roman" w:hAnsi="Times New Roman" w:cs="Times New Roman"/>
        </w:rPr>
        <w:t xml:space="preserve"> as well as </w:t>
      </w:r>
      <w:r>
        <w:rPr>
          <w:rFonts w:ascii="Times New Roman" w:hAnsi="Times New Roman" w:cs="Times New Roman"/>
        </w:rPr>
        <w:t>the influence of different cinematic traditions on new digital media. It</w:t>
      </w:r>
      <w:r w:rsidRPr="00775473">
        <w:rPr>
          <w:rFonts w:ascii="Times New Roman" w:hAnsi="Times New Roman" w:cs="Times New Roman"/>
        </w:rPr>
        <w:t xml:space="preserve"> </w:t>
      </w:r>
      <w:r w:rsidR="00B17BBA">
        <w:rPr>
          <w:rFonts w:ascii="Times New Roman" w:hAnsi="Times New Roman" w:cs="Times New Roman"/>
        </w:rPr>
        <w:t xml:space="preserve">looks </w:t>
      </w:r>
      <w:r w:rsidR="00DE0881">
        <w:rPr>
          <w:rFonts w:ascii="Times New Roman" w:hAnsi="Times New Roman" w:cs="Times New Roman"/>
        </w:rPr>
        <w:t>at the</w:t>
      </w:r>
      <w:r w:rsidR="00B17BBA">
        <w:rPr>
          <w:rFonts w:ascii="Times New Roman" w:hAnsi="Times New Roman" w:cs="Times New Roman"/>
        </w:rPr>
        <w:t xml:space="preserve"> production</w:t>
      </w:r>
      <w:r>
        <w:rPr>
          <w:rFonts w:ascii="Times New Roman" w:hAnsi="Times New Roman" w:cs="Times New Roman"/>
        </w:rPr>
        <w:t xml:space="preserve"> and circulation of moving images in </w:t>
      </w:r>
      <w:r w:rsidR="00B17BBA">
        <w:rPr>
          <w:rFonts w:ascii="Times New Roman" w:hAnsi="Times New Roman" w:cs="Times New Roman"/>
        </w:rPr>
        <w:t xml:space="preserve">different media environments. </w:t>
      </w:r>
      <w:r>
        <w:rPr>
          <w:rFonts w:ascii="Times New Roman" w:hAnsi="Times New Roman" w:cs="Times New Roman"/>
        </w:rPr>
        <w:t xml:space="preserve">It also considers </w:t>
      </w:r>
      <w:r w:rsidRPr="00775473">
        <w:rPr>
          <w:rFonts w:ascii="Times New Roman" w:hAnsi="Times New Roman" w:cs="Times New Roman"/>
        </w:rPr>
        <w:t>the relationship between cotemporary media and historically specific developments such as early cinema and avant-garde film</w:t>
      </w:r>
      <w:r>
        <w:rPr>
          <w:rFonts w:ascii="Times New Roman" w:hAnsi="Times New Roman" w:cs="Times New Roman"/>
        </w:rPr>
        <w:t>.</w:t>
      </w:r>
    </w:p>
    <w:p w:rsidR="00306EED" w:rsidRPr="00B82396" w:rsidRDefault="00306EED" w:rsidP="00787583">
      <w:pPr>
        <w:rPr>
          <w:rFonts w:ascii="Times New Roman" w:hAnsi="Times New Roman" w:cs="Times New Roman"/>
        </w:rPr>
      </w:pPr>
    </w:p>
    <w:p w:rsidR="000C4118" w:rsidRPr="00B82396" w:rsidRDefault="00A02B3A" w:rsidP="00787583">
      <w:pPr>
        <w:rPr>
          <w:rFonts w:ascii="Times New Roman" w:hAnsi="Times New Roman" w:cs="Times New Roman"/>
          <w:b/>
        </w:rPr>
      </w:pPr>
      <w:r w:rsidRPr="00B82396">
        <w:rPr>
          <w:rFonts w:ascii="Times New Roman" w:hAnsi="Times New Roman" w:cs="Times New Roman"/>
          <w:b/>
        </w:rPr>
        <w:t>Learning O</w:t>
      </w:r>
      <w:r w:rsidR="000C4118" w:rsidRPr="00B82396">
        <w:rPr>
          <w:rFonts w:ascii="Times New Roman" w:hAnsi="Times New Roman" w:cs="Times New Roman"/>
          <w:b/>
        </w:rPr>
        <w:t>utcomes:</w:t>
      </w:r>
    </w:p>
    <w:p w:rsidR="0099497C" w:rsidRPr="00D37B58" w:rsidRDefault="0099497C" w:rsidP="00D37B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7B58">
        <w:rPr>
          <w:rFonts w:ascii="Times New Roman" w:hAnsi="Times New Roman" w:cs="Times New Roman"/>
        </w:rPr>
        <w:t xml:space="preserve">Students will </w:t>
      </w:r>
      <w:r w:rsidR="007B7B10" w:rsidRPr="00D37B58">
        <w:rPr>
          <w:rFonts w:ascii="Times New Roman" w:hAnsi="Times New Roman" w:cs="Times New Roman"/>
        </w:rPr>
        <w:t xml:space="preserve">be able to situate </w:t>
      </w:r>
      <w:r w:rsidRPr="00D37B58">
        <w:rPr>
          <w:rFonts w:ascii="Times New Roman" w:hAnsi="Times New Roman" w:cs="Times New Roman"/>
        </w:rPr>
        <w:t>cinema in the c</w:t>
      </w:r>
      <w:r w:rsidR="00DE0881" w:rsidRPr="00D37B58">
        <w:rPr>
          <w:rFonts w:ascii="Times New Roman" w:hAnsi="Times New Roman" w:cs="Times New Roman"/>
        </w:rPr>
        <w:t>ontext of twenty-first century</w:t>
      </w:r>
      <w:r w:rsidRPr="00D37B58">
        <w:rPr>
          <w:rFonts w:ascii="Times New Roman" w:hAnsi="Times New Roman" w:cs="Times New Roman"/>
        </w:rPr>
        <w:t xml:space="preserve"> media</w:t>
      </w:r>
      <w:r w:rsidR="007B7B10" w:rsidRPr="00D37B58">
        <w:rPr>
          <w:rFonts w:ascii="Times New Roman" w:hAnsi="Times New Roman" w:cs="Times New Roman"/>
        </w:rPr>
        <w:t xml:space="preserve"> production</w:t>
      </w:r>
      <w:r w:rsidR="001E39CD" w:rsidRPr="00D37B58">
        <w:rPr>
          <w:rFonts w:ascii="Times New Roman" w:hAnsi="Times New Roman" w:cs="Times New Roman"/>
        </w:rPr>
        <w:t>.</w:t>
      </w:r>
      <w:r w:rsidRPr="00D37B58">
        <w:rPr>
          <w:rFonts w:ascii="Times New Roman" w:hAnsi="Times New Roman" w:cs="Times New Roman"/>
        </w:rPr>
        <w:t xml:space="preserve">  Students will be aware of the technological changes that have impacted con</w:t>
      </w:r>
      <w:r w:rsidR="007B7B10" w:rsidRPr="00D37B58">
        <w:rPr>
          <w:rFonts w:ascii="Times New Roman" w:hAnsi="Times New Roman" w:cs="Times New Roman"/>
        </w:rPr>
        <w:t>temporary filmmaking</w:t>
      </w:r>
      <w:r w:rsidR="001E39CD" w:rsidRPr="00D37B58">
        <w:rPr>
          <w:rFonts w:ascii="Times New Roman" w:hAnsi="Times New Roman" w:cs="Times New Roman"/>
        </w:rPr>
        <w:t>.</w:t>
      </w:r>
    </w:p>
    <w:p w:rsidR="0099497C" w:rsidRPr="00D37B58" w:rsidRDefault="0099497C" w:rsidP="00D37B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7B58">
        <w:rPr>
          <w:rFonts w:ascii="Times New Roman" w:hAnsi="Times New Roman" w:cs="Times New Roman"/>
        </w:rPr>
        <w:t xml:space="preserve">Students will appreciate </w:t>
      </w:r>
      <w:r w:rsidR="00543CDA" w:rsidRPr="00D37B58">
        <w:rPr>
          <w:rFonts w:ascii="Times New Roman" w:hAnsi="Times New Roman" w:cs="Times New Roman"/>
        </w:rPr>
        <w:t>emerging narrative and aest</w:t>
      </w:r>
      <w:r w:rsidR="00DE0881" w:rsidRPr="00D37B58">
        <w:rPr>
          <w:rFonts w:ascii="Times New Roman" w:hAnsi="Times New Roman" w:cs="Times New Roman"/>
        </w:rPr>
        <w:t>hetic conventions shared by</w:t>
      </w:r>
      <w:r w:rsidR="00543CDA" w:rsidRPr="00D37B58">
        <w:rPr>
          <w:rFonts w:ascii="Times New Roman" w:hAnsi="Times New Roman" w:cs="Times New Roman"/>
        </w:rPr>
        <w:t xml:space="preserve"> cinema </w:t>
      </w:r>
      <w:r w:rsidR="007B7B10" w:rsidRPr="00D37B58">
        <w:rPr>
          <w:rFonts w:ascii="Times New Roman" w:hAnsi="Times New Roman" w:cs="Times New Roman"/>
        </w:rPr>
        <w:t xml:space="preserve">and other types of </w:t>
      </w:r>
      <w:r w:rsidR="00543CDA" w:rsidRPr="00D37B58">
        <w:rPr>
          <w:rFonts w:ascii="Times New Roman" w:hAnsi="Times New Roman" w:cs="Times New Roman"/>
        </w:rPr>
        <w:t>media</w:t>
      </w:r>
      <w:r w:rsidR="00DE0881" w:rsidRPr="00D37B58">
        <w:rPr>
          <w:rFonts w:ascii="Times New Roman" w:hAnsi="Times New Roman" w:cs="Times New Roman"/>
        </w:rPr>
        <w:t>.</w:t>
      </w:r>
    </w:p>
    <w:p w:rsidR="00543CDA" w:rsidRPr="00D37B58" w:rsidRDefault="00543CDA" w:rsidP="00D37B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7B58">
        <w:rPr>
          <w:rFonts w:ascii="Times New Roman" w:hAnsi="Times New Roman" w:cs="Times New Roman"/>
        </w:rPr>
        <w:t>Students will be able to a</w:t>
      </w:r>
      <w:r w:rsidR="001E39CD" w:rsidRPr="00D37B58">
        <w:rPr>
          <w:rFonts w:ascii="Times New Roman" w:hAnsi="Times New Roman" w:cs="Times New Roman"/>
        </w:rPr>
        <w:t>pply film theory to recent</w:t>
      </w:r>
      <w:r w:rsidRPr="00D37B58">
        <w:rPr>
          <w:rFonts w:ascii="Times New Roman" w:hAnsi="Times New Roman" w:cs="Times New Roman"/>
        </w:rPr>
        <w:t xml:space="preserve"> developments in cinema and digital media</w:t>
      </w:r>
      <w:r w:rsidR="001E39CD" w:rsidRPr="00D37B58">
        <w:rPr>
          <w:rFonts w:ascii="Times New Roman" w:hAnsi="Times New Roman" w:cs="Times New Roman"/>
        </w:rPr>
        <w:t>.</w:t>
      </w:r>
      <w:r w:rsidRPr="00D37B58">
        <w:rPr>
          <w:rFonts w:ascii="Times New Roman" w:hAnsi="Times New Roman" w:cs="Times New Roman"/>
        </w:rPr>
        <w:t xml:space="preserve"> </w:t>
      </w:r>
    </w:p>
    <w:p w:rsidR="00F06188" w:rsidRPr="00B82396" w:rsidRDefault="00F06188" w:rsidP="006542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E39CD" w:rsidRPr="00D37B58" w:rsidRDefault="00192482" w:rsidP="00D37B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D37B58">
        <w:rPr>
          <w:rFonts w:ascii="Times New Roman" w:hAnsi="Times New Roman" w:cs="Times New Roman"/>
          <w:b/>
        </w:rPr>
        <w:t>Required Texts:</w:t>
      </w:r>
    </w:p>
    <w:p w:rsidR="001E39CD" w:rsidRPr="00D37B58" w:rsidRDefault="001E39CD" w:rsidP="00D37B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7B58">
        <w:rPr>
          <w:rStyle w:val="title-link-wrapper"/>
          <w:rFonts w:ascii="Times New Roman" w:hAnsi="Times New Roman" w:cs="Times New Roman"/>
        </w:rPr>
        <w:t>Stephen Prince</w:t>
      </w:r>
      <w:r w:rsidR="003313E4" w:rsidRPr="00D37B58">
        <w:rPr>
          <w:rStyle w:val="title-link-wrapper"/>
          <w:rFonts w:ascii="Times New Roman" w:hAnsi="Times New Roman" w:cs="Times New Roman"/>
        </w:rPr>
        <w:t>,</w:t>
      </w:r>
      <w:r w:rsidRPr="00D37B58">
        <w:rPr>
          <w:rStyle w:val="title-link-wrapper"/>
          <w:rFonts w:ascii="Times New Roman" w:hAnsi="Times New Roman" w:cs="Times New Roman"/>
        </w:rPr>
        <w:t xml:space="preserve"> </w:t>
      </w:r>
      <w:r w:rsidRPr="00D37B58">
        <w:rPr>
          <w:rStyle w:val="title-link-wrapper"/>
          <w:rFonts w:ascii="Times New Roman" w:hAnsi="Times New Roman" w:cs="Times New Roman"/>
          <w:i/>
        </w:rPr>
        <w:t>Digital Visual Effects in Cinema</w:t>
      </w:r>
      <w:r w:rsidRPr="00D37B58">
        <w:rPr>
          <w:rStyle w:val="title-link-wrapper"/>
          <w:rFonts w:ascii="Times New Roman" w:hAnsi="Times New Roman" w:cs="Times New Roman"/>
        </w:rPr>
        <w:t>. New Brunswick: Rutgers University Press, 2012.</w:t>
      </w:r>
    </w:p>
    <w:p w:rsidR="001E39CD" w:rsidRPr="00D37B58" w:rsidRDefault="001E39CD" w:rsidP="00D37B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7B58">
        <w:rPr>
          <w:rFonts w:ascii="Times New Roman" w:hAnsi="Times New Roman" w:cs="Times New Roman"/>
        </w:rPr>
        <w:t xml:space="preserve">Holly Willis, </w:t>
      </w:r>
      <w:r w:rsidRPr="00D37B58">
        <w:rPr>
          <w:rFonts w:ascii="Times New Roman" w:hAnsi="Times New Roman" w:cs="Times New Roman"/>
          <w:i/>
        </w:rPr>
        <w:t>New Digital Cinema: Reinventing the Moving Image</w:t>
      </w:r>
      <w:r w:rsidRPr="00D37B58">
        <w:rPr>
          <w:rFonts w:ascii="Times New Roman" w:hAnsi="Times New Roman" w:cs="Times New Roman"/>
        </w:rPr>
        <w:t>. London: Wallflower, 2005.</w:t>
      </w:r>
    </w:p>
    <w:p w:rsidR="001E39CD" w:rsidRPr="00D37B58" w:rsidRDefault="001E39CD" w:rsidP="00D37B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7B58">
        <w:rPr>
          <w:rFonts w:ascii="Times New Roman" w:hAnsi="Times New Roman" w:cs="Times New Roman"/>
        </w:rPr>
        <w:t xml:space="preserve">Henry Jenkins, </w:t>
      </w:r>
      <w:r w:rsidRPr="00D37B58">
        <w:rPr>
          <w:rFonts w:ascii="Times New Roman" w:hAnsi="Times New Roman" w:cs="Times New Roman"/>
          <w:i/>
        </w:rPr>
        <w:t>Convergence Culture: Where Old and New Media Collide</w:t>
      </w:r>
      <w:r w:rsidRPr="00D37B58">
        <w:rPr>
          <w:rFonts w:ascii="Times New Roman" w:hAnsi="Times New Roman" w:cs="Times New Roman"/>
        </w:rPr>
        <w:t>. New York: New York University Press, 2006.</w:t>
      </w:r>
    </w:p>
    <w:p w:rsidR="001E39CD" w:rsidRDefault="001E39CD" w:rsidP="00D37B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7B58">
        <w:rPr>
          <w:rFonts w:ascii="Times New Roman" w:hAnsi="Times New Roman" w:cs="Times New Roman"/>
        </w:rPr>
        <w:t xml:space="preserve">Lev Manovich, </w:t>
      </w:r>
      <w:r w:rsidRPr="00D37B58">
        <w:rPr>
          <w:rFonts w:ascii="Times New Roman" w:hAnsi="Times New Roman" w:cs="Times New Roman"/>
          <w:i/>
        </w:rPr>
        <w:t>The Language of New Media</w:t>
      </w:r>
      <w:r w:rsidRPr="00D37B58">
        <w:rPr>
          <w:rFonts w:ascii="Times New Roman" w:hAnsi="Times New Roman" w:cs="Times New Roman"/>
        </w:rPr>
        <w:t>. Cambridge, Mass.: The MIT Press, 2001.</w:t>
      </w:r>
    </w:p>
    <w:p w:rsidR="00515959" w:rsidRPr="00515959" w:rsidRDefault="00515959" w:rsidP="005159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Netflix, Amazon Prime, or similar film streaming/delivery service</w:t>
      </w:r>
    </w:p>
    <w:p w:rsidR="00543CDA" w:rsidRDefault="00543CDA" w:rsidP="00543CDA">
      <w:pPr>
        <w:rPr>
          <w:rFonts w:ascii="Times New Roman" w:hAnsi="Times New Roman" w:cs="Times New Roman"/>
        </w:rPr>
      </w:pPr>
    </w:p>
    <w:p w:rsidR="00AA6C30" w:rsidRPr="00775473" w:rsidRDefault="00464ED9" w:rsidP="00AA6C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Additionally, students are expected</w:t>
      </w:r>
      <w:r w:rsidR="00AA6C30">
        <w:rPr>
          <w:rFonts w:ascii="Times New Roman" w:hAnsi="Times New Roman" w:cs="Times New Roman"/>
        </w:rPr>
        <w:t xml:space="preserve"> </w:t>
      </w:r>
      <w:r w:rsidR="00E8307E">
        <w:rPr>
          <w:rFonts w:ascii="Times New Roman" w:hAnsi="Times New Roman" w:cs="Times New Roman"/>
        </w:rPr>
        <w:t xml:space="preserve">to read </w:t>
      </w:r>
      <w:r w:rsidR="00AA6C30">
        <w:rPr>
          <w:rFonts w:ascii="Times New Roman" w:hAnsi="Times New Roman" w:cs="Times New Roman"/>
        </w:rPr>
        <w:t>individual essays and</w:t>
      </w:r>
      <w:r w:rsidR="00AA6C30" w:rsidRPr="00775473">
        <w:rPr>
          <w:rFonts w:ascii="Times New Roman" w:hAnsi="Times New Roman" w:cs="Times New Roman"/>
        </w:rPr>
        <w:t xml:space="preserve"> book chapters </w:t>
      </w:r>
      <w:r w:rsidR="00E8307E">
        <w:rPr>
          <w:rFonts w:ascii="Times New Roman" w:hAnsi="Times New Roman" w:cs="Times New Roman"/>
        </w:rPr>
        <w:t xml:space="preserve">as </w:t>
      </w:r>
      <w:r w:rsidR="00AA6C30" w:rsidRPr="00775473">
        <w:rPr>
          <w:rFonts w:ascii="Times New Roman" w:hAnsi="Times New Roman" w:cs="Times New Roman"/>
        </w:rPr>
        <w:t xml:space="preserve">indicated in the course outline. </w:t>
      </w:r>
    </w:p>
    <w:p w:rsidR="00AA6C30" w:rsidRPr="00B82396" w:rsidRDefault="00AA6C30" w:rsidP="006542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37B58" w:rsidRDefault="00C816E3" w:rsidP="00D37B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82396">
        <w:rPr>
          <w:rFonts w:ascii="Times New Roman" w:hAnsi="Times New Roman" w:cs="Times New Roman"/>
          <w:b/>
        </w:rPr>
        <w:t>List of Graded Assignments:</w:t>
      </w:r>
    </w:p>
    <w:p w:rsidR="007C21D3" w:rsidRPr="00D37B58" w:rsidRDefault="0098598C" w:rsidP="00D37B5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D37B58">
        <w:rPr>
          <w:rFonts w:ascii="Times New Roman" w:hAnsi="Times New Roman" w:cs="Times New Roman"/>
        </w:rPr>
        <w:t xml:space="preserve">Quiz 1 </w:t>
      </w:r>
      <w:r w:rsidR="007C21D3" w:rsidRPr="00D37B58">
        <w:rPr>
          <w:rFonts w:ascii="Times New Roman" w:hAnsi="Times New Roman" w:cs="Times New Roman"/>
          <w:b/>
        </w:rPr>
        <w:tab/>
      </w:r>
      <w:r w:rsidR="00D37B58" w:rsidRPr="00D37B58">
        <w:rPr>
          <w:rFonts w:ascii="Times New Roman" w:hAnsi="Times New Roman" w:cs="Times New Roman"/>
        </w:rPr>
        <w:tab/>
      </w:r>
      <w:r w:rsidR="00D37B58" w:rsidRPr="00D37B58">
        <w:rPr>
          <w:rFonts w:ascii="Times New Roman" w:hAnsi="Times New Roman" w:cs="Times New Roman"/>
        </w:rPr>
        <w:tab/>
        <w:t xml:space="preserve">  </w:t>
      </w:r>
      <w:r w:rsidR="00D37B58" w:rsidRPr="00D37B58">
        <w:rPr>
          <w:rFonts w:ascii="Times New Roman" w:hAnsi="Times New Roman" w:cs="Times New Roman"/>
        </w:rPr>
        <w:tab/>
        <w:t xml:space="preserve"> </w:t>
      </w:r>
      <w:r w:rsidR="00D37B58"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>10</w:t>
      </w:r>
      <w:r w:rsidR="007C21D3" w:rsidRPr="00D37B58">
        <w:rPr>
          <w:rFonts w:ascii="Times New Roman" w:hAnsi="Times New Roman" w:cs="Times New Roman"/>
        </w:rPr>
        <w:t>%</w:t>
      </w:r>
      <w:r w:rsidR="007C21D3" w:rsidRPr="00D37B58">
        <w:rPr>
          <w:rFonts w:ascii="Times New Roman" w:hAnsi="Times New Roman" w:cs="Times New Roman"/>
        </w:rPr>
        <w:tab/>
      </w:r>
    </w:p>
    <w:p w:rsidR="007C21D3" w:rsidRPr="00D37B58" w:rsidRDefault="00D37B58" w:rsidP="00D3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7B58">
        <w:rPr>
          <w:rFonts w:ascii="Times New Roman" w:hAnsi="Times New Roman" w:cs="Times New Roman"/>
        </w:rPr>
        <w:t>Quiz 2</w:t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  <w:t xml:space="preserve"> </w:t>
      </w:r>
      <w:r w:rsidRPr="00D37B58">
        <w:rPr>
          <w:rFonts w:ascii="Times New Roman" w:hAnsi="Times New Roman" w:cs="Times New Roman"/>
        </w:rPr>
        <w:tab/>
      </w:r>
      <w:r w:rsidR="0098598C" w:rsidRPr="00D37B58">
        <w:rPr>
          <w:rFonts w:ascii="Times New Roman" w:hAnsi="Times New Roman" w:cs="Times New Roman"/>
        </w:rPr>
        <w:t>10</w:t>
      </w:r>
      <w:r w:rsidR="007C21D3" w:rsidRPr="00D37B58">
        <w:rPr>
          <w:rFonts w:ascii="Times New Roman" w:hAnsi="Times New Roman" w:cs="Times New Roman"/>
        </w:rPr>
        <w:t>%</w:t>
      </w:r>
      <w:r w:rsidR="007C21D3" w:rsidRPr="00D37B58">
        <w:rPr>
          <w:rFonts w:ascii="Times New Roman" w:hAnsi="Times New Roman" w:cs="Times New Roman"/>
        </w:rPr>
        <w:tab/>
      </w:r>
    </w:p>
    <w:p w:rsidR="007C21D3" w:rsidRPr="00D37B58" w:rsidRDefault="00D37B58" w:rsidP="00D3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7B58">
        <w:rPr>
          <w:rFonts w:ascii="Times New Roman" w:hAnsi="Times New Roman" w:cs="Times New Roman"/>
        </w:rPr>
        <w:t xml:space="preserve">Midterm  </w:t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  <w:t xml:space="preserve"> </w:t>
      </w:r>
      <w:r w:rsidRPr="00D37B58">
        <w:rPr>
          <w:rFonts w:ascii="Times New Roman" w:hAnsi="Times New Roman" w:cs="Times New Roman"/>
        </w:rPr>
        <w:tab/>
      </w:r>
      <w:r w:rsidR="00A1177A" w:rsidRPr="00D37B58">
        <w:rPr>
          <w:rFonts w:ascii="Times New Roman" w:hAnsi="Times New Roman" w:cs="Times New Roman"/>
        </w:rPr>
        <w:t>25</w:t>
      </w:r>
      <w:r w:rsidR="007C21D3" w:rsidRPr="00D37B58">
        <w:rPr>
          <w:rFonts w:ascii="Times New Roman" w:hAnsi="Times New Roman" w:cs="Times New Roman"/>
        </w:rPr>
        <w:t>%</w:t>
      </w:r>
    </w:p>
    <w:p w:rsidR="0098598C" w:rsidRPr="00D37B58" w:rsidRDefault="0098598C" w:rsidP="00D3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7B58">
        <w:rPr>
          <w:rFonts w:ascii="Times New Roman" w:hAnsi="Times New Roman" w:cs="Times New Roman"/>
        </w:rPr>
        <w:t>Rese</w:t>
      </w:r>
      <w:r w:rsidR="00D37B58" w:rsidRPr="00D37B58">
        <w:rPr>
          <w:rFonts w:ascii="Times New Roman" w:hAnsi="Times New Roman" w:cs="Times New Roman"/>
        </w:rPr>
        <w:t xml:space="preserve">arch presentation         </w:t>
      </w:r>
      <w:r w:rsidR="00D37B58" w:rsidRPr="00D37B58">
        <w:rPr>
          <w:rFonts w:ascii="Times New Roman" w:hAnsi="Times New Roman" w:cs="Times New Roman"/>
        </w:rPr>
        <w:tab/>
        <w:t xml:space="preserve"> </w:t>
      </w:r>
      <w:r w:rsidR="00D37B58" w:rsidRPr="00D37B58">
        <w:rPr>
          <w:rFonts w:ascii="Times New Roman" w:hAnsi="Times New Roman" w:cs="Times New Roman"/>
        </w:rPr>
        <w:tab/>
      </w:r>
      <w:r w:rsidR="00A1177A" w:rsidRPr="00D37B58">
        <w:rPr>
          <w:rFonts w:ascii="Times New Roman" w:hAnsi="Times New Roman" w:cs="Times New Roman"/>
        </w:rPr>
        <w:t>25</w:t>
      </w:r>
      <w:r w:rsidRPr="00D37B58">
        <w:rPr>
          <w:rFonts w:ascii="Times New Roman" w:hAnsi="Times New Roman" w:cs="Times New Roman"/>
        </w:rPr>
        <w:t>%</w:t>
      </w:r>
    </w:p>
    <w:p w:rsidR="0098598C" w:rsidRPr="00D37B58" w:rsidRDefault="00D37B58" w:rsidP="007C21D3">
      <w:pPr>
        <w:pStyle w:val="Heading2"/>
        <w:numPr>
          <w:ilvl w:val="0"/>
          <w:numId w:val="6"/>
        </w:numPr>
        <w:rPr>
          <w:b w:val="0"/>
        </w:rPr>
      </w:pPr>
      <w:r>
        <w:rPr>
          <w:b w:val="0"/>
          <w:bCs w:val="0"/>
        </w:rPr>
        <w:t>Paper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</w:t>
      </w:r>
      <w:r>
        <w:rPr>
          <w:b w:val="0"/>
          <w:bCs w:val="0"/>
        </w:rPr>
        <w:tab/>
        <w:t xml:space="preserve"> </w:t>
      </w:r>
      <w:r w:rsidR="007C21D3" w:rsidRPr="00B82396">
        <w:rPr>
          <w:b w:val="0"/>
          <w:bCs w:val="0"/>
        </w:rPr>
        <w:t>30%</w:t>
      </w:r>
    </w:p>
    <w:p w:rsidR="0098598C" w:rsidRPr="00B82396" w:rsidRDefault="0098598C" w:rsidP="007C21D3">
      <w:pPr>
        <w:rPr>
          <w:rFonts w:ascii="Times New Roman" w:hAnsi="Times New Roman" w:cs="Times New Roman"/>
        </w:rPr>
      </w:pPr>
    </w:p>
    <w:p w:rsidR="00732505" w:rsidRPr="00B82396" w:rsidRDefault="00732505" w:rsidP="007C21D3">
      <w:pPr>
        <w:rPr>
          <w:rFonts w:ascii="Times New Roman" w:hAnsi="Times New Roman" w:cs="Times New Roman"/>
          <w:b/>
        </w:rPr>
      </w:pPr>
      <w:r w:rsidRPr="00B82396">
        <w:rPr>
          <w:rFonts w:ascii="Times New Roman" w:hAnsi="Times New Roman" w:cs="Times New Roman"/>
          <w:b/>
        </w:rPr>
        <w:t>Attendance Policy:</w:t>
      </w:r>
    </w:p>
    <w:p w:rsidR="00732505" w:rsidRPr="00B82396" w:rsidRDefault="00732505" w:rsidP="00732505">
      <w:pPr>
        <w:rPr>
          <w:rFonts w:ascii="Times New Roman" w:hAnsi="Times New Roman" w:cs="Times New Roman"/>
        </w:rPr>
      </w:pPr>
      <w:r w:rsidRPr="00B82396">
        <w:rPr>
          <w:rFonts w:ascii="Times New Roman" w:hAnsi="Times New Roman" w:cs="Times New Roman"/>
        </w:rPr>
        <w:t>There will be tolerance for 5 (five) absences only. Beyond this limit, each absence will result in the ded</w:t>
      </w:r>
      <w:r w:rsidR="00A1177A" w:rsidRPr="00B82396">
        <w:rPr>
          <w:rFonts w:ascii="Times New Roman" w:hAnsi="Times New Roman" w:cs="Times New Roman"/>
        </w:rPr>
        <w:t>uction of a full letter from your</w:t>
      </w:r>
      <w:r w:rsidRPr="00B82396">
        <w:rPr>
          <w:rFonts w:ascii="Times New Roman" w:hAnsi="Times New Roman" w:cs="Times New Roman"/>
        </w:rPr>
        <w:t xml:space="preserve"> final grade. Students with more than 8 </w:t>
      </w:r>
      <w:r w:rsidRPr="00B82396">
        <w:rPr>
          <w:rFonts w:ascii="Times New Roman" w:hAnsi="Times New Roman" w:cs="Times New Roman"/>
        </w:rPr>
        <w:lastRenderedPageBreak/>
        <w:t xml:space="preserve">(eight) absences will </w:t>
      </w:r>
      <w:r w:rsidRPr="00E8307E">
        <w:rPr>
          <w:rFonts w:ascii="Times New Roman" w:hAnsi="Times New Roman" w:cs="Times New Roman"/>
        </w:rPr>
        <w:t>fail t</w:t>
      </w:r>
      <w:r w:rsidRPr="00B82396">
        <w:rPr>
          <w:rFonts w:ascii="Times New Roman" w:hAnsi="Times New Roman" w:cs="Times New Roman"/>
        </w:rPr>
        <w:t>he course. It is your responsibility to research and learn the material</w:t>
      </w:r>
      <w:r w:rsidR="00A1177A" w:rsidRPr="00B82396">
        <w:rPr>
          <w:rFonts w:ascii="Times New Roman" w:hAnsi="Times New Roman" w:cs="Times New Roman"/>
        </w:rPr>
        <w:t>s</w:t>
      </w:r>
      <w:r w:rsidRPr="00B82396">
        <w:rPr>
          <w:rFonts w:ascii="Times New Roman" w:hAnsi="Times New Roman" w:cs="Times New Roman"/>
        </w:rPr>
        <w:t xml:space="preserve"> covered in the classes you have missed.</w:t>
      </w:r>
    </w:p>
    <w:p w:rsidR="006861F0" w:rsidRPr="00B82396" w:rsidRDefault="006861F0" w:rsidP="00732505">
      <w:pPr>
        <w:rPr>
          <w:rFonts w:ascii="Times New Roman" w:hAnsi="Times New Roman" w:cs="Times New Roman"/>
        </w:rPr>
      </w:pPr>
    </w:p>
    <w:p w:rsidR="006861F0" w:rsidRPr="00B82396" w:rsidRDefault="006861F0" w:rsidP="006861F0">
      <w:pPr>
        <w:rPr>
          <w:rFonts w:ascii="Times New Roman" w:hAnsi="Times New Roman" w:cs="Times New Roman"/>
          <w:b/>
        </w:rPr>
      </w:pPr>
      <w:r w:rsidRPr="00B82396">
        <w:rPr>
          <w:rFonts w:ascii="Times New Roman" w:hAnsi="Times New Roman" w:cs="Times New Roman"/>
          <w:b/>
        </w:rPr>
        <w:t xml:space="preserve">ADAPTS Contact Information: </w:t>
      </w:r>
    </w:p>
    <w:p w:rsidR="006861F0" w:rsidRPr="00B82396" w:rsidRDefault="006861F0" w:rsidP="006861F0">
      <w:pPr>
        <w:rPr>
          <w:rFonts w:ascii="Times New Roman" w:hAnsi="Times New Roman" w:cs="Times New Roman"/>
        </w:rPr>
      </w:pPr>
      <w:r w:rsidRPr="00B82396">
        <w:rPr>
          <w:rFonts w:ascii="Times New Roman" w:hAnsi="Times New Roman" w:cs="Times New Roman"/>
        </w:rPr>
        <w:t>Georgia Tech offers accommodations to students with disabilities. If you have special needs, please contact the ADAPTS (Access Disabled Assistance Program for Tech Students) Office at the be</w:t>
      </w:r>
      <w:r w:rsidR="00C606EC">
        <w:rPr>
          <w:rFonts w:ascii="Times New Roman" w:hAnsi="Times New Roman" w:cs="Times New Roman"/>
        </w:rPr>
        <w:t>ginning of the semester. Their web</w:t>
      </w:r>
      <w:r w:rsidRPr="00B82396">
        <w:rPr>
          <w:rFonts w:ascii="Times New Roman" w:hAnsi="Times New Roman" w:cs="Times New Roman"/>
        </w:rPr>
        <w:t xml:space="preserve">site is: </w:t>
      </w:r>
      <w:hyperlink r:id="rId7" w:history="1">
        <w:r w:rsidRPr="00B82396">
          <w:rPr>
            <w:rStyle w:val="Hyperlink"/>
            <w:rFonts w:ascii="Times New Roman" w:hAnsi="Times New Roman" w:cs="Times New Roman"/>
          </w:rPr>
          <w:t>http://www.adapts.gatech.edu</w:t>
        </w:r>
      </w:hyperlink>
      <w:r w:rsidRPr="00B82396">
        <w:rPr>
          <w:rFonts w:ascii="Times New Roman" w:hAnsi="Times New Roman" w:cs="Times New Roman"/>
        </w:rPr>
        <w:t xml:space="preserve">.    </w:t>
      </w:r>
    </w:p>
    <w:p w:rsidR="005F745A" w:rsidRPr="00B82396" w:rsidRDefault="005F745A" w:rsidP="006861F0">
      <w:pPr>
        <w:rPr>
          <w:rFonts w:ascii="Times New Roman" w:hAnsi="Times New Roman" w:cs="Times New Roman"/>
        </w:rPr>
      </w:pPr>
    </w:p>
    <w:p w:rsidR="005F745A" w:rsidRPr="00B82396" w:rsidRDefault="005F745A" w:rsidP="006861F0">
      <w:pPr>
        <w:rPr>
          <w:rFonts w:ascii="Times New Roman" w:hAnsi="Times New Roman" w:cs="Times New Roman"/>
          <w:b/>
        </w:rPr>
      </w:pPr>
      <w:r w:rsidRPr="00B82396">
        <w:rPr>
          <w:rFonts w:ascii="Times New Roman" w:hAnsi="Times New Roman" w:cs="Times New Roman"/>
          <w:b/>
        </w:rPr>
        <w:t>Honor Code Statement:</w:t>
      </w:r>
    </w:p>
    <w:p w:rsidR="00D32C66" w:rsidRPr="00B82396" w:rsidRDefault="00D32C66" w:rsidP="006861F0">
      <w:pPr>
        <w:rPr>
          <w:rStyle w:val="Emphasis"/>
          <w:rFonts w:ascii="Times New Roman" w:eastAsia="Times New Roman" w:hAnsi="Times New Roman" w:cs="Times New Roman"/>
          <w:i w:val="0"/>
        </w:rPr>
      </w:pPr>
      <w:r w:rsidRPr="00B82396">
        <w:rPr>
          <w:rStyle w:val="Emphasis"/>
          <w:rFonts w:ascii="Times New Roman" w:eastAsia="Times New Roman" w:hAnsi="Times New Roman" w:cs="Times New Roman"/>
          <w:i w:val="0"/>
        </w:rPr>
        <w:t>Plagiarism will not be tolerated. Plagiarizing is defined by Webster’s as “to steal and pass off (the ideas or</w:t>
      </w:r>
      <w:r w:rsidR="00C606EC">
        <w:rPr>
          <w:rStyle w:val="Emphasis"/>
          <w:rFonts w:ascii="Times New Roman" w:eastAsia="Times New Roman" w:hAnsi="Times New Roman" w:cs="Times New Roman"/>
          <w:i w:val="0"/>
        </w:rPr>
        <w:t xml:space="preserve"> words of another) as one’</w:t>
      </w:r>
      <w:r w:rsidR="001717B5" w:rsidRPr="00B82396">
        <w:rPr>
          <w:rStyle w:val="Emphasis"/>
          <w:rFonts w:ascii="Times New Roman" w:eastAsia="Times New Roman" w:hAnsi="Times New Roman" w:cs="Times New Roman"/>
          <w:i w:val="0"/>
        </w:rPr>
        <w:t>s own;</w:t>
      </w:r>
      <w:r w:rsidR="00C606EC">
        <w:rPr>
          <w:rStyle w:val="Emphasis"/>
          <w:rFonts w:ascii="Times New Roman" w:eastAsia="Times New Roman" w:hAnsi="Times New Roman" w:cs="Times New Roman"/>
          <w:i w:val="0"/>
        </w:rPr>
        <w:t xml:space="preserve"> use (another’</w:t>
      </w:r>
      <w:r w:rsidRPr="00B82396">
        <w:rPr>
          <w:rStyle w:val="Emphasis"/>
          <w:rFonts w:ascii="Times New Roman" w:eastAsia="Times New Roman" w:hAnsi="Times New Roman" w:cs="Times New Roman"/>
          <w:i w:val="0"/>
        </w:rPr>
        <w:t>s production) without crediting the source.”</w:t>
      </w:r>
      <w:r w:rsidRPr="00B82396">
        <w:rPr>
          <w:rFonts w:ascii="Times New Roman" w:eastAsia="Times New Roman" w:hAnsi="Times New Roman" w:cs="Times New Roman"/>
          <w:iCs/>
        </w:rPr>
        <w:t xml:space="preserve"> </w:t>
      </w:r>
      <w:r w:rsidRPr="00B82396">
        <w:rPr>
          <w:rStyle w:val="Emphasis"/>
          <w:rFonts w:ascii="Times New Roman" w:eastAsia="Times New Roman" w:hAnsi="Times New Roman" w:cs="Times New Roman"/>
          <w:i w:val="0"/>
        </w:rPr>
        <w:t>If caught plagiarizing, you will be dealt with according to the GT Academic Honor Code. All quotes must be properly and clearly indicated and should not</w:t>
      </w:r>
      <w:r w:rsidR="000018A6" w:rsidRPr="00B82396">
        <w:rPr>
          <w:rStyle w:val="Emphasis"/>
          <w:rFonts w:ascii="Times New Roman" w:eastAsia="Times New Roman" w:hAnsi="Times New Roman" w:cs="Times New Roman"/>
          <w:i w:val="0"/>
        </w:rPr>
        <w:t xml:space="preserve"> constitute more than 10% of your</w:t>
      </w:r>
      <w:r w:rsidRPr="00B82396">
        <w:rPr>
          <w:rStyle w:val="Emphasis"/>
          <w:rFonts w:ascii="Times New Roman" w:eastAsia="Times New Roman" w:hAnsi="Times New Roman" w:cs="Times New Roman"/>
          <w:i w:val="0"/>
        </w:rPr>
        <w:t xml:space="preserve"> work</w:t>
      </w:r>
      <w:r w:rsidR="000018A6" w:rsidRPr="00B82396">
        <w:rPr>
          <w:rStyle w:val="Emphasis"/>
          <w:rFonts w:ascii="Times New Roman" w:eastAsia="Times New Roman" w:hAnsi="Times New Roman" w:cs="Times New Roman"/>
          <w:i w:val="0"/>
        </w:rPr>
        <w:t xml:space="preserve">. </w:t>
      </w:r>
      <w:r w:rsidR="000018A6" w:rsidRPr="00B82396">
        <w:rPr>
          <w:rFonts w:ascii="Times New Roman" w:eastAsia="Times New Roman" w:hAnsi="Times New Roman" w:cs="Times New Roman"/>
        </w:rPr>
        <w:t xml:space="preserve">Unless specifically identified as group work, quizzes, </w:t>
      </w:r>
      <w:r w:rsidR="001717B5" w:rsidRPr="00B82396">
        <w:rPr>
          <w:rFonts w:ascii="Times New Roman" w:eastAsia="Times New Roman" w:hAnsi="Times New Roman" w:cs="Times New Roman"/>
        </w:rPr>
        <w:t>tests, presentations</w:t>
      </w:r>
      <w:r w:rsidR="00C606EC">
        <w:rPr>
          <w:rFonts w:ascii="Times New Roman" w:eastAsia="Times New Roman" w:hAnsi="Times New Roman" w:cs="Times New Roman"/>
        </w:rPr>
        <w:t>, etc. are to be completed individually</w:t>
      </w:r>
      <w:r w:rsidR="000018A6" w:rsidRPr="00B82396">
        <w:rPr>
          <w:rFonts w:ascii="Times New Roman" w:eastAsia="Times New Roman" w:hAnsi="Times New Roman" w:cs="Times New Roman"/>
        </w:rPr>
        <w:t xml:space="preserve">. </w:t>
      </w:r>
      <w:r w:rsidR="000018A6" w:rsidRPr="00B82396">
        <w:rPr>
          <w:rStyle w:val="Emphasis"/>
          <w:rFonts w:ascii="Times New Roman" w:eastAsia="Times New Roman" w:hAnsi="Times New Roman" w:cs="Times New Roman"/>
          <w:i w:val="0"/>
        </w:rPr>
        <w:t>Cheating off of anyone else’s work is a direct violation of the GT Academic Honor Code.</w:t>
      </w:r>
      <w:r w:rsidR="00BA35DC" w:rsidRPr="00B82396">
        <w:rPr>
          <w:rStyle w:val="Emphasis"/>
          <w:rFonts w:ascii="Times New Roman" w:eastAsia="Times New Roman" w:hAnsi="Times New Roman" w:cs="Times New Roman"/>
          <w:i w:val="0"/>
        </w:rPr>
        <w:t xml:space="preserve"> For any questions involving these or any other Academic Honor Code issues, please consult me or www.honor.gatech.edu.</w:t>
      </w:r>
    </w:p>
    <w:p w:rsidR="00E20CFF" w:rsidRPr="00B82396" w:rsidRDefault="00E20CFF" w:rsidP="006861F0">
      <w:pPr>
        <w:rPr>
          <w:rFonts w:ascii="Times New Roman" w:hAnsi="Times New Roman" w:cs="Times New Roman"/>
        </w:rPr>
      </w:pPr>
    </w:p>
    <w:p w:rsidR="00E20CFF" w:rsidRPr="00D37B58" w:rsidRDefault="00E20CFF" w:rsidP="00FA13D0">
      <w:pPr>
        <w:rPr>
          <w:rFonts w:ascii="Times New Roman" w:hAnsi="Times New Roman" w:cs="Times New Roman"/>
          <w:b/>
        </w:rPr>
      </w:pPr>
      <w:r w:rsidRPr="00B82396">
        <w:rPr>
          <w:rFonts w:ascii="Times New Roman" w:hAnsi="Times New Roman" w:cs="Times New Roman"/>
          <w:b/>
        </w:rPr>
        <w:t>Week by Week Schedule:</w:t>
      </w:r>
    </w:p>
    <w:p w:rsidR="001E39CD" w:rsidRDefault="00E20CFF" w:rsidP="00FA13D0">
      <w:pPr>
        <w:rPr>
          <w:rFonts w:ascii="Times New Roman" w:hAnsi="Times New Roman" w:cs="Times New Roman"/>
        </w:rPr>
      </w:pPr>
      <w:r w:rsidRPr="00B82396">
        <w:rPr>
          <w:rFonts w:ascii="Times New Roman" w:hAnsi="Times New Roman" w:cs="Times New Roman"/>
        </w:rPr>
        <w:t>Week 1:</w:t>
      </w:r>
      <w:r w:rsidR="00D3016B" w:rsidRPr="00B82396">
        <w:rPr>
          <w:rFonts w:ascii="Times New Roman" w:hAnsi="Times New Roman" w:cs="Times New Roman"/>
        </w:rPr>
        <w:t xml:space="preserve"> </w:t>
      </w:r>
      <w:r w:rsidR="001E39CD">
        <w:rPr>
          <w:rFonts w:ascii="Times New Roman" w:hAnsi="Times New Roman" w:cs="Times New Roman"/>
        </w:rPr>
        <w:t>From Early Cinema to Digital Media</w:t>
      </w:r>
      <w:r w:rsidR="00C606EC">
        <w:rPr>
          <w:rFonts w:ascii="Times New Roman" w:hAnsi="Times New Roman" w:cs="Times New Roman"/>
        </w:rPr>
        <w:t>;</w:t>
      </w:r>
      <w:r w:rsidR="00FA13D0" w:rsidRPr="00B82396">
        <w:rPr>
          <w:rFonts w:ascii="Times New Roman" w:hAnsi="Times New Roman" w:cs="Times New Roman"/>
        </w:rPr>
        <w:t xml:space="preserve"> </w:t>
      </w:r>
      <w:r w:rsidR="00C606EC">
        <w:rPr>
          <w:rFonts w:ascii="Times New Roman" w:hAnsi="Times New Roman" w:cs="Times New Roman"/>
        </w:rPr>
        <w:t xml:space="preserve">Lev </w:t>
      </w:r>
      <w:r w:rsidR="001E39CD" w:rsidRPr="00775473">
        <w:rPr>
          <w:rFonts w:ascii="Times New Roman" w:hAnsi="Times New Roman" w:cs="Times New Roman"/>
        </w:rPr>
        <w:t xml:space="preserve">Manovich, “Digital Cinema and the History of a Moving Image,” in </w:t>
      </w:r>
      <w:r w:rsidR="001E39CD" w:rsidRPr="00775473">
        <w:rPr>
          <w:rFonts w:ascii="Times New Roman" w:hAnsi="Times New Roman" w:cs="Times New Roman"/>
          <w:i/>
        </w:rPr>
        <w:t>The Language of New Media</w:t>
      </w:r>
      <w:r w:rsidR="001E39CD">
        <w:rPr>
          <w:rFonts w:ascii="Times New Roman" w:hAnsi="Times New Roman" w:cs="Times New Roman"/>
          <w:i/>
        </w:rPr>
        <w:t xml:space="preserve">, </w:t>
      </w:r>
      <w:r w:rsidR="001E39CD" w:rsidRPr="00775473">
        <w:rPr>
          <w:rFonts w:ascii="Times New Roman" w:hAnsi="Times New Roman" w:cs="Times New Roman"/>
        </w:rPr>
        <w:t xml:space="preserve">293-308. </w:t>
      </w:r>
    </w:p>
    <w:p w:rsidR="00D3016B" w:rsidRPr="00B82396" w:rsidRDefault="00D3016B" w:rsidP="00D3016B">
      <w:pPr>
        <w:outlineLvl w:val="0"/>
        <w:rPr>
          <w:rFonts w:ascii="Times New Roman" w:hAnsi="Times New Roman" w:cs="Times New Roman"/>
        </w:rPr>
      </w:pPr>
    </w:p>
    <w:p w:rsidR="00E20CFF" w:rsidRPr="003313E4" w:rsidRDefault="00E20CFF" w:rsidP="00B36138">
      <w:pPr>
        <w:rPr>
          <w:rFonts w:ascii="Times New Roman" w:hAnsi="Times New Roman" w:cs="Times New Roman"/>
        </w:rPr>
      </w:pPr>
      <w:r w:rsidRPr="00B82396">
        <w:rPr>
          <w:rFonts w:ascii="Times New Roman" w:hAnsi="Times New Roman" w:cs="Times New Roman"/>
        </w:rPr>
        <w:t>Week 2</w:t>
      </w:r>
      <w:r w:rsidR="00B36138">
        <w:rPr>
          <w:rFonts w:ascii="Times New Roman" w:hAnsi="Times New Roman" w:cs="Times New Roman"/>
        </w:rPr>
        <w:t xml:space="preserve">: Photography and the Digital Image; </w:t>
      </w:r>
      <w:r w:rsidR="003A49F0" w:rsidRPr="00B82396">
        <w:rPr>
          <w:rFonts w:ascii="Times New Roman" w:hAnsi="Times New Roman" w:cs="Times New Roman"/>
        </w:rPr>
        <w:t xml:space="preserve">André Bazin “The Ontology of the Photographic Image,” in </w:t>
      </w:r>
      <w:r w:rsidR="003A49F0" w:rsidRPr="00B82396">
        <w:rPr>
          <w:rFonts w:ascii="Times New Roman" w:hAnsi="Times New Roman" w:cs="Times New Roman"/>
          <w:i/>
          <w:iCs/>
        </w:rPr>
        <w:t>What is Cinema?</w:t>
      </w:r>
      <w:r w:rsidR="003A49F0" w:rsidRPr="00B82396">
        <w:rPr>
          <w:rFonts w:ascii="Times New Roman" w:hAnsi="Times New Roman" w:cs="Times New Roman"/>
        </w:rPr>
        <w:t xml:space="preserve"> pp. 9-16</w:t>
      </w:r>
      <w:r w:rsidR="00B36138">
        <w:rPr>
          <w:rFonts w:ascii="Times New Roman" w:hAnsi="Times New Roman" w:cs="Times New Roman"/>
        </w:rPr>
        <w:t xml:space="preserve">; </w:t>
      </w:r>
      <w:r w:rsidR="003313E4">
        <w:rPr>
          <w:rFonts w:ascii="Times New Roman" w:hAnsi="Times New Roman" w:cs="Times New Roman"/>
        </w:rPr>
        <w:t>Stephen Prince, “Painting with Digital Light,” in</w:t>
      </w:r>
      <w:r w:rsidR="003313E4" w:rsidRPr="003313E4">
        <w:rPr>
          <w:rFonts w:ascii="Times New Roman" w:hAnsi="Times New Roman" w:cs="Times New Roman"/>
          <w:i/>
        </w:rPr>
        <w:t xml:space="preserve"> Digital Visual Effects</w:t>
      </w:r>
      <w:r w:rsidR="003313E4">
        <w:rPr>
          <w:rFonts w:ascii="Times New Roman" w:hAnsi="Times New Roman" w:cs="Times New Roman"/>
          <w:i/>
        </w:rPr>
        <w:t xml:space="preserve"> in Cinema</w:t>
      </w:r>
      <w:r w:rsidR="003313E4" w:rsidRPr="003313E4">
        <w:rPr>
          <w:rFonts w:ascii="Times New Roman" w:hAnsi="Times New Roman" w:cs="Times New Roman"/>
        </w:rPr>
        <w:t>, pp. 56-98.</w:t>
      </w:r>
    </w:p>
    <w:p w:rsidR="001717B5" w:rsidRPr="003313E4" w:rsidRDefault="001717B5" w:rsidP="00E20CFF">
      <w:pPr>
        <w:rPr>
          <w:rFonts w:ascii="Times New Roman" w:hAnsi="Times New Roman" w:cs="Times New Roman"/>
        </w:rPr>
      </w:pPr>
    </w:p>
    <w:p w:rsidR="00B36138" w:rsidRPr="00775473" w:rsidRDefault="00B36138" w:rsidP="00B3613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3: Visual Effects; </w:t>
      </w:r>
      <w:r w:rsidRPr="00775473">
        <w:rPr>
          <w:rFonts w:ascii="Times New Roman" w:eastAsia="Times New Roman" w:hAnsi="Times New Roman" w:cs="Times New Roman"/>
        </w:rPr>
        <w:t xml:space="preserve">Stephen Prince, “The End of Digital Special Effects,” in </w:t>
      </w:r>
      <w:r w:rsidR="003313E4">
        <w:rPr>
          <w:rFonts w:ascii="Times New Roman" w:eastAsia="Times New Roman" w:hAnsi="Times New Roman" w:cs="Times New Roman"/>
          <w:i/>
        </w:rPr>
        <w:t xml:space="preserve">Digital Media: </w:t>
      </w:r>
      <w:r w:rsidRPr="00775473">
        <w:rPr>
          <w:rFonts w:ascii="Times New Roman" w:eastAsia="Times New Roman" w:hAnsi="Times New Roman" w:cs="Times New Roman"/>
          <w:i/>
        </w:rPr>
        <w:t>Transformations in Human Communication</w:t>
      </w:r>
      <w:r w:rsidRPr="00775473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pp. </w:t>
      </w:r>
      <w:r w:rsidRPr="00775473">
        <w:rPr>
          <w:rFonts w:ascii="Times New Roman" w:eastAsia="Times New Roman" w:hAnsi="Times New Roman" w:cs="Times New Roman"/>
        </w:rPr>
        <w:t xml:space="preserve">29-37. </w:t>
      </w:r>
    </w:p>
    <w:p w:rsidR="00CB6B4A" w:rsidRPr="00B82396" w:rsidRDefault="00CB6B4A" w:rsidP="00CB6B4A">
      <w:pPr>
        <w:rPr>
          <w:rFonts w:ascii="Times New Roman" w:hAnsi="Times New Roman" w:cs="Times New Roman"/>
        </w:rPr>
      </w:pPr>
    </w:p>
    <w:p w:rsidR="00AA6C30" w:rsidRDefault="00CB6B4A" w:rsidP="00B36138">
      <w:pPr>
        <w:rPr>
          <w:rStyle w:val="title-link-wrapper"/>
          <w:rFonts w:ascii="Times New Roman" w:hAnsi="Times New Roman" w:cs="Times New Roman"/>
        </w:rPr>
      </w:pPr>
      <w:r w:rsidRPr="00B82396">
        <w:rPr>
          <w:rFonts w:ascii="Times New Roman" w:hAnsi="Times New Roman" w:cs="Times New Roman"/>
        </w:rPr>
        <w:t>Week 4</w:t>
      </w:r>
      <w:r w:rsidR="00B36138">
        <w:rPr>
          <w:rFonts w:ascii="Times New Roman" w:hAnsi="Times New Roman" w:cs="Times New Roman"/>
        </w:rPr>
        <w:t>:</w:t>
      </w:r>
      <w:r w:rsidR="00AA6C30">
        <w:rPr>
          <w:rFonts w:ascii="Times New Roman" w:hAnsi="Times New Roman" w:cs="Times New Roman"/>
        </w:rPr>
        <w:t xml:space="preserve"> Acting;</w:t>
      </w:r>
      <w:r w:rsidR="00B36138">
        <w:rPr>
          <w:rFonts w:ascii="Times New Roman" w:hAnsi="Times New Roman" w:cs="Times New Roman"/>
        </w:rPr>
        <w:t xml:space="preserve"> </w:t>
      </w:r>
      <w:r w:rsidR="00B36138" w:rsidRPr="00775473">
        <w:rPr>
          <w:rStyle w:val="title-link-wrapper"/>
          <w:rFonts w:ascii="Times New Roman" w:hAnsi="Times New Roman" w:cs="Times New Roman"/>
        </w:rPr>
        <w:t xml:space="preserve">Stephen Prince, “Actors and Algorithms,” in </w:t>
      </w:r>
      <w:r w:rsidR="00B36138" w:rsidRPr="00775473">
        <w:rPr>
          <w:rStyle w:val="title-link-wrapper"/>
          <w:rFonts w:ascii="Times New Roman" w:hAnsi="Times New Roman" w:cs="Times New Roman"/>
          <w:i/>
        </w:rPr>
        <w:t>Digital Visual Effects in Cinema</w:t>
      </w:r>
      <w:r w:rsidR="00B36138">
        <w:rPr>
          <w:rStyle w:val="title-link-wrapper"/>
          <w:rFonts w:ascii="Times New Roman" w:hAnsi="Times New Roman" w:cs="Times New Roman"/>
        </w:rPr>
        <w:t>,</w:t>
      </w:r>
      <w:r w:rsidR="00B36138" w:rsidRPr="00775473">
        <w:rPr>
          <w:rStyle w:val="title-link-wrapper"/>
          <w:rFonts w:ascii="Times New Roman" w:hAnsi="Times New Roman" w:cs="Times New Roman"/>
        </w:rPr>
        <w:t xml:space="preserve"> pp. 99-144</w:t>
      </w:r>
      <w:r w:rsidR="00AA6C30">
        <w:rPr>
          <w:rStyle w:val="title-link-wrapper"/>
          <w:rFonts w:ascii="Times New Roman" w:hAnsi="Times New Roman" w:cs="Times New Roman"/>
        </w:rPr>
        <w:t>.</w:t>
      </w:r>
    </w:p>
    <w:p w:rsidR="00AA6C30" w:rsidRDefault="00AA6C30" w:rsidP="00B36138">
      <w:pPr>
        <w:rPr>
          <w:rStyle w:val="title-link-wrapper"/>
          <w:rFonts w:ascii="Times New Roman" w:hAnsi="Times New Roman" w:cs="Times New Roman"/>
        </w:rPr>
      </w:pPr>
    </w:p>
    <w:p w:rsidR="00AA6C30" w:rsidRDefault="00AA6C30" w:rsidP="00AA6C30">
      <w:pPr>
        <w:rPr>
          <w:rFonts w:ascii="Times New Roman" w:hAnsi="Times New Roman" w:cs="Times New Roman"/>
        </w:rPr>
      </w:pPr>
      <w:r>
        <w:rPr>
          <w:rStyle w:val="title-link-wrapper"/>
          <w:rFonts w:ascii="Times New Roman" w:hAnsi="Times New Roman" w:cs="Times New Roman"/>
        </w:rPr>
        <w:t>Week 5: Animation;</w:t>
      </w:r>
      <w:r w:rsidRPr="00AA6C30">
        <w:rPr>
          <w:rFonts w:ascii="Times New Roman" w:hAnsi="Times New Roman" w:cs="Times New Roman"/>
        </w:rPr>
        <w:t xml:space="preserve"> </w:t>
      </w:r>
      <w:r w:rsidRPr="00775473">
        <w:rPr>
          <w:rFonts w:ascii="Times New Roman" w:hAnsi="Times New Roman" w:cs="Times New Roman"/>
        </w:rPr>
        <w:t xml:space="preserve">Jay Telotte, “The Pixar Reality: Digital Space and Beyond,” in </w:t>
      </w:r>
      <w:r w:rsidRPr="00775473">
        <w:rPr>
          <w:rFonts w:ascii="Times New Roman" w:hAnsi="Times New Roman" w:cs="Times New Roman"/>
          <w:i/>
        </w:rPr>
        <w:t>Animating Space: From Mickey to WALL-E</w:t>
      </w:r>
      <w:r w:rsidRPr="0077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pp. </w:t>
      </w:r>
      <w:r w:rsidRPr="00775473">
        <w:rPr>
          <w:rFonts w:ascii="Times New Roman" w:hAnsi="Times New Roman" w:cs="Times New Roman"/>
        </w:rPr>
        <w:t xml:space="preserve">203-222. </w:t>
      </w:r>
    </w:p>
    <w:p w:rsidR="005F76EC" w:rsidRDefault="003D339F" w:rsidP="00391E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F76EC" w:rsidRDefault="005F76EC" w:rsidP="00391E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6: From Medium Specificity to Media Convergence; </w:t>
      </w:r>
      <w:r w:rsidRPr="00775473">
        <w:rPr>
          <w:rFonts w:ascii="Times New Roman" w:hAnsi="Times New Roman" w:cs="Times New Roman"/>
        </w:rPr>
        <w:t xml:space="preserve">Henry Jenkins, “Introduction: ‘Worship at the Altar of Convergence’: A New Paradigm for Understanding Media Change,” </w:t>
      </w:r>
      <w:r>
        <w:rPr>
          <w:rFonts w:ascii="Times New Roman" w:hAnsi="Times New Roman" w:cs="Times New Roman"/>
          <w:i/>
        </w:rPr>
        <w:t xml:space="preserve">Convergence Culture, </w:t>
      </w:r>
      <w:r>
        <w:rPr>
          <w:rFonts w:ascii="Times New Roman" w:hAnsi="Times New Roman" w:cs="Times New Roman"/>
        </w:rPr>
        <w:t xml:space="preserve">pp. </w:t>
      </w:r>
      <w:r w:rsidRPr="00775473">
        <w:rPr>
          <w:rFonts w:ascii="Times New Roman" w:hAnsi="Times New Roman" w:cs="Times New Roman"/>
        </w:rPr>
        <w:t>1-2</w:t>
      </w:r>
      <w:r w:rsidR="00C606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:rsidR="005F76EC" w:rsidRPr="00B82396" w:rsidRDefault="005F76EC" w:rsidP="00391E78">
      <w:pPr>
        <w:rPr>
          <w:rFonts w:ascii="Times New Roman" w:hAnsi="Times New Roman" w:cs="Times New Roman"/>
        </w:rPr>
      </w:pPr>
    </w:p>
    <w:p w:rsidR="00B577C2" w:rsidRPr="00775473" w:rsidRDefault="00B577C2" w:rsidP="00B5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</w:t>
      </w:r>
      <w:r w:rsidR="005F76EC">
        <w:rPr>
          <w:rFonts w:ascii="Times New Roman" w:hAnsi="Times New Roman" w:cs="Times New Roman"/>
        </w:rPr>
        <w:t xml:space="preserve"> 7</w:t>
      </w:r>
      <w:r w:rsidR="00836E73" w:rsidRPr="00B8239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New Narratives; </w:t>
      </w:r>
      <w:r w:rsidRPr="00775473">
        <w:rPr>
          <w:rFonts w:ascii="Times New Roman" w:hAnsi="Times New Roman" w:cs="Times New Roman"/>
        </w:rPr>
        <w:t xml:space="preserve">Henry Jenkins, “Searching for the Origami Unicorn: </w:t>
      </w:r>
      <w:r w:rsidRPr="00775473">
        <w:rPr>
          <w:rFonts w:ascii="Times New Roman" w:hAnsi="Times New Roman" w:cs="Times New Roman"/>
          <w:i/>
        </w:rPr>
        <w:t>The Matrix</w:t>
      </w:r>
      <w:r w:rsidRPr="00775473">
        <w:rPr>
          <w:rFonts w:ascii="Times New Roman" w:hAnsi="Times New Roman" w:cs="Times New Roman"/>
        </w:rPr>
        <w:t xml:space="preserve"> and Transmedia Storytelling,” </w:t>
      </w:r>
      <w:r>
        <w:rPr>
          <w:rFonts w:ascii="Times New Roman" w:hAnsi="Times New Roman" w:cs="Times New Roman"/>
        </w:rPr>
        <w:t xml:space="preserve">in </w:t>
      </w:r>
      <w:r w:rsidRPr="00775473">
        <w:rPr>
          <w:rFonts w:ascii="Times New Roman" w:hAnsi="Times New Roman" w:cs="Times New Roman"/>
          <w:i/>
        </w:rPr>
        <w:t>Convergence Culture</w:t>
      </w:r>
      <w:r>
        <w:rPr>
          <w:rFonts w:ascii="Times New Roman" w:hAnsi="Times New Roman" w:cs="Times New Roman"/>
          <w:i/>
        </w:rPr>
        <w:t>,</w:t>
      </w:r>
      <w:r w:rsidRPr="007754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pp. 93-130; </w:t>
      </w:r>
      <w:r w:rsidR="00C606EC">
        <w:rPr>
          <w:rFonts w:ascii="Times New Roman" w:hAnsi="Times New Roman" w:cs="Times New Roman"/>
        </w:rPr>
        <w:t xml:space="preserve">Jay </w:t>
      </w:r>
      <w:r w:rsidRPr="00775473">
        <w:rPr>
          <w:rFonts w:ascii="Times New Roman" w:hAnsi="Times New Roman" w:cs="Times New Roman"/>
        </w:rPr>
        <w:t xml:space="preserve">Telotte, “The Blair Witch Project Project: Film and the Internet,” </w:t>
      </w:r>
      <w:r w:rsidRPr="00775473">
        <w:rPr>
          <w:rFonts w:ascii="Times New Roman" w:hAnsi="Times New Roman" w:cs="Times New Roman"/>
          <w:i/>
        </w:rPr>
        <w:t>Film Quarterly</w:t>
      </w:r>
      <w:r w:rsidRPr="00775473">
        <w:rPr>
          <w:rFonts w:ascii="Times New Roman" w:hAnsi="Times New Roman" w:cs="Times New Roman"/>
        </w:rPr>
        <w:t xml:space="preserve"> 54.3 (Spring 2001): 32-39. </w:t>
      </w:r>
    </w:p>
    <w:p w:rsidR="00B577C2" w:rsidRDefault="00B577C2" w:rsidP="00B577C2">
      <w:pPr>
        <w:tabs>
          <w:tab w:val="left" w:pos="6930"/>
        </w:tabs>
        <w:rPr>
          <w:rFonts w:ascii="Times New Roman" w:hAnsi="Times New Roman" w:cs="Times New Roman"/>
        </w:rPr>
      </w:pPr>
    </w:p>
    <w:p w:rsidR="00B577C2" w:rsidRDefault="005F76EC" w:rsidP="00C41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 8</w:t>
      </w:r>
      <w:r w:rsidR="00B577C2">
        <w:rPr>
          <w:rFonts w:ascii="Times New Roman" w:hAnsi="Times New Roman" w:cs="Times New Roman"/>
        </w:rPr>
        <w:t>: Games and Storytelling</w:t>
      </w:r>
      <w:r w:rsidR="00BB17C1">
        <w:rPr>
          <w:rFonts w:ascii="Times New Roman" w:hAnsi="Times New Roman" w:cs="Times New Roman"/>
        </w:rPr>
        <w:t xml:space="preserve">; </w:t>
      </w:r>
      <w:r w:rsidR="00BB17C1" w:rsidRPr="00775473">
        <w:rPr>
          <w:rFonts w:ascii="Times New Roman" w:hAnsi="Times New Roman" w:cs="Times New Roman"/>
        </w:rPr>
        <w:t xml:space="preserve">Thomas Elsaesser, “The Mind-Game Film,” in </w:t>
      </w:r>
      <w:r w:rsidR="00BB17C1" w:rsidRPr="00775473">
        <w:rPr>
          <w:rFonts w:ascii="Times New Roman" w:hAnsi="Times New Roman" w:cs="Times New Roman"/>
          <w:i/>
        </w:rPr>
        <w:t>Puzzle Films: Complex Storytelling in Contemporary Cinema</w:t>
      </w:r>
      <w:r w:rsidR="00BB17C1" w:rsidRPr="00775473">
        <w:rPr>
          <w:rFonts w:ascii="Times New Roman" w:hAnsi="Times New Roman" w:cs="Times New Roman"/>
        </w:rPr>
        <w:t xml:space="preserve">, </w:t>
      </w:r>
      <w:r w:rsidR="005872CE">
        <w:rPr>
          <w:rFonts w:ascii="Times New Roman" w:hAnsi="Times New Roman" w:cs="Times New Roman"/>
        </w:rPr>
        <w:t xml:space="preserve">pp. 13-41; </w:t>
      </w:r>
      <w:r w:rsidR="00DE0881">
        <w:rPr>
          <w:rFonts w:ascii="Times New Roman" w:hAnsi="Times New Roman" w:cs="Times New Roman"/>
        </w:rPr>
        <w:t xml:space="preserve">Henry </w:t>
      </w:r>
      <w:r w:rsidR="005872CE">
        <w:rPr>
          <w:rFonts w:ascii="Times New Roman" w:hAnsi="Times New Roman" w:cs="Times New Roman"/>
        </w:rPr>
        <w:t>Jenkins</w:t>
      </w:r>
      <w:r w:rsidR="00DE0881">
        <w:rPr>
          <w:rFonts w:ascii="Times New Roman" w:hAnsi="Times New Roman" w:cs="Times New Roman"/>
        </w:rPr>
        <w:t xml:space="preserve">, “Game Design as Narrative Architecture,” in </w:t>
      </w:r>
      <w:r w:rsidR="00DE0881" w:rsidRPr="00DE0881">
        <w:rPr>
          <w:rFonts w:ascii="Times New Roman" w:hAnsi="Times New Roman" w:cs="Times New Roman"/>
          <w:i/>
        </w:rPr>
        <w:t>First Person: New Media as Story, Performance, and Game</w:t>
      </w:r>
      <w:r w:rsidR="00DE0881">
        <w:rPr>
          <w:rFonts w:ascii="Times New Roman" w:hAnsi="Times New Roman" w:cs="Times New Roman"/>
        </w:rPr>
        <w:t>, pp. 118-130.</w:t>
      </w:r>
    </w:p>
    <w:p w:rsidR="00E0755A" w:rsidRDefault="00E0755A" w:rsidP="00391E78">
      <w:pPr>
        <w:rPr>
          <w:rFonts w:ascii="Times New Roman" w:hAnsi="Times New Roman" w:cs="Times New Roman"/>
        </w:rPr>
      </w:pPr>
    </w:p>
    <w:p w:rsidR="00C14562" w:rsidRPr="00775473" w:rsidRDefault="005F76EC" w:rsidP="00C14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9</w:t>
      </w:r>
      <w:r w:rsidR="00C14562">
        <w:rPr>
          <w:rFonts w:ascii="Times New Roman" w:hAnsi="Times New Roman" w:cs="Times New Roman"/>
        </w:rPr>
        <w:t xml:space="preserve">: Nonfiction Media and the Archive; </w:t>
      </w:r>
      <w:r w:rsidR="00C14562" w:rsidRPr="00775473">
        <w:rPr>
          <w:rFonts w:ascii="Times New Roman" w:hAnsi="Times New Roman" w:cs="Times New Roman"/>
        </w:rPr>
        <w:t xml:space="preserve">Jens Schroter, “On the Logic of the Digital Archive,” in </w:t>
      </w:r>
      <w:r w:rsidR="00C14562" w:rsidRPr="00775473">
        <w:rPr>
          <w:rFonts w:ascii="Times New Roman" w:hAnsi="Times New Roman" w:cs="Times New Roman"/>
          <w:i/>
        </w:rPr>
        <w:t>The YouTube Reader</w:t>
      </w:r>
      <w:r w:rsidR="00C14562" w:rsidRPr="00775473">
        <w:rPr>
          <w:rFonts w:ascii="Times New Roman" w:hAnsi="Times New Roman" w:cs="Times New Roman"/>
        </w:rPr>
        <w:t xml:space="preserve">, pp. 330-346.  </w:t>
      </w:r>
    </w:p>
    <w:p w:rsidR="00C14562" w:rsidRDefault="00C14562" w:rsidP="00391E78">
      <w:pPr>
        <w:rPr>
          <w:rFonts w:ascii="Times New Roman" w:hAnsi="Times New Roman" w:cs="Times New Roman"/>
        </w:rPr>
      </w:pPr>
    </w:p>
    <w:p w:rsidR="00A94723" w:rsidRDefault="00A94723" w:rsidP="00391E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5F76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Database Aesthetics; </w:t>
      </w:r>
      <w:r w:rsidRPr="00775473">
        <w:rPr>
          <w:rFonts w:ascii="Times New Roman" w:hAnsi="Times New Roman" w:cs="Times New Roman"/>
        </w:rPr>
        <w:t xml:space="preserve">Manovich, “The Database,” in </w:t>
      </w:r>
      <w:r w:rsidRPr="00775473">
        <w:rPr>
          <w:rFonts w:ascii="Times New Roman" w:hAnsi="Times New Roman" w:cs="Times New Roman"/>
          <w:i/>
        </w:rPr>
        <w:t>The Language of New Media</w:t>
      </w:r>
      <w:r w:rsidRPr="00775473">
        <w:rPr>
          <w:rFonts w:ascii="Times New Roman" w:hAnsi="Times New Roman" w:cs="Times New Roman"/>
        </w:rPr>
        <w:t xml:space="preserve">, </w:t>
      </w:r>
      <w:r w:rsidR="00DE0881">
        <w:rPr>
          <w:rFonts w:ascii="Times New Roman" w:hAnsi="Times New Roman" w:cs="Times New Roman"/>
        </w:rPr>
        <w:t xml:space="preserve">pp. </w:t>
      </w:r>
      <w:r w:rsidRPr="00775473">
        <w:rPr>
          <w:rFonts w:ascii="Times New Roman" w:hAnsi="Times New Roman" w:cs="Times New Roman"/>
        </w:rPr>
        <w:t>218-243</w:t>
      </w:r>
      <w:r w:rsidR="00DE0881">
        <w:rPr>
          <w:rFonts w:ascii="Times New Roman" w:hAnsi="Times New Roman" w:cs="Times New Roman"/>
        </w:rPr>
        <w:t>.</w:t>
      </w:r>
    </w:p>
    <w:p w:rsidR="00DE0881" w:rsidRDefault="00DE0881" w:rsidP="00391E78">
      <w:pPr>
        <w:rPr>
          <w:rFonts w:ascii="Times New Roman" w:hAnsi="Times New Roman" w:cs="Times New Roman"/>
        </w:rPr>
      </w:pPr>
    </w:p>
    <w:p w:rsidR="00A94723" w:rsidRPr="00775473" w:rsidRDefault="005F76EC" w:rsidP="00A94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11</w:t>
      </w:r>
      <w:r w:rsidR="00A94723" w:rsidRPr="00B82396">
        <w:rPr>
          <w:rFonts w:ascii="Times New Roman" w:hAnsi="Times New Roman" w:cs="Times New Roman"/>
        </w:rPr>
        <w:t xml:space="preserve">: </w:t>
      </w:r>
      <w:r w:rsidR="00A94723">
        <w:rPr>
          <w:rFonts w:ascii="Times New Roman" w:hAnsi="Times New Roman" w:cs="Times New Roman"/>
        </w:rPr>
        <w:t xml:space="preserve">Expanded Cinema and Internet Art; </w:t>
      </w:r>
      <w:r w:rsidR="00A94723" w:rsidRPr="00775473">
        <w:rPr>
          <w:rFonts w:ascii="Times New Roman" w:hAnsi="Times New Roman" w:cs="Times New Roman"/>
        </w:rPr>
        <w:t xml:space="preserve">Holly Willis, “By Design,” </w:t>
      </w:r>
      <w:r w:rsidR="00A94723">
        <w:rPr>
          <w:rFonts w:ascii="Times New Roman" w:hAnsi="Times New Roman" w:cs="Times New Roman"/>
          <w:i/>
        </w:rPr>
        <w:t>New Digital Cinema</w:t>
      </w:r>
      <w:r w:rsidR="00A94723">
        <w:rPr>
          <w:rFonts w:ascii="Times New Roman" w:hAnsi="Times New Roman" w:cs="Times New Roman"/>
        </w:rPr>
        <w:t xml:space="preserve">, pp. 46-75; Jackie Hatfield, “Expanded Cinema: Proto, Post-Photo,” in </w:t>
      </w:r>
      <w:r w:rsidR="00A94723" w:rsidRPr="00162519">
        <w:rPr>
          <w:rFonts w:ascii="Times New Roman" w:hAnsi="Times New Roman" w:cs="Times New Roman"/>
          <w:i/>
        </w:rPr>
        <w:t>Experimental Film and Video</w:t>
      </w:r>
      <w:r w:rsidR="00A94723">
        <w:rPr>
          <w:rFonts w:ascii="Times New Roman" w:hAnsi="Times New Roman" w:cs="Times New Roman"/>
        </w:rPr>
        <w:t>, pp. 237-245.</w:t>
      </w:r>
    </w:p>
    <w:p w:rsidR="00C14562" w:rsidRPr="00B82396" w:rsidRDefault="00C14562" w:rsidP="00391E78">
      <w:pPr>
        <w:rPr>
          <w:rFonts w:ascii="Times New Roman" w:hAnsi="Times New Roman" w:cs="Times New Roman"/>
        </w:rPr>
      </w:pPr>
    </w:p>
    <w:p w:rsidR="00C41D06" w:rsidRPr="00AD5BAC" w:rsidRDefault="005F76EC" w:rsidP="00C41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12</w:t>
      </w:r>
      <w:r w:rsidR="00144FB7" w:rsidRPr="00B82396">
        <w:rPr>
          <w:rFonts w:ascii="Times New Roman" w:hAnsi="Times New Roman" w:cs="Times New Roman"/>
        </w:rPr>
        <w:t xml:space="preserve">: </w:t>
      </w:r>
      <w:r w:rsidR="00C41D06">
        <w:rPr>
          <w:rFonts w:ascii="Times New Roman" w:hAnsi="Times New Roman" w:cs="Times New Roman"/>
        </w:rPr>
        <w:t xml:space="preserve">Access and Authorship; </w:t>
      </w:r>
      <w:r w:rsidR="00C41D06" w:rsidRPr="00775473">
        <w:rPr>
          <w:rFonts w:ascii="Times New Roman" w:hAnsi="Times New Roman" w:cs="Times New Roman"/>
        </w:rPr>
        <w:t>Willis, “The Future of the Feature,”</w:t>
      </w:r>
      <w:r w:rsidR="00C41D06" w:rsidRPr="00775473">
        <w:rPr>
          <w:rFonts w:ascii="Times New Roman" w:hAnsi="Times New Roman" w:cs="Times New Roman"/>
          <w:color w:val="0000FF"/>
        </w:rPr>
        <w:t xml:space="preserve"> </w:t>
      </w:r>
      <w:r w:rsidR="00C41D06">
        <w:rPr>
          <w:rFonts w:ascii="Times New Roman" w:hAnsi="Times New Roman" w:cs="Times New Roman"/>
          <w:i/>
        </w:rPr>
        <w:t xml:space="preserve">New Digital Cinema, </w:t>
      </w:r>
      <w:r w:rsidR="00C41D06" w:rsidRPr="00775473">
        <w:rPr>
          <w:rFonts w:ascii="Times New Roman" w:hAnsi="Times New Roman" w:cs="Times New Roman"/>
        </w:rPr>
        <w:t>pp. 19-45</w:t>
      </w:r>
      <w:r w:rsidR="00C41D06">
        <w:rPr>
          <w:rFonts w:ascii="Times New Roman" w:hAnsi="Times New Roman" w:cs="Times New Roman"/>
        </w:rPr>
        <w:t xml:space="preserve">; </w:t>
      </w:r>
      <w:r w:rsidR="00C41D06" w:rsidRPr="00AD5BAC">
        <w:rPr>
          <w:rFonts w:ascii="Times New Roman" w:hAnsi="Times New Roman" w:cs="Times New Roman"/>
        </w:rPr>
        <w:t>Clay Shirky, “Everyone is a Media Outlet,”</w:t>
      </w:r>
      <w:r w:rsidR="00C41D06">
        <w:rPr>
          <w:rFonts w:ascii="Times New Roman" w:hAnsi="Times New Roman" w:cs="Times New Roman"/>
        </w:rPr>
        <w:t xml:space="preserve"> </w:t>
      </w:r>
      <w:r w:rsidR="00C41D06" w:rsidRPr="00AD5BAC">
        <w:rPr>
          <w:rFonts w:ascii="Times New Roman" w:hAnsi="Times New Roman" w:cs="Times New Roman"/>
          <w:i/>
        </w:rPr>
        <w:t>Here Comes Everybody</w:t>
      </w:r>
      <w:r w:rsidR="00C41D06">
        <w:rPr>
          <w:rFonts w:ascii="Times New Roman" w:hAnsi="Times New Roman" w:cs="Times New Roman"/>
        </w:rPr>
        <w:t>, pp. 55-80.</w:t>
      </w:r>
      <w:r w:rsidR="00C41D06" w:rsidRPr="00AD5BAC">
        <w:rPr>
          <w:rFonts w:ascii="Times New Roman" w:hAnsi="Times New Roman" w:cs="Times New Roman"/>
        </w:rPr>
        <w:t xml:space="preserve"> </w:t>
      </w:r>
    </w:p>
    <w:p w:rsidR="009476D2" w:rsidRPr="00B82396" w:rsidRDefault="009476D2" w:rsidP="00391E78">
      <w:pPr>
        <w:rPr>
          <w:rFonts w:ascii="Times New Roman" w:hAnsi="Times New Roman" w:cs="Times New Roman"/>
        </w:rPr>
      </w:pPr>
    </w:p>
    <w:p w:rsidR="00684F1E" w:rsidRPr="00775473" w:rsidRDefault="005F76EC" w:rsidP="0068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13</w:t>
      </w:r>
      <w:r w:rsidR="00144FB7" w:rsidRPr="00B82396">
        <w:rPr>
          <w:rFonts w:ascii="Times New Roman" w:hAnsi="Times New Roman" w:cs="Times New Roman"/>
        </w:rPr>
        <w:t xml:space="preserve">: </w:t>
      </w:r>
      <w:r w:rsidR="00684F1E">
        <w:rPr>
          <w:rFonts w:ascii="Times New Roman" w:hAnsi="Times New Roman" w:cs="Times New Roman"/>
        </w:rPr>
        <w:t xml:space="preserve">Remix and Remediation; </w:t>
      </w:r>
      <w:r w:rsidR="00684F1E" w:rsidRPr="00775473">
        <w:rPr>
          <w:rFonts w:ascii="Times New Roman" w:hAnsi="Times New Roman" w:cs="Times New Roman"/>
        </w:rPr>
        <w:t xml:space="preserve">Jay Bolter and Richard Grusin, “Mediation and Remediation,” </w:t>
      </w:r>
      <w:r w:rsidR="00684F1E">
        <w:rPr>
          <w:rFonts w:ascii="Times New Roman" w:hAnsi="Times New Roman" w:cs="Times New Roman"/>
        </w:rPr>
        <w:t xml:space="preserve">in </w:t>
      </w:r>
      <w:r w:rsidR="00684F1E" w:rsidRPr="00775473">
        <w:rPr>
          <w:rFonts w:ascii="Times New Roman" w:hAnsi="Times New Roman" w:cs="Times New Roman"/>
          <w:i/>
        </w:rPr>
        <w:t>Remediation: Understanding New Media</w:t>
      </w:r>
      <w:r w:rsidR="00684F1E">
        <w:rPr>
          <w:rFonts w:ascii="Times New Roman" w:hAnsi="Times New Roman" w:cs="Times New Roman"/>
        </w:rPr>
        <w:t xml:space="preserve">, </w:t>
      </w:r>
      <w:r w:rsidR="00684F1E" w:rsidRPr="00775473">
        <w:rPr>
          <w:rFonts w:ascii="Times New Roman" w:hAnsi="Times New Roman" w:cs="Times New Roman"/>
        </w:rPr>
        <w:t>53-62</w:t>
      </w:r>
      <w:r w:rsidR="00684F1E">
        <w:rPr>
          <w:rFonts w:ascii="Times New Roman" w:hAnsi="Times New Roman" w:cs="Times New Roman"/>
        </w:rPr>
        <w:t xml:space="preserve">; </w:t>
      </w:r>
      <w:r w:rsidR="00684F1E" w:rsidRPr="00775473">
        <w:rPr>
          <w:rFonts w:ascii="Times New Roman" w:hAnsi="Times New Roman" w:cs="Times New Roman"/>
        </w:rPr>
        <w:t xml:space="preserve">Rebekah Willett, “Parodic Practices: Amateur Spoofs on Video-Sharing Sites,” in </w:t>
      </w:r>
      <w:r w:rsidR="00684F1E" w:rsidRPr="00775473">
        <w:rPr>
          <w:rFonts w:ascii="Times New Roman" w:hAnsi="Times New Roman" w:cs="Times New Roman"/>
          <w:i/>
        </w:rPr>
        <w:t>Video Cultures: Media Technology and Everyday Creativity</w:t>
      </w:r>
      <w:r w:rsidR="00684F1E" w:rsidRPr="00775473">
        <w:rPr>
          <w:rFonts w:ascii="Times New Roman" w:hAnsi="Times New Roman" w:cs="Times New Roman"/>
        </w:rPr>
        <w:t xml:space="preserve">, </w:t>
      </w:r>
      <w:r w:rsidR="00684F1E">
        <w:rPr>
          <w:rFonts w:ascii="Times New Roman" w:hAnsi="Times New Roman" w:cs="Times New Roman"/>
        </w:rPr>
        <w:t xml:space="preserve">pp. </w:t>
      </w:r>
      <w:r w:rsidR="00684F1E" w:rsidRPr="00775473">
        <w:rPr>
          <w:rFonts w:ascii="Times New Roman" w:hAnsi="Times New Roman" w:cs="Times New Roman"/>
        </w:rPr>
        <w:t xml:space="preserve">115-132. </w:t>
      </w:r>
    </w:p>
    <w:p w:rsidR="00C41D06" w:rsidRDefault="00C41D06" w:rsidP="00391E78">
      <w:pPr>
        <w:rPr>
          <w:rFonts w:ascii="Times New Roman" w:hAnsi="Times New Roman" w:cs="Times New Roman"/>
        </w:rPr>
      </w:pPr>
    </w:p>
    <w:p w:rsidR="00684F1E" w:rsidRDefault="005F76EC" w:rsidP="00391E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14</w:t>
      </w:r>
      <w:r w:rsidR="00684F1E">
        <w:rPr>
          <w:rFonts w:ascii="Times New Roman" w:hAnsi="Times New Roman" w:cs="Times New Roman"/>
        </w:rPr>
        <w:t>: Partic</w:t>
      </w:r>
      <w:r w:rsidR="00E847BB">
        <w:rPr>
          <w:rFonts w:ascii="Times New Roman" w:hAnsi="Times New Roman" w:cs="Times New Roman"/>
        </w:rPr>
        <w:t>i</w:t>
      </w:r>
      <w:r w:rsidR="00684F1E">
        <w:rPr>
          <w:rFonts w:ascii="Times New Roman" w:hAnsi="Times New Roman" w:cs="Times New Roman"/>
        </w:rPr>
        <w:t>pat</w:t>
      </w:r>
      <w:r w:rsidR="00E847BB">
        <w:rPr>
          <w:rFonts w:ascii="Times New Roman" w:hAnsi="Times New Roman" w:cs="Times New Roman"/>
        </w:rPr>
        <w:t>o</w:t>
      </w:r>
      <w:r w:rsidR="00684F1E">
        <w:rPr>
          <w:rFonts w:ascii="Times New Roman" w:hAnsi="Times New Roman" w:cs="Times New Roman"/>
        </w:rPr>
        <w:t>ry Culture</w:t>
      </w:r>
      <w:r w:rsidR="00E847BB">
        <w:rPr>
          <w:rFonts w:ascii="Times New Roman" w:hAnsi="Times New Roman" w:cs="Times New Roman"/>
        </w:rPr>
        <w:t xml:space="preserve">; </w:t>
      </w:r>
      <w:r w:rsidR="00E847BB" w:rsidRPr="00775473">
        <w:rPr>
          <w:rFonts w:ascii="Times New Roman" w:hAnsi="Times New Roman" w:cs="Times New Roman"/>
        </w:rPr>
        <w:t xml:space="preserve">Chuck Tryon, “Desktop Productions: Digital Distribution and Public Film Cultures,” in </w:t>
      </w:r>
      <w:r w:rsidR="00E847BB" w:rsidRPr="00775473">
        <w:rPr>
          <w:rFonts w:ascii="Times New Roman" w:hAnsi="Times New Roman" w:cs="Times New Roman"/>
          <w:i/>
        </w:rPr>
        <w:t>Reinventing Cinema: Movies in the Age of Media Convergenc</w:t>
      </w:r>
      <w:r w:rsidR="00E847BB">
        <w:rPr>
          <w:rFonts w:ascii="Times New Roman" w:hAnsi="Times New Roman" w:cs="Times New Roman"/>
          <w:i/>
        </w:rPr>
        <w:t>e</w:t>
      </w:r>
      <w:r w:rsidR="00E847BB">
        <w:rPr>
          <w:rFonts w:ascii="Times New Roman" w:hAnsi="Times New Roman" w:cs="Times New Roman"/>
        </w:rPr>
        <w:t xml:space="preserve">, pp. </w:t>
      </w:r>
      <w:r w:rsidR="00E847BB" w:rsidRPr="00775473">
        <w:rPr>
          <w:rFonts w:ascii="Times New Roman" w:hAnsi="Times New Roman" w:cs="Times New Roman"/>
        </w:rPr>
        <w:t>93-124</w:t>
      </w:r>
      <w:r w:rsidR="00E847BB">
        <w:rPr>
          <w:rFonts w:ascii="Times New Roman" w:hAnsi="Times New Roman" w:cs="Times New Roman"/>
        </w:rPr>
        <w:t xml:space="preserve">; </w:t>
      </w:r>
      <w:r w:rsidR="00E847BB" w:rsidRPr="00775473">
        <w:rPr>
          <w:rFonts w:ascii="Times New Roman" w:hAnsi="Times New Roman" w:cs="Times New Roman"/>
        </w:rPr>
        <w:t xml:space="preserve">Henry Jenkins, “What Happened Before YouTube,” </w:t>
      </w:r>
      <w:r w:rsidR="00E847BB">
        <w:rPr>
          <w:rFonts w:ascii="Times New Roman" w:hAnsi="Times New Roman" w:cs="Times New Roman"/>
        </w:rPr>
        <w:t xml:space="preserve">in </w:t>
      </w:r>
      <w:r w:rsidR="00E847BB" w:rsidRPr="00775473">
        <w:rPr>
          <w:rFonts w:ascii="Times New Roman" w:hAnsi="Times New Roman" w:cs="Times New Roman"/>
          <w:i/>
        </w:rPr>
        <w:t>YouTube: Online Video and Participatory Culture</w:t>
      </w:r>
      <w:r w:rsidR="00E847BB">
        <w:rPr>
          <w:rFonts w:ascii="Times New Roman" w:hAnsi="Times New Roman" w:cs="Times New Roman"/>
        </w:rPr>
        <w:t>,</w:t>
      </w:r>
      <w:r w:rsidR="003617AE">
        <w:rPr>
          <w:rFonts w:ascii="Times New Roman" w:hAnsi="Times New Roman" w:cs="Times New Roman"/>
        </w:rPr>
        <w:t xml:space="preserve"> pp. </w:t>
      </w:r>
      <w:r w:rsidR="00E847BB" w:rsidRPr="00775473">
        <w:rPr>
          <w:rFonts w:ascii="Times New Roman" w:hAnsi="Times New Roman" w:cs="Times New Roman"/>
        </w:rPr>
        <w:t>109-125.</w:t>
      </w:r>
      <w:r w:rsidR="00E847BB" w:rsidRPr="00775473">
        <w:rPr>
          <w:rFonts w:ascii="Times New Roman" w:hAnsi="Times New Roman" w:cs="Times New Roman"/>
        </w:rPr>
        <w:br/>
      </w:r>
    </w:p>
    <w:p w:rsidR="005F76EC" w:rsidRDefault="005F76EC" w:rsidP="005F76EC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</w:rPr>
        <w:t xml:space="preserve">Week 15 New Media Activism; </w:t>
      </w:r>
      <w:r w:rsidRPr="00775473">
        <w:rPr>
          <w:rFonts w:ascii="Times New Roman" w:hAnsi="Times New Roman" w:cs="Times New Roman"/>
        </w:rPr>
        <w:t xml:space="preserve">Patricia Zimmermann, “Public Domains: Engaging Iraq through Experimental Documentary Digitalities,” in </w:t>
      </w:r>
      <w:r w:rsidRPr="00775473">
        <w:rPr>
          <w:rFonts w:ascii="Times New Roman" w:hAnsi="Times New Roman" w:cs="Times New Roman"/>
          <w:i/>
        </w:rPr>
        <w:t>Rethinking Documentary: New Perspectives, New Practices</w:t>
      </w:r>
      <w:r w:rsidRPr="0077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pp. 284-298; </w:t>
      </w:r>
      <w:r w:rsidR="00117129">
        <w:rPr>
          <w:rFonts w:ascii="Times New Roman" w:hAnsi="Times New Roman" w:cs="Times New Roman"/>
        </w:rPr>
        <w:t xml:space="preserve">Clay Shirky, “The Political Power of Social Media,” </w:t>
      </w:r>
      <w:r w:rsidR="00117129" w:rsidRPr="0041731D">
        <w:rPr>
          <w:rFonts w:ascii="Times New Roman" w:hAnsi="Times New Roman" w:cs="Times New Roman"/>
          <w:i/>
        </w:rPr>
        <w:t>Foreign Affairs</w:t>
      </w:r>
      <w:r w:rsidR="00117129">
        <w:rPr>
          <w:rFonts w:ascii="Times New Roman" w:hAnsi="Times New Roman" w:cs="Times New Roman"/>
        </w:rPr>
        <w:t xml:space="preserve">  </w:t>
      </w:r>
      <w:r w:rsidR="0041731D">
        <w:rPr>
          <w:rFonts w:ascii="Times New Roman" w:hAnsi="Times New Roman" w:cs="Times New Roman"/>
        </w:rPr>
        <w:t>(January-February 2011).</w:t>
      </w:r>
      <w:r w:rsidRPr="00775473">
        <w:rPr>
          <w:rFonts w:ascii="Times New Roman" w:hAnsi="Times New Roman" w:cs="Times New Roman"/>
        </w:rPr>
        <w:t xml:space="preserve"> </w:t>
      </w:r>
    </w:p>
    <w:p w:rsidR="009476D2" w:rsidRPr="00B82396" w:rsidRDefault="009476D2" w:rsidP="006D5917">
      <w:pPr>
        <w:rPr>
          <w:rFonts w:ascii="Times New Roman" w:hAnsi="Times New Roman" w:cs="Times New Roman"/>
        </w:rPr>
      </w:pPr>
    </w:p>
    <w:p w:rsidR="00654208" w:rsidRPr="00B82396" w:rsidRDefault="009476D2" w:rsidP="001717B5">
      <w:pPr>
        <w:rPr>
          <w:rFonts w:ascii="Times New Roman" w:hAnsi="Times New Roman" w:cs="Times New Roman"/>
        </w:rPr>
      </w:pPr>
      <w:r w:rsidRPr="00B82396">
        <w:rPr>
          <w:rFonts w:ascii="Times New Roman" w:hAnsi="Times New Roman" w:cs="Times New Roman"/>
        </w:rPr>
        <w:t>Week 16: Student Presentations</w:t>
      </w:r>
    </w:p>
    <w:sectPr w:rsidR="00654208" w:rsidRPr="00B82396" w:rsidSect="00A41DE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7C9" w:rsidRDefault="00CD57C9" w:rsidP="001717B5">
      <w:r>
        <w:separator/>
      </w:r>
    </w:p>
  </w:endnote>
  <w:endnote w:type="continuationSeparator" w:id="0">
    <w:p w:rsidR="00CD57C9" w:rsidRDefault="00CD57C9" w:rsidP="0017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881" w:rsidRDefault="00995F41" w:rsidP="00931C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E08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0881" w:rsidRDefault="00DE0881" w:rsidP="001717B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881" w:rsidRDefault="00995F41" w:rsidP="00931C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E088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1450">
      <w:rPr>
        <w:rStyle w:val="PageNumber"/>
        <w:noProof/>
      </w:rPr>
      <w:t>1</w:t>
    </w:r>
    <w:r>
      <w:rPr>
        <w:rStyle w:val="PageNumber"/>
      </w:rPr>
      <w:fldChar w:fldCharType="end"/>
    </w:r>
  </w:p>
  <w:p w:rsidR="00DE0881" w:rsidRDefault="00DE0881" w:rsidP="001717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7C9" w:rsidRDefault="00CD57C9" w:rsidP="001717B5">
      <w:r>
        <w:separator/>
      </w:r>
    </w:p>
  </w:footnote>
  <w:footnote w:type="continuationSeparator" w:id="0">
    <w:p w:rsidR="00CD57C9" w:rsidRDefault="00CD57C9" w:rsidP="00171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C1183"/>
    <w:multiLevelType w:val="hybridMultilevel"/>
    <w:tmpl w:val="121E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F4D93"/>
    <w:multiLevelType w:val="hybridMultilevel"/>
    <w:tmpl w:val="FA66E354"/>
    <w:lvl w:ilvl="0" w:tplc="5396F5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333CD"/>
    <w:multiLevelType w:val="hybridMultilevel"/>
    <w:tmpl w:val="76BA4562"/>
    <w:lvl w:ilvl="0" w:tplc="86B667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C2AB6"/>
    <w:multiLevelType w:val="hybridMultilevel"/>
    <w:tmpl w:val="FA8A3BEA"/>
    <w:lvl w:ilvl="0" w:tplc="138A1D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95646"/>
    <w:multiLevelType w:val="hybridMultilevel"/>
    <w:tmpl w:val="244A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17D8B"/>
    <w:multiLevelType w:val="hybridMultilevel"/>
    <w:tmpl w:val="2530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E5DDA"/>
    <w:multiLevelType w:val="hybridMultilevel"/>
    <w:tmpl w:val="6AAA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7B"/>
    <w:rsid w:val="000018A6"/>
    <w:rsid w:val="000265C8"/>
    <w:rsid w:val="00061960"/>
    <w:rsid w:val="000C4118"/>
    <w:rsid w:val="000D294C"/>
    <w:rsid w:val="000D656D"/>
    <w:rsid w:val="00117129"/>
    <w:rsid w:val="00124EB5"/>
    <w:rsid w:val="00125068"/>
    <w:rsid w:val="00130AEB"/>
    <w:rsid w:val="0014335C"/>
    <w:rsid w:val="00144FB7"/>
    <w:rsid w:val="001717B5"/>
    <w:rsid w:val="001824AC"/>
    <w:rsid w:val="00192482"/>
    <w:rsid w:val="001A6318"/>
    <w:rsid w:val="001C2713"/>
    <w:rsid w:val="001C4DAD"/>
    <w:rsid w:val="001E0365"/>
    <w:rsid w:val="001E39CD"/>
    <w:rsid w:val="001F67A4"/>
    <w:rsid w:val="00201A10"/>
    <w:rsid w:val="00202296"/>
    <w:rsid w:val="0021622F"/>
    <w:rsid w:val="002626B1"/>
    <w:rsid w:val="002714C8"/>
    <w:rsid w:val="00281085"/>
    <w:rsid w:val="0028330F"/>
    <w:rsid w:val="002F73A8"/>
    <w:rsid w:val="00306EED"/>
    <w:rsid w:val="003313E4"/>
    <w:rsid w:val="00336CA2"/>
    <w:rsid w:val="003464D4"/>
    <w:rsid w:val="003617AE"/>
    <w:rsid w:val="003915BD"/>
    <w:rsid w:val="00391E78"/>
    <w:rsid w:val="003A49F0"/>
    <w:rsid w:val="003D339F"/>
    <w:rsid w:val="003F5F08"/>
    <w:rsid w:val="0041731D"/>
    <w:rsid w:val="00461B54"/>
    <w:rsid w:val="00464ED9"/>
    <w:rsid w:val="004B1A76"/>
    <w:rsid w:val="004C2E71"/>
    <w:rsid w:val="004C7393"/>
    <w:rsid w:val="00515959"/>
    <w:rsid w:val="00543CDA"/>
    <w:rsid w:val="00566CB0"/>
    <w:rsid w:val="005872CE"/>
    <w:rsid w:val="005A67E0"/>
    <w:rsid w:val="005D086C"/>
    <w:rsid w:val="005D6A0A"/>
    <w:rsid w:val="005E6C6A"/>
    <w:rsid w:val="005F1450"/>
    <w:rsid w:val="005F745A"/>
    <w:rsid w:val="005F76EC"/>
    <w:rsid w:val="00654208"/>
    <w:rsid w:val="0066278C"/>
    <w:rsid w:val="006652F2"/>
    <w:rsid w:val="00684F1E"/>
    <w:rsid w:val="006861F0"/>
    <w:rsid w:val="006A46EA"/>
    <w:rsid w:val="006D5917"/>
    <w:rsid w:val="007161AF"/>
    <w:rsid w:val="00732505"/>
    <w:rsid w:val="00733540"/>
    <w:rsid w:val="00787583"/>
    <w:rsid w:val="00795012"/>
    <w:rsid w:val="007B7B10"/>
    <w:rsid w:val="007C1852"/>
    <w:rsid w:val="007C21D3"/>
    <w:rsid w:val="00800FA9"/>
    <w:rsid w:val="00804597"/>
    <w:rsid w:val="00810C7C"/>
    <w:rsid w:val="00815314"/>
    <w:rsid w:val="008249C3"/>
    <w:rsid w:val="00836E73"/>
    <w:rsid w:val="00853549"/>
    <w:rsid w:val="008549D1"/>
    <w:rsid w:val="008643F5"/>
    <w:rsid w:val="00864658"/>
    <w:rsid w:val="008F7CB2"/>
    <w:rsid w:val="00931C65"/>
    <w:rsid w:val="0094312C"/>
    <w:rsid w:val="009476D2"/>
    <w:rsid w:val="0098598C"/>
    <w:rsid w:val="0099497C"/>
    <w:rsid w:val="00995F41"/>
    <w:rsid w:val="009A49E2"/>
    <w:rsid w:val="00A0182A"/>
    <w:rsid w:val="00A02B3A"/>
    <w:rsid w:val="00A03555"/>
    <w:rsid w:val="00A06232"/>
    <w:rsid w:val="00A1177A"/>
    <w:rsid w:val="00A41DEC"/>
    <w:rsid w:val="00A47094"/>
    <w:rsid w:val="00A53E90"/>
    <w:rsid w:val="00A94723"/>
    <w:rsid w:val="00AA6C30"/>
    <w:rsid w:val="00AC1CAA"/>
    <w:rsid w:val="00AC29CB"/>
    <w:rsid w:val="00AC37A1"/>
    <w:rsid w:val="00B12DF8"/>
    <w:rsid w:val="00B17BBA"/>
    <w:rsid w:val="00B2708F"/>
    <w:rsid w:val="00B36138"/>
    <w:rsid w:val="00B577C2"/>
    <w:rsid w:val="00B82396"/>
    <w:rsid w:val="00B9296B"/>
    <w:rsid w:val="00BA35DC"/>
    <w:rsid w:val="00BB17C1"/>
    <w:rsid w:val="00BB6A51"/>
    <w:rsid w:val="00BC4EC2"/>
    <w:rsid w:val="00BE5F5C"/>
    <w:rsid w:val="00C14562"/>
    <w:rsid w:val="00C368C1"/>
    <w:rsid w:val="00C41D06"/>
    <w:rsid w:val="00C42DAE"/>
    <w:rsid w:val="00C606EC"/>
    <w:rsid w:val="00C816E3"/>
    <w:rsid w:val="00C9086C"/>
    <w:rsid w:val="00CB5B0B"/>
    <w:rsid w:val="00CB6B4A"/>
    <w:rsid w:val="00CD57C9"/>
    <w:rsid w:val="00D3016B"/>
    <w:rsid w:val="00D32C66"/>
    <w:rsid w:val="00D37B58"/>
    <w:rsid w:val="00D4706A"/>
    <w:rsid w:val="00D62048"/>
    <w:rsid w:val="00D751E3"/>
    <w:rsid w:val="00DB7C4B"/>
    <w:rsid w:val="00DC5421"/>
    <w:rsid w:val="00DE0881"/>
    <w:rsid w:val="00DE0B5F"/>
    <w:rsid w:val="00DF4187"/>
    <w:rsid w:val="00E0755A"/>
    <w:rsid w:val="00E20CFF"/>
    <w:rsid w:val="00E4274F"/>
    <w:rsid w:val="00E708FF"/>
    <w:rsid w:val="00E73207"/>
    <w:rsid w:val="00E8307E"/>
    <w:rsid w:val="00E847BB"/>
    <w:rsid w:val="00E86A0D"/>
    <w:rsid w:val="00EA1F31"/>
    <w:rsid w:val="00EC59BC"/>
    <w:rsid w:val="00F06188"/>
    <w:rsid w:val="00F07AA4"/>
    <w:rsid w:val="00F1157B"/>
    <w:rsid w:val="00F3001B"/>
    <w:rsid w:val="00F53FF9"/>
    <w:rsid w:val="00F9261E"/>
    <w:rsid w:val="00F96D02"/>
    <w:rsid w:val="00FA13D0"/>
    <w:rsid w:val="00FB4BD8"/>
    <w:rsid w:val="00FD067D"/>
    <w:rsid w:val="00FE0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7EB26BF-0AA5-415A-B890-C22601A0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C21D3"/>
    <w:pPr>
      <w:keepNext/>
      <w:ind w:left="720" w:firstLine="720"/>
      <w:outlineLvl w:val="1"/>
    </w:pPr>
    <w:rPr>
      <w:rFonts w:ascii="Times New Roman" w:eastAsia="Times New Roman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5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C21D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566CB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66CB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717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7B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717B5"/>
  </w:style>
  <w:style w:type="character" w:customStyle="1" w:styleId="title-link-wrapper">
    <w:name w:val="title-link-wrapper"/>
    <w:basedOn w:val="DefaultParagraphFont"/>
    <w:rsid w:val="001E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dapts.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LCC</dc:creator>
  <cp:lastModifiedBy>Laros, Patricia A</cp:lastModifiedBy>
  <cp:revision>2</cp:revision>
  <dcterms:created xsi:type="dcterms:W3CDTF">2015-02-13T21:15:00Z</dcterms:created>
  <dcterms:modified xsi:type="dcterms:W3CDTF">2015-02-13T21:15:00Z</dcterms:modified>
</cp:coreProperties>
</file>