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9C2D" w14:textId="238C5230" w:rsidR="00D002D8" w:rsidRPr="00BE3318" w:rsidRDefault="001313B1" w:rsidP="00BE3318">
      <w:pPr>
        <w:jc w:val="center"/>
        <w:outlineLvl w:val="0"/>
        <w:rPr>
          <w:rFonts w:ascii="Arial" w:hAnsi="Arial"/>
          <w:b/>
          <w:sz w:val="24"/>
          <w:szCs w:val="24"/>
        </w:rPr>
      </w:pPr>
      <w:r w:rsidRPr="00BE3318">
        <w:rPr>
          <w:rFonts w:ascii="Arial" w:hAnsi="Arial"/>
          <w:b/>
          <w:sz w:val="24"/>
          <w:szCs w:val="24"/>
        </w:rPr>
        <w:t>LMC</w:t>
      </w:r>
      <w:r w:rsidR="00BE3318" w:rsidRPr="00BE3318">
        <w:rPr>
          <w:rFonts w:ascii="Arial" w:hAnsi="Arial"/>
          <w:b/>
          <w:sz w:val="24"/>
          <w:szCs w:val="24"/>
        </w:rPr>
        <w:t>-</w:t>
      </w:r>
      <w:r w:rsidR="00F65B5F" w:rsidRPr="00BE3318">
        <w:rPr>
          <w:rFonts w:ascii="Arial" w:hAnsi="Arial"/>
          <w:b/>
          <w:sz w:val="24"/>
          <w:szCs w:val="24"/>
        </w:rPr>
        <w:t>6330</w:t>
      </w:r>
      <w:r w:rsidR="00D002D8" w:rsidRPr="00BE3318">
        <w:rPr>
          <w:rFonts w:ascii="Arial" w:hAnsi="Arial"/>
          <w:b/>
          <w:sz w:val="24"/>
          <w:szCs w:val="24"/>
        </w:rPr>
        <w:t xml:space="preserve"> </w:t>
      </w:r>
      <w:r w:rsidR="00FB4292" w:rsidRPr="00BE3318">
        <w:rPr>
          <w:rFonts w:ascii="Arial" w:hAnsi="Arial"/>
          <w:b/>
          <w:sz w:val="24"/>
          <w:szCs w:val="24"/>
        </w:rPr>
        <w:t xml:space="preserve">Expressive Virtual Space </w:t>
      </w:r>
    </w:p>
    <w:p w14:paraId="26556059" w14:textId="77777777" w:rsidR="00BE3318" w:rsidRPr="00BE3318" w:rsidRDefault="00BE3318" w:rsidP="00BE3318">
      <w:pPr>
        <w:jc w:val="center"/>
        <w:outlineLvl w:val="0"/>
        <w:rPr>
          <w:rFonts w:ascii="Arial" w:hAnsi="Arial"/>
          <w:b/>
          <w:sz w:val="24"/>
          <w:szCs w:val="24"/>
        </w:rPr>
      </w:pPr>
    </w:p>
    <w:p w14:paraId="345E0FCC" w14:textId="1790DA4E" w:rsidR="00BE3318" w:rsidRPr="00BE3318" w:rsidRDefault="00BE3318" w:rsidP="00BE3318">
      <w:pPr>
        <w:jc w:val="center"/>
        <w:outlineLvl w:val="0"/>
        <w:rPr>
          <w:rFonts w:ascii="Arial" w:hAnsi="Arial"/>
          <w:b/>
          <w:sz w:val="24"/>
          <w:szCs w:val="24"/>
        </w:rPr>
      </w:pPr>
      <w:r w:rsidRPr="00BE3318">
        <w:rPr>
          <w:rFonts w:ascii="Arial" w:hAnsi="Arial"/>
          <w:b/>
          <w:sz w:val="24"/>
          <w:szCs w:val="24"/>
        </w:rPr>
        <w:t>Expressive Virtual Space</w:t>
      </w:r>
    </w:p>
    <w:p w14:paraId="5939CA56" w14:textId="77777777" w:rsidR="00BE3318" w:rsidRDefault="00BE3318" w:rsidP="00BE3318">
      <w:pPr>
        <w:outlineLvl w:val="0"/>
        <w:rPr>
          <w:rFonts w:ascii="Arial" w:hAnsi="Arial"/>
          <w:b/>
        </w:rPr>
      </w:pPr>
    </w:p>
    <w:p w14:paraId="0FD2D581" w14:textId="77777777" w:rsidR="00BE3318" w:rsidRDefault="00BE3318" w:rsidP="00BE3318">
      <w:pPr>
        <w:outlineLvl w:val="0"/>
        <w:rPr>
          <w:rFonts w:ascii="Arial" w:hAnsi="Arial"/>
          <w:b/>
        </w:rPr>
      </w:pPr>
    </w:p>
    <w:p w14:paraId="13339F6E" w14:textId="4B89F5D8" w:rsidR="00BE3318" w:rsidRPr="00BE3318" w:rsidRDefault="00BE3318" w:rsidP="00BE3318">
      <w:pPr>
        <w:tabs>
          <w:tab w:val="left" w:pos="0"/>
        </w:tabs>
        <w:rPr>
          <w:rFonts w:ascii="Arial" w:hAnsi="Arial"/>
          <w:b/>
        </w:rPr>
      </w:pPr>
      <w:r w:rsidRPr="00BE3318">
        <w:rPr>
          <w:rFonts w:ascii="Arial" w:hAnsi="Arial"/>
          <w:b/>
        </w:rPr>
        <w:t>1.</w:t>
      </w:r>
      <w:r>
        <w:rPr>
          <w:rFonts w:ascii="Arial" w:hAnsi="Arial"/>
          <w:b/>
        </w:rPr>
        <w:t xml:space="preserve"> </w:t>
      </w:r>
      <w:r w:rsidRPr="00BE3318">
        <w:rPr>
          <w:rFonts w:ascii="Arial" w:hAnsi="Arial"/>
          <w:b/>
        </w:rPr>
        <w:t>Instructor Name, Contact Information and Office Hours</w:t>
      </w:r>
    </w:p>
    <w:p w14:paraId="678A1ABB" w14:textId="3E780325" w:rsidR="00BE3318" w:rsidRPr="00BE3318" w:rsidRDefault="00BE3318" w:rsidP="00BE3318">
      <w:pPr>
        <w:rPr>
          <w:rFonts w:ascii="Arial" w:hAnsi="Arial"/>
        </w:rPr>
      </w:pPr>
      <w:r w:rsidRPr="00BE3318">
        <w:rPr>
          <w:rFonts w:ascii="Arial" w:hAnsi="Arial"/>
        </w:rPr>
        <w:t xml:space="preserve">Instructor: </w:t>
      </w:r>
      <w:r w:rsidR="00F65B5F" w:rsidRPr="00BE3318">
        <w:rPr>
          <w:rFonts w:ascii="Arial" w:hAnsi="Arial"/>
        </w:rPr>
        <w:t xml:space="preserve">Michael </w:t>
      </w:r>
      <w:proofErr w:type="spellStart"/>
      <w:r w:rsidR="00F65B5F" w:rsidRPr="00BE3318">
        <w:rPr>
          <w:rFonts w:ascii="Arial" w:hAnsi="Arial"/>
        </w:rPr>
        <w:t>Nitsche</w:t>
      </w:r>
      <w:proofErr w:type="spellEnd"/>
    </w:p>
    <w:p w14:paraId="363F446B" w14:textId="70C36468" w:rsidR="00D002D8" w:rsidRDefault="00BE3318" w:rsidP="00BE3318">
      <w:pPr>
        <w:tabs>
          <w:tab w:val="left" w:pos="0"/>
        </w:tabs>
        <w:rPr>
          <w:rFonts w:ascii="Arial" w:hAnsi="Arial"/>
        </w:rPr>
      </w:pPr>
      <w:r w:rsidRPr="00BE3318">
        <w:rPr>
          <w:rFonts w:ascii="Arial" w:hAnsi="Arial"/>
        </w:rPr>
        <w:t xml:space="preserve">Email: </w:t>
      </w:r>
      <w:r w:rsidR="00890AF9" w:rsidRPr="00BE3318">
        <w:rPr>
          <w:rFonts w:ascii="Arial" w:hAnsi="Arial"/>
        </w:rPr>
        <w:t xml:space="preserve">michael.nitsche@lmc.gatech.edu </w:t>
      </w:r>
      <w:r w:rsidR="00B753C0" w:rsidRPr="00BE3318">
        <w:rPr>
          <w:rFonts w:ascii="Arial" w:hAnsi="Arial"/>
        </w:rPr>
        <w:t xml:space="preserve"> </w:t>
      </w:r>
      <w:r w:rsidR="00BC68AD" w:rsidRPr="00BE3318">
        <w:rPr>
          <w:rFonts w:ascii="Arial" w:hAnsi="Arial"/>
        </w:rPr>
        <w:t xml:space="preserve"> </w:t>
      </w:r>
    </w:p>
    <w:p w14:paraId="33DF91CA" w14:textId="22E8D032" w:rsidR="00BE3318" w:rsidRPr="00BE3318" w:rsidRDefault="00BE3318" w:rsidP="00BE3318">
      <w:pPr>
        <w:tabs>
          <w:tab w:val="left" w:pos="0"/>
        </w:tabs>
        <w:rPr>
          <w:rFonts w:ascii="Arial" w:hAnsi="Arial"/>
          <w:b/>
        </w:rPr>
      </w:pPr>
      <w:r>
        <w:rPr>
          <w:rFonts w:ascii="Arial" w:hAnsi="Arial"/>
        </w:rPr>
        <w:t xml:space="preserve">Phone: </w:t>
      </w:r>
    </w:p>
    <w:p w14:paraId="34308208" w14:textId="1704B056" w:rsidR="00D002D8" w:rsidRPr="00BE3318" w:rsidRDefault="00BE3318" w:rsidP="00BE3318">
      <w:pPr>
        <w:tabs>
          <w:tab w:val="left" w:pos="0"/>
        </w:tabs>
        <w:rPr>
          <w:rFonts w:ascii="Arial" w:hAnsi="Arial"/>
        </w:rPr>
      </w:pPr>
      <w:r w:rsidRPr="00BE3318">
        <w:rPr>
          <w:rFonts w:ascii="Arial" w:hAnsi="Arial"/>
        </w:rPr>
        <w:t>Office: TSRB 322</w:t>
      </w:r>
    </w:p>
    <w:p w14:paraId="43F9397C" w14:textId="0D66DD56" w:rsidR="00D002D8" w:rsidRDefault="00BE3318" w:rsidP="00BE3318">
      <w:pPr>
        <w:tabs>
          <w:tab w:val="left" w:pos="0"/>
        </w:tabs>
        <w:rPr>
          <w:rFonts w:ascii="Arial" w:hAnsi="Arial"/>
        </w:rPr>
      </w:pPr>
      <w:r w:rsidRPr="00BE3318">
        <w:rPr>
          <w:rFonts w:ascii="Arial" w:hAnsi="Arial"/>
        </w:rPr>
        <w:t>Meetings by</w:t>
      </w:r>
      <w:r w:rsidR="00D002D8" w:rsidRPr="00BE3318">
        <w:rPr>
          <w:rFonts w:ascii="Arial" w:hAnsi="Arial"/>
        </w:rPr>
        <w:t xml:space="preserve"> Appointment</w:t>
      </w:r>
    </w:p>
    <w:p w14:paraId="2193A69F" w14:textId="77777777" w:rsidR="00BE3318" w:rsidRDefault="00BE3318" w:rsidP="00BE3318">
      <w:pPr>
        <w:tabs>
          <w:tab w:val="left" w:pos="0"/>
        </w:tabs>
        <w:rPr>
          <w:rFonts w:ascii="Arial" w:hAnsi="Arial"/>
        </w:rPr>
      </w:pPr>
    </w:p>
    <w:p w14:paraId="6D7DE6D5" w14:textId="57449FF5" w:rsidR="00BE3318" w:rsidRDefault="00BE3318" w:rsidP="00BE3318">
      <w:pPr>
        <w:tabs>
          <w:tab w:val="left" w:pos="0"/>
        </w:tabs>
        <w:rPr>
          <w:rFonts w:ascii="Arial" w:hAnsi="Arial"/>
        </w:rPr>
      </w:pPr>
      <w:r>
        <w:rPr>
          <w:rFonts w:ascii="Arial" w:hAnsi="Arial"/>
          <w:b/>
        </w:rPr>
        <w:t xml:space="preserve">2. Course Prerequisites: </w:t>
      </w:r>
      <w:r>
        <w:rPr>
          <w:rFonts w:ascii="Arial" w:hAnsi="Arial"/>
        </w:rPr>
        <w:t>(None)</w:t>
      </w:r>
    </w:p>
    <w:p w14:paraId="386BF322" w14:textId="77777777" w:rsidR="00BE3318" w:rsidRDefault="00BE3318" w:rsidP="00BE3318">
      <w:pPr>
        <w:tabs>
          <w:tab w:val="left" w:pos="0"/>
        </w:tabs>
        <w:rPr>
          <w:rFonts w:ascii="Arial" w:hAnsi="Arial"/>
        </w:rPr>
      </w:pPr>
    </w:p>
    <w:p w14:paraId="5E3FF91C" w14:textId="29140434" w:rsidR="00BE3318" w:rsidRDefault="00BE3318" w:rsidP="00BE3318">
      <w:pPr>
        <w:tabs>
          <w:tab w:val="left" w:pos="0"/>
        </w:tabs>
        <w:rPr>
          <w:rFonts w:ascii="Arial" w:hAnsi="Arial"/>
        </w:rPr>
      </w:pPr>
      <w:r>
        <w:rPr>
          <w:rFonts w:ascii="Arial" w:hAnsi="Arial"/>
          <w:b/>
        </w:rPr>
        <w:t xml:space="preserve">3. Core Area/Attributes Fulfilled by this Class: </w:t>
      </w:r>
      <w:r>
        <w:rPr>
          <w:rFonts w:ascii="Arial" w:hAnsi="Arial"/>
        </w:rPr>
        <w:t>(None)</w:t>
      </w:r>
    </w:p>
    <w:p w14:paraId="205B433C" w14:textId="77777777" w:rsidR="00BE3318" w:rsidRPr="00BE3318" w:rsidRDefault="00BE3318" w:rsidP="00BE3318">
      <w:pPr>
        <w:tabs>
          <w:tab w:val="left" w:pos="0"/>
        </w:tabs>
        <w:rPr>
          <w:rFonts w:ascii="Arial" w:hAnsi="Arial"/>
        </w:rPr>
      </w:pPr>
    </w:p>
    <w:p w14:paraId="5F237C0C" w14:textId="6EB4FD9F" w:rsidR="00F65B5F" w:rsidRPr="00BE3318" w:rsidRDefault="00BE3318" w:rsidP="00BE3318">
      <w:pPr>
        <w:pStyle w:val="Default"/>
        <w:rPr>
          <w:sz w:val="20"/>
          <w:szCs w:val="20"/>
        </w:rPr>
      </w:pPr>
      <w:r>
        <w:rPr>
          <w:b/>
          <w:sz w:val="20"/>
          <w:szCs w:val="20"/>
        </w:rPr>
        <w:t>4. Course Description</w:t>
      </w:r>
      <w:r w:rsidR="00D002D8" w:rsidRPr="00BE3318">
        <w:rPr>
          <w:sz w:val="20"/>
          <w:szCs w:val="20"/>
        </w:rPr>
        <w:t xml:space="preserve"> </w:t>
      </w:r>
      <w:r w:rsidR="00BC68AD" w:rsidRPr="00BE3318">
        <w:rPr>
          <w:sz w:val="20"/>
          <w:szCs w:val="20"/>
        </w:rPr>
        <w:t xml:space="preserve"> </w:t>
      </w:r>
      <w:r w:rsidR="00DE2219" w:rsidRPr="00BE3318">
        <w:rPr>
          <w:sz w:val="20"/>
          <w:szCs w:val="20"/>
        </w:rPr>
        <w:t> </w:t>
      </w:r>
    </w:p>
    <w:p w14:paraId="592A1698" w14:textId="77777777" w:rsidR="00BE3318" w:rsidRDefault="00F65B5F" w:rsidP="00BE3318">
      <w:pPr>
        <w:pStyle w:val="CM26"/>
        <w:rPr>
          <w:rFonts w:cs="Arial"/>
          <w:color w:val="000000"/>
          <w:sz w:val="20"/>
          <w:szCs w:val="20"/>
        </w:rPr>
      </w:pPr>
      <w:r w:rsidRPr="00BE3318">
        <w:rPr>
          <w:sz w:val="20"/>
          <w:szCs w:val="20"/>
        </w:rPr>
        <w:t xml:space="preserve"> </w:t>
      </w:r>
      <w:r w:rsidRPr="00BE3318">
        <w:rPr>
          <w:rFonts w:cs="Arial"/>
          <w:color w:val="000000"/>
          <w:sz w:val="20"/>
          <w:szCs w:val="20"/>
        </w:rPr>
        <w:t xml:space="preserve">The main topic for 6330 is space in 3D video games. It will look at virtual game worlds but with a wider perspective than that of "traditional" level design. Spatiality itself has multiple aspects: rule-based, mediated, imagined, social, play space – among others. The first third of the course will provide a theoretical basis for this discussion. It will connect game worlds to a number of different traditions and concepts (from architecture to film theory and psychology) and provide a context for our work. The second section is more analytical and looks at existing video game spaces. The last third will let students design and implement own virtual spaces. The main goals of the course are: exploration of different perspectives to virtual spaces as multi-layered but interconnected. Analysis of games to exemplify key features we discover in this exploration. Testing and questioning of these key features in practical experiments. The sessions are divided into one theory and one practical lab session per week. Students will have to design, learn how to model (using Maya), and implement virtual environments in a real-time 3D engine. Although no in-depth knowledge of either package is required, participants should bring some basic technical knowledge and willingness to learn new packages. Knowledge of video games is considered helpful but not obligatory. The final project is a team project. There is no single reader for the course but relevant authors include David Herman, Marie Laure-Ryan, Henry Jenkins, Paul </w:t>
      </w:r>
      <w:proofErr w:type="spellStart"/>
      <w:r w:rsidRPr="00BE3318">
        <w:rPr>
          <w:rFonts w:cs="Arial"/>
          <w:color w:val="000000"/>
          <w:sz w:val="20"/>
          <w:szCs w:val="20"/>
        </w:rPr>
        <w:t>Dourish</w:t>
      </w:r>
      <w:proofErr w:type="spellEnd"/>
      <w:r w:rsidRPr="00BE3318">
        <w:rPr>
          <w:rFonts w:cs="Arial"/>
          <w:color w:val="000000"/>
          <w:sz w:val="20"/>
          <w:szCs w:val="20"/>
        </w:rPr>
        <w:t xml:space="preserve">, Ted Friedman, </w:t>
      </w:r>
      <w:proofErr w:type="spellStart"/>
      <w:r w:rsidRPr="00BE3318">
        <w:rPr>
          <w:rFonts w:cs="Arial"/>
          <w:color w:val="000000"/>
          <w:sz w:val="20"/>
          <w:szCs w:val="20"/>
        </w:rPr>
        <w:t>Espen</w:t>
      </w:r>
      <w:proofErr w:type="spellEnd"/>
      <w:r w:rsidRPr="00BE3318">
        <w:rPr>
          <w:rFonts w:cs="Arial"/>
          <w:color w:val="000000"/>
          <w:sz w:val="20"/>
          <w:szCs w:val="20"/>
        </w:rPr>
        <w:t xml:space="preserve"> </w:t>
      </w:r>
      <w:proofErr w:type="spellStart"/>
      <w:r w:rsidRPr="00BE3318">
        <w:rPr>
          <w:rFonts w:cs="Arial"/>
          <w:color w:val="000000"/>
          <w:sz w:val="20"/>
          <w:szCs w:val="20"/>
        </w:rPr>
        <w:t>Aarseth</w:t>
      </w:r>
      <w:proofErr w:type="spellEnd"/>
      <w:r w:rsidRPr="00BE3318">
        <w:rPr>
          <w:rFonts w:cs="Arial"/>
          <w:color w:val="000000"/>
          <w:sz w:val="20"/>
          <w:szCs w:val="20"/>
        </w:rPr>
        <w:t xml:space="preserve">, and </w:t>
      </w:r>
      <w:proofErr w:type="spellStart"/>
      <w:r w:rsidRPr="00BE3318">
        <w:rPr>
          <w:rFonts w:cs="Arial"/>
          <w:color w:val="000000"/>
          <w:sz w:val="20"/>
          <w:szCs w:val="20"/>
        </w:rPr>
        <w:t>Bordwell</w:t>
      </w:r>
      <w:proofErr w:type="spellEnd"/>
      <w:r w:rsidRPr="00BE3318">
        <w:rPr>
          <w:rFonts w:cs="Arial"/>
          <w:color w:val="000000"/>
          <w:sz w:val="20"/>
          <w:szCs w:val="20"/>
        </w:rPr>
        <w:t>/ Thompson.</w:t>
      </w:r>
    </w:p>
    <w:p w14:paraId="747CBE6D" w14:textId="77777777" w:rsidR="00BE3318" w:rsidRPr="00BE3318" w:rsidRDefault="00BE3318" w:rsidP="00BE3318">
      <w:pPr>
        <w:pStyle w:val="Default"/>
        <w:rPr>
          <w:sz w:val="20"/>
          <w:szCs w:val="20"/>
        </w:rPr>
      </w:pPr>
    </w:p>
    <w:p w14:paraId="1F88FA92" w14:textId="77777777" w:rsidR="00BE3318" w:rsidRPr="00BE3318" w:rsidRDefault="00BE3318" w:rsidP="00BE3318">
      <w:pPr>
        <w:pStyle w:val="CM26"/>
        <w:rPr>
          <w:b/>
          <w:sz w:val="20"/>
          <w:szCs w:val="20"/>
        </w:rPr>
      </w:pPr>
      <w:r w:rsidRPr="00BE3318">
        <w:rPr>
          <w:b/>
          <w:sz w:val="20"/>
          <w:szCs w:val="20"/>
        </w:rPr>
        <w:t>5.</w:t>
      </w:r>
      <w:r w:rsidR="002864E8" w:rsidRPr="00BE3318">
        <w:rPr>
          <w:b/>
          <w:sz w:val="20"/>
          <w:szCs w:val="20"/>
        </w:rPr>
        <w:t xml:space="preserve"> </w:t>
      </w:r>
      <w:r w:rsidR="00B753C0" w:rsidRPr="00BE3318">
        <w:rPr>
          <w:b/>
          <w:sz w:val="20"/>
          <w:szCs w:val="20"/>
        </w:rPr>
        <w:t>Learning Outcomes:</w:t>
      </w:r>
    </w:p>
    <w:p w14:paraId="77A7624A" w14:textId="65016D1B" w:rsidR="00890AF9" w:rsidRPr="00BE3318" w:rsidRDefault="00890AF9" w:rsidP="00BE3318">
      <w:pPr>
        <w:pStyle w:val="CM26"/>
        <w:rPr>
          <w:rFonts w:cs="Arial"/>
          <w:color w:val="000000"/>
          <w:sz w:val="20"/>
          <w:szCs w:val="20"/>
        </w:rPr>
      </w:pPr>
      <w:r w:rsidRPr="00BE3318">
        <w:rPr>
          <w:rFonts w:cs="Helvetica"/>
          <w:sz w:val="20"/>
          <w:szCs w:val="20"/>
        </w:rPr>
        <w:t>Demonstrate the ability to analyze and critically evaluate existing digital media artifacts, services, and environments using formal knowledge, and to explain and defend one's critical evaluation.</w:t>
      </w:r>
    </w:p>
    <w:p w14:paraId="6B7298CE" w14:textId="77777777" w:rsidR="00890AF9" w:rsidRPr="00BE3318" w:rsidRDefault="00890AF9" w:rsidP="00BE3318">
      <w:pPr>
        <w:widowControl w:val="0"/>
        <w:autoSpaceDE w:val="0"/>
        <w:autoSpaceDN w:val="0"/>
        <w:adjustRightInd w:val="0"/>
        <w:rPr>
          <w:rFonts w:ascii="Arial" w:hAnsi="Arial" w:cs="Helvetica"/>
        </w:rPr>
      </w:pPr>
      <w:r w:rsidRPr="00BE3318">
        <w:rPr>
          <w:rFonts w:ascii="Arial" w:hAnsi="Arial" w:cs="Helvetica"/>
        </w:rPr>
        <w:t>Demonstrate the ability to devise, design, create, and assess prototypical digital media artifacts, services, or environments and to contextualize them within recognized traditions of practice.</w:t>
      </w:r>
    </w:p>
    <w:p w14:paraId="265D14A4" w14:textId="77777777" w:rsidR="00890AF9" w:rsidRPr="00BE3318" w:rsidRDefault="00890AF9" w:rsidP="00BE3318">
      <w:pPr>
        <w:widowControl w:val="0"/>
        <w:autoSpaceDE w:val="0"/>
        <w:autoSpaceDN w:val="0"/>
        <w:adjustRightInd w:val="0"/>
        <w:rPr>
          <w:rFonts w:ascii="Arial" w:hAnsi="Arial" w:cs="Helvetica"/>
        </w:rPr>
      </w:pPr>
    </w:p>
    <w:p w14:paraId="5BEDB084" w14:textId="77777777" w:rsidR="00890AF9" w:rsidRPr="00BE3318" w:rsidRDefault="00890AF9" w:rsidP="00BE3318">
      <w:pPr>
        <w:widowControl w:val="0"/>
        <w:autoSpaceDE w:val="0"/>
        <w:autoSpaceDN w:val="0"/>
        <w:adjustRightInd w:val="0"/>
        <w:rPr>
          <w:rFonts w:ascii="Arial" w:hAnsi="Arial" w:cs="Helvetica"/>
        </w:rPr>
      </w:pPr>
      <w:r w:rsidRPr="00BE3318">
        <w:rPr>
          <w:rFonts w:ascii="Arial" w:hAnsi="Arial" w:cs="Helvetica"/>
        </w:rPr>
        <w:t>Demonstrate use of digital media to create prototypes</w:t>
      </w:r>
    </w:p>
    <w:p w14:paraId="4899A918" w14:textId="77777777" w:rsidR="00890AF9" w:rsidRPr="00BE3318" w:rsidRDefault="00890AF9" w:rsidP="00BE3318">
      <w:pPr>
        <w:widowControl w:val="0"/>
        <w:autoSpaceDE w:val="0"/>
        <w:autoSpaceDN w:val="0"/>
        <w:adjustRightInd w:val="0"/>
        <w:rPr>
          <w:rFonts w:ascii="Arial" w:hAnsi="Arial" w:cs="Helvetica"/>
        </w:rPr>
      </w:pPr>
      <w:r w:rsidRPr="00BE3318">
        <w:rPr>
          <w:rFonts w:ascii="Arial" w:hAnsi="Arial" w:cs="Helvetica"/>
        </w:rPr>
        <w:t>Demonstrate good time management skills</w:t>
      </w:r>
    </w:p>
    <w:p w14:paraId="49F8E233" w14:textId="77777777" w:rsidR="00890AF9" w:rsidRPr="00BE3318" w:rsidRDefault="00890AF9" w:rsidP="00BE3318">
      <w:pPr>
        <w:widowControl w:val="0"/>
        <w:autoSpaceDE w:val="0"/>
        <w:autoSpaceDN w:val="0"/>
        <w:adjustRightInd w:val="0"/>
        <w:rPr>
          <w:rFonts w:ascii="Arial" w:hAnsi="Arial" w:cs="Helvetica"/>
        </w:rPr>
      </w:pPr>
      <w:r w:rsidRPr="00BE3318">
        <w:rPr>
          <w:rFonts w:ascii="Arial" w:hAnsi="Arial" w:cs="Helvetica"/>
        </w:rPr>
        <w:t xml:space="preserve">Can design and create digital artifacts that create the experience of agency for the </w:t>
      </w:r>
      <w:proofErr w:type="spellStart"/>
      <w:r w:rsidRPr="00BE3318">
        <w:rPr>
          <w:rFonts w:ascii="Arial" w:hAnsi="Arial" w:cs="Helvetica"/>
        </w:rPr>
        <w:t>interactor</w:t>
      </w:r>
      <w:proofErr w:type="spellEnd"/>
      <w:r w:rsidRPr="00BE3318">
        <w:rPr>
          <w:rFonts w:ascii="Arial" w:hAnsi="Arial" w:cs="Helvetica"/>
        </w:rPr>
        <w:t>.</w:t>
      </w:r>
    </w:p>
    <w:p w14:paraId="7F132F86" w14:textId="77777777" w:rsidR="00F65B5F" w:rsidRPr="00BE3318" w:rsidRDefault="00F65B5F" w:rsidP="00BE3318">
      <w:pPr>
        <w:ind w:left="720"/>
        <w:rPr>
          <w:rFonts w:ascii="Arial" w:hAnsi="Arial"/>
          <w:b/>
        </w:rPr>
      </w:pPr>
    </w:p>
    <w:p w14:paraId="1FDB648E" w14:textId="49450C29" w:rsidR="00DE2219" w:rsidRDefault="00BE3318" w:rsidP="00BE3318">
      <w:pPr>
        <w:rPr>
          <w:rFonts w:ascii="Arial" w:hAnsi="Arial"/>
          <w:b/>
        </w:rPr>
      </w:pPr>
      <w:r>
        <w:rPr>
          <w:rFonts w:ascii="Arial" w:hAnsi="Arial"/>
          <w:b/>
        </w:rPr>
        <w:t>6</w:t>
      </w:r>
      <w:r w:rsidR="002864E8" w:rsidRPr="00BE3318">
        <w:rPr>
          <w:rFonts w:ascii="Arial" w:hAnsi="Arial"/>
          <w:b/>
        </w:rPr>
        <w:t>.</w:t>
      </w:r>
      <w:r w:rsidR="00F65B5F" w:rsidRPr="00BE3318">
        <w:rPr>
          <w:rFonts w:ascii="Arial" w:hAnsi="Arial"/>
          <w:b/>
        </w:rPr>
        <w:t xml:space="preserve"> </w:t>
      </w:r>
      <w:r w:rsidR="00DE2219" w:rsidRPr="00BE3318">
        <w:rPr>
          <w:rFonts w:ascii="Arial" w:hAnsi="Arial"/>
          <w:b/>
        </w:rPr>
        <w:t>Required Texts</w:t>
      </w:r>
      <w:r w:rsidR="00BC35C3">
        <w:rPr>
          <w:rFonts w:ascii="Arial" w:hAnsi="Arial"/>
          <w:b/>
        </w:rPr>
        <w:t>:</w:t>
      </w:r>
    </w:p>
    <w:p w14:paraId="18C7EFBE" w14:textId="77777777" w:rsidR="00BC35C3" w:rsidRDefault="00BC35C3" w:rsidP="00BE3318">
      <w:pPr>
        <w:rPr>
          <w:rFonts w:ascii="Arial" w:hAnsi="Arial"/>
          <w:b/>
        </w:rPr>
      </w:pPr>
    </w:p>
    <w:p w14:paraId="1C96B292" w14:textId="7712FF9B" w:rsidR="00BC35C3" w:rsidRPr="00BC35C3" w:rsidRDefault="00BC35C3" w:rsidP="00BC35C3">
      <w:pPr>
        <w:rPr>
          <w:rFonts w:ascii="Arial" w:hAnsi="Arial"/>
          <w:b/>
        </w:rPr>
      </w:pPr>
      <w:proofErr w:type="spellStart"/>
      <w:r w:rsidRPr="00BC35C3">
        <w:rPr>
          <w:rFonts w:ascii="Arial" w:hAnsi="Arial"/>
          <w:b/>
        </w:rPr>
        <w:t>Aarseth</w:t>
      </w:r>
      <w:proofErr w:type="gramStart"/>
      <w:r w:rsidRPr="00BC35C3">
        <w:rPr>
          <w:rFonts w:ascii="Arial" w:hAnsi="Arial"/>
          <w:b/>
        </w:rPr>
        <w:t>,Espen</w:t>
      </w:r>
      <w:proofErr w:type="spellEnd"/>
      <w:proofErr w:type="gramEnd"/>
      <w:r w:rsidRPr="00BC35C3">
        <w:rPr>
          <w:rFonts w:ascii="Arial" w:hAnsi="Arial"/>
          <w:b/>
        </w:rPr>
        <w:t xml:space="preserve"> J., '</w:t>
      </w:r>
      <w:proofErr w:type="spellStart"/>
      <w:r w:rsidRPr="00BC35C3">
        <w:rPr>
          <w:rFonts w:ascii="Arial" w:hAnsi="Arial"/>
          <w:b/>
        </w:rPr>
        <w:t>Allegorien</w:t>
      </w:r>
      <w:proofErr w:type="spellEnd"/>
      <w:r w:rsidRPr="00BC35C3">
        <w:rPr>
          <w:rFonts w:ascii="Arial" w:hAnsi="Arial"/>
          <w:b/>
        </w:rPr>
        <w:t xml:space="preserve"> des </w:t>
      </w:r>
      <w:proofErr w:type="spellStart"/>
      <w:r w:rsidRPr="00BC35C3">
        <w:rPr>
          <w:rFonts w:ascii="Arial" w:hAnsi="Arial"/>
          <w:b/>
        </w:rPr>
        <w:t>Raums</w:t>
      </w:r>
      <w:proofErr w:type="spellEnd"/>
      <w:r w:rsidRPr="00BC35C3">
        <w:rPr>
          <w:rFonts w:ascii="Arial" w:hAnsi="Arial"/>
          <w:b/>
        </w:rPr>
        <w:t xml:space="preserve">: </w:t>
      </w:r>
      <w:proofErr w:type="spellStart"/>
      <w:r w:rsidRPr="00BC35C3">
        <w:rPr>
          <w:rFonts w:ascii="Arial" w:hAnsi="Arial"/>
          <w:b/>
        </w:rPr>
        <w:t>R</w:t>
      </w:r>
      <w:r w:rsidRPr="00BC35C3">
        <w:rPr>
          <w:rFonts w:ascii="Arial" w:hAnsi="Arial" w:hint="eastAsia"/>
          <w:b/>
        </w:rPr>
        <w:t>ä</w:t>
      </w:r>
      <w:r w:rsidRPr="00BC35C3">
        <w:rPr>
          <w:rFonts w:ascii="Arial" w:hAnsi="Arial"/>
          <w:b/>
        </w:rPr>
        <w:t>umlichkeit</w:t>
      </w:r>
      <w:proofErr w:type="spellEnd"/>
      <w:r w:rsidRPr="00BC35C3">
        <w:rPr>
          <w:rFonts w:ascii="Arial" w:hAnsi="Arial"/>
          <w:b/>
        </w:rPr>
        <w:t xml:space="preserve"> in </w:t>
      </w:r>
      <w:proofErr w:type="spellStart"/>
      <w:r w:rsidRPr="00BC35C3">
        <w:rPr>
          <w:rFonts w:ascii="Arial" w:hAnsi="Arial"/>
          <w:b/>
        </w:rPr>
        <w:t>Computerspielen</w:t>
      </w:r>
      <w:proofErr w:type="spellEnd"/>
      <w:r w:rsidRPr="00BC35C3">
        <w:rPr>
          <w:rFonts w:ascii="Arial" w:hAnsi="Arial"/>
          <w:b/>
        </w:rPr>
        <w:t xml:space="preserve">', </w:t>
      </w:r>
      <w:proofErr w:type="spellStart"/>
      <w:r w:rsidRPr="00BC35C3">
        <w:rPr>
          <w:rFonts w:ascii="Arial" w:hAnsi="Arial"/>
          <w:b/>
        </w:rPr>
        <w:t>Zeitschrift</w:t>
      </w:r>
      <w:proofErr w:type="spellEnd"/>
      <w:r w:rsidRPr="00BC35C3">
        <w:rPr>
          <w:rFonts w:ascii="Arial" w:hAnsi="Arial"/>
          <w:b/>
        </w:rPr>
        <w:t xml:space="preserve"> </w:t>
      </w:r>
      <w:proofErr w:type="spellStart"/>
      <w:r w:rsidRPr="00BC35C3">
        <w:rPr>
          <w:rFonts w:ascii="Arial" w:hAnsi="Arial"/>
          <w:b/>
        </w:rPr>
        <w:t>f</w:t>
      </w:r>
      <w:r w:rsidRPr="00BC35C3">
        <w:rPr>
          <w:rFonts w:ascii="Arial" w:hAnsi="Arial" w:hint="eastAsia"/>
          <w:b/>
        </w:rPr>
        <w:t>ü</w:t>
      </w:r>
      <w:r w:rsidRPr="00BC35C3">
        <w:rPr>
          <w:rFonts w:ascii="Arial" w:hAnsi="Arial"/>
          <w:b/>
        </w:rPr>
        <w:t>r</w:t>
      </w:r>
      <w:proofErr w:type="spellEnd"/>
      <w:r w:rsidRPr="00BC35C3">
        <w:rPr>
          <w:rFonts w:ascii="Arial" w:hAnsi="Arial"/>
          <w:b/>
        </w:rPr>
        <w:t xml:space="preserve"> </w:t>
      </w:r>
      <w:proofErr w:type="spellStart"/>
      <w:r w:rsidRPr="00BC35C3">
        <w:rPr>
          <w:rFonts w:ascii="Arial" w:hAnsi="Arial"/>
          <w:b/>
        </w:rPr>
        <w:t>Semiotik</w:t>
      </w:r>
      <w:proofErr w:type="spellEnd"/>
      <w:r w:rsidRPr="00BC35C3">
        <w:rPr>
          <w:rFonts w:ascii="Arial" w:hAnsi="Arial"/>
          <w:b/>
        </w:rPr>
        <w:t>, 23, 3</w:t>
      </w:r>
      <w:r w:rsidRPr="00BC35C3">
        <w:rPr>
          <w:rFonts w:ascii="Cambria Math" w:hAnsi="Cambria Math" w:cs="Cambria Math"/>
          <w:b/>
        </w:rPr>
        <w:t>‐</w:t>
      </w:r>
      <w:r w:rsidRPr="00BC35C3">
        <w:rPr>
          <w:rFonts w:ascii="Arial" w:hAnsi="Arial"/>
          <w:b/>
        </w:rPr>
        <w:t>4, (2001),301</w:t>
      </w:r>
      <w:r w:rsidRPr="00BC35C3">
        <w:rPr>
          <w:rFonts w:ascii="Cambria Math" w:hAnsi="Cambria Math" w:cs="Cambria Math"/>
          <w:b/>
        </w:rPr>
        <w:t>‐</w:t>
      </w:r>
      <w:r w:rsidRPr="00BC35C3">
        <w:rPr>
          <w:rFonts w:ascii="Arial" w:hAnsi="Arial"/>
          <w:b/>
        </w:rPr>
        <w:t>318 (English version at http://www.hf.uib.no/hi/espen/papers/space/)</w:t>
      </w:r>
    </w:p>
    <w:p w14:paraId="4D3597FA" w14:textId="77777777" w:rsidR="00BC35C3" w:rsidRDefault="00BC35C3" w:rsidP="00BC35C3">
      <w:pPr>
        <w:rPr>
          <w:rFonts w:ascii="Cambria Math" w:hAnsi="Cambria Math" w:cs="Cambria Math"/>
          <w:b/>
        </w:rPr>
      </w:pPr>
    </w:p>
    <w:p w14:paraId="5C4D3D2A" w14:textId="77777777" w:rsidR="00BC35C3" w:rsidRPr="00BC35C3" w:rsidRDefault="00BC35C3" w:rsidP="00BC35C3">
      <w:pPr>
        <w:rPr>
          <w:rFonts w:ascii="Arial" w:hAnsi="Arial"/>
          <w:b/>
        </w:rPr>
      </w:pPr>
      <w:r w:rsidRPr="00BC35C3">
        <w:rPr>
          <w:rFonts w:ascii="Cambria Math" w:hAnsi="Cambria Math" w:cs="Cambria Math"/>
          <w:b/>
        </w:rPr>
        <w:t>‐</w:t>
      </w:r>
      <w:r w:rsidRPr="00BC35C3">
        <w:rPr>
          <w:rFonts w:ascii="Arial" w:hAnsi="Arial"/>
          <w:b/>
        </w:rPr>
        <w:t xml:space="preserve"> </w:t>
      </w:r>
      <w:proofErr w:type="spellStart"/>
      <w:r w:rsidRPr="00BC35C3">
        <w:rPr>
          <w:rFonts w:ascii="Arial" w:hAnsi="Arial"/>
          <w:b/>
        </w:rPr>
        <w:t>Boroditsky</w:t>
      </w:r>
      <w:proofErr w:type="spellEnd"/>
      <w:r w:rsidRPr="00BC35C3">
        <w:rPr>
          <w:rFonts w:ascii="Arial" w:hAnsi="Arial"/>
          <w:b/>
        </w:rPr>
        <w:t xml:space="preserve">, </w:t>
      </w:r>
      <w:proofErr w:type="spellStart"/>
      <w:r w:rsidRPr="00BC35C3">
        <w:rPr>
          <w:rFonts w:ascii="Arial" w:hAnsi="Arial"/>
          <w:b/>
        </w:rPr>
        <w:t>Lera</w:t>
      </w:r>
      <w:proofErr w:type="spellEnd"/>
      <w:r w:rsidRPr="00BC35C3">
        <w:rPr>
          <w:rFonts w:ascii="Arial" w:hAnsi="Arial"/>
          <w:b/>
        </w:rPr>
        <w:t xml:space="preserve">, </w:t>
      </w:r>
      <w:r w:rsidRPr="00BC35C3">
        <w:rPr>
          <w:rFonts w:ascii="Arial" w:hAnsi="Arial" w:hint="cs"/>
          <w:b/>
        </w:rPr>
        <w:t>‘</w:t>
      </w:r>
      <w:r w:rsidRPr="00BC35C3">
        <w:rPr>
          <w:rFonts w:ascii="Arial" w:hAnsi="Arial"/>
          <w:b/>
        </w:rPr>
        <w:t>Metaphoric Structuring: Understanding Time through Spatial Metaphors</w:t>
      </w:r>
      <w:r w:rsidRPr="00BC35C3">
        <w:rPr>
          <w:rFonts w:ascii="Arial" w:hAnsi="Arial" w:hint="cs"/>
          <w:b/>
        </w:rPr>
        <w:t>’</w:t>
      </w:r>
      <w:r w:rsidRPr="00BC35C3">
        <w:rPr>
          <w:rFonts w:ascii="Arial" w:hAnsi="Arial"/>
          <w:b/>
        </w:rPr>
        <w:t xml:space="preserve"> in:</w:t>
      </w:r>
    </w:p>
    <w:p w14:paraId="1A3061F5" w14:textId="77777777" w:rsidR="00BC35C3" w:rsidRPr="00BC35C3" w:rsidRDefault="00BC35C3" w:rsidP="00BC35C3">
      <w:pPr>
        <w:rPr>
          <w:rFonts w:ascii="Arial" w:hAnsi="Arial"/>
          <w:b/>
        </w:rPr>
      </w:pPr>
      <w:r w:rsidRPr="00BC35C3">
        <w:rPr>
          <w:rFonts w:ascii="Arial" w:hAnsi="Arial"/>
          <w:b/>
        </w:rPr>
        <w:t xml:space="preserve">Cognition (2000) </w:t>
      </w:r>
      <w:proofErr w:type="spellStart"/>
      <w:r w:rsidRPr="00BC35C3">
        <w:rPr>
          <w:rFonts w:ascii="Arial" w:hAnsi="Arial"/>
          <w:b/>
        </w:rPr>
        <w:t>Vol</w:t>
      </w:r>
      <w:proofErr w:type="spellEnd"/>
      <w:r w:rsidRPr="00BC35C3">
        <w:rPr>
          <w:rFonts w:ascii="Arial" w:hAnsi="Arial"/>
          <w:b/>
        </w:rPr>
        <w:t xml:space="preserve"> 75</w:t>
      </w:r>
      <w:proofErr w:type="gramStart"/>
      <w:r w:rsidRPr="00BC35C3">
        <w:rPr>
          <w:rFonts w:ascii="Arial" w:hAnsi="Arial"/>
          <w:b/>
        </w:rPr>
        <w:t>,1</w:t>
      </w:r>
      <w:proofErr w:type="gramEnd"/>
      <w:r w:rsidRPr="00BC35C3">
        <w:rPr>
          <w:rFonts w:ascii="Arial" w:hAnsi="Arial"/>
          <w:b/>
        </w:rPr>
        <w:t>, 128</w:t>
      </w:r>
    </w:p>
    <w:p w14:paraId="1C142777" w14:textId="77777777" w:rsidR="00BC35C3" w:rsidRDefault="00BC35C3" w:rsidP="00BC35C3">
      <w:pPr>
        <w:rPr>
          <w:rFonts w:ascii="Cambria Math" w:hAnsi="Cambria Math" w:cs="Cambria Math"/>
          <w:b/>
        </w:rPr>
      </w:pPr>
    </w:p>
    <w:p w14:paraId="4D2AA47B" w14:textId="77777777" w:rsidR="00BC35C3" w:rsidRPr="00BC35C3" w:rsidRDefault="00BC35C3" w:rsidP="00BC35C3">
      <w:pPr>
        <w:rPr>
          <w:rFonts w:ascii="Arial" w:hAnsi="Arial"/>
          <w:b/>
          <w:i/>
          <w:iCs/>
        </w:rPr>
      </w:pPr>
      <w:r w:rsidRPr="00BC35C3">
        <w:rPr>
          <w:rFonts w:ascii="Cambria Math" w:hAnsi="Cambria Math" w:cs="Cambria Math"/>
          <w:b/>
        </w:rPr>
        <w:t>‐</w:t>
      </w:r>
      <w:r w:rsidRPr="00BC35C3">
        <w:rPr>
          <w:rFonts w:ascii="Arial" w:hAnsi="Arial"/>
          <w:b/>
        </w:rPr>
        <w:t xml:space="preserve"> Jenkins, Henry, 'Game Design as Narrative Architecture', in </w:t>
      </w:r>
      <w:r w:rsidRPr="00BC35C3">
        <w:rPr>
          <w:rFonts w:ascii="Arial" w:hAnsi="Arial"/>
          <w:b/>
          <w:i/>
          <w:iCs/>
        </w:rPr>
        <w:t>First Person: New Media as Story,</w:t>
      </w:r>
    </w:p>
    <w:p w14:paraId="0ABC4FD3" w14:textId="1B946D9D" w:rsidR="00BC35C3" w:rsidRPr="00BC35C3" w:rsidRDefault="00BC35C3" w:rsidP="00BC35C3">
      <w:pPr>
        <w:rPr>
          <w:rFonts w:ascii="Arial" w:hAnsi="Arial"/>
          <w:b/>
        </w:rPr>
      </w:pPr>
      <w:r w:rsidRPr="00BC35C3">
        <w:rPr>
          <w:rFonts w:ascii="Arial" w:hAnsi="Arial"/>
          <w:b/>
          <w:i/>
          <w:iCs/>
        </w:rPr>
        <w:t>Performance and Game</w:t>
      </w:r>
      <w:r w:rsidRPr="00BC35C3">
        <w:rPr>
          <w:rFonts w:ascii="Arial" w:hAnsi="Arial"/>
          <w:b/>
        </w:rPr>
        <w:t xml:space="preserve">, ed. by Noah </w:t>
      </w:r>
      <w:proofErr w:type="spellStart"/>
      <w:r w:rsidRPr="00BC35C3">
        <w:rPr>
          <w:rFonts w:ascii="Arial" w:hAnsi="Arial"/>
          <w:b/>
        </w:rPr>
        <w:t>WardripFruin</w:t>
      </w:r>
      <w:proofErr w:type="spellEnd"/>
      <w:r>
        <w:rPr>
          <w:rFonts w:ascii="Arial" w:hAnsi="Arial"/>
          <w:b/>
        </w:rPr>
        <w:t xml:space="preserve"> </w:t>
      </w:r>
      <w:r w:rsidRPr="00BC35C3">
        <w:rPr>
          <w:rFonts w:ascii="Arial" w:hAnsi="Arial"/>
          <w:b/>
        </w:rPr>
        <w:t xml:space="preserve">and Pat </w:t>
      </w:r>
      <w:proofErr w:type="spellStart"/>
      <w:r w:rsidRPr="00BC35C3">
        <w:rPr>
          <w:rFonts w:ascii="Arial" w:hAnsi="Arial"/>
          <w:b/>
        </w:rPr>
        <w:t>Harringan</w:t>
      </w:r>
      <w:proofErr w:type="spellEnd"/>
      <w:r w:rsidRPr="00BC35C3">
        <w:rPr>
          <w:rFonts w:ascii="Arial" w:hAnsi="Arial"/>
          <w:b/>
        </w:rPr>
        <w:t xml:space="preserve"> (Cambridge, MA: MIT Press,</w:t>
      </w:r>
    </w:p>
    <w:p w14:paraId="754F10F7" w14:textId="77777777" w:rsidR="00BC35C3" w:rsidRPr="00BC35C3" w:rsidRDefault="00BC35C3" w:rsidP="00BC35C3">
      <w:pPr>
        <w:rPr>
          <w:rFonts w:ascii="Arial" w:hAnsi="Arial"/>
          <w:b/>
        </w:rPr>
      </w:pPr>
      <w:r w:rsidRPr="00BC35C3">
        <w:rPr>
          <w:rFonts w:ascii="Arial" w:hAnsi="Arial"/>
          <w:b/>
        </w:rPr>
        <w:t>2004)</w:t>
      </w:r>
    </w:p>
    <w:p w14:paraId="3A9E8FE6" w14:textId="6A940FF8" w:rsidR="00BC35C3" w:rsidRDefault="00BC35C3" w:rsidP="00BC35C3">
      <w:pPr>
        <w:rPr>
          <w:rFonts w:ascii="Arial" w:hAnsi="Arial"/>
          <w:b/>
        </w:rPr>
      </w:pPr>
      <w:r w:rsidRPr="00BC35C3">
        <w:rPr>
          <w:rFonts w:ascii="Cambria Math" w:hAnsi="Cambria Math" w:cs="Cambria Math"/>
          <w:b/>
        </w:rPr>
        <w:lastRenderedPageBreak/>
        <w:t>‐</w:t>
      </w:r>
      <w:r w:rsidRPr="00BC35C3">
        <w:rPr>
          <w:rFonts w:ascii="Arial" w:hAnsi="Arial"/>
          <w:b/>
        </w:rPr>
        <w:t xml:space="preserve"> </w:t>
      </w:r>
      <w:proofErr w:type="spellStart"/>
      <w:r w:rsidRPr="00BC35C3">
        <w:rPr>
          <w:rFonts w:ascii="Arial" w:hAnsi="Arial"/>
          <w:b/>
        </w:rPr>
        <w:t>Bordwell</w:t>
      </w:r>
      <w:proofErr w:type="spellEnd"/>
      <w:r w:rsidRPr="00BC35C3">
        <w:rPr>
          <w:rFonts w:ascii="Arial" w:hAnsi="Arial"/>
          <w:b/>
        </w:rPr>
        <w:t xml:space="preserve">, David and Thompson, Kristin, </w:t>
      </w:r>
      <w:r w:rsidRPr="00BC35C3">
        <w:rPr>
          <w:rFonts w:ascii="Arial" w:hAnsi="Arial"/>
          <w:b/>
          <w:i/>
          <w:iCs/>
        </w:rPr>
        <w:t>Film Art: An Introduction</w:t>
      </w:r>
      <w:r w:rsidRPr="00BC35C3">
        <w:rPr>
          <w:rFonts w:ascii="Arial" w:hAnsi="Arial"/>
          <w:b/>
        </w:rPr>
        <w:t xml:space="preserve">, 7th </w:t>
      </w:r>
      <w:proofErr w:type="spellStart"/>
      <w:r w:rsidRPr="00BC35C3">
        <w:rPr>
          <w:rFonts w:ascii="Arial" w:hAnsi="Arial"/>
          <w:b/>
        </w:rPr>
        <w:t>edn</w:t>
      </w:r>
      <w:proofErr w:type="spellEnd"/>
      <w:r w:rsidRPr="00BC35C3">
        <w:rPr>
          <w:rFonts w:ascii="Arial" w:hAnsi="Arial"/>
          <w:b/>
        </w:rPr>
        <w:t xml:space="preserve"> (New York: </w:t>
      </w:r>
      <w:proofErr w:type="spellStart"/>
      <w:r w:rsidRPr="00BC35C3">
        <w:rPr>
          <w:rFonts w:ascii="Arial" w:hAnsi="Arial"/>
          <w:b/>
        </w:rPr>
        <w:t>McGrawHill</w:t>
      </w:r>
      <w:proofErr w:type="spellEnd"/>
      <w:r>
        <w:rPr>
          <w:rFonts w:ascii="Arial" w:hAnsi="Arial"/>
          <w:b/>
        </w:rPr>
        <w:t xml:space="preserve"> </w:t>
      </w:r>
      <w:r w:rsidRPr="00BC35C3">
        <w:rPr>
          <w:rFonts w:ascii="Arial" w:hAnsi="Arial"/>
          <w:b/>
        </w:rPr>
        <w:t>Inc., 2003)</w:t>
      </w:r>
    </w:p>
    <w:p w14:paraId="70032B84" w14:textId="77777777" w:rsidR="00BC35C3" w:rsidRDefault="00BC35C3" w:rsidP="00BE3318">
      <w:pPr>
        <w:rPr>
          <w:rFonts w:ascii="Arial" w:hAnsi="Arial"/>
          <w:b/>
        </w:rPr>
      </w:pPr>
    </w:p>
    <w:p w14:paraId="78F06D50" w14:textId="77777777" w:rsidR="00BC35C3" w:rsidRPr="00BE3318" w:rsidRDefault="00BC35C3" w:rsidP="00BE3318">
      <w:pPr>
        <w:rPr>
          <w:rFonts w:ascii="Arial" w:hAnsi="Arial"/>
          <w:b/>
        </w:rPr>
      </w:pPr>
    </w:p>
    <w:p w14:paraId="5039EB06" w14:textId="77777777" w:rsidR="00FB4292" w:rsidRPr="00BE3318" w:rsidRDefault="00FB4292" w:rsidP="00BE3318">
      <w:pPr>
        <w:ind w:left="720"/>
        <w:rPr>
          <w:rFonts w:ascii="Arial" w:hAnsi="Arial"/>
          <w:b/>
        </w:rPr>
      </w:pPr>
    </w:p>
    <w:p w14:paraId="64FA6170" w14:textId="79DB323F" w:rsidR="00BC68AD" w:rsidRPr="00BE3318" w:rsidRDefault="00BE3318" w:rsidP="00BE3318">
      <w:pPr>
        <w:rPr>
          <w:rFonts w:ascii="Arial" w:hAnsi="Arial"/>
          <w:b/>
        </w:rPr>
      </w:pPr>
      <w:r>
        <w:rPr>
          <w:rFonts w:ascii="Arial" w:hAnsi="Arial"/>
          <w:b/>
        </w:rPr>
        <w:t xml:space="preserve">7. </w:t>
      </w:r>
      <w:r w:rsidR="00D002D8" w:rsidRPr="00BE3318">
        <w:rPr>
          <w:rFonts w:ascii="Arial" w:hAnsi="Arial"/>
          <w:b/>
        </w:rPr>
        <w:t>Grading</w:t>
      </w:r>
      <w:r>
        <w:rPr>
          <w:rFonts w:ascii="Arial" w:hAnsi="Arial"/>
          <w:b/>
        </w:rPr>
        <w:t xml:space="preserve"> Assignments</w:t>
      </w:r>
      <w:r w:rsidR="00D002D8" w:rsidRPr="00BE3318">
        <w:rPr>
          <w:rFonts w:ascii="Arial" w:hAnsi="Arial"/>
        </w:rPr>
        <w:t xml:space="preserve">: </w:t>
      </w:r>
      <w:r w:rsidR="00BC68AD" w:rsidRPr="00BE3318">
        <w:rPr>
          <w:rFonts w:ascii="Arial" w:hAnsi="Arial"/>
        </w:rPr>
        <w:t xml:space="preserve"> </w:t>
      </w:r>
    </w:p>
    <w:p w14:paraId="61212281" w14:textId="2AACE974" w:rsidR="00890AF9" w:rsidRPr="00BE3318" w:rsidRDefault="00890AF9" w:rsidP="00BE3318">
      <w:pPr>
        <w:pStyle w:val="ListParagraph"/>
        <w:numPr>
          <w:ilvl w:val="0"/>
          <w:numId w:val="24"/>
        </w:numPr>
        <w:rPr>
          <w:rFonts w:ascii="Arial" w:hAnsi="Arial"/>
          <w:b/>
        </w:rPr>
      </w:pPr>
      <w:r w:rsidRPr="00BE3318">
        <w:rPr>
          <w:rFonts w:ascii="Arial" w:hAnsi="Arial"/>
        </w:rPr>
        <w:t>Participation seminar</w:t>
      </w:r>
      <w:r w:rsidRPr="00BE3318">
        <w:rPr>
          <w:rFonts w:ascii="Arial" w:hAnsi="Arial"/>
          <w:b/>
        </w:rPr>
        <w:t xml:space="preserve"> 25% </w:t>
      </w:r>
    </w:p>
    <w:p w14:paraId="4727B077" w14:textId="0125463D" w:rsidR="00890AF9" w:rsidRPr="00BE3318" w:rsidRDefault="00890AF9" w:rsidP="00BE3318">
      <w:pPr>
        <w:pStyle w:val="ListParagraph"/>
        <w:numPr>
          <w:ilvl w:val="0"/>
          <w:numId w:val="24"/>
        </w:numPr>
        <w:rPr>
          <w:rFonts w:ascii="Arial" w:hAnsi="Arial"/>
          <w:b/>
        </w:rPr>
      </w:pPr>
      <w:r w:rsidRPr="00BE3318">
        <w:rPr>
          <w:rFonts w:ascii="Arial" w:hAnsi="Arial" w:cs="Arial"/>
          <w:bCs/>
          <w:color w:val="000000"/>
        </w:rPr>
        <w:t>Practical work</w:t>
      </w:r>
      <w:r w:rsidRPr="00BE3318">
        <w:rPr>
          <w:rFonts w:ascii="Arial" w:hAnsi="Arial" w:cs="Arial"/>
          <w:b/>
          <w:bCs/>
          <w:color w:val="000000"/>
        </w:rPr>
        <w:t xml:space="preserve"> </w:t>
      </w:r>
      <w:r w:rsidRPr="00BE3318">
        <w:rPr>
          <w:rFonts w:ascii="Arial" w:hAnsi="Arial" w:cs="Arial"/>
          <w:b/>
          <w:color w:val="000000"/>
        </w:rPr>
        <w:t>25%</w:t>
      </w:r>
    </w:p>
    <w:p w14:paraId="0BEF6ECD" w14:textId="2FCDC564" w:rsidR="00890AF9" w:rsidRPr="00BE3318" w:rsidRDefault="00890AF9" w:rsidP="00BE3318">
      <w:pPr>
        <w:pStyle w:val="ListParagraph"/>
        <w:numPr>
          <w:ilvl w:val="0"/>
          <w:numId w:val="24"/>
        </w:numPr>
        <w:rPr>
          <w:rFonts w:ascii="Arial" w:hAnsi="Arial"/>
          <w:b/>
        </w:rPr>
      </w:pPr>
      <w:bookmarkStart w:id="0" w:name="_GoBack"/>
      <w:bookmarkEnd w:id="0"/>
      <w:r w:rsidRPr="00BE3318">
        <w:rPr>
          <w:rFonts w:ascii="Arial" w:hAnsi="Arial" w:cs="Arial"/>
          <w:bCs/>
          <w:color w:val="000000"/>
        </w:rPr>
        <w:t>Game space analysis</w:t>
      </w:r>
      <w:r w:rsidRPr="00BE3318">
        <w:rPr>
          <w:rFonts w:ascii="Arial" w:hAnsi="Arial" w:cs="Arial"/>
          <w:b/>
          <w:bCs/>
          <w:color w:val="000000"/>
        </w:rPr>
        <w:t xml:space="preserve"> </w:t>
      </w:r>
      <w:r w:rsidRPr="00BE3318">
        <w:rPr>
          <w:rFonts w:ascii="Arial" w:hAnsi="Arial" w:cs="Arial"/>
          <w:b/>
          <w:color w:val="000000"/>
        </w:rPr>
        <w:t>25%</w:t>
      </w:r>
    </w:p>
    <w:p w14:paraId="18936A6C" w14:textId="144091C3" w:rsidR="002864E8" w:rsidRPr="00BE3318" w:rsidRDefault="00890AF9" w:rsidP="00BE3318">
      <w:pPr>
        <w:pStyle w:val="ListParagraph"/>
        <w:numPr>
          <w:ilvl w:val="0"/>
          <w:numId w:val="24"/>
        </w:numPr>
        <w:rPr>
          <w:rFonts w:ascii="Arial" w:hAnsi="Arial"/>
          <w:b/>
        </w:rPr>
      </w:pPr>
      <w:r w:rsidRPr="00BE3318">
        <w:rPr>
          <w:rFonts w:ascii="Arial" w:hAnsi="Arial"/>
          <w:bCs/>
        </w:rPr>
        <w:t>Final project</w:t>
      </w:r>
      <w:r w:rsidRPr="00BE3318">
        <w:rPr>
          <w:rFonts w:ascii="Arial" w:hAnsi="Arial"/>
          <w:b/>
          <w:bCs/>
        </w:rPr>
        <w:t xml:space="preserve"> </w:t>
      </w:r>
      <w:r w:rsidRPr="00BE3318">
        <w:rPr>
          <w:rFonts w:ascii="Arial" w:hAnsi="Arial"/>
          <w:b/>
        </w:rPr>
        <w:t>25%</w:t>
      </w:r>
    </w:p>
    <w:p w14:paraId="55A24288" w14:textId="77777777" w:rsidR="002864E8" w:rsidRPr="00BE3318" w:rsidRDefault="002864E8" w:rsidP="00BE3318">
      <w:pPr>
        <w:rPr>
          <w:rFonts w:ascii="Arial" w:hAnsi="Arial"/>
          <w:b/>
        </w:rPr>
      </w:pPr>
    </w:p>
    <w:p w14:paraId="1A6B3577" w14:textId="77777777" w:rsidR="00BE3318" w:rsidRDefault="00BE3318" w:rsidP="00BE3318">
      <w:pPr>
        <w:rPr>
          <w:rFonts w:ascii="Arial" w:hAnsi="Arial"/>
          <w:b/>
        </w:rPr>
      </w:pPr>
      <w:r>
        <w:rPr>
          <w:rFonts w:ascii="Arial" w:hAnsi="Arial"/>
          <w:b/>
        </w:rPr>
        <w:t xml:space="preserve">8. </w:t>
      </w:r>
      <w:r w:rsidR="002864E8" w:rsidRPr="00BE3318">
        <w:rPr>
          <w:rFonts w:ascii="Arial" w:hAnsi="Arial"/>
          <w:b/>
        </w:rPr>
        <w:t xml:space="preserve">Attendance </w:t>
      </w:r>
      <w:r>
        <w:rPr>
          <w:rFonts w:ascii="Arial" w:hAnsi="Arial"/>
          <w:b/>
        </w:rPr>
        <w:t>Policy</w:t>
      </w:r>
    </w:p>
    <w:p w14:paraId="311BF61D" w14:textId="39EA4AF0" w:rsidR="002864E8" w:rsidRDefault="002864E8" w:rsidP="00BE3318">
      <w:pPr>
        <w:rPr>
          <w:rFonts w:ascii="Arial" w:hAnsi="Arial"/>
          <w:color w:val="000000"/>
        </w:rPr>
      </w:pPr>
      <w:r w:rsidRPr="00BE3318">
        <w:rPr>
          <w:rFonts w:ascii="Arial" w:hAnsi="Arial"/>
          <w:color w:val="000000"/>
        </w:rPr>
        <w:t xml:space="preserve">Attendance and punctuality are mandatory. Three or more unexcused absences will result in a half grade point reduction. An </w:t>
      </w:r>
      <w:r w:rsidRPr="00BE3318">
        <w:rPr>
          <w:rFonts w:ascii="Arial" w:hAnsi="Arial"/>
          <w:b/>
          <w:color w:val="000000"/>
        </w:rPr>
        <w:t>excused</w:t>
      </w:r>
      <w:r w:rsidRPr="00BE3318">
        <w:rPr>
          <w:rFonts w:ascii="Arial" w:hAnsi="Arial"/>
          <w:color w:val="000000"/>
        </w:rPr>
        <w:t> absence is one in which permission is requested in advance and you have a legitimate reason to skip class, such as an illness. You are expected to make up what you missed by checking with other students and reviewing lecture materials on the web site</w:t>
      </w:r>
      <w:r w:rsidR="00BE3318">
        <w:rPr>
          <w:rFonts w:ascii="Arial" w:hAnsi="Arial"/>
          <w:color w:val="000000"/>
        </w:rPr>
        <w:t>.</w:t>
      </w:r>
    </w:p>
    <w:p w14:paraId="2A0FC44B" w14:textId="77777777" w:rsidR="00BE3318" w:rsidRDefault="00BE3318" w:rsidP="00BE3318">
      <w:pPr>
        <w:rPr>
          <w:rFonts w:ascii="Arial" w:hAnsi="Arial"/>
          <w:color w:val="000000"/>
        </w:rPr>
      </w:pPr>
    </w:p>
    <w:p w14:paraId="1C30690A" w14:textId="77777777" w:rsidR="00BE3318" w:rsidRDefault="00BE3318" w:rsidP="00BE3318">
      <w:pPr>
        <w:rPr>
          <w:rFonts w:ascii="Arial" w:hAnsi="Arial"/>
        </w:rPr>
      </w:pPr>
      <w:r>
        <w:rPr>
          <w:rFonts w:ascii="Arial" w:hAnsi="Arial"/>
          <w:b/>
        </w:rPr>
        <w:t xml:space="preserve">9. </w:t>
      </w:r>
      <w:r w:rsidRPr="00BE3318">
        <w:rPr>
          <w:rFonts w:ascii="Arial" w:hAnsi="Arial"/>
          <w:b/>
        </w:rPr>
        <w:t>ADAPTS</w:t>
      </w:r>
      <w:r w:rsidRPr="00BE3318">
        <w:rPr>
          <w:rFonts w:ascii="Arial" w:hAnsi="Arial"/>
        </w:rPr>
        <w:t xml:space="preserve">:  </w:t>
      </w:r>
      <w:r w:rsidRPr="00BE3318">
        <w:rPr>
          <w:rFonts w:ascii="Arial" w:hAnsi="Arial" w:cs="Arial-BoldMT"/>
          <w:b/>
          <w:bCs/>
          <w:color w:val="000000"/>
        </w:rPr>
        <w:t>Information for Students with Disabilities</w:t>
      </w:r>
    </w:p>
    <w:p w14:paraId="18BD9240" w14:textId="083A5604" w:rsidR="002864E8" w:rsidRPr="00BE3318" w:rsidRDefault="00BE3318" w:rsidP="00BE3318">
      <w:pPr>
        <w:rPr>
          <w:rFonts w:ascii="Arial" w:hAnsi="Arial"/>
        </w:rPr>
      </w:pPr>
      <w:r w:rsidRPr="00BE3318">
        <w:rPr>
          <w:rFonts w:ascii="Arial" w:hAnsi="Arial" w:cs="Arial-BoldMT"/>
          <w:color w:val="000000"/>
        </w:rPr>
        <w:t>Please notify the instructor if you have any disabilities with which you need special assistance or consideration. The campus disability assistance program can be contacted through ADAPTS:</w:t>
      </w:r>
      <w:r w:rsidRPr="00BE3318">
        <w:rPr>
          <w:rFonts w:ascii="Arial" w:hAnsi="Arial"/>
        </w:rPr>
        <w:t xml:space="preserve"> </w:t>
      </w:r>
      <w:hyperlink r:id="rId6" w:history="1">
        <w:r w:rsidRPr="00BE3318">
          <w:rPr>
            <w:rStyle w:val="Hyperlink"/>
            <w:rFonts w:ascii="Arial" w:hAnsi="Arial" w:cs="Arial-BoldMT"/>
          </w:rPr>
          <w:t>http://www.adapts.gatech.edu</w:t>
        </w:r>
      </w:hyperlink>
    </w:p>
    <w:p w14:paraId="7F9A76D4" w14:textId="77777777" w:rsidR="00890AF9" w:rsidRPr="00BE3318" w:rsidRDefault="00890AF9" w:rsidP="00BE3318">
      <w:pPr>
        <w:rPr>
          <w:rFonts w:ascii="Arial" w:hAnsi="Arial"/>
          <w:b/>
        </w:rPr>
      </w:pPr>
    </w:p>
    <w:p w14:paraId="0947C4DC" w14:textId="44EE0909" w:rsidR="00BE3318" w:rsidRDefault="00BE3318" w:rsidP="00BE3318">
      <w:pPr>
        <w:rPr>
          <w:rFonts w:ascii="Arial" w:hAnsi="Arial"/>
        </w:rPr>
      </w:pPr>
      <w:r>
        <w:rPr>
          <w:rFonts w:ascii="Arial" w:hAnsi="Arial"/>
          <w:b/>
        </w:rPr>
        <w:t xml:space="preserve">10. </w:t>
      </w:r>
      <w:r w:rsidR="00D002D8" w:rsidRPr="00BE3318">
        <w:rPr>
          <w:rFonts w:ascii="Arial" w:hAnsi="Arial"/>
          <w:b/>
        </w:rPr>
        <w:t>Honor Code</w:t>
      </w:r>
      <w:r w:rsidR="00D002D8" w:rsidRPr="00BE3318">
        <w:rPr>
          <w:rFonts w:ascii="Arial" w:hAnsi="Arial"/>
        </w:rPr>
        <w:t xml:space="preserve"> </w:t>
      </w:r>
    </w:p>
    <w:p w14:paraId="4A06BA84" w14:textId="2157EB63" w:rsidR="00702229" w:rsidRPr="00BE3318" w:rsidRDefault="00D002D8" w:rsidP="00BE3318">
      <w:pPr>
        <w:rPr>
          <w:rFonts w:ascii="Arial" w:hAnsi="Arial"/>
        </w:rPr>
      </w:pPr>
      <w:r w:rsidRPr="00BE3318">
        <w:rPr>
          <w:rFonts w:ascii="Arial" w:hAnsi="Arial"/>
        </w:rPr>
        <w:t xml:space="preserve">Students are expected to abide by the Honor Code of the Georgia Institute of Technology. Information on the Honor Code can be found at: </w:t>
      </w:r>
      <w:hyperlink r:id="rId7" w:history="1">
        <w:r w:rsidRPr="00BE3318">
          <w:rPr>
            <w:rStyle w:val="Hyperlink"/>
            <w:rFonts w:ascii="Arial" w:hAnsi="Arial"/>
          </w:rPr>
          <w:t>http://honor.gatech.edu/</w:t>
        </w:r>
      </w:hyperlink>
      <w:r w:rsidRPr="00BE3318">
        <w:rPr>
          <w:rFonts w:ascii="Arial" w:hAnsi="Arial"/>
        </w:rPr>
        <w:t>. Violations to the Honor Code have serious consequences and will be enforced at all times.</w:t>
      </w:r>
    </w:p>
    <w:p w14:paraId="3EE23330" w14:textId="77777777" w:rsidR="00BE3318" w:rsidRDefault="00BE3318" w:rsidP="00BE3318">
      <w:pPr>
        <w:rPr>
          <w:rFonts w:ascii="Arial" w:hAnsi="Arial"/>
          <w:b/>
        </w:rPr>
      </w:pPr>
    </w:p>
    <w:p w14:paraId="37FABDDB" w14:textId="4348D616" w:rsidR="00D002D8" w:rsidRPr="00E97642" w:rsidRDefault="00E97642" w:rsidP="00BE3318">
      <w:pPr>
        <w:pStyle w:val="ListParagraph"/>
        <w:numPr>
          <w:ilvl w:val="0"/>
          <w:numId w:val="27"/>
        </w:numPr>
        <w:rPr>
          <w:rFonts w:ascii="Arial" w:hAnsi="Arial"/>
        </w:rPr>
      </w:pPr>
      <w:r>
        <w:rPr>
          <w:rFonts w:ascii="Arial" w:hAnsi="Arial"/>
          <w:b/>
        </w:rPr>
        <w:t>Course</w:t>
      </w:r>
      <w:r w:rsidR="00702229" w:rsidRPr="00BE3318">
        <w:rPr>
          <w:rFonts w:ascii="Arial" w:hAnsi="Arial"/>
          <w:b/>
        </w:rPr>
        <w:t xml:space="preserve"> Schedule</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E97642" w:rsidRPr="00D34B1D" w14:paraId="4CD736B2" w14:textId="77777777" w:rsidTr="00E97642">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17A54BD9" w14:textId="77777777" w:rsidR="00E97642" w:rsidRPr="00D34B1D" w:rsidRDefault="00E97642" w:rsidP="00E97642">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3B5B943B" w14:textId="77777777" w:rsidR="00E97642" w:rsidRPr="00D34B1D" w:rsidRDefault="00E97642" w:rsidP="00E97642">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43527174" w14:textId="77777777" w:rsidR="00E97642" w:rsidRPr="00D34B1D" w:rsidRDefault="00E97642" w:rsidP="00E97642">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 xml:space="preserve"> [Due Thurs]</w:t>
            </w:r>
          </w:p>
        </w:tc>
      </w:tr>
      <w:tr w:rsidR="00E97642" w:rsidRPr="00D34B1D" w14:paraId="5CAB7E18"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75A3668" w14:textId="77777777" w:rsidR="00E97642" w:rsidRPr="00D34B1D" w:rsidRDefault="00E97642" w:rsidP="00E97642">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AE63BA0" w14:textId="7E6C7B0D" w:rsidR="00E97642" w:rsidRDefault="00E97642" w:rsidP="00E97642">
            <w:pPr>
              <w:ind w:left="720" w:right="-360"/>
              <w:rPr>
                <w:rFonts w:ascii="Arial" w:hAnsi="Arial"/>
                <w:color w:val="000000"/>
                <w:sz w:val="16"/>
                <w:szCs w:val="16"/>
              </w:rPr>
            </w:pPr>
            <w:r>
              <w:rPr>
                <w:rFonts w:ascii="Arial" w:hAnsi="Arial"/>
                <w:color w:val="000000"/>
                <w:sz w:val="16"/>
                <w:szCs w:val="16"/>
              </w:rPr>
              <w:t>Intro to course – What space?</w:t>
            </w:r>
          </w:p>
          <w:p w14:paraId="340F69E6" w14:textId="77777777" w:rsidR="00E97642" w:rsidRDefault="00E97642" w:rsidP="00E97642">
            <w:pPr>
              <w:ind w:left="720" w:right="-360"/>
              <w:rPr>
                <w:rFonts w:ascii="Arial" w:hAnsi="Arial"/>
                <w:color w:val="000000"/>
                <w:sz w:val="16"/>
                <w:szCs w:val="16"/>
              </w:rPr>
            </w:pPr>
            <w:r>
              <w:rPr>
                <w:rFonts w:ascii="Arial" w:hAnsi="Arial"/>
                <w:color w:val="000000"/>
                <w:sz w:val="16"/>
                <w:szCs w:val="16"/>
              </w:rPr>
              <w:t>Intro to lab (</w:t>
            </w:r>
            <w:proofErr w:type="spellStart"/>
            <w:r>
              <w:rPr>
                <w:rFonts w:ascii="Arial" w:hAnsi="Arial"/>
                <w:color w:val="000000"/>
                <w:sz w:val="16"/>
                <w:szCs w:val="16"/>
              </w:rPr>
              <w:t>maya</w:t>
            </w:r>
            <w:proofErr w:type="spellEnd"/>
            <w:r>
              <w:rPr>
                <w:rFonts w:ascii="Arial" w:hAnsi="Arial"/>
                <w:color w:val="000000"/>
                <w:sz w:val="16"/>
                <w:szCs w:val="16"/>
              </w:rPr>
              <w:t xml:space="preserve"> interface – engine discussion) </w:t>
            </w:r>
          </w:p>
          <w:p w14:paraId="22B9A6CC" w14:textId="0A5D28ED" w:rsidR="00E97642" w:rsidRPr="00E97642" w:rsidRDefault="00E97642" w:rsidP="00E97642">
            <w:pPr>
              <w:ind w:left="720" w:right="-360"/>
              <w:rPr>
                <w:rFonts w:ascii="Arial" w:hAnsi="Arial"/>
                <w:b/>
                <w:color w:val="000000"/>
                <w:sz w:val="16"/>
                <w:szCs w:val="16"/>
              </w:rPr>
            </w:pPr>
            <w:r>
              <w:rPr>
                <w:rFonts w:ascii="Arial" w:hAnsi="Arial"/>
                <w:b/>
                <w:color w:val="000000"/>
                <w:sz w:val="16"/>
                <w:szCs w:val="16"/>
              </w:rPr>
              <w:t>Assignment: short story world</w:t>
            </w:r>
          </w:p>
          <w:p w14:paraId="4D8A4F1A" w14:textId="77777777" w:rsidR="00E97642" w:rsidRPr="00D34B1D" w:rsidRDefault="00E97642" w:rsidP="00E97642">
            <w:pPr>
              <w:ind w:left="-360" w:right="-360"/>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E097A73" w14:textId="77777777" w:rsidR="00E97642" w:rsidRPr="00D34B1D" w:rsidRDefault="00E97642" w:rsidP="00E97642">
            <w:pPr>
              <w:ind w:left="-360" w:right="-360"/>
              <w:jc w:val="center"/>
              <w:rPr>
                <w:rFonts w:ascii="Arial" w:hAnsi="Arial"/>
                <w:color w:val="000000"/>
                <w:sz w:val="16"/>
                <w:szCs w:val="16"/>
              </w:rPr>
            </w:pPr>
          </w:p>
        </w:tc>
      </w:tr>
      <w:tr w:rsidR="00E97642" w:rsidRPr="00D34B1D" w14:paraId="1630DB64"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A114346" w14:textId="4740AA5D" w:rsidR="00E97642" w:rsidRPr="00D30A63" w:rsidRDefault="00E97642" w:rsidP="00E97642">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5286435" w14:textId="77777777" w:rsidR="00E97642" w:rsidRDefault="001C0E71" w:rsidP="001C0E71">
            <w:pPr>
              <w:ind w:left="720" w:right="-360"/>
              <w:rPr>
                <w:rFonts w:ascii="Helvetica" w:hAnsi="Helvetica"/>
                <w:color w:val="000000"/>
                <w:sz w:val="16"/>
                <w:szCs w:val="16"/>
              </w:rPr>
            </w:pPr>
            <w:r>
              <w:rPr>
                <w:rFonts w:ascii="Helvetica" w:hAnsi="Helvetica"/>
                <w:color w:val="000000"/>
                <w:sz w:val="16"/>
                <w:szCs w:val="16"/>
              </w:rPr>
              <w:t>Narrative space – an Overview</w:t>
            </w:r>
          </w:p>
          <w:p w14:paraId="434EA521" w14:textId="3F033C0C" w:rsidR="001C0E71" w:rsidRPr="00D34B1D" w:rsidRDefault="001C0E71" w:rsidP="001C0E71">
            <w:pPr>
              <w:ind w:left="720" w:right="-360"/>
              <w:rPr>
                <w:rFonts w:ascii="Arial" w:hAnsi="Arial"/>
                <w:color w:val="000000"/>
                <w:sz w:val="16"/>
                <w:szCs w:val="16"/>
              </w:rPr>
            </w:pPr>
            <w:r>
              <w:rPr>
                <w:rFonts w:ascii="Helvetica" w:hAnsi="Helvetica"/>
                <w:color w:val="000000"/>
                <w:sz w:val="16"/>
                <w:szCs w:val="16"/>
              </w:rPr>
              <w:t>Maya</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B21AE84" w14:textId="77777777" w:rsidR="00E97642" w:rsidRPr="00D34B1D" w:rsidRDefault="00E97642" w:rsidP="00E97642">
            <w:pPr>
              <w:ind w:left="-360" w:right="-360"/>
              <w:jc w:val="center"/>
              <w:rPr>
                <w:rFonts w:ascii="Arial" w:hAnsi="Arial"/>
                <w:color w:val="000000"/>
                <w:sz w:val="16"/>
                <w:szCs w:val="16"/>
              </w:rPr>
            </w:pPr>
          </w:p>
        </w:tc>
      </w:tr>
      <w:tr w:rsidR="00E97642" w:rsidRPr="00D34B1D" w14:paraId="6BDDAC72"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B5D5235" w14:textId="69990A69" w:rsidR="00E97642" w:rsidRPr="004311E0" w:rsidRDefault="00E97642" w:rsidP="00E97642">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627B502" w14:textId="77777777" w:rsidR="00E97642" w:rsidRPr="009479F4" w:rsidRDefault="00E97642" w:rsidP="001C0E71">
            <w:pPr>
              <w:ind w:left="-360" w:right="-360"/>
              <w:rPr>
                <w:rFonts w:ascii="Helvetica" w:hAnsi="Helvetica"/>
                <w:color w:val="000000"/>
                <w:sz w:val="16"/>
                <w:szCs w:val="16"/>
              </w:rPr>
            </w:pPr>
          </w:p>
          <w:p w14:paraId="6C58145F" w14:textId="7A23671B" w:rsidR="00E97642" w:rsidRDefault="001C0E71" w:rsidP="001C0E71">
            <w:pPr>
              <w:ind w:left="720" w:right="-360"/>
              <w:rPr>
                <w:rFonts w:ascii="Helvetica" w:hAnsi="Helvetica"/>
                <w:color w:val="000000"/>
                <w:sz w:val="16"/>
                <w:szCs w:val="16"/>
              </w:rPr>
            </w:pPr>
            <w:r>
              <w:rPr>
                <w:rFonts w:ascii="Helvetica" w:hAnsi="Helvetica"/>
                <w:color w:val="000000"/>
                <w:sz w:val="16"/>
                <w:szCs w:val="16"/>
              </w:rPr>
              <w:t>Space and presentation</w:t>
            </w:r>
          </w:p>
          <w:p w14:paraId="352E1479" w14:textId="3F52D5C9" w:rsidR="001C0E71" w:rsidRPr="009479F4" w:rsidRDefault="001C0E71" w:rsidP="001C0E71">
            <w:pPr>
              <w:ind w:left="720" w:right="-360"/>
              <w:rPr>
                <w:rFonts w:ascii="Helvetica" w:hAnsi="Helvetica"/>
                <w:color w:val="000000"/>
                <w:sz w:val="16"/>
                <w:szCs w:val="16"/>
              </w:rPr>
            </w:pPr>
            <w:r>
              <w:rPr>
                <w:rFonts w:ascii="Helvetica" w:hAnsi="Helvetica"/>
                <w:color w:val="000000"/>
                <w:sz w:val="16"/>
                <w:szCs w:val="16"/>
              </w:rPr>
              <w:t>Maya</w:t>
            </w:r>
          </w:p>
          <w:p w14:paraId="0A126A17" w14:textId="77777777" w:rsidR="00E97642" w:rsidRPr="007D27EC" w:rsidRDefault="00E97642" w:rsidP="001C0E71">
            <w:pPr>
              <w:ind w:left="-360" w:right="-360"/>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F7CA548" w14:textId="77777777" w:rsidR="00E97642" w:rsidRPr="00204954" w:rsidRDefault="00E97642" w:rsidP="00E97642">
            <w:pPr>
              <w:ind w:left="-360" w:right="-360"/>
              <w:jc w:val="center"/>
              <w:rPr>
                <w:rFonts w:ascii="Arial" w:hAnsi="Arial"/>
                <w:color w:val="000000"/>
                <w:sz w:val="16"/>
                <w:szCs w:val="16"/>
              </w:rPr>
            </w:pPr>
          </w:p>
        </w:tc>
      </w:tr>
      <w:tr w:rsidR="00E97642" w:rsidRPr="00D34B1D" w14:paraId="5D008CDC"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22D83D5" w14:textId="43D4371B" w:rsidR="00E97642" w:rsidRPr="004311E0" w:rsidRDefault="00E97642" w:rsidP="00E97642">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72743F2" w14:textId="77777777" w:rsidR="00E97642" w:rsidRPr="009479F4" w:rsidRDefault="00E97642" w:rsidP="001C0E71">
            <w:pPr>
              <w:ind w:left="-360" w:right="-360"/>
              <w:rPr>
                <w:rFonts w:ascii="Helvetica" w:hAnsi="Helvetica"/>
                <w:color w:val="000000"/>
                <w:sz w:val="16"/>
                <w:szCs w:val="16"/>
              </w:rPr>
            </w:pPr>
          </w:p>
          <w:p w14:paraId="58664BEA" w14:textId="78EF020F" w:rsidR="00E97642" w:rsidRDefault="001C0E71" w:rsidP="001C0E71">
            <w:pPr>
              <w:ind w:left="720" w:right="-360"/>
              <w:rPr>
                <w:rFonts w:ascii="Helvetica" w:hAnsi="Helvetica"/>
                <w:color w:val="000000"/>
                <w:sz w:val="16"/>
                <w:szCs w:val="16"/>
              </w:rPr>
            </w:pPr>
            <w:r>
              <w:rPr>
                <w:rFonts w:ascii="Helvetica" w:hAnsi="Helvetica"/>
                <w:color w:val="000000"/>
                <w:sz w:val="16"/>
                <w:szCs w:val="16"/>
              </w:rPr>
              <w:t>Spatial Interaction</w:t>
            </w:r>
          </w:p>
          <w:p w14:paraId="21B98311" w14:textId="620683B7" w:rsidR="001C0E71" w:rsidRPr="009479F4" w:rsidRDefault="001C0E71" w:rsidP="001C0E71">
            <w:pPr>
              <w:ind w:left="720" w:right="-360"/>
              <w:rPr>
                <w:rFonts w:ascii="Helvetica" w:hAnsi="Helvetica"/>
                <w:color w:val="000000"/>
                <w:sz w:val="16"/>
                <w:szCs w:val="16"/>
              </w:rPr>
            </w:pPr>
            <w:r>
              <w:rPr>
                <w:rFonts w:ascii="Helvetica" w:hAnsi="Helvetica"/>
                <w:color w:val="000000"/>
                <w:sz w:val="16"/>
                <w:szCs w:val="16"/>
              </w:rPr>
              <w:t>Maya</w:t>
            </w:r>
          </w:p>
          <w:p w14:paraId="677B4844" w14:textId="77777777" w:rsidR="00E97642" w:rsidRPr="00D34B1D" w:rsidRDefault="00E97642" w:rsidP="001C0E71">
            <w:pPr>
              <w:ind w:left="-360" w:right="-360"/>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F9046FE"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747E7D22"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928C73C" w14:textId="64E5E170" w:rsidR="00E97642" w:rsidRPr="004311E0" w:rsidRDefault="00E97642" w:rsidP="00E97642">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503B458" w14:textId="77777777" w:rsidR="001C0E71" w:rsidRDefault="001C0E71" w:rsidP="001C0E71">
            <w:pPr>
              <w:ind w:left="720" w:right="-360"/>
              <w:rPr>
                <w:rFonts w:ascii="Helvetica" w:hAnsi="Helvetica"/>
                <w:color w:val="000000"/>
                <w:sz w:val="16"/>
                <w:szCs w:val="16"/>
              </w:rPr>
            </w:pPr>
          </w:p>
          <w:p w14:paraId="2C70378B" w14:textId="042EE32D" w:rsidR="00E97642" w:rsidRDefault="001C0E71" w:rsidP="001C0E71">
            <w:pPr>
              <w:ind w:left="720" w:right="-360"/>
              <w:rPr>
                <w:rFonts w:ascii="Helvetica" w:hAnsi="Helvetica"/>
                <w:color w:val="000000"/>
                <w:sz w:val="16"/>
                <w:szCs w:val="16"/>
              </w:rPr>
            </w:pPr>
            <w:r>
              <w:rPr>
                <w:rFonts w:ascii="Helvetica" w:hAnsi="Helvetica"/>
                <w:color w:val="000000"/>
                <w:sz w:val="16"/>
                <w:szCs w:val="16"/>
              </w:rPr>
              <w:t>Architectural space</w:t>
            </w:r>
          </w:p>
          <w:p w14:paraId="15CDF437" w14:textId="77777777" w:rsidR="001C0E71" w:rsidRDefault="001C0E71" w:rsidP="001C0E71">
            <w:pPr>
              <w:ind w:left="720" w:right="-360"/>
              <w:rPr>
                <w:rFonts w:ascii="Helvetica" w:hAnsi="Helvetica"/>
                <w:color w:val="000000"/>
                <w:sz w:val="16"/>
                <w:szCs w:val="16"/>
              </w:rPr>
            </w:pPr>
            <w:r>
              <w:rPr>
                <w:rFonts w:ascii="Helvetica" w:hAnsi="Helvetica"/>
                <w:color w:val="000000"/>
                <w:sz w:val="16"/>
                <w:szCs w:val="16"/>
              </w:rPr>
              <w:t>Maya</w:t>
            </w:r>
          </w:p>
          <w:p w14:paraId="47A000EC" w14:textId="77777777" w:rsidR="001C0E71" w:rsidRDefault="001C0E71" w:rsidP="001C0E71">
            <w:pPr>
              <w:ind w:left="720" w:right="-360"/>
              <w:rPr>
                <w:rFonts w:ascii="Helvetica" w:hAnsi="Helvetica"/>
                <w:color w:val="000000"/>
                <w:sz w:val="16"/>
                <w:szCs w:val="16"/>
              </w:rPr>
            </w:pPr>
            <w:r>
              <w:rPr>
                <w:rFonts w:ascii="Helvetica" w:hAnsi="Helvetica"/>
                <w:color w:val="000000"/>
                <w:sz w:val="16"/>
                <w:szCs w:val="16"/>
              </w:rPr>
              <w:t>Due: Short story world</w:t>
            </w:r>
          </w:p>
          <w:p w14:paraId="017C280D" w14:textId="480B4C54" w:rsidR="001C0E71" w:rsidRPr="009479F4" w:rsidRDefault="001C0E71" w:rsidP="001C0E71">
            <w:pPr>
              <w:ind w:left="720" w:right="-360"/>
              <w:rPr>
                <w:rFonts w:ascii="Helvetica" w:hAnsi="Helvetica"/>
                <w:color w:val="000000"/>
                <w:sz w:val="16"/>
                <w:szCs w:val="16"/>
              </w:rPr>
            </w:pPr>
            <w:r>
              <w:rPr>
                <w:rFonts w:ascii="Helvetica" w:hAnsi="Helvetica"/>
                <w:color w:val="000000"/>
                <w:sz w:val="16"/>
                <w:szCs w:val="16"/>
              </w:rPr>
              <w:t>Assignment: perception of poly-world</w:t>
            </w:r>
          </w:p>
          <w:p w14:paraId="680F94F4" w14:textId="77777777" w:rsidR="00E97642" w:rsidRPr="00D34B1D" w:rsidRDefault="00E97642" w:rsidP="001C0E71">
            <w:pPr>
              <w:ind w:left="-360" w:right="-360"/>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8D23D17"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68D2E060"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3938321" w14:textId="13192E20" w:rsidR="00E97642" w:rsidRPr="00532121" w:rsidRDefault="00E97642" w:rsidP="00E97642">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D1A538B" w14:textId="64038693" w:rsidR="00E97642" w:rsidRPr="009479F4" w:rsidRDefault="001C0E71" w:rsidP="00E97642">
            <w:pPr>
              <w:ind w:left="-360" w:right="-360"/>
              <w:jc w:val="center"/>
              <w:rPr>
                <w:rFonts w:ascii="Arial" w:hAnsi="Arial"/>
                <w:color w:val="000000"/>
                <w:sz w:val="16"/>
                <w:szCs w:val="16"/>
              </w:rPr>
            </w:pPr>
            <w:r>
              <w:rPr>
                <w:rFonts w:ascii="Arial" w:hAnsi="Arial"/>
                <w:color w:val="000000"/>
                <w:sz w:val="16"/>
                <w:szCs w:val="16"/>
              </w:rPr>
              <w:t>TBC</w:t>
            </w:r>
          </w:p>
          <w:p w14:paraId="3603CB12" w14:textId="77777777" w:rsidR="00E97642" w:rsidRPr="00D34B1D" w:rsidRDefault="00E97642" w:rsidP="00E97642">
            <w:pPr>
              <w:ind w:left="-360" w:right="-360"/>
              <w:jc w:val="center"/>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A9247A2"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193F80C8"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CF6AA7F" w14:textId="77777777" w:rsidR="00E97642" w:rsidRPr="004311E0" w:rsidRDefault="00E97642" w:rsidP="00E97642">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2789E7F" w14:textId="77777777" w:rsidR="001C0E71" w:rsidRDefault="001C0E71" w:rsidP="00E97642">
            <w:pPr>
              <w:ind w:left="-360" w:right="-360"/>
              <w:jc w:val="center"/>
              <w:rPr>
                <w:rFonts w:ascii="Helvetica" w:hAnsi="Helvetica"/>
                <w:color w:val="000000"/>
                <w:sz w:val="16"/>
                <w:szCs w:val="16"/>
              </w:rPr>
            </w:pPr>
          </w:p>
          <w:p w14:paraId="1DF7D25C" w14:textId="764E9FA6" w:rsidR="00E97642" w:rsidRDefault="001C0E71" w:rsidP="001C0E71">
            <w:pPr>
              <w:ind w:left="720" w:right="-360"/>
              <w:rPr>
                <w:rFonts w:ascii="Helvetica" w:hAnsi="Helvetica"/>
                <w:color w:val="000000"/>
                <w:sz w:val="16"/>
                <w:szCs w:val="16"/>
              </w:rPr>
            </w:pPr>
            <w:r>
              <w:rPr>
                <w:rFonts w:ascii="Helvetica" w:hAnsi="Helvetica"/>
                <w:color w:val="000000"/>
                <w:sz w:val="16"/>
                <w:szCs w:val="16"/>
              </w:rPr>
              <w:t>Due: Own text presentation (alphabetically)</w:t>
            </w:r>
          </w:p>
          <w:p w14:paraId="414F92E0" w14:textId="77777777" w:rsidR="001C0E71" w:rsidRDefault="001C0E71" w:rsidP="001C0E71">
            <w:pPr>
              <w:ind w:left="720" w:right="-360"/>
              <w:rPr>
                <w:rFonts w:ascii="Helvetica" w:hAnsi="Helvetica"/>
                <w:color w:val="000000"/>
                <w:sz w:val="16"/>
                <w:szCs w:val="16"/>
              </w:rPr>
            </w:pPr>
            <w:r>
              <w:rPr>
                <w:rFonts w:ascii="Helvetica" w:hAnsi="Helvetica"/>
                <w:color w:val="000000"/>
                <w:sz w:val="16"/>
                <w:szCs w:val="16"/>
              </w:rPr>
              <w:t>3D engine</w:t>
            </w:r>
          </w:p>
          <w:p w14:paraId="5003F416" w14:textId="2233A61E" w:rsidR="001C0E71" w:rsidRPr="009479F4" w:rsidRDefault="001C0E71" w:rsidP="001C0E71">
            <w:pPr>
              <w:ind w:left="720" w:right="-360"/>
              <w:rPr>
                <w:rFonts w:ascii="Helvetica" w:hAnsi="Helvetica"/>
                <w:color w:val="000000"/>
                <w:sz w:val="16"/>
                <w:szCs w:val="16"/>
              </w:rPr>
            </w:pPr>
            <w:r>
              <w:rPr>
                <w:rFonts w:ascii="Helvetica" w:hAnsi="Helvetica"/>
                <w:color w:val="000000"/>
                <w:sz w:val="16"/>
                <w:szCs w:val="16"/>
              </w:rPr>
              <w:t>Due: Own text presentation (if needed)</w:t>
            </w:r>
          </w:p>
          <w:p w14:paraId="474DCF97" w14:textId="77777777" w:rsidR="00E97642" w:rsidRPr="00D34B1D" w:rsidRDefault="00E97642" w:rsidP="00E97642">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F21A83A" w14:textId="77777777" w:rsidR="00E97642" w:rsidRPr="00D34B1D" w:rsidRDefault="00E97642" w:rsidP="00E97642">
            <w:pPr>
              <w:ind w:left="-360" w:right="-360"/>
              <w:jc w:val="center"/>
              <w:rPr>
                <w:rFonts w:ascii="Arial" w:hAnsi="Arial"/>
                <w:color w:val="000000"/>
                <w:sz w:val="16"/>
                <w:szCs w:val="16"/>
              </w:rPr>
            </w:pPr>
          </w:p>
        </w:tc>
      </w:tr>
      <w:tr w:rsidR="00E97642" w:rsidRPr="00D34B1D" w14:paraId="7FCCEA5A"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43C259D" w14:textId="42B7DA04" w:rsidR="00E97642" w:rsidRPr="00D34B1D" w:rsidRDefault="00E97642" w:rsidP="00E97642">
            <w:pPr>
              <w:ind w:left="-360" w:right="-360"/>
              <w:jc w:val="center"/>
              <w:rPr>
                <w:rFonts w:ascii="Arial" w:hAnsi="Arial"/>
                <w:b/>
                <w:sz w:val="16"/>
                <w:szCs w:val="16"/>
              </w:rPr>
            </w:pPr>
            <w:r w:rsidRPr="00D34B1D">
              <w:rPr>
                <w:rFonts w:ascii="Arial" w:hAnsi="Arial"/>
                <w:b/>
                <w:sz w:val="16"/>
                <w:szCs w:val="16"/>
              </w:rPr>
              <w:lastRenderedPageBreak/>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7BD147" w14:textId="5865408F" w:rsidR="00E97642" w:rsidRDefault="001C0E71" w:rsidP="00E97642">
            <w:pPr>
              <w:ind w:left="-360" w:right="-360"/>
              <w:jc w:val="center"/>
              <w:rPr>
                <w:rFonts w:ascii="Helvetica" w:hAnsi="Helvetica"/>
                <w:color w:val="000000"/>
                <w:sz w:val="16"/>
                <w:szCs w:val="16"/>
              </w:rPr>
            </w:pPr>
            <w:r>
              <w:rPr>
                <w:rFonts w:ascii="Helvetica" w:hAnsi="Helvetica"/>
                <w:color w:val="000000"/>
                <w:sz w:val="16"/>
                <w:szCs w:val="16"/>
              </w:rPr>
              <w:t>Recess</w:t>
            </w:r>
          </w:p>
          <w:p w14:paraId="3F6A804C" w14:textId="74EDEF68" w:rsidR="001C0E71" w:rsidRPr="00475575" w:rsidRDefault="001C0E71" w:rsidP="00E97642">
            <w:pPr>
              <w:ind w:left="-360" w:right="-360"/>
              <w:jc w:val="center"/>
              <w:rPr>
                <w:rFonts w:ascii="Helvetica" w:hAnsi="Helvetica"/>
                <w:color w:val="000000"/>
                <w:sz w:val="16"/>
                <w:szCs w:val="16"/>
              </w:rPr>
            </w:pPr>
            <w:r>
              <w:rPr>
                <w:rFonts w:ascii="Helvetica" w:hAnsi="Helvetica"/>
                <w:color w:val="000000"/>
                <w:sz w:val="16"/>
                <w:szCs w:val="16"/>
              </w:rPr>
              <w:t>3D Engine</w:t>
            </w:r>
          </w:p>
          <w:p w14:paraId="63185114" w14:textId="77777777" w:rsidR="00E97642" w:rsidRPr="00D34B1D" w:rsidRDefault="00E97642" w:rsidP="00E97642">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6EB66A0" w14:textId="77777777" w:rsidR="00E97642" w:rsidRPr="00D34B1D" w:rsidRDefault="00E97642" w:rsidP="00E97642">
            <w:pPr>
              <w:ind w:left="-360" w:right="-360"/>
              <w:jc w:val="center"/>
              <w:rPr>
                <w:rStyle w:val="msonormal0"/>
                <w:rFonts w:ascii="Helvetica" w:hAnsi="Helvetica"/>
                <w:color w:val="000000"/>
                <w:sz w:val="16"/>
                <w:szCs w:val="16"/>
              </w:rPr>
            </w:pPr>
          </w:p>
        </w:tc>
      </w:tr>
      <w:tr w:rsidR="00E97642" w:rsidRPr="00D34B1D" w14:paraId="4162D99B"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4783EA" w14:textId="73C8AEFC" w:rsidR="00E97642" w:rsidRDefault="00E97642" w:rsidP="00E97642">
            <w:pPr>
              <w:ind w:left="-360" w:right="-360"/>
              <w:jc w:val="center"/>
              <w:rPr>
                <w:rFonts w:ascii="Arial" w:hAnsi="Arial"/>
                <w:b/>
                <w:sz w:val="16"/>
                <w:szCs w:val="16"/>
              </w:rPr>
            </w:pPr>
            <w:r w:rsidRPr="00D34B1D">
              <w:rPr>
                <w:rFonts w:ascii="Arial" w:hAnsi="Arial"/>
                <w:b/>
                <w:sz w:val="16"/>
                <w:szCs w:val="16"/>
              </w:rPr>
              <w:t>Week 9</w:t>
            </w:r>
          </w:p>
          <w:p w14:paraId="199CA6B7" w14:textId="77777777" w:rsidR="00E97642" w:rsidRPr="00532121"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03936F3" w14:textId="77777777" w:rsidR="00E97642" w:rsidRDefault="001C0E71" w:rsidP="00E97642">
            <w:pPr>
              <w:ind w:left="-360" w:right="-360"/>
              <w:jc w:val="center"/>
              <w:rPr>
                <w:rFonts w:ascii="Arial" w:hAnsi="Arial"/>
                <w:sz w:val="16"/>
                <w:szCs w:val="16"/>
              </w:rPr>
            </w:pPr>
            <w:r>
              <w:rPr>
                <w:rFonts w:ascii="Arial" w:hAnsi="Arial"/>
                <w:sz w:val="16"/>
                <w:szCs w:val="16"/>
              </w:rPr>
              <w:t>Spiritual Space – Mind Spaces</w:t>
            </w:r>
          </w:p>
          <w:p w14:paraId="5C28177E" w14:textId="77777777" w:rsidR="001C0E71" w:rsidRPr="001C0E71" w:rsidRDefault="001C0E71" w:rsidP="001C0E71">
            <w:pPr>
              <w:ind w:left="720" w:right="-360"/>
              <w:rPr>
                <w:rFonts w:ascii="Arial" w:hAnsi="Arial"/>
                <w:b/>
                <w:sz w:val="16"/>
                <w:szCs w:val="16"/>
              </w:rPr>
            </w:pPr>
            <w:r w:rsidRPr="001C0E71">
              <w:rPr>
                <w:rFonts w:ascii="Arial" w:hAnsi="Arial"/>
                <w:b/>
                <w:sz w:val="16"/>
                <w:szCs w:val="16"/>
              </w:rPr>
              <w:t>Due: tell MN your chosen digital space</w:t>
            </w:r>
          </w:p>
          <w:p w14:paraId="0AD11755" w14:textId="091A19D7" w:rsidR="001C0E71" w:rsidRPr="00D34B1D" w:rsidRDefault="001C0E71" w:rsidP="001C0E71">
            <w:pPr>
              <w:ind w:left="720" w:right="-360"/>
              <w:rPr>
                <w:rFonts w:ascii="Arial" w:hAnsi="Arial"/>
                <w:sz w:val="16"/>
                <w:szCs w:val="16"/>
              </w:rPr>
            </w:pPr>
            <w:r w:rsidRPr="001C0E71">
              <w:rPr>
                <w:rFonts w:ascii="Arial" w:hAnsi="Arial"/>
                <w:b/>
                <w:sz w:val="16"/>
                <w:szCs w:val="16"/>
              </w:rPr>
              <w:t>3D Engine Due: perception of poly-world</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278DA7E" w14:textId="77777777" w:rsidR="00E97642" w:rsidRPr="006E6F8A" w:rsidRDefault="00E97642" w:rsidP="00E97642">
            <w:pPr>
              <w:ind w:left="-360" w:right="-360"/>
              <w:jc w:val="center"/>
              <w:rPr>
                <w:rStyle w:val="msonormal0"/>
                <w:rFonts w:ascii="Helvetica" w:hAnsi="Helvetica"/>
                <w:color w:val="000000"/>
                <w:sz w:val="16"/>
                <w:szCs w:val="16"/>
              </w:rPr>
            </w:pPr>
          </w:p>
        </w:tc>
      </w:tr>
      <w:tr w:rsidR="00E97642" w:rsidRPr="00D34B1D" w14:paraId="677F7355"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842F43E" w14:textId="7DFDB442" w:rsidR="00E97642" w:rsidRDefault="00E97642" w:rsidP="00E97642">
            <w:pPr>
              <w:ind w:left="-360" w:right="-360"/>
              <w:jc w:val="center"/>
              <w:rPr>
                <w:rFonts w:ascii="Arial" w:hAnsi="Arial"/>
                <w:b/>
                <w:sz w:val="16"/>
                <w:szCs w:val="16"/>
              </w:rPr>
            </w:pPr>
            <w:r w:rsidRPr="00D34B1D">
              <w:rPr>
                <w:rFonts w:ascii="Arial" w:hAnsi="Arial"/>
                <w:b/>
                <w:sz w:val="16"/>
                <w:szCs w:val="16"/>
              </w:rPr>
              <w:t>Week 10</w:t>
            </w:r>
          </w:p>
          <w:p w14:paraId="0BA09557" w14:textId="77777777" w:rsidR="00E97642" w:rsidRPr="00532121"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3F90071" w14:textId="77777777" w:rsidR="00E97642" w:rsidRDefault="001C0E71" w:rsidP="00E97642">
            <w:pPr>
              <w:ind w:left="-360" w:right="-360"/>
              <w:jc w:val="center"/>
              <w:rPr>
                <w:rFonts w:ascii="Arial" w:hAnsi="Arial"/>
                <w:sz w:val="16"/>
                <w:szCs w:val="16"/>
              </w:rPr>
            </w:pPr>
            <w:r>
              <w:rPr>
                <w:rFonts w:ascii="Arial" w:hAnsi="Arial"/>
                <w:sz w:val="16"/>
                <w:szCs w:val="16"/>
              </w:rPr>
              <w:t>Time</w:t>
            </w:r>
          </w:p>
          <w:p w14:paraId="2A8DE188" w14:textId="04DE1CBF" w:rsidR="001C0E71" w:rsidRPr="00475575" w:rsidRDefault="001C0E71" w:rsidP="00E97642">
            <w:pPr>
              <w:ind w:left="-360" w:right="-360"/>
              <w:jc w:val="center"/>
              <w:rPr>
                <w:rFonts w:ascii="Arial" w:hAnsi="Arial"/>
                <w:sz w:val="16"/>
                <w:szCs w:val="16"/>
              </w:rPr>
            </w:pPr>
            <w:r>
              <w:rPr>
                <w:rFonts w:ascii="Arial" w:hAnsi="Arial"/>
                <w:sz w:val="16"/>
                <w:szCs w:val="16"/>
              </w:rPr>
              <w:t>TBC</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011D75B"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036CF298"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F786357" w14:textId="7292CD62" w:rsidR="00E97642" w:rsidRPr="00532121" w:rsidRDefault="00E97642" w:rsidP="00E97642">
            <w:pPr>
              <w:ind w:left="-360" w:right="-360"/>
              <w:jc w:val="center"/>
              <w:rPr>
                <w:rFonts w:ascii="Arial" w:hAnsi="Arial"/>
                <w:b/>
                <w:sz w:val="16"/>
                <w:szCs w:val="16"/>
              </w:rPr>
            </w:pPr>
            <w:r w:rsidRPr="00532121">
              <w:rPr>
                <w:rFonts w:ascii="Arial" w:hAnsi="Arial"/>
                <w:b/>
                <w:sz w:val="16"/>
                <w:szCs w:val="16"/>
              </w:rPr>
              <w:t>Week 11</w:t>
            </w:r>
            <w:r>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887C3D0" w14:textId="49D1D3F6" w:rsidR="00E97642" w:rsidRPr="001C0E71" w:rsidRDefault="001C0E71" w:rsidP="001C0E71">
            <w:pPr>
              <w:ind w:left="720" w:right="-360"/>
              <w:rPr>
                <w:rFonts w:ascii="Helvetica" w:hAnsi="Helvetica"/>
                <w:b/>
                <w:color w:val="000000"/>
                <w:sz w:val="16"/>
                <w:szCs w:val="16"/>
              </w:rPr>
            </w:pPr>
            <w:r w:rsidRPr="001C0E71">
              <w:rPr>
                <w:rFonts w:ascii="Helvetica" w:hAnsi="Helvetica"/>
                <w:b/>
                <w:color w:val="000000"/>
                <w:sz w:val="16"/>
                <w:szCs w:val="16"/>
              </w:rPr>
              <w:t>Due: Game presentation</w:t>
            </w:r>
          </w:p>
          <w:p w14:paraId="3B700025" w14:textId="77777777" w:rsidR="00E97642" w:rsidRPr="00D34B1D" w:rsidRDefault="00E97642" w:rsidP="00E97642">
            <w:pPr>
              <w:ind w:left="-360" w:right="-360"/>
              <w:jc w:val="center"/>
              <w:rPr>
                <w:rFonts w:ascii="Helvetica" w:hAnsi="Helvetica"/>
                <w:color w:val="595959" w:themeColor="text1" w:themeTint="A6"/>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C24F67"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4DD63F2D"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5A37256" w14:textId="77777777" w:rsidR="00E97642" w:rsidRDefault="00E97642" w:rsidP="00E97642">
            <w:pPr>
              <w:ind w:left="-360" w:right="-360"/>
              <w:jc w:val="center"/>
              <w:rPr>
                <w:rFonts w:ascii="Arial" w:hAnsi="Arial"/>
                <w:b/>
                <w:sz w:val="16"/>
                <w:szCs w:val="16"/>
              </w:rPr>
            </w:pPr>
            <w:r w:rsidRPr="00D34B1D">
              <w:rPr>
                <w:rFonts w:ascii="Arial" w:hAnsi="Arial"/>
                <w:b/>
                <w:sz w:val="16"/>
                <w:szCs w:val="16"/>
              </w:rPr>
              <w:t>Week 12</w:t>
            </w:r>
          </w:p>
          <w:p w14:paraId="6A65FACC" w14:textId="77777777" w:rsidR="00E97642" w:rsidRPr="00532121"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5534EBB" w14:textId="284FAEE0" w:rsidR="00E97642" w:rsidRPr="00475575" w:rsidRDefault="001C0E71" w:rsidP="00E97642">
            <w:pPr>
              <w:ind w:left="-360" w:right="-360"/>
              <w:jc w:val="center"/>
              <w:rPr>
                <w:rFonts w:ascii="Helvetica" w:hAnsi="Helvetica"/>
                <w:color w:val="000000"/>
                <w:sz w:val="16"/>
                <w:szCs w:val="16"/>
              </w:rPr>
            </w:pPr>
            <w:r>
              <w:rPr>
                <w:rFonts w:ascii="Helvetica" w:hAnsi="Helvetica"/>
                <w:sz w:val="16"/>
                <w:szCs w:val="16"/>
              </w:rPr>
              <w:t>Final Project work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80047FB"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40959E51"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B70B4D6" w14:textId="66CE6093" w:rsidR="00E97642" w:rsidRDefault="00F355F0" w:rsidP="00E97642">
            <w:pPr>
              <w:ind w:left="-360" w:right="-360"/>
              <w:jc w:val="center"/>
              <w:rPr>
                <w:rFonts w:ascii="Arial" w:hAnsi="Arial"/>
                <w:b/>
                <w:sz w:val="16"/>
                <w:szCs w:val="16"/>
              </w:rPr>
            </w:pPr>
            <w:r>
              <w:rPr>
                <w:rFonts w:ascii="Arial" w:hAnsi="Arial"/>
                <w:b/>
                <w:sz w:val="16"/>
                <w:szCs w:val="16"/>
              </w:rPr>
              <w:t>Week 13</w:t>
            </w:r>
          </w:p>
          <w:p w14:paraId="1DD630B7" w14:textId="77777777" w:rsidR="00E97642" w:rsidRPr="00532121"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D178E15" w14:textId="55811260" w:rsidR="00E97642" w:rsidRPr="00475575" w:rsidRDefault="001C0E71" w:rsidP="00E97642">
            <w:pPr>
              <w:ind w:left="-360" w:right="-360"/>
              <w:jc w:val="center"/>
              <w:rPr>
                <w:rFonts w:ascii="Helvetica" w:hAnsi="Helvetica"/>
                <w:color w:val="000000"/>
                <w:sz w:val="16"/>
                <w:szCs w:val="16"/>
              </w:rPr>
            </w:pPr>
            <w:r>
              <w:rPr>
                <w:rFonts w:ascii="Helvetica" w:hAnsi="Helvetica"/>
                <w:color w:val="000000"/>
                <w:sz w:val="16"/>
                <w:szCs w:val="16"/>
              </w:rPr>
              <w:t>Final Project work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BB29EE9" w14:textId="77777777" w:rsidR="00E97642" w:rsidRPr="00D34B1D" w:rsidRDefault="00E97642" w:rsidP="00E97642">
            <w:pPr>
              <w:ind w:left="-360" w:right="-360"/>
              <w:jc w:val="center"/>
              <w:rPr>
                <w:rFonts w:ascii="Helvetica" w:hAnsi="Helvetica"/>
                <w:color w:val="000000"/>
                <w:sz w:val="16"/>
                <w:szCs w:val="16"/>
              </w:rPr>
            </w:pPr>
          </w:p>
          <w:p w14:paraId="1E871DF9"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116D9490"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6E7607E" w14:textId="59B511D3" w:rsidR="00E97642" w:rsidRDefault="00F355F0" w:rsidP="00E97642">
            <w:pPr>
              <w:ind w:left="-360" w:right="-360"/>
              <w:jc w:val="center"/>
              <w:rPr>
                <w:rFonts w:ascii="Arial" w:hAnsi="Arial"/>
                <w:b/>
                <w:sz w:val="16"/>
                <w:szCs w:val="16"/>
              </w:rPr>
            </w:pPr>
            <w:r>
              <w:rPr>
                <w:rFonts w:ascii="Arial" w:hAnsi="Arial"/>
                <w:b/>
                <w:sz w:val="16"/>
                <w:szCs w:val="16"/>
              </w:rPr>
              <w:t>Week 14</w:t>
            </w:r>
          </w:p>
          <w:p w14:paraId="356D9E29" w14:textId="77777777" w:rsidR="00E97642" w:rsidRPr="00435BB9"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959634F" w14:textId="593A304A" w:rsidR="00E97642" w:rsidRPr="006F719C" w:rsidRDefault="001C0E71" w:rsidP="00E97642">
            <w:pPr>
              <w:ind w:left="-360" w:right="-360"/>
              <w:jc w:val="center"/>
              <w:rPr>
                <w:rFonts w:ascii="Helvetica" w:hAnsi="Helvetica"/>
                <w:color w:val="000000"/>
                <w:sz w:val="16"/>
                <w:szCs w:val="16"/>
              </w:rPr>
            </w:pPr>
            <w:r>
              <w:rPr>
                <w:rFonts w:ascii="Helvetica" w:hAnsi="Helvetica"/>
                <w:color w:val="000000"/>
                <w:sz w:val="16"/>
                <w:szCs w:val="16"/>
              </w:rPr>
              <w:t>Final Project work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543B46E"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5C319F4A"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3E91F6C" w14:textId="5F084D5E" w:rsidR="00E97642" w:rsidRDefault="00F355F0" w:rsidP="00E97642">
            <w:pPr>
              <w:ind w:left="-360" w:right="-360"/>
              <w:jc w:val="center"/>
              <w:rPr>
                <w:rFonts w:ascii="Arial" w:hAnsi="Arial"/>
                <w:b/>
                <w:sz w:val="16"/>
                <w:szCs w:val="16"/>
              </w:rPr>
            </w:pPr>
            <w:r>
              <w:rPr>
                <w:rFonts w:ascii="Arial" w:hAnsi="Arial"/>
                <w:b/>
                <w:sz w:val="16"/>
                <w:szCs w:val="16"/>
              </w:rPr>
              <w:t>Week 15</w:t>
            </w:r>
          </w:p>
          <w:p w14:paraId="1167342D" w14:textId="77777777" w:rsidR="00E97642" w:rsidRPr="00435BB9"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F494FD4" w14:textId="570D0EAF" w:rsidR="00E97642" w:rsidRPr="00532121" w:rsidRDefault="001C0E71" w:rsidP="00E97642">
            <w:pPr>
              <w:ind w:left="-360" w:right="-360"/>
              <w:jc w:val="center"/>
              <w:rPr>
                <w:rFonts w:ascii="Helvetica" w:hAnsi="Helvetica"/>
                <w:b/>
                <w:color w:val="000000"/>
                <w:sz w:val="16"/>
                <w:szCs w:val="16"/>
              </w:rPr>
            </w:pPr>
            <w:r>
              <w:rPr>
                <w:rFonts w:ascii="Helvetica" w:hAnsi="Helvetica"/>
                <w:b/>
                <w:color w:val="000000"/>
                <w:sz w:val="16"/>
                <w:szCs w:val="16"/>
              </w:rPr>
              <w:t>Due: Final Project</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A885BAB" w14:textId="77777777" w:rsidR="00E97642" w:rsidRPr="00D34B1D" w:rsidRDefault="00E97642" w:rsidP="00E97642">
            <w:pPr>
              <w:ind w:left="-360" w:right="-360"/>
              <w:jc w:val="center"/>
              <w:rPr>
                <w:rFonts w:ascii="Helvetica" w:hAnsi="Helvetica"/>
                <w:color w:val="000000"/>
                <w:sz w:val="16"/>
                <w:szCs w:val="16"/>
              </w:rPr>
            </w:pPr>
          </w:p>
        </w:tc>
      </w:tr>
      <w:tr w:rsidR="00E97642" w:rsidRPr="00D34B1D" w14:paraId="72AB223B" w14:textId="77777777" w:rsidTr="00E97642">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6B8B092" w14:textId="27204912" w:rsidR="00E97642" w:rsidRDefault="00F355F0" w:rsidP="00E97642">
            <w:pPr>
              <w:ind w:left="-360" w:right="-360"/>
              <w:jc w:val="center"/>
              <w:rPr>
                <w:rFonts w:ascii="Arial" w:hAnsi="Arial"/>
                <w:b/>
                <w:sz w:val="16"/>
                <w:szCs w:val="16"/>
              </w:rPr>
            </w:pPr>
            <w:r>
              <w:rPr>
                <w:rFonts w:ascii="Arial" w:hAnsi="Arial"/>
                <w:b/>
                <w:sz w:val="16"/>
                <w:szCs w:val="16"/>
              </w:rPr>
              <w:t>Week 16</w:t>
            </w:r>
          </w:p>
          <w:p w14:paraId="265AD750" w14:textId="77777777" w:rsidR="00E97642" w:rsidRPr="00435BB9" w:rsidRDefault="00E97642" w:rsidP="00E97642">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602DEB9" w14:textId="77777777" w:rsidR="00E97642" w:rsidRPr="00532121" w:rsidRDefault="00E97642" w:rsidP="00E97642">
            <w:pPr>
              <w:ind w:left="-360" w:right="-360"/>
              <w:jc w:val="center"/>
              <w:rPr>
                <w:rFonts w:ascii="Helvetica" w:hAnsi="Helvetica"/>
                <w:b/>
                <w:color w:val="000000"/>
                <w:sz w:val="16"/>
                <w:szCs w:val="16"/>
              </w:rPr>
            </w:pPr>
            <w:r w:rsidRPr="00532121">
              <w:rPr>
                <w:rFonts w:ascii="Helvetica" w:hAnsi="Helvetica"/>
                <w:b/>
                <w:color w:val="000000"/>
                <w:sz w:val="16"/>
                <w:szCs w:val="16"/>
              </w:rPr>
              <w:t>FINALS WEEK 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7271DB3" w14:textId="77777777" w:rsidR="00E97642" w:rsidRPr="00D34B1D" w:rsidRDefault="00E97642" w:rsidP="00E97642">
            <w:pPr>
              <w:ind w:left="-360" w:right="-360"/>
              <w:jc w:val="center"/>
              <w:rPr>
                <w:rFonts w:ascii="Helvetica" w:hAnsi="Helvetica"/>
                <w:color w:val="000000"/>
                <w:sz w:val="16"/>
                <w:szCs w:val="16"/>
              </w:rPr>
            </w:pPr>
          </w:p>
        </w:tc>
      </w:tr>
    </w:tbl>
    <w:p w14:paraId="5C49D60B" w14:textId="77777777" w:rsidR="00E97642" w:rsidRPr="00BE3318" w:rsidRDefault="00E97642" w:rsidP="00E97642">
      <w:pPr>
        <w:pStyle w:val="ListParagraph"/>
        <w:ind w:left="360"/>
        <w:rPr>
          <w:rFonts w:ascii="Arial" w:hAnsi="Arial"/>
        </w:rPr>
      </w:pPr>
    </w:p>
    <w:p w14:paraId="0D1392B8" w14:textId="77777777" w:rsidR="00BE3318" w:rsidRDefault="00BE3318" w:rsidP="00BE3318">
      <w:pPr>
        <w:rPr>
          <w:rFonts w:ascii="Arial" w:hAnsi="Arial"/>
          <w:noProof/>
        </w:rPr>
      </w:pPr>
    </w:p>
    <w:p w14:paraId="42F05AF6" w14:textId="77777777" w:rsidR="00BE3318" w:rsidRPr="00BE3318" w:rsidRDefault="00BE3318" w:rsidP="00BE3318">
      <w:pPr>
        <w:rPr>
          <w:rFonts w:ascii="Arial" w:hAnsi="Arial"/>
        </w:rPr>
      </w:pPr>
    </w:p>
    <w:p w14:paraId="3CC62AD4" w14:textId="77777777" w:rsidR="00F65B5F" w:rsidRPr="00BE3318" w:rsidRDefault="00F65B5F" w:rsidP="00BE3318">
      <w:pPr>
        <w:ind w:left="720"/>
        <w:rPr>
          <w:rFonts w:ascii="Arial" w:hAnsi="Arial"/>
        </w:rPr>
      </w:pPr>
    </w:p>
    <w:sectPr w:rsidR="00F65B5F" w:rsidRPr="00BE3318"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28FB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9F021E"/>
    <w:multiLevelType w:val="hybridMultilevel"/>
    <w:tmpl w:val="3AE6E53C"/>
    <w:lvl w:ilvl="0" w:tplc="9DF4417A">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E435B5"/>
    <w:multiLevelType w:val="hybridMultilevel"/>
    <w:tmpl w:val="4B8E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74003"/>
    <w:multiLevelType w:val="hybridMultilevel"/>
    <w:tmpl w:val="ED94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72ED2"/>
    <w:multiLevelType w:val="hybridMultilevel"/>
    <w:tmpl w:val="FAF89A14"/>
    <w:lvl w:ilvl="0" w:tplc="16A2B2D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09F2C9C"/>
    <w:multiLevelType w:val="singleLevel"/>
    <w:tmpl w:val="0409000F"/>
    <w:lvl w:ilvl="0">
      <w:start w:val="1"/>
      <w:numFmt w:val="decimal"/>
      <w:lvlText w:val="%1."/>
      <w:lvlJc w:val="left"/>
      <w:pPr>
        <w:tabs>
          <w:tab w:val="num" w:pos="360"/>
        </w:tabs>
        <w:ind w:left="360" w:hanging="360"/>
      </w:pPr>
    </w:lvl>
  </w:abstractNum>
  <w:abstractNum w:abstractNumId="7">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8">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9">
    <w:nsid w:val="3BC8156C"/>
    <w:multiLevelType w:val="hybridMultilevel"/>
    <w:tmpl w:val="FECA1FA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11">
    <w:nsid w:val="40AC41BB"/>
    <w:multiLevelType w:val="singleLevel"/>
    <w:tmpl w:val="0409000F"/>
    <w:lvl w:ilvl="0">
      <w:start w:val="1"/>
      <w:numFmt w:val="decimal"/>
      <w:lvlText w:val="%1."/>
      <w:lvlJc w:val="left"/>
      <w:pPr>
        <w:tabs>
          <w:tab w:val="num" w:pos="360"/>
        </w:tabs>
        <w:ind w:left="360" w:hanging="360"/>
      </w:pPr>
    </w:lvl>
  </w:abstractNum>
  <w:abstractNum w:abstractNumId="12">
    <w:nsid w:val="44BC239C"/>
    <w:multiLevelType w:val="hybridMultilevel"/>
    <w:tmpl w:val="E77408B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6">
    <w:nsid w:val="5C5F6444"/>
    <w:multiLevelType w:val="hybridMultilevel"/>
    <w:tmpl w:val="C68CA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AF53A4"/>
    <w:multiLevelType w:val="singleLevel"/>
    <w:tmpl w:val="0409000F"/>
    <w:lvl w:ilvl="0">
      <w:start w:val="1"/>
      <w:numFmt w:val="decimal"/>
      <w:lvlText w:val="%1."/>
      <w:lvlJc w:val="left"/>
      <w:pPr>
        <w:tabs>
          <w:tab w:val="num" w:pos="360"/>
        </w:tabs>
        <w:ind w:left="360" w:hanging="360"/>
      </w:pPr>
    </w:lvl>
  </w:abstractNum>
  <w:abstractNum w:abstractNumId="18">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0F30AF7"/>
    <w:multiLevelType w:val="hybridMultilevel"/>
    <w:tmpl w:val="E77408B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3092B5F"/>
    <w:multiLevelType w:val="hybridMultilevel"/>
    <w:tmpl w:val="F48E7A54"/>
    <w:lvl w:ilvl="0" w:tplc="00286744">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9221394"/>
    <w:multiLevelType w:val="hybridMultilevel"/>
    <w:tmpl w:val="941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B1892"/>
    <w:multiLevelType w:val="hybridMultilevel"/>
    <w:tmpl w:val="B284E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1A751C4"/>
    <w:multiLevelType w:val="singleLevel"/>
    <w:tmpl w:val="0409000F"/>
    <w:lvl w:ilvl="0">
      <w:start w:val="3"/>
      <w:numFmt w:val="decimal"/>
      <w:lvlText w:val="%1."/>
      <w:lvlJc w:val="left"/>
      <w:pPr>
        <w:tabs>
          <w:tab w:val="num" w:pos="360"/>
        </w:tabs>
        <w:ind w:left="360" w:hanging="360"/>
      </w:pPr>
      <w:rPr>
        <w:rFonts w:hint="default"/>
      </w:rPr>
    </w:lvl>
  </w:abstractNum>
  <w:abstractNum w:abstractNumId="26">
    <w:nsid w:val="7F5E09B5"/>
    <w:multiLevelType w:val="hybridMultilevel"/>
    <w:tmpl w:val="EBF22114"/>
    <w:lvl w:ilvl="0" w:tplc="461AE822">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7"/>
  </w:num>
  <w:num w:numId="4">
    <w:abstractNumId w:val="25"/>
  </w:num>
  <w:num w:numId="5">
    <w:abstractNumId w:val="6"/>
  </w:num>
  <w:num w:numId="6">
    <w:abstractNumId w:val="10"/>
  </w:num>
  <w:num w:numId="7">
    <w:abstractNumId w:val="8"/>
  </w:num>
  <w:num w:numId="8">
    <w:abstractNumId w:val="7"/>
  </w:num>
  <w:num w:numId="9">
    <w:abstractNumId w:val="15"/>
  </w:num>
  <w:num w:numId="10">
    <w:abstractNumId w:val="20"/>
  </w:num>
  <w:num w:numId="11">
    <w:abstractNumId w:val="5"/>
  </w:num>
  <w:num w:numId="12">
    <w:abstractNumId w:val="14"/>
  </w:num>
  <w:num w:numId="13">
    <w:abstractNumId w:val="22"/>
  </w:num>
  <w:num w:numId="14">
    <w:abstractNumId w:val="18"/>
  </w:num>
  <w:num w:numId="15">
    <w:abstractNumId w:val="19"/>
  </w:num>
  <w:num w:numId="16">
    <w:abstractNumId w:val="0"/>
  </w:num>
  <w:num w:numId="17">
    <w:abstractNumId w:val="9"/>
  </w:num>
  <w:num w:numId="18">
    <w:abstractNumId w:val="12"/>
  </w:num>
  <w:num w:numId="19">
    <w:abstractNumId w:val="16"/>
  </w:num>
  <w:num w:numId="20">
    <w:abstractNumId w:val="21"/>
  </w:num>
  <w:num w:numId="21">
    <w:abstractNumId w:val="4"/>
  </w:num>
  <w:num w:numId="22">
    <w:abstractNumId w:val="2"/>
  </w:num>
  <w:num w:numId="23">
    <w:abstractNumId w:val="3"/>
  </w:num>
  <w:num w:numId="24">
    <w:abstractNumId w:val="23"/>
  </w:num>
  <w:num w:numId="25">
    <w:abstractNumId w:val="24"/>
  </w:num>
  <w:num w:numId="26">
    <w:abstractNumId w:val="2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313B1"/>
    <w:rsid w:val="0015002E"/>
    <w:rsid w:val="001865CE"/>
    <w:rsid w:val="001C0E71"/>
    <w:rsid w:val="001C49E8"/>
    <w:rsid w:val="001D7E29"/>
    <w:rsid w:val="00214AE1"/>
    <w:rsid w:val="002864E8"/>
    <w:rsid w:val="002E12E3"/>
    <w:rsid w:val="003B0A82"/>
    <w:rsid w:val="00434A98"/>
    <w:rsid w:val="005551B3"/>
    <w:rsid w:val="006308CE"/>
    <w:rsid w:val="00696FFF"/>
    <w:rsid w:val="006A0164"/>
    <w:rsid w:val="00702229"/>
    <w:rsid w:val="00804311"/>
    <w:rsid w:val="00850BD1"/>
    <w:rsid w:val="00890AF9"/>
    <w:rsid w:val="008D309A"/>
    <w:rsid w:val="009A12AF"/>
    <w:rsid w:val="009F0781"/>
    <w:rsid w:val="00A071AE"/>
    <w:rsid w:val="00A31907"/>
    <w:rsid w:val="00AA00E5"/>
    <w:rsid w:val="00B6373C"/>
    <w:rsid w:val="00B753C0"/>
    <w:rsid w:val="00B92110"/>
    <w:rsid w:val="00BC35C3"/>
    <w:rsid w:val="00BC68AD"/>
    <w:rsid w:val="00BE3318"/>
    <w:rsid w:val="00CF6C3C"/>
    <w:rsid w:val="00D002D8"/>
    <w:rsid w:val="00D168B2"/>
    <w:rsid w:val="00D85D1C"/>
    <w:rsid w:val="00DE2219"/>
    <w:rsid w:val="00E2759C"/>
    <w:rsid w:val="00E97642"/>
    <w:rsid w:val="00EB7716"/>
    <w:rsid w:val="00EE6580"/>
    <w:rsid w:val="00F355F0"/>
    <w:rsid w:val="00F41A80"/>
    <w:rsid w:val="00F65B5F"/>
    <w:rsid w:val="00FB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 w:type="paragraph" w:styleId="NormalWeb">
    <w:name w:val="Normal (Web)"/>
    <w:basedOn w:val="Normal"/>
    <w:uiPriority w:val="99"/>
    <w:semiHidden/>
    <w:unhideWhenUsed/>
    <w:rsid w:val="00DE2219"/>
    <w:pPr>
      <w:spacing w:before="100" w:beforeAutospacing="1" w:after="100" w:afterAutospacing="1"/>
    </w:pPr>
    <w:rPr>
      <w:rFonts w:ascii="Times" w:hAnsi="Times"/>
    </w:rPr>
  </w:style>
  <w:style w:type="paragraph" w:customStyle="1" w:styleId="style8">
    <w:name w:val="style8"/>
    <w:basedOn w:val="Normal"/>
    <w:rsid w:val="00DE2219"/>
    <w:pPr>
      <w:spacing w:before="100" w:beforeAutospacing="1" w:after="100" w:afterAutospacing="1"/>
    </w:pPr>
    <w:rPr>
      <w:rFonts w:ascii="Times" w:hAnsi="Times"/>
    </w:rPr>
  </w:style>
  <w:style w:type="character" w:styleId="Strong">
    <w:name w:val="Strong"/>
    <w:basedOn w:val="DefaultParagraphFont"/>
    <w:uiPriority w:val="22"/>
    <w:qFormat/>
    <w:rsid w:val="00DE2219"/>
    <w:rPr>
      <w:b/>
      <w:bCs/>
    </w:rPr>
  </w:style>
  <w:style w:type="character" w:customStyle="1" w:styleId="style81">
    <w:name w:val="style81"/>
    <w:basedOn w:val="DefaultParagraphFont"/>
    <w:rsid w:val="00DE2219"/>
  </w:style>
  <w:style w:type="character" w:customStyle="1" w:styleId="style9">
    <w:name w:val="style9"/>
    <w:basedOn w:val="DefaultParagraphFont"/>
    <w:rsid w:val="00DE2219"/>
  </w:style>
  <w:style w:type="paragraph" w:customStyle="1" w:styleId="style10">
    <w:name w:val="style10"/>
    <w:basedOn w:val="Normal"/>
    <w:rsid w:val="00DE2219"/>
    <w:pPr>
      <w:spacing w:before="100" w:beforeAutospacing="1" w:after="100" w:afterAutospacing="1"/>
    </w:pPr>
    <w:rPr>
      <w:rFonts w:ascii="Times" w:hAnsi="Times"/>
    </w:rPr>
  </w:style>
  <w:style w:type="character" w:customStyle="1" w:styleId="style101">
    <w:name w:val="style101"/>
    <w:basedOn w:val="DefaultParagraphFont"/>
    <w:rsid w:val="00DE2219"/>
  </w:style>
  <w:style w:type="character" w:styleId="Emphasis">
    <w:name w:val="Emphasis"/>
    <w:basedOn w:val="DefaultParagraphFont"/>
    <w:uiPriority w:val="20"/>
    <w:qFormat/>
    <w:rsid w:val="00DE2219"/>
    <w:rPr>
      <w:i/>
      <w:iCs/>
    </w:rPr>
  </w:style>
  <w:style w:type="paragraph" w:customStyle="1" w:styleId="Default">
    <w:name w:val="Default"/>
    <w:rsid w:val="00F65B5F"/>
    <w:pPr>
      <w:widowControl w:val="0"/>
      <w:autoSpaceDE w:val="0"/>
      <w:autoSpaceDN w:val="0"/>
      <w:adjustRightInd w:val="0"/>
    </w:pPr>
    <w:rPr>
      <w:rFonts w:ascii="Arial" w:hAnsi="Arial" w:cs="Arial"/>
      <w:color w:val="000000"/>
      <w:sz w:val="24"/>
      <w:szCs w:val="24"/>
    </w:rPr>
  </w:style>
  <w:style w:type="paragraph" w:customStyle="1" w:styleId="CM26">
    <w:name w:val="CM26"/>
    <w:basedOn w:val="Default"/>
    <w:next w:val="Default"/>
    <w:uiPriority w:val="99"/>
    <w:rsid w:val="00F65B5F"/>
    <w:rPr>
      <w:rFonts w:cs="Times New Roman"/>
      <w:color w:val="auto"/>
    </w:rPr>
  </w:style>
  <w:style w:type="paragraph" w:styleId="ListParagraph">
    <w:name w:val="List Paragraph"/>
    <w:basedOn w:val="Normal"/>
    <w:uiPriority w:val="34"/>
    <w:qFormat/>
    <w:rsid w:val="00890AF9"/>
    <w:pPr>
      <w:ind w:left="720"/>
      <w:contextualSpacing/>
    </w:pPr>
  </w:style>
  <w:style w:type="character" w:customStyle="1" w:styleId="msonormal0">
    <w:name w:val="msonormal"/>
    <w:basedOn w:val="DefaultParagraphFont"/>
    <w:rsid w:val="00E97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 w:type="paragraph" w:styleId="NormalWeb">
    <w:name w:val="Normal (Web)"/>
    <w:basedOn w:val="Normal"/>
    <w:uiPriority w:val="99"/>
    <w:semiHidden/>
    <w:unhideWhenUsed/>
    <w:rsid w:val="00DE2219"/>
    <w:pPr>
      <w:spacing w:before="100" w:beforeAutospacing="1" w:after="100" w:afterAutospacing="1"/>
    </w:pPr>
    <w:rPr>
      <w:rFonts w:ascii="Times" w:hAnsi="Times"/>
    </w:rPr>
  </w:style>
  <w:style w:type="paragraph" w:customStyle="1" w:styleId="style8">
    <w:name w:val="style8"/>
    <w:basedOn w:val="Normal"/>
    <w:rsid w:val="00DE2219"/>
    <w:pPr>
      <w:spacing w:before="100" w:beforeAutospacing="1" w:after="100" w:afterAutospacing="1"/>
    </w:pPr>
    <w:rPr>
      <w:rFonts w:ascii="Times" w:hAnsi="Times"/>
    </w:rPr>
  </w:style>
  <w:style w:type="character" w:styleId="Strong">
    <w:name w:val="Strong"/>
    <w:basedOn w:val="DefaultParagraphFont"/>
    <w:uiPriority w:val="22"/>
    <w:qFormat/>
    <w:rsid w:val="00DE2219"/>
    <w:rPr>
      <w:b/>
      <w:bCs/>
    </w:rPr>
  </w:style>
  <w:style w:type="character" w:customStyle="1" w:styleId="style81">
    <w:name w:val="style81"/>
    <w:basedOn w:val="DefaultParagraphFont"/>
    <w:rsid w:val="00DE2219"/>
  </w:style>
  <w:style w:type="character" w:customStyle="1" w:styleId="style9">
    <w:name w:val="style9"/>
    <w:basedOn w:val="DefaultParagraphFont"/>
    <w:rsid w:val="00DE2219"/>
  </w:style>
  <w:style w:type="paragraph" w:customStyle="1" w:styleId="style10">
    <w:name w:val="style10"/>
    <w:basedOn w:val="Normal"/>
    <w:rsid w:val="00DE2219"/>
    <w:pPr>
      <w:spacing w:before="100" w:beforeAutospacing="1" w:after="100" w:afterAutospacing="1"/>
    </w:pPr>
    <w:rPr>
      <w:rFonts w:ascii="Times" w:hAnsi="Times"/>
    </w:rPr>
  </w:style>
  <w:style w:type="character" w:customStyle="1" w:styleId="style101">
    <w:name w:val="style101"/>
    <w:basedOn w:val="DefaultParagraphFont"/>
    <w:rsid w:val="00DE2219"/>
  </w:style>
  <w:style w:type="character" w:styleId="Emphasis">
    <w:name w:val="Emphasis"/>
    <w:basedOn w:val="DefaultParagraphFont"/>
    <w:uiPriority w:val="20"/>
    <w:qFormat/>
    <w:rsid w:val="00DE2219"/>
    <w:rPr>
      <w:i/>
      <w:iCs/>
    </w:rPr>
  </w:style>
  <w:style w:type="paragraph" w:customStyle="1" w:styleId="Default">
    <w:name w:val="Default"/>
    <w:rsid w:val="00F65B5F"/>
    <w:pPr>
      <w:widowControl w:val="0"/>
      <w:autoSpaceDE w:val="0"/>
      <w:autoSpaceDN w:val="0"/>
      <w:adjustRightInd w:val="0"/>
    </w:pPr>
    <w:rPr>
      <w:rFonts w:ascii="Arial" w:hAnsi="Arial" w:cs="Arial"/>
      <w:color w:val="000000"/>
      <w:sz w:val="24"/>
      <w:szCs w:val="24"/>
    </w:rPr>
  </w:style>
  <w:style w:type="paragraph" w:customStyle="1" w:styleId="CM26">
    <w:name w:val="CM26"/>
    <w:basedOn w:val="Default"/>
    <w:next w:val="Default"/>
    <w:uiPriority w:val="99"/>
    <w:rsid w:val="00F65B5F"/>
    <w:rPr>
      <w:rFonts w:cs="Times New Roman"/>
      <w:color w:val="auto"/>
    </w:rPr>
  </w:style>
  <w:style w:type="paragraph" w:styleId="ListParagraph">
    <w:name w:val="List Paragraph"/>
    <w:basedOn w:val="Normal"/>
    <w:uiPriority w:val="34"/>
    <w:qFormat/>
    <w:rsid w:val="00890AF9"/>
    <w:pPr>
      <w:ind w:left="720"/>
      <w:contextualSpacing/>
    </w:pPr>
  </w:style>
  <w:style w:type="character" w:customStyle="1" w:styleId="msonormal0">
    <w:name w:val="msonormal"/>
    <w:basedOn w:val="DefaultParagraphFont"/>
    <w:rsid w:val="00E9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632">
      <w:bodyDiv w:val="1"/>
      <w:marLeft w:val="0"/>
      <w:marRight w:val="0"/>
      <w:marTop w:val="0"/>
      <w:marBottom w:val="0"/>
      <w:divBdr>
        <w:top w:val="none" w:sz="0" w:space="0" w:color="auto"/>
        <w:left w:val="none" w:sz="0" w:space="0" w:color="auto"/>
        <w:bottom w:val="none" w:sz="0" w:space="0" w:color="auto"/>
        <w:right w:val="none" w:sz="0" w:space="0" w:color="auto"/>
      </w:divBdr>
    </w:div>
    <w:div w:id="205527778">
      <w:bodyDiv w:val="1"/>
      <w:marLeft w:val="0"/>
      <w:marRight w:val="0"/>
      <w:marTop w:val="0"/>
      <w:marBottom w:val="0"/>
      <w:divBdr>
        <w:top w:val="none" w:sz="0" w:space="0" w:color="auto"/>
        <w:left w:val="none" w:sz="0" w:space="0" w:color="auto"/>
        <w:bottom w:val="none" w:sz="0" w:space="0" w:color="auto"/>
        <w:right w:val="none" w:sz="0" w:space="0" w:color="auto"/>
      </w:divBdr>
    </w:div>
    <w:div w:id="575551590">
      <w:bodyDiv w:val="1"/>
      <w:marLeft w:val="0"/>
      <w:marRight w:val="0"/>
      <w:marTop w:val="0"/>
      <w:marBottom w:val="0"/>
      <w:divBdr>
        <w:top w:val="none" w:sz="0" w:space="0" w:color="auto"/>
        <w:left w:val="none" w:sz="0" w:space="0" w:color="auto"/>
        <w:bottom w:val="none" w:sz="0" w:space="0" w:color="auto"/>
        <w:right w:val="none" w:sz="0" w:space="0" w:color="auto"/>
      </w:divBdr>
    </w:div>
    <w:div w:id="1417484468">
      <w:bodyDiv w:val="1"/>
      <w:marLeft w:val="0"/>
      <w:marRight w:val="0"/>
      <w:marTop w:val="0"/>
      <w:marBottom w:val="0"/>
      <w:divBdr>
        <w:top w:val="none" w:sz="0" w:space="0" w:color="auto"/>
        <w:left w:val="none" w:sz="0" w:space="0" w:color="auto"/>
        <w:bottom w:val="none" w:sz="0" w:space="0" w:color="auto"/>
        <w:right w:val="none" w:sz="0" w:space="0" w:color="auto"/>
      </w:divBdr>
    </w:div>
    <w:div w:id="1685404536">
      <w:bodyDiv w:val="1"/>
      <w:marLeft w:val="0"/>
      <w:marRight w:val="0"/>
      <w:marTop w:val="0"/>
      <w:marBottom w:val="0"/>
      <w:divBdr>
        <w:top w:val="none" w:sz="0" w:space="0" w:color="auto"/>
        <w:left w:val="none" w:sz="0" w:space="0" w:color="auto"/>
        <w:bottom w:val="none" w:sz="0" w:space="0" w:color="auto"/>
        <w:right w:val="none" w:sz="0" w:space="0" w:color="auto"/>
      </w:divBdr>
    </w:div>
    <w:div w:id="209636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pts.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5195</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Terrell, Michael Shellman</dc:creator>
  <cp:lastModifiedBy>Terrell, Michael Shellman</cp:lastModifiedBy>
  <cp:revision>2</cp:revision>
  <cp:lastPrinted>2009-12-18T16:13:00Z</cp:lastPrinted>
  <dcterms:created xsi:type="dcterms:W3CDTF">2013-12-02T17:51:00Z</dcterms:created>
  <dcterms:modified xsi:type="dcterms:W3CDTF">2013-12-02T17:51:00Z</dcterms:modified>
</cp:coreProperties>
</file>