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15" w:rsidRPr="00E30D12" w:rsidRDefault="004E5915" w:rsidP="004E5915">
      <w:pPr>
        <w:jc w:val="center"/>
        <w:rPr>
          <w:rFonts w:asciiTheme="minorHAnsi" w:hAnsiTheme="minorHAnsi" w:cs="Arial"/>
          <w:b/>
          <w:bCs/>
          <w:sz w:val="22"/>
          <w:szCs w:val="22"/>
        </w:rPr>
      </w:pPr>
      <w:r w:rsidRPr="00E30D12">
        <w:rPr>
          <w:rFonts w:asciiTheme="minorHAnsi" w:hAnsiTheme="minorHAnsi" w:cs="Arial"/>
          <w:b/>
          <w:bCs/>
          <w:sz w:val="22"/>
          <w:szCs w:val="22"/>
        </w:rPr>
        <w:t>Syllabus</w:t>
      </w:r>
    </w:p>
    <w:p w:rsidR="004E5915" w:rsidRPr="00E30D12" w:rsidRDefault="003421C0" w:rsidP="004E5915">
      <w:pPr>
        <w:jc w:val="center"/>
        <w:rPr>
          <w:rFonts w:asciiTheme="minorHAnsi" w:hAnsiTheme="minorHAnsi" w:cs="Arial"/>
          <w:b/>
          <w:bCs/>
          <w:sz w:val="22"/>
          <w:szCs w:val="22"/>
        </w:rPr>
      </w:pPr>
      <w:r>
        <w:rPr>
          <w:rFonts w:asciiTheme="minorHAnsi" w:hAnsiTheme="minorHAnsi" w:cs="Arial"/>
          <w:b/>
          <w:bCs/>
          <w:sz w:val="22"/>
          <w:szCs w:val="22"/>
        </w:rPr>
        <w:t>MGT 3661</w:t>
      </w:r>
      <w:r w:rsidR="004E5915" w:rsidRPr="00E30D12">
        <w:rPr>
          <w:rFonts w:asciiTheme="minorHAnsi" w:hAnsiTheme="minorHAnsi" w:cs="Arial"/>
          <w:b/>
          <w:bCs/>
          <w:sz w:val="22"/>
          <w:szCs w:val="22"/>
        </w:rPr>
        <w:t xml:space="preserve"> </w:t>
      </w:r>
      <w:r>
        <w:rPr>
          <w:rFonts w:asciiTheme="minorHAnsi" w:hAnsiTheme="minorHAnsi" w:cs="Arial"/>
          <w:b/>
          <w:bCs/>
          <w:sz w:val="22"/>
          <w:szCs w:val="22"/>
        </w:rPr>
        <w:t xml:space="preserve">Advanced </w:t>
      </w:r>
      <w:r w:rsidR="00773185">
        <w:rPr>
          <w:rFonts w:asciiTheme="minorHAnsi" w:hAnsiTheme="minorHAnsi" w:cs="Arial"/>
          <w:b/>
          <w:bCs/>
          <w:sz w:val="22"/>
          <w:szCs w:val="22"/>
        </w:rPr>
        <w:t>Concepts</w:t>
      </w:r>
      <w:r>
        <w:rPr>
          <w:rFonts w:asciiTheme="minorHAnsi" w:hAnsiTheme="minorHAnsi" w:cs="Arial"/>
          <w:b/>
          <w:bCs/>
          <w:sz w:val="22"/>
          <w:szCs w:val="22"/>
        </w:rPr>
        <w:t xml:space="preserve"> in </w:t>
      </w:r>
      <w:r w:rsidR="004E5915" w:rsidRPr="00E30D12">
        <w:rPr>
          <w:rFonts w:asciiTheme="minorHAnsi" w:hAnsiTheme="minorHAnsi" w:cs="Arial"/>
          <w:b/>
          <w:bCs/>
          <w:sz w:val="22"/>
          <w:szCs w:val="22"/>
        </w:rPr>
        <w:t>International Business</w:t>
      </w:r>
    </w:p>
    <w:p w:rsidR="004E5915" w:rsidRPr="00E30D12" w:rsidRDefault="004E5915" w:rsidP="004E5915">
      <w:pPr>
        <w:jc w:val="center"/>
        <w:rPr>
          <w:rFonts w:asciiTheme="minorHAnsi" w:hAnsiTheme="minorHAnsi" w:cs="Arial"/>
          <w:b/>
          <w:bCs/>
          <w:sz w:val="22"/>
          <w:szCs w:val="22"/>
        </w:rPr>
      </w:pPr>
      <w:r w:rsidRPr="00E30D12">
        <w:rPr>
          <w:rFonts w:asciiTheme="minorHAnsi" w:hAnsiTheme="minorHAnsi" w:cs="Arial"/>
          <w:b/>
          <w:bCs/>
          <w:sz w:val="22"/>
          <w:szCs w:val="22"/>
        </w:rPr>
        <w:t>Georgia Tech</w:t>
      </w:r>
    </w:p>
    <w:p w:rsidR="004E5915" w:rsidRPr="00E30D12" w:rsidRDefault="003421C0" w:rsidP="004E5915">
      <w:pPr>
        <w:jc w:val="center"/>
        <w:rPr>
          <w:rFonts w:asciiTheme="minorHAnsi" w:hAnsiTheme="minorHAnsi" w:cs="Arial"/>
          <w:sz w:val="22"/>
          <w:szCs w:val="22"/>
        </w:rPr>
      </w:pPr>
      <w:r>
        <w:rPr>
          <w:rFonts w:asciiTheme="minorHAnsi" w:hAnsiTheme="minorHAnsi" w:cs="Arial"/>
          <w:b/>
          <w:bCs/>
          <w:sz w:val="22"/>
          <w:szCs w:val="22"/>
        </w:rPr>
        <w:t>Fall 2012</w:t>
      </w:r>
    </w:p>
    <w:p w:rsidR="004E5915" w:rsidRPr="00E30D12" w:rsidRDefault="004E5915" w:rsidP="004E5915">
      <w:pPr>
        <w:jc w:val="center"/>
        <w:rPr>
          <w:rFonts w:asciiTheme="minorHAnsi" w:hAnsiTheme="minorHAnsi" w:cs="Arial"/>
          <w:sz w:val="22"/>
          <w:szCs w:val="22"/>
        </w:rPr>
      </w:pPr>
    </w:p>
    <w:p w:rsidR="004E5915" w:rsidRPr="00E30D12" w:rsidRDefault="004E5915" w:rsidP="004E5915">
      <w:pPr>
        <w:jc w:val="center"/>
        <w:rPr>
          <w:rFonts w:asciiTheme="minorHAnsi" w:hAnsiTheme="minorHAnsi" w:cs="Arial"/>
          <w:sz w:val="22"/>
          <w:szCs w:val="22"/>
        </w:rPr>
      </w:pPr>
    </w:p>
    <w:p w:rsidR="004E5915" w:rsidRPr="00E30D12" w:rsidRDefault="004E5915" w:rsidP="004E5915">
      <w:pPr>
        <w:tabs>
          <w:tab w:val="left" w:pos="5580"/>
        </w:tabs>
        <w:rPr>
          <w:rFonts w:asciiTheme="minorHAnsi" w:hAnsiTheme="minorHAnsi" w:cs="Arial"/>
          <w:sz w:val="22"/>
          <w:szCs w:val="22"/>
        </w:rPr>
      </w:pPr>
      <w:r w:rsidRPr="00E30D12">
        <w:rPr>
          <w:rFonts w:asciiTheme="minorHAnsi" w:hAnsiTheme="minorHAnsi" w:cs="Arial"/>
          <w:sz w:val="22"/>
          <w:szCs w:val="22"/>
        </w:rPr>
        <w:t>Instructor: James Hoadley</w:t>
      </w:r>
    </w:p>
    <w:p w:rsidR="004E5915" w:rsidRPr="00E30D12" w:rsidRDefault="004E5915" w:rsidP="004E5915">
      <w:pPr>
        <w:tabs>
          <w:tab w:val="left" w:pos="900"/>
          <w:tab w:val="left" w:pos="5580"/>
        </w:tabs>
        <w:rPr>
          <w:rFonts w:asciiTheme="minorHAnsi" w:hAnsiTheme="minorHAnsi" w:cs="Arial"/>
          <w:sz w:val="22"/>
          <w:szCs w:val="22"/>
        </w:rPr>
      </w:pPr>
      <w:r w:rsidRPr="00E30D12">
        <w:rPr>
          <w:rFonts w:asciiTheme="minorHAnsi" w:hAnsiTheme="minorHAnsi" w:cs="Arial"/>
          <w:sz w:val="22"/>
          <w:szCs w:val="22"/>
        </w:rPr>
        <w:t>Phone:  404.894.4379</w:t>
      </w:r>
    </w:p>
    <w:p w:rsidR="004E5915" w:rsidRPr="00E30D12" w:rsidRDefault="004E5915" w:rsidP="004E5915">
      <w:pPr>
        <w:tabs>
          <w:tab w:val="left" w:pos="900"/>
          <w:tab w:val="left" w:pos="5580"/>
        </w:tabs>
        <w:rPr>
          <w:rFonts w:asciiTheme="minorHAnsi" w:hAnsiTheme="minorHAnsi" w:cs="Arial"/>
          <w:sz w:val="22"/>
          <w:szCs w:val="22"/>
        </w:rPr>
      </w:pPr>
      <w:r w:rsidRPr="00E30D12">
        <w:rPr>
          <w:rFonts w:asciiTheme="minorHAnsi" w:hAnsiTheme="minorHAnsi" w:cs="Arial"/>
          <w:sz w:val="22"/>
          <w:szCs w:val="22"/>
        </w:rPr>
        <w:t>E-mail:  james.hoadley@</w:t>
      </w:r>
      <w:r w:rsidR="003421C0">
        <w:rPr>
          <w:rFonts w:asciiTheme="minorHAnsi" w:hAnsiTheme="minorHAnsi" w:cs="Arial"/>
          <w:sz w:val="22"/>
          <w:szCs w:val="22"/>
        </w:rPr>
        <w:t>scheller</w:t>
      </w:r>
      <w:r w:rsidRPr="00E30D12">
        <w:rPr>
          <w:rFonts w:asciiTheme="minorHAnsi" w:hAnsiTheme="minorHAnsi" w:cs="Arial"/>
          <w:sz w:val="22"/>
          <w:szCs w:val="22"/>
        </w:rPr>
        <w:t>.gatech.edu</w:t>
      </w:r>
      <w:r w:rsidRPr="00E30D12">
        <w:rPr>
          <w:rFonts w:asciiTheme="minorHAnsi" w:hAnsiTheme="minorHAnsi" w:cs="Arial"/>
          <w:sz w:val="22"/>
          <w:szCs w:val="22"/>
        </w:rPr>
        <w:tab/>
      </w:r>
    </w:p>
    <w:p w:rsidR="004E5915" w:rsidRPr="00E30D12" w:rsidRDefault="004E5915" w:rsidP="004E5915">
      <w:pPr>
        <w:tabs>
          <w:tab w:val="left" w:pos="5580"/>
        </w:tabs>
        <w:rPr>
          <w:rFonts w:asciiTheme="minorHAnsi" w:hAnsiTheme="minorHAnsi" w:cs="Arial"/>
          <w:sz w:val="22"/>
          <w:szCs w:val="22"/>
        </w:rPr>
      </w:pPr>
      <w:r w:rsidRPr="00E30D12">
        <w:rPr>
          <w:rFonts w:asciiTheme="minorHAnsi" w:hAnsiTheme="minorHAnsi" w:cs="Arial"/>
          <w:sz w:val="22"/>
          <w:szCs w:val="22"/>
        </w:rPr>
        <w:t xml:space="preserve">Office hours: </w:t>
      </w:r>
      <w:r w:rsidR="009A16EA">
        <w:rPr>
          <w:rFonts w:asciiTheme="minorHAnsi" w:hAnsiTheme="minorHAnsi" w:cs="Arial"/>
          <w:sz w:val="22"/>
          <w:szCs w:val="22"/>
        </w:rPr>
        <w:t>Tuesdays and Thursdays, 10:30 am to 11:30 am and by appointment</w:t>
      </w:r>
      <w:r w:rsidRPr="00E30D12">
        <w:rPr>
          <w:rFonts w:asciiTheme="minorHAnsi" w:hAnsiTheme="minorHAnsi" w:cs="Arial"/>
          <w:sz w:val="22"/>
          <w:szCs w:val="22"/>
        </w:rPr>
        <w:tab/>
      </w:r>
    </w:p>
    <w:p w:rsidR="004E5915" w:rsidRPr="00E30D12" w:rsidRDefault="004E5915" w:rsidP="004E5915">
      <w:pPr>
        <w:tabs>
          <w:tab w:val="left" w:pos="5580"/>
        </w:tabs>
        <w:rPr>
          <w:rFonts w:asciiTheme="minorHAnsi" w:hAnsiTheme="minorHAnsi" w:cs="Arial"/>
          <w:sz w:val="22"/>
          <w:szCs w:val="22"/>
        </w:rPr>
      </w:pPr>
      <w:r w:rsidRPr="00E30D12">
        <w:rPr>
          <w:rFonts w:asciiTheme="minorHAnsi" w:hAnsiTheme="minorHAnsi" w:cs="Arial"/>
          <w:sz w:val="22"/>
          <w:szCs w:val="22"/>
        </w:rPr>
        <w:t xml:space="preserve">Office: </w:t>
      </w:r>
      <w:r w:rsidR="009A16EA">
        <w:rPr>
          <w:rFonts w:asciiTheme="minorHAnsi" w:hAnsiTheme="minorHAnsi" w:cs="Arial"/>
          <w:sz w:val="22"/>
          <w:szCs w:val="22"/>
        </w:rPr>
        <w:t xml:space="preserve">College of Management Building, Room </w:t>
      </w:r>
      <w:r w:rsidRPr="00E30D12">
        <w:rPr>
          <w:rFonts w:asciiTheme="minorHAnsi" w:hAnsiTheme="minorHAnsi" w:cs="Arial"/>
          <w:sz w:val="22"/>
          <w:szCs w:val="22"/>
        </w:rPr>
        <w:t>491</w:t>
      </w:r>
    </w:p>
    <w:p w:rsidR="004E5915" w:rsidRPr="00E30D12" w:rsidRDefault="004E5915" w:rsidP="001E4E89">
      <w:pPr>
        <w:rPr>
          <w:rFonts w:asciiTheme="minorHAnsi" w:hAnsiTheme="minorHAnsi" w:cs="Arial"/>
          <w:sz w:val="22"/>
          <w:szCs w:val="22"/>
        </w:rPr>
      </w:pPr>
      <w:r w:rsidRPr="00E30D12">
        <w:rPr>
          <w:rFonts w:asciiTheme="minorHAnsi" w:hAnsiTheme="minorHAnsi" w:cs="Arial"/>
          <w:sz w:val="22"/>
          <w:szCs w:val="22"/>
        </w:rPr>
        <w:t xml:space="preserve">Class time/location: </w:t>
      </w:r>
      <w:r w:rsidR="009814E4">
        <w:rPr>
          <w:rFonts w:asciiTheme="minorHAnsi" w:hAnsiTheme="minorHAnsi" w:cs="Arial"/>
          <w:sz w:val="22"/>
          <w:szCs w:val="22"/>
        </w:rPr>
        <w:t xml:space="preserve"> 3:05 pm - 4:2</w:t>
      </w:r>
      <w:r w:rsidR="009A16EA">
        <w:rPr>
          <w:rFonts w:asciiTheme="minorHAnsi" w:hAnsiTheme="minorHAnsi" w:cs="Arial"/>
          <w:sz w:val="22"/>
          <w:szCs w:val="22"/>
        </w:rPr>
        <w:t>5 pm</w:t>
      </w:r>
      <w:r w:rsidR="009A16EA">
        <w:rPr>
          <w:rFonts w:asciiTheme="minorHAnsi" w:hAnsiTheme="minorHAnsi" w:cs="Arial"/>
          <w:sz w:val="22"/>
          <w:szCs w:val="22"/>
        </w:rPr>
        <w:tab/>
        <w:t xml:space="preserve">Tues/Thurs, </w:t>
      </w:r>
      <w:r w:rsidR="001E4E89">
        <w:rPr>
          <w:rFonts w:asciiTheme="minorHAnsi" w:hAnsiTheme="minorHAnsi" w:cs="Arial"/>
          <w:sz w:val="22"/>
          <w:szCs w:val="22"/>
        </w:rPr>
        <w:t xml:space="preserve">College of </w:t>
      </w:r>
      <w:r w:rsidR="001E4E89" w:rsidRPr="001E4E89">
        <w:rPr>
          <w:rFonts w:asciiTheme="minorHAnsi" w:hAnsiTheme="minorHAnsi" w:cs="Arial"/>
          <w:sz w:val="22"/>
          <w:szCs w:val="22"/>
        </w:rPr>
        <w:t xml:space="preserve">Management (Tech Sq) </w:t>
      </w:r>
      <w:r w:rsidR="001E4E89">
        <w:rPr>
          <w:rFonts w:asciiTheme="minorHAnsi" w:hAnsiTheme="minorHAnsi" w:cs="Arial"/>
          <w:sz w:val="22"/>
          <w:szCs w:val="22"/>
        </w:rPr>
        <w:t xml:space="preserve">Room </w:t>
      </w:r>
      <w:r w:rsidR="009814E4">
        <w:rPr>
          <w:rFonts w:asciiTheme="minorHAnsi" w:hAnsiTheme="minorHAnsi" w:cs="Arial"/>
          <w:sz w:val="22"/>
          <w:szCs w:val="22"/>
        </w:rPr>
        <w:t>221</w:t>
      </w:r>
      <w:r w:rsidR="001E4E89" w:rsidRPr="001E4E89">
        <w:rPr>
          <w:rFonts w:asciiTheme="minorHAnsi" w:hAnsiTheme="minorHAnsi" w:cs="Arial"/>
          <w:sz w:val="22"/>
          <w:szCs w:val="22"/>
        </w:rPr>
        <w:tab/>
      </w:r>
      <w:r w:rsidR="001E4E89" w:rsidRPr="001E4E89">
        <w:rPr>
          <w:rFonts w:asciiTheme="minorHAnsi" w:hAnsiTheme="minorHAnsi" w:cs="Arial"/>
          <w:sz w:val="22"/>
          <w:szCs w:val="22"/>
        </w:rPr>
        <w:tab/>
      </w:r>
    </w:p>
    <w:p w:rsidR="004E5915" w:rsidRPr="00E30D12" w:rsidRDefault="004E5915" w:rsidP="004E5915">
      <w:pPr>
        <w:ind w:left="720"/>
        <w:rPr>
          <w:rFonts w:asciiTheme="minorHAnsi" w:hAnsiTheme="minorHAnsi" w:cs="Arial"/>
          <w:sz w:val="22"/>
          <w:szCs w:val="22"/>
        </w:rPr>
      </w:pPr>
    </w:p>
    <w:p w:rsidR="004E5915" w:rsidRPr="00E30D12" w:rsidRDefault="004E5915" w:rsidP="004E5915">
      <w:pPr>
        <w:rPr>
          <w:rFonts w:asciiTheme="minorHAnsi" w:hAnsiTheme="minorHAnsi" w:cs="Arial"/>
          <w:sz w:val="22"/>
          <w:szCs w:val="22"/>
        </w:rPr>
      </w:pPr>
    </w:p>
    <w:p w:rsidR="004E5915" w:rsidRPr="00E30D12" w:rsidRDefault="004E5915" w:rsidP="004E5915">
      <w:pPr>
        <w:pStyle w:val="Heading2"/>
        <w:jc w:val="left"/>
        <w:rPr>
          <w:rFonts w:asciiTheme="minorHAnsi" w:hAnsiTheme="minorHAnsi" w:cs="Arial"/>
          <w:bCs w:val="0"/>
          <w:sz w:val="22"/>
          <w:szCs w:val="22"/>
        </w:rPr>
      </w:pPr>
      <w:r w:rsidRPr="00E30D12">
        <w:rPr>
          <w:rFonts w:asciiTheme="minorHAnsi" w:hAnsiTheme="minorHAnsi" w:cs="Arial"/>
          <w:bCs w:val="0"/>
          <w:sz w:val="22"/>
          <w:szCs w:val="22"/>
        </w:rPr>
        <w:t>Required Texts and Reading Materials:</w:t>
      </w:r>
    </w:p>
    <w:p w:rsidR="004E5915" w:rsidRPr="00E30D12" w:rsidRDefault="004E5915" w:rsidP="004E5915">
      <w:pPr>
        <w:rPr>
          <w:rFonts w:asciiTheme="minorHAnsi" w:hAnsiTheme="minorHAnsi" w:cs="Arial"/>
          <w:sz w:val="22"/>
          <w:szCs w:val="22"/>
        </w:rPr>
      </w:pPr>
    </w:p>
    <w:p w:rsidR="004E5915" w:rsidRDefault="004E5915" w:rsidP="009814E4">
      <w:pPr>
        <w:ind w:left="2160" w:hanging="2160"/>
        <w:rPr>
          <w:rFonts w:asciiTheme="minorHAnsi" w:hAnsiTheme="minorHAnsi" w:cs="Arial"/>
          <w:sz w:val="22"/>
          <w:szCs w:val="22"/>
        </w:rPr>
      </w:pPr>
      <w:r w:rsidRPr="00E30D12">
        <w:rPr>
          <w:rFonts w:asciiTheme="minorHAnsi" w:hAnsiTheme="minorHAnsi" w:cs="Arial"/>
          <w:b/>
          <w:bCs/>
          <w:sz w:val="22"/>
          <w:szCs w:val="22"/>
        </w:rPr>
        <w:t xml:space="preserve">Text: </w:t>
      </w:r>
      <w:r w:rsidRPr="00E30D12">
        <w:rPr>
          <w:rFonts w:asciiTheme="minorHAnsi" w:hAnsiTheme="minorHAnsi" w:cs="Arial"/>
          <w:b/>
          <w:bCs/>
          <w:sz w:val="22"/>
          <w:szCs w:val="22"/>
        </w:rPr>
        <w:tab/>
      </w:r>
      <w:r w:rsidR="009814E4">
        <w:rPr>
          <w:rFonts w:asciiTheme="minorHAnsi" w:hAnsiTheme="minorHAnsi" w:cs="Arial"/>
          <w:sz w:val="22"/>
          <w:szCs w:val="22"/>
        </w:rPr>
        <w:t xml:space="preserve">International Management: Managing Across Borders and Cultures by </w:t>
      </w:r>
      <w:r w:rsidR="009814E4">
        <w:rPr>
          <w:rFonts w:asciiTheme="minorHAnsi" w:hAnsiTheme="minorHAnsi" w:cs="Arial"/>
          <w:sz w:val="22"/>
          <w:szCs w:val="22"/>
        </w:rPr>
        <w:br/>
        <w:t xml:space="preserve">Helen </w:t>
      </w:r>
      <w:proofErr w:type="spellStart"/>
      <w:r w:rsidR="009814E4">
        <w:rPr>
          <w:rFonts w:asciiTheme="minorHAnsi" w:hAnsiTheme="minorHAnsi" w:cs="Arial"/>
          <w:sz w:val="22"/>
          <w:szCs w:val="22"/>
        </w:rPr>
        <w:t>Deresky</w:t>
      </w:r>
      <w:proofErr w:type="spellEnd"/>
    </w:p>
    <w:p w:rsidR="00DA2011" w:rsidRPr="00DA2011" w:rsidRDefault="00DA2011" w:rsidP="004E5915">
      <w:pPr>
        <w:ind w:left="720" w:hanging="720"/>
        <w:rPr>
          <w:rFonts w:asciiTheme="minorHAnsi" w:hAnsiTheme="minorHAnsi" w:cs="Arial"/>
          <w:bCs/>
          <w:sz w:val="22"/>
          <w:szCs w:val="22"/>
        </w:rPr>
      </w:pPr>
      <w:r>
        <w:rPr>
          <w:rFonts w:asciiTheme="minorHAnsi" w:hAnsiTheme="minorHAnsi" w:cs="Arial"/>
          <w:b/>
          <w:bCs/>
          <w:sz w:val="22"/>
          <w:szCs w:val="22"/>
        </w:rPr>
        <w:t>Website:</w:t>
      </w:r>
      <w:r>
        <w:rPr>
          <w:rFonts w:asciiTheme="minorHAnsi" w:hAnsiTheme="minorHAnsi" w:cs="Arial"/>
          <w:bCs/>
          <w:sz w:val="22"/>
          <w:szCs w:val="22"/>
        </w:rPr>
        <w:tab/>
      </w:r>
      <w:r>
        <w:rPr>
          <w:rFonts w:asciiTheme="minorHAnsi" w:hAnsiTheme="minorHAnsi" w:cs="Arial"/>
          <w:bCs/>
          <w:sz w:val="22"/>
          <w:szCs w:val="22"/>
        </w:rPr>
        <w:tab/>
        <w:t xml:space="preserve">All should log in to the T-Square website for this course.  This will serve </w:t>
      </w:r>
      <w:r>
        <w:rPr>
          <w:rFonts w:asciiTheme="minorHAnsi" w:hAnsiTheme="minorHAnsi" w:cs="Arial"/>
          <w:bCs/>
          <w:sz w:val="22"/>
          <w:szCs w:val="22"/>
        </w:rPr>
        <w:br/>
      </w:r>
      <w:r>
        <w:rPr>
          <w:rFonts w:asciiTheme="minorHAnsi" w:hAnsiTheme="minorHAnsi" w:cs="Arial"/>
          <w:bCs/>
          <w:sz w:val="22"/>
          <w:szCs w:val="22"/>
        </w:rPr>
        <w:tab/>
      </w:r>
      <w:r>
        <w:rPr>
          <w:rFonts w:asciiTheme="minorHAnsi" w:hAnsiTheme="minorHAnsi" w:cs="Arial"/>
          <w:bCs/>
          <w:sz w:val="22"/>
          <w:szCs w:val="22"/>
        </w:rPr>
        <w:tab/>
        <w:t xml:space="preserve">the primary method for distribution of assignments, supplementary </w:t>
      </w:r>
      <w:r>
        <w:rPr>
          <w:rFonts w:asciiTheme="minorHAnsi" w:hAnsiTheme="minorHAnsi" w:cs="Arial"/>
          <w:bCs/>
          <w:sz w:val="22"/>
          <w:szCs w:val="22"/>
        </w:rPr>
        <w:br/>
      </w:r>
      <w:r>
        <w:rPr>
          <w:rFonts w:asciiTheme="minorHAnsi" w:hAnsiTheme="minorHAnsi" w:cs="Arial"/>
          <w:bCs/>
          <w:sz w:val="22"/>
          <w:szCs w:val="22"/>
        </w:rPr>
        <w:tab/>
      </w:r>
      <w:r>
        <w:rPr>
          <w:rFonts w:asciiTheme="minorHAnsi" w:hAnsiTheme="minorHAnsi" w:cs="Arial"/>
          <w:bCs/>
          <w:sz w:val="22"/>
          <w:szCs w:val="22"/>
        </w:rPr>
        <w:tab/>
        <w:t xml:space="preserve">readings, and the like. </w:t>
      </w: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u w:val="single"/>
        </w:rPr>
      </w:pP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u w:val="single"/>
        </w:rPr>
      </w:pPr>
      <w:r w:rsidRPr="00E30D12">
        <w:rPr>
          <w:rFonts w:asciiTheme="minorHAnsi" w:hAnsiTheme="minorHAnsi" w:cs="Arial"/>
          <w:sz w:val="22"/>
          <w:szCs w:val="22"/>
          <w:u w:val="single"/>
        </w:rPr>
        <w:t>Course Overview and Objectives</w:t>
      </w: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u w:val="single"/>
        </w:rPr>
      </w:pPr>
    </w:p>
    <w:p w:rsidR="004E5915" w:rsidRPr="00E30D12" w:rsidRDefault="009814E4" w:rsidP="004E5915">
      <w:pPr>
        <w:tabs>
          <w:tab w:val="center" w:pos="360"/>
          <w:tab w:val="center" w:pos="1440"/>
          <w:tab w:val="center" w:pos="2880"/>
          <w:tab w:val="center" w:pos="6660"/>
        </w:tabs>
        <w:rPr>
          <w:rFonts w:asciiTheme="minorHAnsi" w:hAnsiTheme="minorHAnsi" w:cs="Arial"/>
          <w:sz w:val="22"/>
          <w:szCs w:val="22"/>
        </w:rPr>
      </w:pPr>
      <w:r>
        <w:rPr>
          <w:rFonts w:asciiTheme="minorHAnsi" w:hAnsiTheme="minorHAnsi" w:cs="Arial"/>
          <w:sz w:val="22"/>
          <w:szCs w:val="22"/>
        </w:rPr>
        <w:t>Management 3661</w:t>
      </w:r>
      <w:r w:rsidR="004E5915" w:rsidRPr="00E30D12">
        <w:rPr>
          <w:rFonts w:asciiTheme="minorHAnsi" w:hAnsiTheme="minorHAnsi" w:cs="Arial"/>
          <w:sz w:val="22"/>
          <w:szCs w:val="22"/>
        </w:rPr>
        <w:t xml:space="preserve"> is designed to provide a </w:t>
      </w:r>
      <w:r w:rsidR="00C31EFC">
        <w:rPr>
          <w:rFonts w:asciiTheme="minorHAnsi" w:hAnsiTheme="minorHAnsi" w:cs="Arial"/>
          <w:sz w:val="22"/>
          <w:szCs w:val="22"/>
        </w:rPr>
        <w:t xml:space="preserve">detailed view of </w:t>
      </w:r>
      <w:r w:rsidR="004E5915" w:rsidRPr="00E30D12">
        <w:rPr>
          <w:rFonts w:asciiTheme="minorHAnsi" w:hAnsiTheme="minorHAnsi" w:cs="Arial"/>
          <w:sz w:val="22"/>
          <w:szCs w:val="22"/>
        </w:rPr>
        <w:t>key issues and topics in international business:</w:t>
      </w: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rPr>
      </w:pPr>
    </w:p>
    <w:p w:rsidR="004E5915" w:rsidRDefault="00C31EFC" w:rsidP="004E5915">
      <w:pPr>
        <w:numPr>
          <w:ilvl w:val="0"/>
          <w:numId w:val="4"/>
        </w:numPr>
        <w:tabs>
          <w:tab w:val="center" w:pos="360"/>
          <w:tab w:val="center" w:pos="1440"/>
          <w:tab w:val="center" w:pos="2880"/>
          <w:tab w:val="center" w:pos="6660"/>
        </w:tabs>
        <w:rPr>
          <w:rFonts w:asciiTheme="minorHAnsi" w:hAnsiTheme="minorHAnsi" w:cs="Arial"/>
          <w:sz w:val="22"/>
          <w:szCs w:val="22"/>
        </w:rPr>
      </w:pPr>
      <w:r>
        <w:rPr>
          <w:rFonts w:asciiTheme="minorHAnsi" w:hAnsiTheme="minorHAnsi" w:cs="Arial"/>
          <w:sz w:val="22"/>
          <w:szCs w:val="22"/>
        </w:rPr>
        <w:t>Assessing International Business Risk</w:t>
      </w:r>
    </w:p>
    <w:p w:rsidR="00C31EFC" w:rsidRDefault="00C31EFC" w:rsidP="004E5915">
      <w:pPr>
        <w:numPr>
          <w:ilvl w:val="0"/>
          <w:numId w:val="4"/>
        </w:numPr>
        <w:tabs>
          <w:tab w:val="center" w:pos="360"/>
          <w:tab w:val="center" w:pos="1440"/>
          <w:tab w:val="center" w:pos="2880"/>
          <w:tab w:val="center" w:pos="6660"/>
        </w:tabs>
        <w:rPr>
          <w:rFonts w:asciiTheme="minorHAnsi" w:hAnsiTheme="minorHAnsi" w:cs="Arial"/>
          <w:sz w:val="22"/>
          <w:szCs w:val="22"/>
        </w:rPr>
      </w:pPr>
      <w:r>
        <w:rPr>
          <w:rFonts w:asciiTheme="minorHAnsi" w:hAnsiTheme="minorHAnsi" w:cs="Arial"/>
          <w:sz w:val="22"/>
          <w:szCs w:val="22"/>
        </w:rPr>
        <w:t>International Business Ethics and Corporate Social Responsibility</w:t>
      </w:r>
    </w:p>
    <w:p w:rsidR="00C31EFC" w:rsidRDefault="00C31EFC" w:rsidP="004E5915">
      <w:pPr>
        <w:numPr>
          <w:ilvl w:val="0"/>
          <w:numId w:val="4"/>
        </w:numPr>
        <w:tabs>
          <w:tab w:val="center" w:pos="360"/>
          <w:tab w:val="center" w:pos="1440"/>
          <w:tab w:val="center" w:pos="2880"/>
          <w:tab w:val="center" w:pos="6660"/>
        </w:tabs>
        <w:rPr>
          <w:rFonts w:asciiTheme="minorHAnsi" w:hAnsiTheme="minorHAnsi" w:cs="Arial"/>
          <w:sz w:val="22"/>
          <w:szCs w:val="22"/>
        </w:rPr>
      </w:pPr>
      <w:r>
        <w:rPr>
          <w:rFonts w:asciiTheme="minorHAnsi" w:hAnsiTheme="minorHAnsi" w:cs="Arial"/>
          <w:sz w:val="22"/>
          <w:szCs w:val="22"/>
        </w:rPr>
        <w:t>Cross-cultural Management</w:t>
      </w:r>
    </w:p>
    <w:p w:rsidR="00C31EFC" w:rsidRDefault="00C31EFC" w:rsidP="004E5915">
      <w:pPr>
        <w:numPr>
          <w:ilvl w:val="0"/>
          <w:numId w:val="4"/>
        </w:numPr>
        <w:tabs>
          <w:tab w:val="center" w:pos="360"/>
          <w:tab w:val="center" w:pos="1440"/>
          <w:tab w:val="center" w:pos="2880"/>
          <w:tab w:val="center" w:pos="6660"/>
        </w:tabs>
        <w:rPr>
          <w:rFonts w:asciiTheme="minorHAnsi" w:hAnsiTheme="minorHAnsi" w:cs="Arial"/>
          <w:sz w:val="22"/>
          <w:szCs w:val="22"/>
        </w:rPr>
      </w:pPr>
      <w:r>
        <w:rPr>
          <w:rFonts w:asciiTheme="minorHAnsi" w:hAnsiTheme="minorHAnsi" w:cs="Arial"/>
          <w:sz w:val="22"/>
          <w:szCs w:val="22"/>
        </w:rPr>
        <w:t>Developing and Implementing International Business Strategy</w:t>
      </w:r>
    </w:p>
    <w:p w:rsidR="00C31EFC" w:rsidRDefault="00C31EFC" w:rsidP="004E5915">
      <w:pPr>
        <w:numPr>
          <w:ilvl w:val="0"/>
          <w:numId w:val="4"/>
        </w:numPr>
        <w:tabs>
          <w:tab w:val="center" w:pos="360"/>
          <w:tab w:val="center" w:pos="1440"/>
          <w:tab w:val="center" w:pos="2880"/>
          <w:tab w:val="center" w:pos="6660"/>
        </w:tabs>
        <w:rPr>
          <w:rFonts w:asciiTheme="minorHAnsi" w:hAnsiTheme="minorHAnsi" w:cs="Arial"/>
          <w:sz w:val="22"/>
          <w:szCs w:val="22"/>
        </w:rPr>
      </w:pPr>
      <w:r>
        <w:rPr>
          <w:rFonts w:asciiTheme="minorHAnsi" w:hAnsiTheme="minorHAnsi" w:cs="Arial"/>
          <w:sz w:val="22"/>
          <w:szCs w:val="22"/>
        </w:rPr>
        <w:t>Global Human Resources Management and International Job Finding Techniques</w:t>
      </w:r>
    </w:p>
    <w:p w:rsidR="00C31EFC" w:rsidRPr="00E30D12" w:rsidRDefault="00C31EFC" w:rsidP="00C31EFC">
      <w:pPr>
        <w:tabs>
          <w:tab w:val="center" w:pos="360"/>
          <w:tab w:val="center" w:pos="1440"/>
          <w:tab w:val="center" w:pos="2880"/>
          <w:tab w:val="center" w:pos="6660"/>
        </w:tabs>
        <w:ind w:left="720"/>
        <w:rPr>
          <w:rFonts w:asciiTheme="minorHAnsi" w:hAnsiTheme="minorHAnsi" w:cs="Arial"/>
          <w:sz w:val="22"/>
          <w:szCs w:val="22"/>
        </w:rPr>
      </w:pP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rPr>
      </w:pPr>
    </w:p>
    <w:p w:rsidR="004E5915" w:rsidRPr="00E30D12" w:rsidRDefault="004E5915" w:rsidP="004E5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Arial"/>
          <w:sz w:val="22"/>
          <w:szCs w:val="22"/>
        </w:rPr>
      </w:pPr>
      <w:r w:rsidRPr="00E30D12">
        <w:rPr>
          <w:rFonts w:asciiTheme="minorHAnsi" w:hAnsiTheme="minorHAnsi" w:cs="Arial"/>
          <w:sz w:val="22"/>
          <w:szCs w:val="22"/>
        </w:rPr>
        <w:t xml:space="preserve">Learning Objectives: </w:t>
      </w:r>
    </w:p>
    <w:p w:rsidR="004E5915" w:rsidRPr="00E30D12" w:rsidRDefault="004E5915" w:rsidP="004E5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Arial"/>
          <w:sz w:val="22"/>
          <w:szCs w:val="22"/>
        </w:rPr>
      </w:pPr>
    </w:p>
    <w:p w:rsidR="004E5915" w:rsidRDefault="004E5915" w:rsidP="009814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rFonts w:asciiTheme="minorHAnsi" w:hAnsiTheme="minorHAnsi" w:cs="Arial"/>
          <w:sz w:val="22"/>
          <w:szCs w:val="22"/>
        </w:rPr>
      </w:pPr>
      <w:r w:rsidRPr="00E30D12">
        <w:rPr>
          <w:rFonts w:asciiTheme="minorHAnsi" w:hAnsiTheme="minorHAnsi" w:cs="Arial"/>
          <w:sz w:val="22"/>
          <w:szCs w:val="22"/>
        </w:rPr>
        <w:t xml:space="preserve">1. </w:t>
      </w:r>
      <w:r w:rsidR="008D7FF2">
        <w:rPr>
          <w:rFonts w:asciiTheme="minorHAnsi" w:hAnsiTheme="minorHAnsi" w:cs="Arial"/>
          <w:sz w:val="22"/>
          <w:szCs w:val="22"/>
        </w:rPr>
        <w:t>Gain the ability to look at and compare various countries as potential business targets in a systematic and holistic fashion.</w:t>
      </w:r>
    </w:p>
    <w:p w:rsidR="008D7FF2" w:rsidRDefault="008D7FF2" w:rsidP="009814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rFonts w:asciiTheme="minorHAnsi" w:hAnsiTheme="minorHAnsi" w:cs="Arial"/>
          <w:sz w:val="22"/>
          <w:szCs w:val="22"/>
        </w:rPr>
      </w:pPr>
      <w:r>
        <w:rPr>
          <w:rFonts w:asciiTheme="minorHAnsi" w:hAnsiTheme="minorHAnsi" w:cs="Arial"/>
          <w:sz w:val="22"/>
          <w:szCs w:val="22"/>
        </w:rPr>
        <w:t>2. Develop an increased sensitivity of the cultural differences between countries and understand how these differences impact everyday business</w:t>
      </w:r>
    </w:p>
    <w:p w:rsidR="008D7FF2" w:rsidRPr="00E30D12" w:rsidRDefault="008D7FF2" w:rsidP="009814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rFonts w:asciiTheme="minorHAnsi" w:hAnsiTheme="minorHAnsi" w:cs="Arial"/>
          <w:sz w:val="22"/>
          <w:szCs w:val="22"/>
        </w:rPr>
      </w:pPr>
      <w:r>
        <w:rPr>
          <w:rFonts w:asciiTheme="minorHAnsi" w:hAnsiTheme="minorHAnsi" w:cs="Arial"/>
          <w:sz w:val="22"/>
          <w:szCs w:val="22"/>
        </w:rPr>
        <w:t xml:space="preserve">3. </w:t>
      </w:r>
      <w:r w:rsidR="002E249A">
        <w:rPr>
          <w:rFonts w:asciiTheme="minorHAnsi" w:hAnsiTheme="minorHAnsi" w:cs="Arial"/>
          <w:sz w:val="22"/>
          <w:szCs w:val="22"/>
        </w:rPr>
        <w:t xml:space="preserve">Increase awareness and understanding of real-life </w:t>
      </w: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rPr>
      </w:pPr>
    </w:p>
    <w:p w:rsidR="00E30D12" w:rsidRPr="00E30D12" w:rsidRDefault="00E30D12" w:rsidP="00E30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sz w:val="22"/>
          <w:szCs w:val="22"/>
        </w:rPr>
      </w:pPr>
      <w:r w:rsidRPr="00E30D12">
        <w:rPr>
          <w:rFonts w:ascii="Calibri" w:hAnsi="Calibri"/>
          <w:sz w:val="22"/>
          <w:szCs w:val="22"/>
        </w:rPr>
        <w:t xml:space="preserve">Supplementary Student Support Materials: </w:t>
      </w:r>
    </w:p>
    <w:p w:rsidR="00E30D12" w:rsidRDefault="00E30D12" w:rsidP="00E30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sz w:val="22"/>
          <w:szCs w:val="22"/>
        </w:rPr>
      </w:pPr>
    </w:p>
    <w:p w:rsidR="00951EAC" w:rsidRPr="00E30D12" w:rsidRDefault="00951EAC" w:rsidP="00E30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sz w:val="22"/>
          <w:szCs w:val="22"/>
        </w:rPr>
      </w:pPr>
      <w:r>
        <w:rPr>
          <w:rFonts w:ascii="Calibri" w:hAnsi="Calibri"/>
          <w:sz w:val="22"/>
          <w:szCs w:val="22"/>
        </w:rPr>
        <w:t xml:space="preserve">Twitter: Follow the Georgia Tech CIBER Twitter Account @GTCIBER – to learn about upcoming International Business events on campus and off sponsored by the Center for International Business Education and Research.  I will also post at least </w:t>
      </w:r>
      <w:proofErr w:type="gramStart"/>
      <w:r>
        <w:rPr>
          <w:rFonts w:ascii="Calibri" w:hAnsi="Calibri"/>
          <w:sz w:val="22"/>
          <w:szCs w:val="22"/>
        </w:rPr>
        <w:t>one news</w:t>
      </w:r>
      <w:proofErr w:type="gramEnd"/>
      <w:r>
        <w:rPr>
          <w:rFonts w:ascii="Calibri" w:hAnsi="Calibri"/>
          <w:sz w:val="22"/>
          <w:szCs w:val="22"/>
        </w:rPr>
        <w:t xml:space="preserve"> story per week to T-Square </w:t>
      </w:r>
      <w:r>
        <w:rPr>
          <w:rFonts w:ascii="Calibri" w:hAnsi="Calibri"/>
          <w:sz w:val="22"/>
          <w:szCs w:val="22"/>
        </w:rPr>
        <w:lastRenderedPageBreak/>
        <w:t xml:space="preserve">related to issues in International Business for discussion at the next class period. </w:t>
      </w:r>
    </w:p>
    <w:p w:rsidR="00E30D12" w:rsidRPr="00E30D12" w:rsidRDefault="00E30D12" w:rsidP="00E30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sz w:val="22"/>
          <w:szCs w:val="22"/>
        </w:rPr>
      </w:pPr>
    </w:p>
    <w:p w:rsidR="00DA2011" w:rsidRDefault="00E30D12" w:rsidP="00DA2011">
      <w:pPr>
        <w:tabs>
          <w:tab w:val="center" w:pos="360"/>
          <w:tab w:val="center" w:pos="1440"/>
          <w:tab w:val="center" w:pos="2880"/>
          <w:tab w:val="center" w:pos="6660"/>
        </w:tabs>
        <w:rPr>
          <w:rFonts w:asciiTheme="minorHAnsi" w:hAnsiTheme="minorHAnsi" w:cs="Arial"/>
          <w:sz w:val="22"/>
          <w:szCs w:val="22"/>
          <w:u w:val="single"/>
        </w:rPr>
      </w:pPr>
      <w:r w:rsidRPr="00E30D12">
        <w:rPr>
          <w:rFonts w:ascii="Calibri" w:hAnsi="Calibri"/>
          <w:sz w:val="22"/>
          <w:szCs w:val="22"/>
        </w:rPr>
        <w:t xml:space="preserve">The required text will be supplemented by outside readings from selected periodicals and journals. </w:t>
      </w:r>
      <w:r>
        <w:rPr>
          <w:rFonts w:asciiTheme="minorHAnsi" w:hAnsiTheme="minorHAnsi"/>
          <w:sz w:val="22"/>
          <w:szCs w:val="22"/>
        </w:rPr>
        <w:t>Regular reading of Google News or a similar news aggregator site will help students understand the latest global business developments</w:t>
      </w:r>
      <w:r w:rsidRPr="00E30D12">
        <w:rPr>
          <w:rFonts w:ascii="Calibri" w:hAnsi="Calibri"/>
          <w:sz w:val="22"/>
          <w:szCs w:val="22"/>
        </w:rPr>
        <w:t xml:space="preserve">. </w:t>
      </w:r>
      <w:r w:rsidR="00BB4A3B">
        <w:rPr>
          <w:rFonts w:ascii="Calibri" w:hAnsi="Calibri"/>
          <w:sz w:val="22"/>
          <w:szCs w:val="22"/>
        </w:rPr>
        <w:t>Additionally the Global Edge website maintained by the Center for International Business Education and Research at Michigan State University (</w:t>
      </w:r>
      <w:hyperlink r:id="rId8" w:history="1">
        <w:r w:rsidR="00BB4A3B" w:rsidRPr="000F57AD">
          <w:rPr>
            <w:rStyle w:val="Hyperlink"/>
            <w:rFonts w:ascii="Calibri" w:hAnsi="Calibri"/>
            <w:sz w:val="22"/>
            <w:szCs w:val="22"/>
          </w:rPr>
          <w:t>http://globaledge.msu.edu</w:t>
        </w:r>
      </w:hyperlink>
      <w:r w:rsidR="00DB415C">
        <w:rPr>
          <w:rFonts w:ascii="Calibri" w:hAnsi="Calibri"/>
          <w:sz w:val="22"/>
          <w:szCs w:val="22"/>
        </w:rPr>
        <w:t xml:space="preserve">) is a </w:t>
      </w:r>
      <w:r w:rsidR="00BB4A3B">
        <w:rPr>
          <w:rFonts w:ascii="Calibri" w:hAnsi="Calibri"/>
          <w:sz w:val="22"/>
          <w:szCs w:val="22"/>
        </w:rPr>
        <w:t>valuable resource.</w:t>
      </w:r>
    </w:p>
    <w:p w:rsidR="00DA2011" w:rsidRDefault="00DA2011" w:rsidP="00DA2011">
      <w:pPr>
        <w:tabs>
          <w:tab w:val="center" w:pos="360"/>
          <w:tab w:val="center" w:pos="1440"/>
          <w:tab w:val="center" w:pos="2880"/>
          <w:tab w:val="center" w:pos="6660"/>
        </w:tabs>
        <w:rPr>
          <w:rFonts w:asciiTheme="minorHAnsi" w:hAnsiTheme="minorHAnsi" w:cs="Arial"/>
          <w:sz w:val="22"/>
          <w:szCs w:val="22"/>
          <w:u w:val="single"/>
        </w:rPr>
      </w:pPr>
    </w:p>
    <w:p w:rsidR="004E5915" w:rsidRPr="00DA2011" w:rsidRDefault="004E5915" w:rsidP="00DA2011">
      <w:pPr>
        <w:tabs>
          <w:tab w:val="center" w:pos="360"/>
          <w:tab w:val="center" w:pos="1440"/>
          <w:tab w:val="center" w:pos="2880"/>
          <w:tab w:val="center" w:pos="6660"/>
        </w:tabs>
        <w:rPr>
          <w:rFonts w:asciiTheme="minorHAnsi" w:hAnsiTheme="minorHAnsi" w:cs="Arial"/>
          <w:b/>
          <w:sz w:val="22"/>
          <w:szCs w:val="22"/>
          <w:u w:val="single"/>
        </w:rPr>
      </w:pPr>
      <w:r w:rsidRPr="00DA2011">
        <w:rPr>
          <w:rFonts w:asciiTheme="minorHAnsi" w:hAnsiTheme="minorHAnsi"/>
          <w:b/>
          <w:sz w:val="22"/>
          <w:szCs w:val="22"/>
          <w:u w:val="single"/>
        </w:rPr>
        <w:t>Student Role and Criteria for Evaluation of Student Work…Grading</w:t>
      </w:r>
    </w:p>
    <w:p w:rsidR="004E5915" w:rsidRPr="00E30D12" w:rsidRDefault="004E5915" w:rsidP="004E5915">
      <w:pPr>
        <w:rPr>
          <w:rFonts w:asciiTheme="minorHAnsi" w:hAnsiTheme="minorHAnsi"/>
          <w:b/>
          <w:sz w:val="22"/>
          <w:szCs w:val="22"/>
        </w:rPr>
      </w:pPr>
    </w:p>
    <w:p w:rsidR="004E5915" w:rsidRPr="00E30D12" w:rsidRDefault="004E5915" w:rsidP="004E5915">
      <w:pPr>
        <w:rPr>
          <w:rFonts w:asciiTheme="minorHAnsi" w:hAnsiTheme="minorHAnsi"/>
          <w:sz w:val="22"/>
          <w:szCs w:val="22"/>
        </w:rPr>
      </w:pPr>
      <w:r w:rsidRPr="00E30D12">
        <w:rPr>
          <w:rFonts w:asciiTheme="minorHAnsi" w:hAnsiTheme="minorHAnsi"/>
          <w:sz w:val="22"/>
          <w:szCs w:val="22"/>
        </w:rPr>
        <w:t xml:space="preserve">This course will provide a variety of opportunities to learn new facts, develop new skills and explore new ways of thinking.   Final grades will reflect an evaluation of knowledge gained, skills developed and perspectives explored. It is my philosophy to reward sustained performance therefore the work is spread evenly throughout the term of the course. </w:t>
      </w:r>
      <w:r w:rsidRPr="00E30D12">
        <w:rPr>
          <w:rFonts w:asciiTheme="minorHAnsi" w:hAnsiTheme="minorHAnsi"/>
          <w:sz w:val="22"/>
          <w:szCs w:val="22"/>
        </w:rPr>
        <w:tab/>
      </w: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rPr>
      </w:pP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rPr>
      </w:pPr>
      <w:r w:rsidRPr="00E30D12">
        <w:rPr>
          <w:rFonts w:asciiTheme="minorHAnsi" w:hAnsiTheme="minorHAnsi" w:cs="Arial"/>
          <w:sz w:val="22"/>
          <w:szCs w:val="22"/>
        </w:rPr>
        <w:t>Final grades will be determined as follows:</w:t>
      </w: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rPr>
      </w:pPr>
    </w:p>
    <w:p w:rsidR="004E5915" w:rsidRPr="00E30D12" w:rsidRDefault="004E5915" w:rsidP="004E5915">
      <w:pPr>
        <w:numPr>
          <w:ilvl w:val="0"/>
          <w:numId w:val="3"/>
        </w:numPr>
        <w:tabs>
          <w:tab w:val="clear" w:pos="720"/>
          <w:tab w:val="num" w:pos="360"/>
          <w:tab w:val="center" w:pos="1800"/>
          <w:tab w:val="center" w:pos="2880"/>
          <w:tab w:val="center" w:pos="6660"/>
        </w:tabs>
        <w:ind w:left="360"/>
        <w:rPr>
          <w:rFonts w:asciiTheme="minorHAnsi" w:hAnsiTheme="minorHAnsi" w:cs="Arial"/>
          <w:sz w:val="22"/>
          <w:szCs w:val="22"/>
        </w:rPr>
      </w:pPr>
      <w:r w:rsidRPr="00E30D12">
        <w:rPr>
          <w:rFonts w:asciiTheme="minorHAnsi" w:hAnsiTheme="minorHAnsi" w:cs="Arial"/>
          <w:sz w:val="22"/>
          <w:szCs w:val="22"/>
        </w:rPr>
        <w:t>Quizzes Assignments and Class Contribution:</w:t>
      </w:r>
      <w:r w:rsidRPr="00E30D12">
        <w:rPr>
          <w:rFonts w:asciiTheme="minorHAnsi" w:hAnsiTheme="minorHAnsi" w:cs="Arial"/>
          <w:sz w:val="22"/>
          <w:szCs w:val="22"/>
        </w:rPr>
        <w:tab/>
      </w:r>
      <w:r w:rsidR="00C31EFC">
        <w:rPr>
          <w:rFonts w:asciiTheme="minorHAnsi" w:hAnsiTheme="minorHAnsi" w:cs="Arial"/>
          <w:sz w:val="22"/>
          <w:szCs w:val="22"/>
        </w:rPr>
        <w:t>2</w:t>
      </w:r>
      <w:r w:rsidRPr="00E30D12">
        <w:rPr>
          <w:rFonts w:asciiTheme="minorHAnsi" w:hAnsiTheme="minorHAnsi" w:cs="Arial"/>
          <w:sz w:val="22"/>
          <w:szCs w:val="22"/>
        </w:rPr>
        <w:t>0%</w:t>
      </w:r>
    </w:p>
    <w:p w:rsidR="004E5915" w:rsidRDefault="00C31EFC" w:rsidP="004E5915">
      <w:pPr>
        <w:numPr>
          <w:ilvl w:val="0"/>
          <w:numId w:val="3"/>
        </w:numPr>
        <w:tabs>
          <w:tab w:val="clear" w:pos="720"/>
          <w:tab w:val="num" w:pos="360"/>
          <w:tab w:val="center" w:pos="1800"/>
          <w:tab w:val="center" w:pos="2880"/>
          <w:tab w:val="center" w:pos="6660"/>
        </w:tabs>
        <w:ind w:left="360"/>
        <w:rPr>
          <w:rFonts w:asciiTheme="minorHAnsi" w:hAnsiTheme="minorHAnsi" w:cs="Arial"/>
          <w:sz w:val="22"/>
          <w:szCs w:val="22"/>
        </w:rPr>
      </w:pPr>
      <w:r>
        <w:rPr>
          <w:rFonts w:asciiTheme="minorHAnsi" w:hAnsiTheme="minorHAnsi" w:cs="Arial"/>
          <w:sz w:val="22"/>
          <w:szCs w:val="22"/>
        </w:rPr>
        <w:t>Mid Term Exam</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t>2</w:t>
      </w:r>
      <w:r w:rsidR="004E5915" w:rsidRPr="00E30D12">
        <w:rPr>
          <w:rFonts w:asciiTheme="minorHAnsi" w:hAnsiTheme="minorHAnsi" w:cs="Arial"/>
          <w:sz w:val="22"/>
          <w:szCs w:val="22"/>
        </w:rPr>
        <w:t>0%</w:t>
      </w:r>
    </w:p>
    <w:p w:rsidR="00C31EFC" w:rsidRPr="00C31EFC" w:rsidRDefault="00951EAC" w:rsidP="00C31EFC">
      <w:pPr>
        <w:numPr>
          <w:ilvl w:val="0"/>
          <w:numId w:val="3"/>
        </w:numPr>
        <w:tabs>
          <w:tab w:val="clear" w:pos="720"/>
          <w:tab w:val="num" w:pos="360"/>
          <w:tab w:val="center" w:pos="1800"/>
          <w:tab w:val="center" w:pos="2880"/>
          <w:tab w:val="center" w:pos="6660"/>
        </w:tabs>
        <w:ind w:left="360"/>
        <w:rPr>
          <w:rFonts w:asciiTheme="minorHAnsi" w:hAnsiTheme="minorHAnsi" w:cs="Arial"/>
          <w:sz w:val="22"/>
          <w:szCs w:val="22"/>
        </w:rPr>
      </w:pPr>
      <w:r>
        <w:rPr>
          <w:rFonts w:asciiTheme="minorHAnsi" w:hAnsiTheme="minorHAnsi" w:cs="Arial"/>
          <w:sz w:val="22"/>
          <w:szCs w:val="22"/>
        </w:rPr>
        <w:t>Case Study presentation</w:t>
      </w:r>
      <w:r>
        <w:rPr>
          <w:rFonts w:asciiTheme="minorHAnsi" w:hAnsiTheme="minorHAnsi" w:cs="Arial"/>
          <w:sz w:val="22"/>
          <w:szCs w:val="22"/>
        </w:rPr>
        <w:tab/>
      </w:r>
      <w:r w:rsidR="00C31EFC">
        <w:rPr>
          <w:rFonts w:asciiTheme="minorHAnsi" w:hAnsiTheme="minorHAnsi" w:cs="Arial"/>
          <w:sz w:val="22"/>
          <w:szCs w:val="22"/>
        </w:rPr>
        <w:tab/>
        <w:t>2</w:t>
      </w:r>
      <w:r w:rsidR="00C31EFC" w:rsidRPr="00E30D12">
        <w:rPr>
          <w:rFonts w:asciiTheme="minorHAnsi" w:hAnsiTheme="minorHAnsi" w:cs="Arial"/>
          <w:sz w:val="22"/>
          <w:szCs w:val="22"/>
        </w:rPr>
        <w:t>0%</w:t>
      </w:r>
      <w:r w:rsidR="00C31EFC" w:rsidRPr="00C31EFC">
        <w:rPr>
          <w:rFonts w:asciiTheme="minorHAnsi" w:hAnsiTheme="minorHAnsi" w:cs="Arial"/>
          <w:sz w:val="22"/>
          <w:szCs w:val="22"/>
        </w:rPr>
        <w:t xml:space="preserve">                             </w:t>
      </w:r>
    </w:p>
    <w:p w:rsidR="004E5915" w:rsidRPr="00E30D12" w:rsidRDefault="004E5915" w:rsidP="004E5915">
      <w:pPr>
        <w:numPr>
          <w:ilvl w:val="0"/>
          <w:numId w:val="3"/>
        </w:numPr>
        <w:tabs>
          <w:tab w:val="clear" w:pos="720"/>
          <w:tab w:val="num" w:pos="360"/>
          <w:tab w:val="center" w:pos="1800"/>
          <w:tab w:val="center" w:pos="2880"/>
          <w:tab w:val="center" w:pos="6660"/>
        </w:tabs>
        <w:ind w:left="360"/>
        <w:rPr>
          <w:rFonts w:asciiTheme="minorHAnsi" w:hAnsiTheme="minorHAnsi" w:cs="Arial"/>
          <w:sz w:val="22"/>
          <w:szCs w:val="22"/>
        </w:rPr>
      </w:pPr>
      <w:r w:rsidRPr="00E30D12">
        <w:rPr>
          <w:rFonts w:asciiTheme="minorHAnsi" w:hAnsiTheme="minorHAnsi" w:cs="Arial"/>
          <w:sz w:val="22"/>
          <w:szCs w:val="22"/>
        </w:rPr>
        <w:t>Final Exam:</w:t>
      </w:r>
      <w:r w:rsidRPr="00E30D12">
        <w:rPr>
          <w:rFonts w:asciiTheme="minorHAnsi" w:hAnsiTheme="minorHAnsi" w:cs="Arial"/>
          <w:sz w:val="22"/>
          <w:szCs w:val="22"/>
        </w:rPr>
        <w:tab/>
      </w:r>
      <w:r w:rsidRPr="00E30D12">
        <w:rPr>
          <w:rFonts w:asciiTheme="minorHAnsi" w:hAnsiTheme="minorHAnsi" w:cs="Arial"/>
          <w:sz w:val="22"/>
          <w:szCs w:val="22"/>
        </w:rPr>
        <w:tab/>
      </w:r>
      <w:r w:rsidRPr="00E30D12">
        <w:rPr>
          <w:rFonts w:asciiTheme="minorHAnsi" w:hAnsiTheme="minorHAnsi" w:cs="Arial"/>
          <w:sz w:val="22"/>
          <w:szCs w:val="22"/>
        </w:rPr>
        <w:tab/>
      </w:r>
      <w:r w:rsidR="006049DA">
        <w:rPr>
          <w:rFonts w:asciiTheme="minorHAnsi" w:hAnsiTheme="minorHAnsi" w:cs="Arial"/>
          <w:sz w:val="22"/>
          <w:szCs w:val="22"/>
        </w:rPr>
        <w:t>4</w:t>
      </w:r>
      <w:r w:rsidRPr="00E30D12">
        <w:rPr>
          <w:rFonts w:asciiTheme="minorHAnsi" w:hAnsiTheme="minorHAnsi" w:cs="Arial"/>
          <w:sz w:val="22"/>
          <w:szCs w:val="22"/>
        </w:rPr>
        <w:t>0%</w:t>
      </w: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rPr>
      </w:pP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rPr>
      </w:pPr>
      <w:r w:rsidRPr="00E30D12">
        <w:rPr>
          <w:rFonts w:asciiTheme="minorHAnsi" w:hAnsiTheme="minorHAnsi" w:cs="Arial"/>
          <w:sz w:val="22"/>
          <w:szCs w:val="22"/>
        </w:rPr>
        <w:t>The following grading scale will be used in the course:</w:t>
      </w: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rPr>
      </w:pPr>
    </w:p>
    <w:p w:rsidR="004E5915" w:rsidRPr="00E30D12" w:rsidRDefault="004E5915" w:rsidP="004E5915">
      <w:pPr>
        <w:numPr>
          <w:ilvl w:val="0"/>
          <w:numId w:val="2"/>
        </w:numPr>
        <w:tabs>
          <w:tab w:val="clear" w:pos="720"/>
          <w:tab w:val="num" w:pos="360"/>
          <w:tab w:val="left" w:pos="1170"/>
          <w:tab w:val="center" w:pos="1620"/>
          <w:tab w:val="center" w:pos="6660"/>
        </w:tabs>
        <w:ind w:left="360"/>
        <w:rPr>
          <w:rFonts w:asciiTheme="minorHAnsi" w:hAnsiTheme="minorHAnsi" w:cs="Arial"/>
          <w:sz w:val="22"/>
          <w:szCs w:val="22"/>
        </w:rPr>
      </w:pPr>
      <w:r w:rsidRPr="00E30D12">
        <w:rPr>
          <w:rFonts w:asciiTheme="minorHAnsi" w:hAnsiTheme="minorHAnsi" w:cs="Arial"/>
          <w:sz w:val="22"/>
          <w:szCs w:val="22"/>
        </w:rPr>
        <w:t>90-100%:</w:t>
      </w:r>
      <w:r w:rsidRPr="00E30D12">
        <w:rPr>
          <w:rFonts w:asciiTheme="minorHAnsi" w:hAnsiTheme="minorHAnsi" w:cs="Arial"/>
          <w:sz w:val="22"/>
          <w:szCs w:val="22"/>
        </w:rPr>
        <w:tab/>
        <w:t xml:space="preserve">  </w:t>
      </w:r>
      <w:r w:rsidR="00DB415C">
        <w:rPr>
          <w:rFonts w:asciiTheme="minorHAnsi" w:hAnsiTheme="minorHAnsi" w:cs="Arial"/>
          <w:sz w:val="22"/>
          <w:szCs w:val="22"/>
        </w:rPr>
        <w:t>A</w:t>
      </w:r>
    </w:p>
    <w:p w:rsidR="004E5915" w:rsidRPr="00E30D12" w:rsidRDefault="004E5915" w:rsidP="004E5915">
      <w:pPr>
        <w:numPr>
          <w:ilvl w:val="0"/>
          <w:numId w:val="2"/>
        </w:numPr>
        <w:tabs>
          <w:tab w:val="clear" w:pos="720"/>
          <w:tab w:val="num" w:pos="360"/>
          <w:tab w:val="left" w:pos="1170"/>
          <w:tab w:val="center" w:pos="1620"/>
          <w:tab w:val="center" w:pos="6660"/>
        </w:tabs>
        <w:ind w:left="360"/>
        <w:rPr>
          <w:rFonts w:asciiTheme="minorHAnsi" w:hAnsiTheme="minorHAnsi" w:cs="Arial"/>
          <w:sz w:val="22"/>
          <w:szCs w:val="22"/>
        </w:rPr>
      </w:pPr>
      <w:r w:rsidRPr="00E30D12">
        <w:rPr>
          <w:rFonts w:asciiTheme="minorHAnsi" w:hAnsiTheme="minorHAnsi" w:cs="Arial"/>
          <w:sz w:val="22"/>
          <w:szCs w:val="22"/>
        </w:rPr>
        <w:t>80-89%:</w:t>
      </w:r>
      <w:r w:rsidRPr="00E30D12">
        <w:rPr>
          <w:rFonts w:asciiTheme="minorHAnsi" w:hAnsiTheme="minorHAnsi" w:cs="Arial"/>
          <w:sz w:val="22"/>
          <w:szCs w:val="22"/>
        </w:rPr>
        <w:tab/>
        <w:t xml:space="preserve">    </w:t>
      </w:r>
      <w:r w:rsidR="00DB415C">
        <w:rPr>
          <w:rFonts w:asciiTheme="minorHAnsi" w:hAnsiTheme="minorHAnsi" w:cs="Arial"/>
          <w:sz w:val="22"/>
          <w:szCs w:val="22"/>
        </w:rPr>
        <w:tab/>
      </w:r>
      <w:r w:rsidRPr="00E30D12">
        <w:rPr>
          <w:rFonts w:asciiTheme="minorHAnsi" w:hAnsiTheme="minorHAnsi" w:cs="Arial"/>
          <w:sz w:val="22"/>
          <w:szCs w:val="22"/>
        </w:rPr>
        <w:t xml:space="preserve"> B</w:t>
      </w:r>
    </w:p>
    <w:p w:rsidR="004E5915" w:rsidRPr="00E30D12" w:rsidRDefault="004E5915" w:rsidP="004E5915">
      <w:pPr>
        <w:numPr>
          <w:ilvl w:val="0"/>
          <w:numId w:val="2"/>
        </w:numPr>
        <w:tabs>
          <w:tab w:val="clear" w:pos="720"/>
          <w:tab w:val="num" w:pos="360"/>
          <w:tab w:val="left" w:pos="1170"/>
          <w:tab w:val="center" w:pos="1620"/>
          <w:tab w:val="center" w:pos="6660"/>
        </w:tabs>
        <w:ind w:left="360"/>
        <w:rPr>
          <w:rFonts w:asciiTheme="minorHAnsi" w:hAnsiTheme="minorHAnsi" w:cs="Arial"/>
          <w:sz w:val="22"/>
          <w:szCs w:val="22"/>
        </w:rPr>
      </w:pPr>
      <w:r w:rsidRPr="00E30D12">
        <w:rPr>
          <w:rFonts w:asciiTheme="minorHAnsi" w:hAnsiTheme="minorHAnsi" w:cs="Arial"/>
          <w:sz w:val="22"/>
          <w:szCs w:val="22"/>
        </w:rPr>
        <w:t>70-79%:</w:t>
      </w:r>
      <w:r w:rsidRPr="00E30D12">
        <w:rPr>
          <w:rFonts w:asciiTheme="minorHAnsi" w:hAnsiTheme="minorHAnsi" w:cs="Arial"/>
          <w:sz w:val="22"/>
          <w:szCs w:val="22"/>
        </w:rPr>
        <w:tab/>
        <w:t xml:space="preserve">     </w:t>
      </w:r>
      <w:r w:rsidR="00DB415C">
        <w:rPr>
          <w:rFonts w:asciiTheme="minorHAnsi" w:hAnsiTheme="minorHAnsi" w:cs="Arial"/>
          <w:sz w:val="22"/>
          <w:szCs w:val="22"/>
        </w:rPr>
        <w:tab/>
      </w:r>
      <w:r w:rsidRPr="00E30D12">
        <w:rPr>
          <w:rFonts w:asciiTheme="minorHAnsi" w:hAnsiTheme="minorHAnsi" w:cs="Arial"/>
          <w:sz w:val="22"/>
          <w:szCs w:val="22"/>
        </w:rPr>
        <w:t>C</w:t>
      </w:r>
    </w:p>
    <w:p w:rsidR="004E5915" w:rsidRPr="00E30D12" w:rsidRDefault="004E5915" w:rsidP="004E5915">
      <w:pPr>
        <w:numPr>
          <w:ilvl w:val="0"/>
          <w:numId w:val="2"/>
        </w:numPr>
        <w:tabs>
          <w:tab w:val="clear" w:pos="720"/>
          <w:tab w:val="num" w:pos="360"/>
          <w:tab w:val="left" w:pos="1170"/>
          <w:tab w:val="center" w:pos="1620"/>
          <w:tab w:val="center" w:pos="6660"/>
        </w:tabs>
        <w:ind w:left="360"/>
        <w:rPr>
          <w:rFonts w:asciiTheme="minorHAnsi" w:hAnsiTheme="minorHAnsi" w:cs="Arial"/>
          <w:sz w:val="22"/>
          <w:szCs w:val="22"/>
        </w:rPr>
      </w:pPr>
      <w:r w:rsidRPr="00E30D12">
        <w:rPr>
          <w:rFonts w:asciiTheme="minorHAnsi" w:hAnsiTheme="minorHAnsi" w:cs="Arial"/>
          <w:sz w:val="22"/>
          <w:szCs w:val="22"/>
        </w:rPr>
        <w:t>60-69%:</w:t>
      </w:r>
      <w:r w:rsidRPr="00E30D12">
        <w:rPr>
          <w:rFonts w:asciiTheme="minorHAnsi" w:hAnsiTheme="minorHAnsi" w:cs="Arial"/>
          <w:sz w:val="22"/>
          <w:szCs w:val="22"/>
        </w:rPr>
        <w:tab/>
        <w:t xml:space="preserve">    </w:t>
      </w:r>
      <w:r w:rsidR="00DB415C">
        <w:rPr>
          <w:rFonts w:asciiTheme="minorHAnsi" w:hAnsiTheme="minorHAnsi" w:cs="Arial"/>
          <w:sz w:val="22"/>
          <w:szCs w:val="22"/>
        </w:rPr>
        <w:tab/>
      </w:r>
      <w:r w:rsidRPr="00E30D12">
        <w:rPr>
          <w:rFonts w:asciiTheme="minorHAnsi" w:hAnsiTheme="minorHAnsi" w:cs="Arial"/>
          <w:sz w:val="22"/>
          <w:szCs w:val="22"/>
        </w:rPr>
        <w:t xml:space="preserve"> D</w:t>
      </w:r>
    </w:p>
    <w:p w:rsidR="004E5915" w:rsidRPr="00E30D12" w:rsidRDefault="004E5915" w:rsidP="004E5915">
      <w:pPr>
        <w:numPr>
          <w:ilvl w:val="0"/>
          <w:numId w:val="2"/>
        </w:numPr>
        <w:tabs>
          <w:tab w:val="center" w:pos="360"/>
          <w:tab w:val="center" w:pos="1620"/>
          <w:tab w:val="center" w:pos="2880"/>
          <w:tab w:val="center" w:pos="6660"/>
        </w:tabs>
        <w:ind w:left="360"/>
        <w:rPr>
          <w:rFonts w:asciiTheme="minorHAnsi" w:hAnsiTheme="minorHAnsi" w:cs="Arial"/>
          <w:sz w:val="22"/>
          <w:szCs w:val="22"/>
        </w:rPr>
      </w:pPr>
      <w:r w:rsidRPr="00E30D12">
        <w:rPr>
          <w:rFonts w:asciiTheme="minorHAnsi" w:hAnsiTheme="minorHAnsi" w:cs="Arial"/>
          <w:sz w:val="22"/>
          <w:szCs w:val="22"/>
        </w:rPr>
        <w:t>below 60%:</w:t>
      </w:r>
      <w:r w:rsidRPr="00E30D12">
        <w:rPr>
          <w:rFonts w:asciiTheme="minorHAnsi" w:hAnsiTheme="minorHAnsi" w:cs="Arial"/>
          <w:sz w:val="22"/>
          <w:szCs w:val="22"/>
        </w:rPr>
        <w:tab/>
        <w:t xml:space="preserve"> F</w:t>
      </w:r>
    </w:p>
    <w:p w:rsidR="00320B2F" w:rsidRPr="00E30D12" w:rsidRDefault="00320B2F" w:rsidP="004E5915">
      <w:pPr>
        <w:rPr>
          <w:rFonts w:asciiTheme="minorHAnsi" w:hAnsiTheme="minorHAnsi"/>
          <w:b/>
          <w:sz w:val="22"/>
          <w:szCs w:val="22"/>
          <w:u w:val="single"/>
        </w:rPr>
      </w:pPr>
    </w:p>
    <w:p w:rsidR="004E5915" w:rsidRPr="00E30D12" w:rsidRDefault="004E5915" w:rsidP="004E5915">
      <w:pPr>
        <w:rPr>
          <w:rFonts w:asciiTheme="minorHAnsi" w:hAnsiTheme="minorHAnsi"/>
          <w:b/>
          <w:sz w:val="22"/>
          <w:szCs w:val="22"/>
        </w:rPr>
      </w:pPr>
      <w:r w:rsidRPr="00E30D12">
        <w:rPr>
          <w:rFonts w:asciiTheme="minorHAnsi" w:hAnsiTheme="minorHAnsi"/>
          <w:b/>
          <w:sz w:val="22"/>
          <w:szCs w:val="22"/>
          <w:u w:val="single"/>
        </w:rPr>
        <w:t>Class Contribution, Quizzes and Assignments</w:t>
      </w:r>
    </w:p>
    <w:p w:rsidR="004E5915" w:rsidRPr="00E30D12" w:rsidRDefault="004E5915" w:rsidP="004E5915">
      <w:pPr>
        <w:rPr>
          <w:rFonts w:asciiTheme="minorHAnsi" w:hAnsiTheme="minorHAnsi"/>
          <w:sz w:val="22"/>
          <w:szCs w:val="22"/>
        </w:rPr>
      </w:pPr>
    </w:p>
    <w:p w:rsidR="004E5915" w:rsidRPr="00E30D12" w:rsidRDefault="00C31EFC" w:rsidP="004E5915">
      <w:pPr>
        <w:rPr>
          <w:rFonts w:asciiTheme="minorHAnsi" w:hAnsiTheme="minorHAnsi"/>
          <w:sz w:val="22"/>
          <w:szCs w:val="22"/>
        </w:rPr>
      </w:pPr>
      <w:r>
        <w:rPr>
          <w:rFonts w:asciiTheme="minorHAnsi" w:hAnsiTheme="minorHAnsi"/>
          <w:sz w:val="22"/>
          <w:szCs w:val="22"/>
        </w:rPr>
        <w:t>2</w:t>
      </w:r>
      <w:r w:rsidR="004E5915" w:rsidRPr="00E30D12">
        <w:rPr>
          <w:rFonts w:asciiTheme="minorHAnsi" w:hAnsiTheme="minorHAnsi"/>
          <w:sz w:val="22"/>
          <w:szCs w:val="22"/>
        </w:rPr>
        <w:t>0% of your grade will be based on a combination of overall contribution to the class, pop-quizzes given randomly throughout the program and some assignments. As indicated earlier in this Syllabus this class is a combination of traditional class pre-reads and lecture/discussions, videos, and guest speakers. Participation in class discussions is important to understand and clarify text and class material and essential to the entire class experience.</w:t>
      </w:r>
    </w:p>
    <w:p w:rsidR="004E5915" w:rsidRPr="00E30D12" w:rsidRDefault="004E5915" w:rsidP="004E5915">
      <w:pPr>
        <w:rPr>
          <w:rFonts w:asciiTheme="minorHAnsi" w:hAnsiTheme="minorHAnsi"/>
          <w:sz w:val="22"/>
          <w:szCs w:val="22"/>
        </w:rPr>
      </w:pPr>
    </w:p>
    <w:p w:rsidR="004E5915" w:rsidRPr="00E30D12" w:rsidRDefault="004E5915" w:rsidP="00320B2F">
      <w:pPr>
        <w:rPr>
          <w:rFonts w:asciiTheme="minorHAnsi" w:hAnsiTheme="minorHAnsi"/>
          <w:sz w:val="22"/>
          <w:szCs w:val="22"/>
        </w:rPr>
      </w:pPr>
      <w:r w:rsidRPr="00E30D12">
        <w:rPr>
          <w:rFonts w:asciiTheme="minorHAnsi" w:hAnsiTheme="minorHAnsi"/>
          <w:b/>
          <w:sz w:val="22"/>
          <w:szCs w:val="22"/>
        </w:rPr>
        <w:t xml:space="preserve">Contribution and Attendance: </w:t>
      </w:r>
      <w:r w:rsidR="00320B2F" w:rsidRPr="00E30D12">
        <w:rPr>
          <w:rFonts w:asciiTheme="minorHAnsi" w:hAnsiTheme="minorHAnsi"/>
          <w:sz w:val="22"/>
          <w:szCs w:val="22"/>
        </w:rPr>
        <w:t xml:space="preserve">Regular attendance is </w:t>
      </w:r>
      <w:r w:rsidR="00320B2F" w:rsidRPr="00E30D12">
        <w:rPr>
          <w:rFonts w:asciiTheme="minorHAnsi" w:hAnsiTheme="minorHAnsi"/>
          <w:b/>
          <w:sz w:val="22"/>
          <w:szCs w:val="22"/>
          <w:u w:val="single"/>
        </w:rPr>
        <w:t xml:space="preserve">STRONGLY </w:t>
      </w:r>
      <w:r w:rsidR="00320B2F" w:rsidRPr="00E30D12">
        <w:rPr>
          <w:rFonts w:asciiTheme="minorHAnsi" w:hAnsiTheme="minorHAnsi"/>
          <w:sz w:val="22"/>
          <w:szCs w:val="22"/>
        </w:rPr>
        <w:t xml:space="preserve">recommended, as there </w:t>
      </w:r>
      <w:r w:rsidR="00812FD3" w:rsidRPr="00E30D12">
        <w:rPr>
          <w:rFonts w:asciiTheme="minorHAnsi" w:hAnsiTheme="minorHAnsi"/>
          <w:sz w:val="22"/>
          <w:szCs w:val="22"/>
        </w:rPr>
        <w:t>most of the material</w:t>
      </w:r>
      <w:r w:rsidR="00320B2F" w:rsidRPr="00E30D12">
        <w:rPr>
          <w:rFonts w:asciiTheme="minorHAnsi" w:hAnsiTheme="minorHAnsi"/>
          <w:sz w:val="22"/>
          <w:szCs w:val="22"/>
        </w:rPr>
        <w:t xml:space="preserve"> referenced on exams </w:t>
      </w:r>
      <w:r w:rsidR="00812FD3" w:rsidRPr="00E30D12">
        <w:rPr>
          <w:rFonts w:asciiTheme="minorHAnsi" w:hAnsiTheme="minorHAnsi"/>
          <w:sz w:val="22"/>
          <w:szCs w:val="22"/>
        </w:rPr>
        <w:t xml:space="preserve">will be </w:t>
      </w:r>
      <w:r w:rsidR="00320B2F" w:rsidRPr="00E30D12">
        <w:rPr>
          <w:rFonts w:asciiTheme="minorHAnsi" w:hAnsiTheme="minorHAnsi"/>
          <w:sz w:val="22"/>
          <w:szCs w:val="22"/>
        </w:rPr>
        <w:t>covered in class discussion</w:t>
      </w:r>
      <w:r w:rsidR="00812FD3" w:rsidRPr="00E30D12">
        <w:rPr>
          <w:rFonts w:asciiTheme="minorHAnsi" w:hAnsiTheme="minorHAnsi"/>
          <w:sz w:val="22"/>
          <w:szCs w:val="22"/>
        </w:rPr>
        <w:t xml:space="preserve"> – and sometimes this is the ONLY place where you will get some material</w:t>
      </w:r>
      <w:r w:rsidR="00320B2F" w:rsidRPr="00E30D12">
        <w:rPr>
          <w:rFonts w:asciiTheme="minorHAnsi" w:hAnsiTheme="minorHAnsi"/>
          <w:sz w:val="22"/>
          <w:szCs w:val="22"/>
        </w:rPr>
        <w:t xml:space="preserve">.  If you are unable to attend a class, </w:t>
      </w:r>
      <w:r w:rsidR="00320B2F" w:rsidRPr="00E30D12">
        <w:rPr>
          <w:rFonts w:asciiTheme="minorHAnsi" w:hAnsiTheme="minorHAnsi"/>
          <w:b/>
          <w:sz w:val="22"/>
          <w:szCs w:val="22"/>
          <w:u w:val="single"/>
        </w:rPr>
        <w:t>YOU</w:t>
      </w:r>
      <w:r w:rsidR="00320B2F" w:rsidRPr="00E30D12">
        <w:rPr>
          <w:rFonts w:asciiTheme="minorHAnsi" w:hAnsiTheme="minorHAnsi"/>
          <w:sz w:val="22"/>
          <w:szCs w:val="22"/>
        </w:rPr>
        <w:t xml:space="preserve"> are responsible to get the material covered in class. The most effective way to do this is to have a </w:t>
      </w:r>
      <w:r w:rsidR="00812FD3" w:rsidRPr="00E30D12">
        <w:rPr>
          <w:rFonts w:asciiTheme="minorHAnsi" w:hAnsiTheme="minorHAnsi"/>
          <w:sz w:val="22"/>
          <w:szCs w:val="22"/>
        </w:rPr>
        <w:t>trusted classmate take notes for you.</w:t>
      </w:r>
      <w:r w:rsidR="00320B2F" w:rsidRPr="00E30D12">
        <w:rPr>
          <w:rFonts w:asciiTheme="minorHAnsi" w:hAnsiTheme="minorHAnsi"/>
          <w:sz w:val="22"/>
          <w:szCs w:val="22"/>
        </w:rPr>
        <w:t xml:space="preserve"> If you are not in attendance when a pop quiz is given, you </w:t>
      </w:r>
      <w:r w:rsidR="00320B2F" w:rsidRPr="00E30D12">
        <w:rPr>
          <w:rFonts w:asciiTheme="minorHAnsi" w:hAnsiTheme="minorHAnsi"/>
          <w:b/>
          <w:sz w:val="22"/>
          <w:szCs w:val="22"/>
          <w:u w:val="single"/>
        </w:rPr>
        <w:t>WILL NOT</w:t>
      </w:r>
      <w:r w:rsidR="00320B2F" w:rsidRPr="00E30D12">
        <w:rPr>
          <w:rFonts w:asciiTheme="minorHAnsi" w:hAnsiTheme="minorHAnsi"/>
          <w:sz w:val="22"/>
          <w:szCs w:val="22"/>
        </w:rPr>
        <w:t xml:space="preserve"> be permitted to make it up. </w:t>
      </w:r>
      <w:r w:rsidR="00812FD3" w:rsidRPr="00E30D12">
        <w:rPr>
          <w:rFonts w:asciiTheme="minorHAnsi" w:hAnsiTheme="minorHAnsi"/>
          <w:sz w:val="22"/>
          <w:szCs w:val="22"/>
        </w:rPr>
        <w:t xml:space="preserve">Your lowest quiz grade will be automatically dropped. </w:t>
      </w:r>
      <w:r w:rsidR="00812FD3" w:rsidRPr="00E30D12">
        <w:rPr>
          <w:rFonts w:asciiTheme="minorHAnsi" w:hAnsiTheme="minorHAnsi"/>
          <w:sz w:val="22"/>
          <w:szCs w:val="22"/>
        </w:rPr>
        <w:br/>
      </w:r>
      <w:r w:rsidR="00812FD3" w:rsidRPr="00E30D12">
        <w:rPr>
          <w:rFonts w:asciiTheme="minorHAnsi" w:hAnsiTheme="minorHAnsi"/>
          <w:sz w:val="22"/>
          <w:szCs w:val="22"/>
        </w:rPr>
        <w:br/>
        <w:t xml:space="preserve">Class participation is also </w:t>
      </w:r>
      <w:r w:rsidR="00812FD3" w:rsidRPr="00E30D12">
        <w:rPr>
          <w:rFonts w:asciiTheme="minorHAnsi" w:hAnsiTheme="minorHAnsi"/>
          <w:b/>
          <w:sz w:val="22"/>
          <w:szCs w:val="22"/>
          <w:u w:val="single"/>
        </w:rPr>
        <w:t>STRONGLY</w:t>
      </w:r>
      <w:r w:rsidR="00812FD3" w:rsidRPr="00E30D12">
        <w:rPr>
          <w:rFonts w:asciiTheme="minorHAnsi" w:hAnsiTheme="minorHAnsi"/>
          <w:sz w:val="22"/>
          <w:szCs w:val="22"/>
        </w:rPr>
        <w:t xml:space="preserve"> recommended.  I believe that you remember and retain most what you yourself say in class, and second what your classmates say. Expressing opinions is </w:t>
      </w:r>
      <w:r w:rsidR="00812FD3" w:rsidRPr="00E30D12">
        <w:rPr>
          <w:rFonts w:asciiTheme="minorHAnsi" w:hAnsiTheme="minorHAnsi"/>
          <w:sz w:val="22"/>
          <w:szCs w:val="22"/>
        </w:rPr>
        <w:lastRenderedPageBreak/>
        <w:t xml:space="preserve">encouraged, but those opinions must be logical and you must have facts to back them up. Attacking of individuals will </w:t>
      </w:r>
      <w:r w:rsidR="00812FD3" w:rsidRPr="00E30D12">
        <w:rPr>
          <w:rFonts w:asciiTheme="minorHAnsi" w:hAnsiTheme="minorHAnsi"/>
          <w:sz w:val="22"/>
          <w:szCs w:val="22"/>
          <w:u w:val="single"/>
        </w:rPr>
        <w:t>never</w:t>
      </w:r>
      <w:r w:rsidR="00812FD3" w:rsidRPr="00E30D12">
        <w:rPr>
          <w:rFonts w:asciiTheme="minorHAnsi" w:hAnsiTheme="minorHAnsi"/>
          <w:sz w:val="22"/>
          <w:szCs w:val="22"/>
        </w:rPr>
        <w:t xml:space="preserve"> be tolerated, but vigorous informed d</w:t>
      </w:r>
      <w:r w:rsidR="00DA2011">
        <w:rPr>
          <w:rFonts w:asciiTheme="minorHAnsi" w:hAnsiTheme="minorHAnsi"/>
          <w:sz w:val="22"/>
          <w:szCs w:val="22"/>
        </w:rPr>
        <w:t>ebate of the issues is welcome and encouraged.</w:t>
      </w:r>
    </w:p>
    <w:p w:rsidR="00320B2F" w:rsidRPr="00E30D12" w:rsidRDefault="00320B2F" w:rsidP="00320B2F">
      <w:pPr>
        <w:rPr>
          <w:rFonts w:asciiTheme="minorHAnsi" w:hAnsiTheme="minorHAnsi"/>
          <w:sz w:val="22"/>
          <w:szCs w:val="22"/>
        </w:rPr>
      </w:pPr>
    </w:p>
    <w:p w:rsidR="004E5915" w:rsidRPr="00E30D12" w:rsidRDefault="004E5915" w:rsidP="004E5915">
      <w:pPr>
        <w:tabs>
          <w:tab w:val="center" w:pos="1440"/>
          <w:tab w:val="center" w:pos="2880"/>
          <w:tab w:val="center" w:pos="6660"/>
        </w:tabs>
        <w:rPr>
          <w:rFonts w:asciiTheme="minorHAnsi" w:hAnsiTheme="minorHAnsi" w:cs="Arial"/>
          <w:b/>
          <w:sz w:val="22"/>
          <w:szCs w:val="22"/>
        </w:rPr>
      </w:pPr>
      <w:r w:rsidRPr="00E30D12">
        <w:rPr>
          <w:rFonts w:asciiTheme="minorHAnsi" w:hAnsiTheme="minorHAnsi"/>
          <w:b/>
          <w:sz w:val="22"/>
          <w:szCs w:val="22"/>
        </w:rPr>
        <w:t>Quizzes and Assignments:</w:t>
      </w:r>
      <w:r w:rsidRPr="00E30D12">
        <w:rPr>
          <w:rFonts w:asciiTheme="minorHAnsi" w:hAnsiTheme="minorHAnsi"/>
          <w:sz w:val="22"/>
          <w:szCs w:val="22"/>
        </w:rPr>
        <w:t xml:space="preserve"> </w:t>
      </w:r>
      <w:r w:rsidRPr="00E30D12">
        <w:rPr>
          <w:rFonts w:asciiTheme="minorHAnsi" w:hAnsiTheme="minorHAnsi" w:cs="Arial"/>
          <w:sz w:val="22"/>
          <w:szCs w:val="22"/>
        </w:rPr>
        <w:t xml:space="preserve">Quizzes will be given </w:t>
      </w:r>
      <w:r w:rsidR="00DA2011">
        <w:rPr>
          <w:rFonts w:asciiTheme="minorHAnsi" w:hAnsiTheme="minorHAnsi" w:cs="Arial"/>
          <w:sz w:val="22"/>
          <w:szCs w:val="22"/>
        </w:rPr>
        <w:t xml:space="preserve">at the instructor’s discretion in </w:t>
      </w:r>
      <w:r w:rsidR="007C49A5">
        <w:rPr>
          <w:rFonts w:asciiTheme="minorHAnsi" w:hAnsiTheme="minorHAnsi" w:cs="Arial"/>
          <w:sz w:val="22"/>
          <w:szCs w:val="22"/>
        </w:rPr>
        <w:t xml:space="preserve">approximately </w:t>
      </w:r>
      <w:r w:rsidRPr="00E30D12">
        <w:rPr>
          <w:rFonts w:asciiTheme="minorHAnsi" w:hAnsiTheme="minorHAnsi" w:cs="Arial"/>
          <w:sz w:val="22"/>
          <w:szCs w:val="22"/>
        </w:rPr>
        <w:t xml:space="preserve">one third of the class sessions for which reading has been assigned.  Each quiz will consist of four or five multiple-choice or short answer questions.  You will be permitted to drop your lowest quiz.  </w:t>
      </w:r>
      <w:r w:rsidRPr="00E30D12">
        <w:rPr>
          <w:rFonts w:asciiTheme="minorHAnsi" w:hAnsiTheme="minorHAnsi" w:cs="Arial"/>
          <w:b/>
          <w:sz w:val="22"/>
          <w:szCs w:val="22"/>
        </w:rPr>
        <w:t>If you miss a class in which a quiz is given, your score on that quiz will be zero.</w:t>
      </w:r>
    </w:p>
    <w:p w:rsidR="004E5915" w:rsidRPr="00E30D12" w:rsidRDefault="004E5915" w:rsidP="004E5915">
      <w:pPr>
        <w:tabs>
          <w:tab w:val="center" w:pos="1440"/>
          <w:tab w:val="center" w:pos="2880"/>
          <w:tab w:val="center" w:pos="6660"/>
        </w:tabs>
        <w:rPr>
          <w:rFonts w:asciiTheme="minorHAnsi" w:hAnsiTheme="minorHAnsi" w:cs="Arial"/>
          <w:sz w:val="22"/>
          <w:szCs w:val="22"/>
        </w:rPr>
      </w:pPr>
    </w:p>
    <w:p w:rsidR="004E5915" w:rsidRPr="00E30D12" w:rsidRDefault="004E5915" w:rsidP="004E5915">
      <w:pPr>
        <w:rPr>
          <w:rFonts w:asciiTheme="minorHAnsi" w:hAnsiTheme="minorHAnsi"/>
          <w:sz w:val="22"/>
          <w:szCs w:val="22"/>
        </w:rPr>
      </w:pPr>
      <w:r w:rsidRPr="00E30D12">
        <w:rPr>
          <w:rFonts w:asciiTheme="minorHAnsi" w:hAnsiTheme="minorHAnsi"/>
          <w:sz w:val="22"/>
          <w:szCs w:val="22"/>
        </w:rPr>
        <w:t>It is also anticipated that there will be two or three short assignments during the course of the program. Each assignment will be scored</w:t>
      </w:r>
      <w:r w:rsidR="00243A42" w:rsidRPr="00E30D12">
        <w:rPr>
          <w:rFonts w:asciiTheme="minorHAnsi" w:hAnsiTheme="minorHAnsi"/>
          <w:sz w:val="22"/>
          <w:szCs w:val="22"/>
        </w:rPr>
        <w:t xml:space="preserve"> as the equivalent of one quiz </w:t>
      </w:r>
      <w:proofErr w:type="gramStart"/>
      <w:r w:rsidRPr="00E30D12">
        <w:rPr>
          <w:rFonts w:asciiTheme="minorHAnsi" w:hAnsiTheme="minorHAnsi"/>
          <w:sz w:val="22"/>
          <w:szCs w:val="22"/>
        </w:rPr>
        <w:t>however,</w:t>
      </w:r>
      <w:proofErr w:type="gramEnd"/>
      <w:r w:rsidRPr="00E30D12">
        <w:rPr>
          <w:rFonts w:asciiTheme="minorHAnsi" w:hAnsiTheme="minorHAnsi"/>
          <w:sz w:val="22"/>
          <w:szCs w:val="22"/>
        </w:rPr>
        <w:t xml:space="preserve"> each assignment </w:t>
      </w:r>
      <w:r w:rsidRPr="00E30D12">
        <w:rPr>
          <w:rFonts w:asciiTheme="minorHAnsi" w:hAnsiTheme="minorHAnsi"/>
          <w:b/>
          <w:sz w:val="22"/>
          <w:szCs w:val="22"/>
          <w:u w:val="single"/>
        </w:rPr>
        <w:t>must be submitted</w:t>
      </w:r>
      <w:r w:rsidR="00DA2011">
        <w:rPr>
          <w:rFonts w:asciiTheme="minorHAnsi" w:hAnsiTheme="minorHAnsi"/>
          <w:b/>
          <w:sz w:val="22"/>
          <w:szCs w:val="22"/>
          <w:u w:val="single"/>
        </w:rPr>
        <w:t xml:space="preserve"> online in T-Square</w:t>
      </w:r>
      <w:r w:rsidRPr="00E30D12">
        <w:rPr>
          <w:rFonts w:asciiTheme="minorHAnsi" w:hAnsiTheme="minorHAnsi"/>
          <w:sz w:val="22"/>
          <w:szCs w:val="22"/>
        </w:rPr>
        <w:t>.</w:t>
      </w:r>
    </w:p>
    <w:p w:rsidR="004E5915" w:rsidRPr="00E30D12" w:rsidRDefault="004E5915" w:rsidP="004E5915">
      <w:pPr>
        <w:rPr>
          <w:rFonts w:asciiTheme="minorHAnsi" w:hAnsiTheme="minorHAnsi"/>
          <w:sz w:val="22"/>
          <w:szCs w:val="22"/>
        </w:rPr>
      </w:pPr>
    </w:p>
    <w:p w:rsidR="00F771A5" w:rsidRPr="00C31EFC" w:rsidRDefault="00C31EFC" w:rsidP="004E5915">
      <w:pPr>
        <w:tabs>
          <w:tab w:val="center" w:pos="360"/>
          <w:tab w:val="center" w:pos="1440"/>
          <w:tab w:val="center" w:pos="2880"/>
          <w:tab w:val="center" w:pos="6660"/>
        </w:tabs>
        <w:rPr>
          <w:rFonts w:asciiTheme="minorHAnsi" w:hAnsiTheme="minorHAnsi"/>
          <w:sz w:val="22"/>
          <w:szCs w:val="22"/>
        </w:rPr>
      </w:pPr>
      <w:r>
        <w:rPr>
          <w:rFonts w:asciiTheme="minorHAnsi" w:hAnsiTheme="minorHAnsi"/>
          <w:b/>
          <w:sz w:val="22"/>
          <w:szCs w:val="22"/>
        </w:rPr>
        <w:t xml:space="preserve">Assignment 1: </w:t>
      </w:r>
      <w:r>
        <w:rPr>
          <w:rFonts w:asciiTheme="minorHAnsi" w:hAnsiTheme="minorHAnsi"/>
          <w:sz w:val="22"/>
          <w:szCs w:val="22"/>
        </w:rPr>
        <w:t xml:space="preserve">There will be a personal assessment exercise </w:t>
      </w:r>
    </w:p>
    <w:p w:rsidR="00C31EFC" w:rsidRPr="00E30D12" w:rsidRDefault="00C31EFC" w:rsidP="004E5915">
      <w:pPr>
        <w:tabs>
          <w:tab w:val="center" w:pos="360"/>
          <w:tab w:val="center" w:pos="1440"/>
          <w:tab w:val="center" w:pos="2880"/>
          <w:tab w:val="center" w:pos="6660"/>
        </w:tabs>
        <w:rPr>
          <w:rFonts w:asciiTheme="minorHAnsi" w:hAnsiTheme="minorHAnsi" w:cs="Arial"/>
          <w:sz w:val="22"/>
          <w:szCs w:val="22"/>
        </w:rPr>
      </w:pP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rPr>
      </w:pPr>
      <w:r w:rsidRPr="00E30D12">
        <w:rPr>
          <w:rFonts w:asciiTheme="minorHAnsi" w:hAnsiTheme="minorHAnsi" w:cs="Arial"/>
          <w:sz w:val="22"/>
          <w:szCs w:val="22"/>
        </w:rPr>
        <w:t xml:space="preserve">Completing this assignment within the specifications and on time will be scored as the equivalent of a perfect score on one quiz.  Bios that are submitted </w:t>
      </w:r>
      <w:r w:rsidR="00F771A5">
        <w:rPr>
          <w:rFonts w:asciiTheme="minorHAnsi" w:hAnsiTheme="minorHAnsi" w:cs="Arial"/>
          <w:sz w:val="22"/>
          <w:szCs w:val="22"/>
        </w:rPr>
        <w:t>late, or are "off-spec," will have points deducted in accordance with the late assignment policy detailed in this syllabus</w:t>
      </w:r>
      <w:r w:rsidRPr="00E30D12">
        <w:rPr>
          <w:rFonts w:asciiTheme="minorHAnsi" w:hAnsiTheme="minorHAnsi" w:cs="Arial"/>
          <w:sz w:val="22"/>
          <w:szCs w:val="22"/>
        </w:rPr>
        <w:t xml:space="preserve">.  </w:t>
      </w:r>
    </w:p>
    <w:p w:rsidR="004E5915" w:rsidRDefault="004E5915" w:rsidP="004E5915">
      <w:pPr>
        <w:rPr>
          <w:rFonts w:asciiTheme="minorHAnsi" w:hAnsiTheme="minorHAnsi"/>
          <w:sz w:val="22"/>
          <w:szCs w:val="22"/>
        </w:rPr>
      </w:pPr>
    </w:p>
    <w:p w:rsidR="00951EAC" w:rsidRDefault="00951EAC" w:rsidP="004E5915">
      <w:pPr>
        <w:rPr>
          <w:rFonts w:asciiTheme="minorHAnsi" w:hAnsiTheme="minorHAnsi"/>
          <w:sz w:val="22"/>
          <w:szCs w:val="22"/>
        </w:rPr>
      </w:pPr>
      <w:r>
        <w:rPr>
          <w:rFonts w:asciiTheme="minorHAnsi" w:hAnsiTheme="minorHAnsi"/>
          <w:b/>
          <w:sz w:val="22"/>
          <w:szCs w:val="22"/>
          <w:u w:val="single"/>
        </w:rPr>
        <w:t>Case Study</w:t>
      </w:r>
    </w:p>
    <w:p w:rsidR="00951EAC" w:rsidRPr="00951EAC" w:rsidRDefault="00951EAC" w:rsidP="004E5915">
      <w:pPr>
        <w:rPr>
          <w:rFonts w:asciiTheme="minorHAnsi" w:hAnsiTheme="minorHAnsi"/>
          <w:sz w:val="22"/>
          <w:szCs w:val="22"/>
        </w:rPr>
      </w:pPr>
      <w:r>
        <w:rPr>
          <w:rFonts w:asciiTheme="minorHAnsi" w:hAnsiTheme="minorHAnsi"/>
          <w:sz w:val="22"/>
          <w:szCs w:val="22"/>
        </w:rPr>
        <w:t>The text contains 12 real-world business cases.  Students should select one case and two alternates from the available cases for pres</w:t>
      </w:r>
      <w:r w:rsidR="00D13B9D">
        <w:rPr>
          <w:rFonts w:asciiTheme="minorHAnsi" w:hAnsiTheme="minorHAnsi"/>
          <w:sz w:val="22"/>
          <w:szCs w:val="22"/>
        </w:rPr>
        <w:t>entation.  Student</w:t>
      </w:r>
      <w:r>
        <w:rPr>
          <w:rFonts w:asciiTheme="minorHAnsi" w:hAnsiTheme="minorHAnsi"/>
          <w:sz w:val="22"/>
          <w:szCs w:val="22"/>
        </w:rPr>
        <w:t xml:space="preserve">s should read the cases, analyze the issues, answer the questions at the end of the case, and present the findings as a PowerPoint presentation at the assigned date in the syllabus.   </w:t>
      </w:r>
    </w:p>
    <w:p w:rsidR="00951EAC" w:rsidRPr="00E30D12" w:rsidRDefault="00951EAC" w:rsidP="004E5915">
      <w:pPr>
        <w:rPr>
          <w:rFonts w:asciiTheme="minorHAnsi" w:hAnsiTheme="minorHAnsi"/>
          <w:sz w:val="22"/>
          <w:szCs w:val="22"/>
        </w:rPr>
      </w:pPr>
    </w:p>
    <w:p w:rsidR="004E5915" w:rsidRPr="00E30D12" w:rsidRDefault="004E5915" w:rsidP="004E5915">
      <w:pPr>
        <w:pStyle w:val="Heading2"/>
        <w:jc w:val="left"/>
        <w:rPr>
          <w:rFonts w:asciiTheme="minorHAnsi" w:hAnsiTheme="minorHAnsi"/>
          <w:sz w:val="22"/>
          <w:szCs w:val="22"/>
          <w:u w:val="single"/>
        </w:rPr>
      </w:pPr>
      <w:r w:rsidRPr="00E30D12">
        <w:rPr>
          <w:rFonts w:asciiTheme="minorHAnsi" w:hAnsiTheme="minorHAnsi"/>
          <w:sz w:val="22"/>
          <w:szCs w:val="22"/>
          <w:u w:val="single"/>
        </w:rPr>
        <w:t>Exams</w:t>
      </w: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u w:val="single"/>
        </w:rPr>
      </w:pPr>
    </w:p>
    <w:p w:rsidR="004E5915" w:rsidRPr="00E30D12" w:rsidRDefault="002E2AF0" w:rsidP="004E5915">
      <w:pPr>
        <w:tabs>
          <w:tab w:val="center" w:pos="360"/>
          <w:tab w:val="center" w:pos="1440"/>
          <w:tab w:val="center" w:pos="2880"/>
          <w:tab w:val="center" w:pos="6660"/>
        </w:tabs>
        <w:rPr>
          <w:rFonts w:asciiTheme="minorHAnsi" w:hAnsiTheme="minorHAnsi" w:cs="Arial"/>
          <w:sz w:val="22"/>
          <w:szCs w:val="22"/>
        </w:rPr>
      </w:pPr>
      <w:r>
        <w:rPr>
          <w:rFonts w:asciiTheme="minorHAnsi" w:hAnsiTheme="minorHAnsi" w:cs="Arial"/>
          <w:sz w:val="22"/>
          <w:szCs w:val="22"/>
        </w:rPr>
        <w:t>There will be one mid-term exam</w:t>
      </w:r>
      <w:r w:rsidR="004E5915" w:rsidRPr="00E30D12">
        <w:rPr>
          <w:rFonts w:asciiTheme="minorHAnsi" w:hAnsiTheme="minorHAnsi" w:cs="Arial"/>
          <w:sz w:val="22"/>
          <w:szCs w:val="22"/>
        </w:rPr>
        <w:t xml:space="preserve"> during the semester, plus a final exam. The final exam will </w:t>
      </w:r>
      <w:r w:rsidR="00DA2011">
        <w:rPr>
          <w:rFonts w:asciiTheme="minorHAnsi" w:hAnsiTheme="minorHAnsi" w:cs="Arial"/>
          <w:sz w:val="22"/>
          <w:szCs w:val="22"/>
        </w:rPr>
        <w:t>be cumulative, although greater emphasis will be placed on material covered in the second half of the class</w:t>
      </w:r>
      <w:r w:rsidR="004E5915" w:rsidRPr="00E30D12">
        <w:rPr>
          <w:rFonts w:asciiTheme="minorHAnsi" w:hAnsiTheme="minorHAnsi" w:cs="Arial"/>
          <w:sz w:val="22"/>
          <w:szCs w:val="22"/>
        </w:rPr>
        <w:t xml:space="preserve">.  </w:t>
      </w:r>
    </w:p>
    <w:p w:rsidR="004E5915" w:rsidRPr="00E30D12" w:rsidRDefault="004E5915" w:rsidP="00596044"/>
    <w:p w:rsidR="004E5915" w:rsidRPr="00E30D12" w:rsidRDefault="004E5915" w:rsidP="004E5915">
      <w:pPr>
        <w:tabs>
          <w:tab w:val="center" w:pos="360"/>
          <w:tab w:val="center" w:pos="1440"/>
          <w:tab w:val="center" w:pos="2880"/>
          <w:tab w:val="center" w:pos="6660"/>
        </w:tabs>
        <w:rPr>
          <w:rFonts w:asciiTheme="minorHAnsi" w:hAnsiTheme="minorHAnsi"/>
          <w:sz w:val="22"/>
          <w:szCs w:val="22"/>
        </w:rPr>
      </w:pPr>
      <w:r w:rsidRPr="00E30D12">
        <w:rPr>
          <w:rFonts w:asciiTheme="minorHAnsi" w:hAnsiTheme="minorHAnsi"/>
          <w:sz w:val="22"/>
          <w:szCs w:val="22"/>
        </w:rPr>
        <w:t>The exams will consist of m</w:t>
      </w:r>
      <w:r w:rsidR="00DA2011">
        <w:rPr>
          <w:rFonts w:asciiTheme="minorHAnsi" w:hAnsiTheme="minorHAnsi"/>
          <w:sz w:val="22"/>
          <w:szCs w:val="22"/>
        </w:rPr>
        <w:t xml:space="preserve">ultiple choice, true/false, and </w:t>
      </w:r>
      <w:r w:rsidRPr="00E30D12">
        <w:rPr>
          <w:rFonts w:asciiTheme="minorHAnsi" w:hAnsiTheme="minorHAnsi"/>
          <w:sz w:val="22"/>
          <w:szCs w:val="22"/>
        </w:rPr>
        <w:t>short answer questions based on course content taken from the class pre-reads, lecture notes</w:t>
      </w:r>
      <w:r w:rsidRPr="00E30D12">
        <w:rPr>
          <w:rFonts w:asciiTheme="minorHAnsi" w:hAnsiTheme="minorHAnsi"/>
          <w:b/>
          <w:sz w:val="22"/>
          <w:szCs w:val="22"/>
        </w:rPr>
        <w:t xml:space="preserve">, </w:t>
      </w:r>
      <w:r w:rsidRPr="00E30D12">
        <w:rPr>
          <w:rFonts w:asciiTheme="minorHAnsi" w:hAnsiTheme="minorHAnsi"/>
          <w:sz w:val="22"/>
          <w:szCs w:val="22"/>
        </w:rPr>
        <w:t>and important points raised in the videos and guest speaker sessions</w:t>
      </w:r>
      <w:r w:rsidR="00DA2011">
        <w:rPr>
          <w:rFonts w:asciiTheme="minorHAnsi" w:hAnsiTheme="minorHAnsi"/>
          <w:sz w:val="22"/>
          <w:szCs w:val="22"/>
        </w:rPr>
        <w:t xml:space="preserve"> as well as one or two essays</w:t>
      </w:r>
      <w:r w:rsidRPr="00E30D12">
        <w:rPr>
          <w:rFonts w:asciiTheme="minorHAnsi" w:hAnsiTheme="minorHAnsi"/>
          <w:sz w:val="22"/>
          <w:szCs w:val="22"/>
        </w:rPr>
        <w:t xml:space="preserve">. </w:t>
      </w:r>
      <w:r w:rsidR="002E2AF0">
        <w:rPr>
          <w:rFonts w:asciiTheme="minorHAnsi" w:hAnsiTheme="minorHAnsi"/>
          <w:sz w:val="22"/>
          <w:szCs w:val="22"/>
        </w:rPr>
        <w:t>The Mid-Term exam</w:t>
      </w:r>
      <w:r w:rsidRPr="00E30D12">
        <w:rPr>
          <w:rFonts w:asciiTheme="minorHAnsi" w:hAnsiTheme="minorHAnsi"/>
          <w:sz w:val="22"/>
          <w:szCs w:val="22"/>
        </w:rPr>
        <w:t xml:space="preserve"> will be on</w:t>
      </w:r>
      <w:r w:rsidR="00D13B9D">
        <w:rPr>
          <w:rFonts w:asciiTheme="minorHAnsi" w:hAnsiTheme="minorHAnsi"/>
          <w:sz w:val="22"/>
          <w:szCs w:val="22"/>
        </w:rPr>
        <w:t xml:space="preserve"> October 9th</w:t>
      </w:r>
      <w:r w:rsidRPr="00E30D12">
        <w:rPr>
          <w:rFonts w:asciiTheme="minorHAnsi" w:hAnsiTheme="minorHAnsi"/>
          <w:b/>
          <w:sz w:val="22"/>
          <w:szCs w:val="22"/>
        </w:rPr>
        <w:t>.</w:t>
      </w:r>
      <w:r w:rsidRPr="00E30D12">
        <w:rPr>
          <w:rFonts w:asciiTheme="minorHAnsi" w:hAnsiTheme="minorHAnsi"/>
          <w:sz w:val="22"/>
          <w:szCs w:val="22"/>
        </w:rPr>
        <w:t xml:space="preserve"> The final exam will be given only at the time scheduled by </w:t>
      </w:r>
      <w:r w:rsidR="00200A94">
        <w:rPr>
          <w:rFonts w:asciiTheme="minorHAnsi" w:hAnsiTheme="minorHAnsi"/>
          <w:sz w:val="22"/>
          <w:szCs w:val="22"/>
        </w:rPr>
        <w:t>Georgia Tech</w:t>
      </w:r>
      <w:r w:rsidR="00D13B9D">
        <w:rPr>
          <w:rFonts w:asciiTheme="minorHAnsi" w:hAnsiTheme="minorHAnsi"/>
          <w:sz w:val="22"/>
          <w:szCs w:val="22"/>
        </w:rPr>
        <w:t>.</w:t>
      </w:r>
      <w:r w:rsidRPr="00E30D12">
        <w:rPr>
          <w:rFonts w:asciiTheme="minorHAnsi" w:hAnsiTheme="minorHAnsi"/>
          <w:sz w:val="22"/>
          <w:szCs w:val="22"/>
        </w:rPr>
        <w:t xml:space="preserve"> Students will be required to take the exams during the scheduled exam times</w:t>
      </w:r>
      <w:r w:rsidR="00D13B9D">
        <w:rPr>
          <w:rFonts w:asciiTheme="minorHAnsi" w:hAnsiTheme="minorHAnsi"/>
          <w:sz w:val="22"/>
          <w:szCs w:val="22"/>
        </w:rPr>
        <w:t>, the week of December 10th</w:t>
      </w:r>
      <w:r w:rsidRPr="00E30D12">
        <w:rPr>
          <w:rFonts w:asciiTheme="minorHAnsi" w:hAnsiTheme="minorHAnsi"/>
          <w:sz w:val="22"/>
          <w:szCs w:val="22"/>
        </w:rPr>
        <w:t>.</w:t>
      </w:r>
    </w:p>
    <w:p w:rsidR="004E5915" w:rsidRPr="00E30D12" w:rsidRDefault="004E5915" w:rsidP="004E5915">
      <w:pPr>
        <w:rPr>
          <w:rFonts w:asciiTheme="minorHAnsi" w:hAnsiTheme="minorHAnsi"/>
          <w:sz w:val="22"/>
          <w:szCs w:val="22"/>
        </w:rPr>
      </w:pPr>
    </w:p>
    <w:p w:rsidR="004E5915" w:rsidRPr="00E30D12" w:rsidRDefault="004E5915" w:rsidP="004E5915">
      <w:pPr>
        <w:rPr>
          <w:rFonts w:asciiTheme="minorHAnsi" w:hAnsiTheme="minorHAnsi"/>
          <w:b/>
          <w:sz w:val="22"/>
          <w:szCs w:val="22"/>
        </w:rPr>
      </w:pPr>
    </w:p>
    <w:p w:rsidR="004E5915" w:rsidRPr="00E30D12" w:rsidRDefault="004E5915" w:rsidP="004E5915">
      <w:pPr>
        <w:pStyle w:val="Heading2"/>
        <w:jc w:val="left"/>
        <w:rPr>
          <w:rFonts w:asciiTheme="minorHAnsi" w:hAnsiTheme="minorHAnsi"/>
          <w:sz w:val="22"/>
          <w:szCs w:val="22"/>
          <w:u w:val="single"/>
        </w:rPr>
      </w:pPr>
      <w:r w:rsidRPr="00E30D12">
        <w:rPr>
          <w:rFonts w:asciiTheme="minorHAnsi" w:hAnsiTheme="minorHAnsi"/>
          <w:sz w:val="22"/>
          <w:szCs w:val="22"/>
          <w:u w:val="single"/>
        </w:rPr>
        <w:t>Other Course Policies</w:t>
      </w:r>
    </w:p>
    <w:p w:rsidR="004E5915" w:rsidRPr="00E30D12" w:rsidRDefault="004E5915" w:rsidP="004E5915">
      <w:pPr>
        <w:rPr>
          <w:rFonts w:asciiTheme="minorHAnsi" w:hAnsiTheme="minorHAnsi"/>
          <w:sz w:val="22"/>
          <w:szCs w:val="22"/>
        </w:rPr>
      </w:pPr>
    </w:p>
    <w:p w:rsidR="004E5915" w:rsidRPr="00E30D12" w:rsidRDefault="004E5915" w:rsidP="004E5915">
      <w:pPr>
        <w:rPr>
          <w:rFonts w:asciiTheme="minorHAnsi" w:hAnsiTheme="minorHAnsi"/>
          <w:sz w:val="22"/>
          <w:szCs w:val="22"/>
        </w:rPr>
      </w:pPr>
      <w:r w:rsidRPr="00E30D12">
        <w:rPr>
          <w:rFonts w:asciiTheme="minorHAnsi" w:hAnsiTheme="minorHAnsi"/>
          <w:b/>
          <w:sz w:val="22"/>
          <w:szCs w:val="22"/>
        </w:rPr>
        <w:t>Attendance:</w:t>
      </w:r>
      <w:r w:rsidRPr="00E30D12">
        <w:rPr>
          <w:rFonts w:asciiTheme="minorHAnsi" w:hAnsiTheme="minorHAnsi"/>
          <w:sz w:val="22"/>
          <w:szCs w:val="22"/>
        </w:rPr>
        <w:t xml:space="preserve"> Regular attendance is </w:t>
      </w:r>
      <w:r w:rsidRPr="00E30D12">
        <w:rPr>
          <w:rFonts w:asciiTheme="minorHAnsi" w:hAnsiTheme="minorHAnsi"/>
          <w:b/>
          <w:sz w:val="22"/>
          <w:szCs w:val="22"/>
          <w:u w:val="single"/>
        </w:rPr>
        <w:t xml:space="preserve">STRONGLY </w:t>
      </w:r>
      <w:r w:rsidRPr="00E30D12">
        <w:rPr>
          <w:rFonts w:asciiTheme="minorHAnsi" w:hAnsiTheme="minorHAnsi"/>
          <w:sz w:val="22"/>
          <w:szCs w:val="22"/>
        </w:rPr>
        <w:t xml:space="preserve">recommended, as there will be material referenced on exams covered in class discussion.  If you are unable to attend a class, </w:t>
      </w:r>
      <w:r w:rsidRPr="00E30D12">
        <w:rPr>
          <w:rFonts w:asciiTheme="minorHAnsi" w:hAnsiTheme="minorHAnsi"/>
          <w:b/>
          <w:sz w:val="22"/>
          <w:szCs w:val="22"/>
          <w:u w:val="single"/>
        </w:rPr>
        <w:t>YOU</w:t>
      </w:r>
      <w:r w:rsidRPr="00E30D12">
        <w:rPr>
          <w:rFonts w:asciiTheme="minorHAnsi" w:hAnsiTheme="minorHAnsi"/>
          <w:sz w:val="22"/>
          <w:szCs w:val="22"/>
        </w:rPr>
        <w:t xml:space="preserve"> are responsible to get the material covered in class. The most effective way to do this is to have a classmate take notes for you.  If you are not in attendance when a pop quiz is given, you </w:t>
      </w:r>
      <w:r w:rsidRPr="00E30D12">
        <w:rPr>
          <w:rFonts w:asciiTheme="minorHAnsi" w:hAnsiTheme="minorHAnsi"/>
          <w:b/>
          <w:sz w:val="22"/>
          <w:szCs w:val="22"/>
          <w:u w:val="single"/>
        </w:rPr>
        <w:t>WILL NOT</w:t>
      </w:r>
      <w:r w:rsidRPr="00E30D12">
        <w:rPr>
          <w:rFonts w:asciiTheme="minorHAnsi" w:hAnsiTheme="minorHAnsi"/>
          <w:sz w:val="22"/>
          <w:szCs w:val="22"/>
        </w:rPr>
        <w:t xml:space="preserve"> be permitted to make it up. If you know you will be unable to attend, sending an e-mail to the professor </w:t>
      </w:r>
      <w:r w:rsidRPr="00E30D12">
        <w:rPr>
          <w:rFonts w:asciiTheme="minorHAnsi" w:hAnsiTheme="minorHAnsi"/>
          <w:b/>
          <w:sz w:val="22"/>
          <w:szCs w:val="22"/>
          <w:u w:val="single"/>
        </w:rPr>
        <w:t>BEFORE</w:t>
      </w:r>
      <w:r w:rsidRPr="00E30D12">
        <w:rPr>
          <w:rFonts w:asciiTheme="minorHAnsi" w:hAnsiTheme="minorHAnsi"/>
          <w:sz w:val="22"/>
          <w:szCs w:val="22"/>
        </w:rPr>
        <w:t xml:space="preserve"> the beginning of class will allow </w:t>
      </w:r>
      <w:r w:rsidR="00200A94">
        <w:rPr>
          <w:rFonts w:asciiTheme="minorHAnsi" w:hAnsiTheme="minorHAnsi"/>
          <w:sz w:val="22"/>
          <w:szCs w:val="22"/>
        </w:rPr>
        <w:t xml:space="preserve">the instructor </w:t>
      </w:r>
      <w:r w:rsidR="006049DA">
        <w:rPr>
          <w:rFonts w:asciiTheme="minorHAnsi" w:hAnsiTheme="minorHAnsi"/>
          <w:sz w:val="22"/>
          <w:szCs w:val="22"/>
        </w:rPr>
        <w:t>to exercise some flexibility.</w:t>
      </w:r>
    </w:p>
    <w:p w:rsidR="004E5915" w:rsidRPr="00E30D12" w:rsidRDefault="004E5915" w:rsidP="004E5915">
      <w:pPr>
        <w:rPr>
          <w:rFonts w:asciiTheme="minorHAnsi" w:hAnsiTheme="minorHAnsi"/>
          <w:b/>
          <w:sz w:val="22"/>
          <w:szCs w:val="22"/>
        </w:rPr>
      </w:pPr>
    </w:p>
    <w:p w:rsidR="004E5915" w:rsidRPr="00E30D12" w:rsidRDefault="004E5915" w:rsidP="004E5915">
      <w:pPr>
        <w:rPr>
          <w:rFonts w:asciiTheme="minorHAnsi" w:hAnsiTheme="minorHAnsi"/>
          <w:sz w:val="22"/>
          <w:szCs w:val="22"/>
        </w:rPr>
      </w:pPr>
      <w:r w:rsidRPr="00E30D12">
        <w:rPr>
          <w:rFonts w:asciiTheme="minorHAnsi" w:hAnsiTheme="minorHAnsi"/>
          <w:b/>
          <w:sz w:val="22"/>
          <w:szCs w:val="22"/>
        </w:rPr>
        <w:lastRenderedPageBreak/>
        <w:t xml:space="preserve">Late Assignments: </w:t>
      </w:r>
      <w:r w:rsidRPr="00E30D12">
        <w:rPr>
          <w:rFonts w:asciiTheme="minorHAnsi" w:hAnsiTheme="minorHAnsi"/>
          <w:sz w:val="22"/>
          <w:szCs w:val="22"/>
        </w:rPr>
        <w:t xml:space="preserve">All assignments are to be completed and submitted on time. </w:t>
      </w:r>
      <w:r w:rsidR="00200A94">
        <w:rPr>
          <w:rFonts w:asciiTheme="minorHAnsi" w:hAnsiTheme="minorHAnsi"/>
          <w:sz w:val="22"/>
          <w:szCs w:val="22"/>
        </w:rPr>
        <w:t xml:space="preserve"> Those submitted late will be deducted 25% if submitted by the next class period and 50% by the class period after that.  Assignments submitted more than two class periods late will not be accepted.</w:t>
      </w:r>
    </w:p>
    <w:p w:rsidR="004E5915" w:rsidRPr="00E30D12" w:rsidRDefault="004E5915" w:rsidP="004E5915">
      <w:pPr>
        <w:rPr>
          <w:rFonts w:asciiTheme="minorHAnsi" w:hAnsiTheme="minorHAnsi"/>
          <w:sz w:val="22"/>
          <w:szCs w:val="22"/>
        </w:rPr>
      </w:pPr>
    </w:p>
    <w:p w:rsidR="004E5915" w:rsidRPr="00E30D12" w:rsidRDefault="004E5915" w:rsidP="004E5915">
      <w:pPr>
        <w:rPr>
          <w:rFonts w:asciiTheme="minorHAnsi" w:hAnsiTheme="minorHAnsi"/>
          <w:sz w:val="22"/>
          <w:szCs w:val="22"/>
        </w:rPr>
      </w:pPr>
      <w:r w:rsidRPr="00E30D12">
        <w:rPr>
          <w:rFonts w:asciiTheme="minorHAnsi" w:hAnsiTheme="minorHAnsi"/>
          <w:b/>
          <w:sz w:val="22"/>
          <w:szCs w:val="22"/>
        </w:rPr>
        <w:t>Honor Code:</w:t>
      </w:r>
      <w:r w:rsidRPr="00E30D12">
        <w:rPr>
          <w:rFonts w:asciiTheme="minorHAnsi" w:hAnsiTheme="minorHAnsi"/>
          <w:sz w:val="22"/>
          <w:szCs w:val="22"/>
        </w:rPr>
        <w:t xml:space="preserve"> Students should abide by the Georgia Tech Honor Code.</w:t>
      </w:r>
    </w:p>
    <w:p w:rsidR="004E5915" w:rsidRPr="00E30D12" w:rsidRDefault="004E5915" w:rsidP="004E5915">
      <w:pPr>
        <w:rPr>
          <w:rFonts w:asciiTheme="minorHAnsi" w:hAnsiTheme="minorHAnsi"/>
          <w:sz w:val="22"/>
          <w:szCs w:val="22"/>
        </w:rPr>
      </w:pPr>
    </w:p>
    <w:p w:rsidR="004E5915" w:rsidRDefault="004E5915" w:rsidP="004E5915">
      <w:pPr>
        <w:rPr>
          <w:rFonts w:asciiTheme="minorHAnsi" w:hAnsiTheme="minorHAnsi"/>
          <w:sz w:val="22"/>
          <w:szCs w:val="22"/>
        </w:rPr>
      </w:pPr>
      <w:r w:rsidRPr="00E30D12">
        <w:rPr>
          <w:rFonts w:asciiTheme="minorHAnsi" w:hAnsiTheme="minorHAnsi"/>
          <w:b/>
          <w:sz w:val="22"/>
          <w:szCs w:val="22"/>
        </w:rPr>
        <w:t>Laptops:</w:t>
      </w:r>
      <w:r w:rsidRPr="00E30D12">
        <w:rPr>
          <w:rFonts w:asciiTheme="minorHAnsi" w:hAnsiTheme="minorHAnsi"/>
          <w:sz w:val="22"/>
          <w:szCs w:val="22"/>
        </w:rPr>
        <w:t xml:space="preserve"> Students may use their laptops for taking notes in class during the lectures </w:t>
      </w:r>
      <w:r w:rsidRPr="00E30D12">
        <w:rPr>
          <w:rFonts w:asciiTheme="minorHAnsi" w:hAnsiTheme="minorHAnsi"/>
          <w:b/>
          <w:sz w:val="22"/>
          <w:szCs w:val="22"/>
        </w:rPr>
        <w:t>BUT</w:t>
      </w:r>
      <w:r w:rsidRPr="00E30D12">
        <w:rPr>
          <w:rFonts w:asciiTheme="minorHAnsi" w:hAnsiTheme="minorHAnsi"/>
          <w:sz w:val="22"/>
          <w:szCs w:val="22"/>
        </w:rPr>
        <w:t xml:space="preserve"> must</w:t>
      </w:r>
      <w:r w:rsidR="00F771A5">
        <w:rPr>
          <w:rFonts w:asciiTheme="minorHAnsi" w:hAnsiTheme="minorHAnsi"/>
          <w:sz w:val="22"/>
          <w:szCs w:val="22"/>
        </w:rPr>
        <w:t xml:space="preserve"> contribute to the class discussion and may not be a distraction to those around them</w:t>
      </w:r>
      <w:r w:rsidRPr="00E30D12">
        <w:rPr>
          <w:rFonts w:asciiTheme="minorHAnsi" w:hAnsiTheme="minorHAnsi"/>
          <w:sz w:val="22"/>
          <w:szCs w:val="22"/>
        </w:rPr>
        <w:t>. Students will not be permitted to have laptops open during guest speaker or video sessions.</w:t>
      </w:r>
      <w:r w:rsidR="00200A94">
        <w:rPr>
          <w:rFonts w:asciiTheme="minorHAnsi" w:hAnsiTheme="minorHAnsi"/>
          <w:sz w:val="22"/>
          <w:szCs w:val="22"/>
        </w:rPr>
        <w:t xml:space="preserve"> Please also note that having a laptop open will make the user more prone to be </w:t>
      </w:r>
      <w:r w:rsidR="00F771A5">
        <w:rPr>
          <w:rFonts w:asciiTheme="minorHAnsi" w:hAnsiTheme="minorHAnsi"/>
          <w:sz w:val="22"/>
          <w:szCs w:val="22"/>
        </w:rPr>
        <w:t xml:space="preserve">“cold </w:t>
      </w:r>
      <w:r w:rsidR="00200A94">
        <w:rPr>
          <w:rFonts w:asciiTheme="minorHAnsi" w:hAnsiTheme="minorHAnsi"/>
          <w:sz w:val="22"/>
          <w:szCs w:val="22"/>
        </w:rPr>
        <w:t>called</w:t>
      </w:r>
      <w:r w:rsidR="00F771A5">
        <w:rPr>
          <w:rFonts w:asciiTheme="minorHAnsi" w:hAnsiTheme="minorHAnsi"/>
          <w:sz w:val="22"/>
          <w:szCs w:val="22"/>
        </w:rPr>
        <w:t>”</w:t>
      </w:r>
      <w:r w:rsidR="00200A94">
        <w:rPr>
          <w:rFonts w:asciiTheme="minorHAnsi" w:hAnsiTheme="minorHAnsi"/>
          <w:sz w:val="22"/>
          <w:szCs w:val="22"/>
        </w:rPr>
        <w:t xml:space="preserve"> in class.</w:t>
      </w:r>
    </w:p>
    <w:p w:rsidR="00200A94" w:rsidRDefault="00200A94" w:rsidP="004E5915">
      <w:pPr>
        <w:rPr>
          <w:rFonts w:asciiTheme="minorHAnsi" w:hAnsiTheme="minorHAnsi"/>
          <w:sz w:val="22"/>
          <w:szCs w:val="22"/>
        </w:rPr>
      </w:pPr>
    </w:p>
    <w:p w:rsidR="00200A94" w:rsidRPr="00200A94" w:rsidRDefault="00200A94" w:rsidP="004E5915">
      <w:pPr>
        <w:rPr>
          <w:rFonts w:asciiTheme="minorHAnsi" w:hAnsiTheme="minorHAnsi"/>
          <w:sz w:val="22"/>
          <w:szCs w:val="22"/>
        </w:rPr>
      </w:pPr>
      <w:r>
        <w:rPr>
          <w:rFonts w:asciiTheme="minorHAnsi" w:hAnsiTheme="minorHAnsi"/>
          <w:b/>
          <w:sz w:val="22"/>
          <w:szCs w:val="22"/>
        </w:rPr>
        <w:t>Cell Phones and other electronics:</w:t>
      </w:r>
      <w:r>
        <w:rPr>
          <w:rFonts w:asciiTheme="minorHAnsi" w:hAnsiTheme="minorHAnsi"/>
          <w:sz w:val="22"/>
          <w:szCs w:val="22"/>
        </w:rPr>
        <w:t xml:space="preserve"> All cell phones, including multifunction devices like smartphones, as well as any other electronics should be turned off in class. Devices to assist those with recognized handicaps are naturally exempt.  </w:t>
      </w:r>
    </w:p>
    <w:p w:rsidR="004E5915" w:rsidRPr="00E30D12" w:rsidRDefault="004E5915" w:rsidP="004E5915">
      <w:pPr>
        <w:rPr>
          <w:rFonts w:asciiTheme="minorHAnsi" w:hAnsiTheme="minorHAnsi"/>
          <w:sz w:val="22"/>
          <w:szCs w:val="22"/>
        </w:rPr>
      </w:pPr>
    </w:p>
    <w:p w:rsidR="004E5915" w:rsidRPr="00E30D12" w:rsidRDefault="004E5915" w:rsidP="004E5915">
      <w:pPr>
        <w:rPr>
          <w:rFonts w:asciiTheme="minorHAnsi" w:hAnsiTheme="minorHAnsi"/>
          <w:sz w:val="22"/>
          <w:szCs w:val="22"/>
        </w:rPr>
      </w:pPr>
      <w:r w:rsidRPr="00E30D12">
        <w:rPr>
          <w:rFonts w:asciiTheme="minorHAnsi" w:hAnsiTheme="minorHAnsi" w:cs="Arial"/>
          <w:b/>
          <w:sz w:val="22"/>
          <w:szCs w:val="22"/>
        </w:rPr>
        <w:t>Open Door Policy:</w:t>
      </w:r>
      <w:r w:rsidRPr="00E30D12">
        <w:rPr>
          <w:rFonts w:asciiTheme="minorHAnsi" w:hAnsiTheme="minorHAnsi" w:cs="Arial"/>
          <w:sz w:val="22"/>
          <w:szCs w:val="22"/>
        </w:rPr>
        <w:t xml:space="preserve"> If you have any issues or problems that are getting in the way of your success in the course, please let me know.  I will be happy to meet with you to discuss possible solutions.  To arrange a meeting, send me an email or see me in class. Please be prepared to suggest several optional times to meet.</w:t>
      </w:r>
    </w:p>
    <w:p w:rsidR="004E5915" w:rsidRPr="00E30D12" w:rsidRDefault="004E5915" w:rsidP="004E5915">
      <w:pPr>
        <w:rPr>
          <w:rFonts w:asciiTheme="minorHAnsi" w:hAnsiTheme="minorHAnsi"/>
          <w:sz w:val="22"/>
          <w:szCs w:val="22"/>
        </w:rPr>
      </w:pPr>
    </w:p>
    <w:p w:rsidR="004E5915" w:rsidRPr="00E30D12" w:rsidRDefault="004E5915" w:rsidP="004E5915">
      <w:pPr>
        <w:rPr>
          <w:rFonts w:asciiTheme="minorHAnsi" w:hAnsiTheme="minorHAnsi" w:cs="Arial"/>
          <w:sz w:val="22"/>
          <w:szCs w:val="22"/>
        </w:rPr>
      </w:pPr>
      <w:r w:rsidRPr="00E30D12">
        <w:rPr>
          <w:rFonts w:asciiTheme="minorHAnsi" w:hAnsiTheme="minorHAnsi"/>
          <w:b/>
          <w:sz w:val="22"/>
          <w:szCs w:val="22"/>
        </w:rPr>
        <w:t xml:space="preserve">T-Square/Changes to the Syllabus: </w:t>
      </w:r>
      <w:r w:rsidRPr="00E30D12">
        <w:rPr>
          <w:rFonts w:asciiTheme="minorHAnsi" w:hAnsiTheme="minorHAnsi" w:cs="Arial"/>
          <w:sz w:val="22"/>
          <w:szCs w:val="22"/>
        </w:rPr>
        <w:t>Every attempt will be made to use T-Square for all class information and communications. Be sure to check it regularly for the latest assignments and class information.</w:t>
      </w: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u w:val="single"/>
        </w:rPr>
      </w:pP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rPr>
      </w:pPr>
      <w:r w:rsidRPr="00E30D12">
        <w:rPr>
          <w:rFonts w:asciiTheme="minorHAnsi" w:hAnsiTheme="minorHAnsi" w:cs="Arial"/>
          <w:sz w:val="22"/>
          <w:szCs w:val="22"/>
        </w:rPr>
        <w:t>T-Square will be used as follows:</w:t>
      </w:r>
    </w:p>
    <w:p w:rsidR="004E5915" w:rsidRPr="00E30D12" w:rsidRDefault="004E5915" w:rsidP="004E5915">
      <w:pPr>
        <w:tabs>
          <w:tab w:val="center" w:pos="360"/>
          <w:tab w:val="center" w:pos="1440"/>
          <w:tab w:val="center" w:pos="2880"/>
          <w:tab w:val="center" w:pos="6660"/>
        </w:tabs>
        <w:rPr>
          <w:rFonts w:asciiTheme="minorHAnsi" w:hAnsiTheme="minorHAnsi" w:cs="Arial"/>
          <w:sz w:val="22"/>
          <w:szCs w:val="22"/>
        </w:rPr>
      </w:pPr>
    </w:p>
    <w:p w:rsidR="004E5915" w:rsidRPr="00E30D12" w:rsidRDefault="004E5915" w:rsidP="004E5915">
      <w:pPr>
        <w:numPr>
          <w:ilvl w:val="0"/>
          <w:numId w:val="6"/>
        </w:numPr>
        <w:tabs>
          <w:tab w:val="center" w:pos="1440"/>
          <w:tab w:val="center" w:pos="2880"/>
          <w:tab w:val="center" w:pos="6660"/>
        </w:tabs>
        <w:rPr>
          <w:rFonts w:asciiTheme="minorHAnsi" w:hAnsiTheme="minorHAnsi" w:cs="Arial"/>
          <w:sz w:val="22"/>
          <w:szCs w:val="22"/>
        </w:rPr>
      </w:pPr>
      <w:r w:rsidRPr="00E30D12">
        <w:rPr>
          <w:rFonts w:asciiTheme="minorHAnsi" w:hAnsiTheme="minorHAnsi" w:cs="Arial"/>
          <w:sz w:val="22"/>
          <w:szCs w:val="22"/>
        </w:rPr>
        <w:t xml:space="preserve">PowerPoint visuals scheduled to be used in class will be posted on T-Square, usually an hour or so prior to each class session. </w:t>
      </w:r>
    </w:p>
    <w:p w:rsidR="004E5915" w:rsidRPr="00E30D12" w:rsidRDefault="004E5915" w:rsidP="004E5915">
      <w:pPr>
        <w:numPr>
          <w:ilvl w:val="0"/>
          <w:numId w:val="5"/>
        </w:numPr>
        <w:tabs>
          <w:tab w:val="clear" w:pos="720"/>
          <w:tab w:val="num" w:pos="360"/>
          <w:tab w:val="center" w:pos="1440"/>
          <w:tab w:val="center" w:pos="2880"/>
          <w:tab w:val="center" w:pos="6660"/>
        </w:tabs>
        <w:ind w:left="360"/>
        <w:rPr>
          <w:rFonts w:asciiTheme="minorHAnsi" w:hAnsiTheme="minorHAnsi" w:cs="Arial"/>
          <w:sz w:val="22"/>
          <w:szCs w:val="22"/>
        </w:rPr>
      </w:pPr>
      <w:r w:rsidRPr="00E30D12">
        <w:rPr>
          <w:rFonts w:asciiTheme="minorHAnsi" w:hAnsiTheme="minorHAnsi" w:cs="Arial"/>
          <w:sz w:val="22"/>
          <w:szCs w:val="22"/>
        </w:rPr>
        <w:t>Also posted will be quiz grades, exam grades, and assignments.  It is the responsibility of each student to check the entries from time to time during the semester and to advise the instructor if there are errors.</w:t>
      </w:r>
    </w:p>
    <w:p w:rsidR="004E5915" w:rsidRPr="00E30D12" w:rsidRDefault="004E5915" w:rsidP="004E5915">
      <w:pPr>
        <w:numPr>
          <w:ilvl w:val="0"/>
          <w:numId w:val="5"/>
        </w:numPr>
        <w:tabs>
          <w:tab w:val="clear" w:pos="720"/>
          <w:tab w:val="num" w:pos="360"/>
          <w:tab w:val="center" w:pos="1440"/>
          <w:tab w:val="center" w:pos="2880"/>
          <w:tab w:val="center" w:pos="6660"/>
        </w:tabs>
        <w:ind w:left="360"/>
        <w:rPr>
          <w:rFonts w:asciiTheme="minorHAnsi" w:hAnsiTheme="minorHAnsi" w:cs="Arial"/>
          <w:sz w:val="22"/>
          <w:szCs w:val="22"/>
        </w:rPr>
      </w:pPr>
      <w:r w:rsidRPr="00E30D12">
        <w:rPr>
          <w:rFonts w:asciiTheme="minorHAnsi" w:hAnsiTheme="minorHAnsi" w:cs="Arial"/>
          <w:sz w:val="22"/>
          <w:szCs w:val="22"/>
        </w:rPr>
        <w:t>Class announcements</w:t>
      </w:r>
    </w:p>
    <w:p w:rsidR="004E5915" w:rsidRPr="00E30D12" w:rsidRDefault="004E5915" w:rsidP="004E5915">
      <w:pPr>
        <w:numPr>
          <w:ilvl w:val="1"/>
          <w:numId w:val="5"/>
        </w:numPr>
        <w:tabs>
          <w:tab w:val="center" w:pos="2880"/>
          <w:tab w:val="center" w:pos="6660"/>
        </w:tabs>
        <w:rPr>
          <w:rFonts w:asciiTheme="minorHAnsi" w:hAnsiTheme="minorHAnsi" w:cs="Arial"/>
          <w:sz w:val="22"/>
          <w:szCs w:val="22"/>
        </w:rPr>
      </w:pPr>
      <w:r w:rsidRPr="00E30D12">
        <w:rPr>
          <w:rFonts w:asciiTheme="minorHAnsi" w:hAnsiTheme="minorHAnsi" w:cs="Arial"/>
          <w:sz w:val="22"/>
          <w:szCs w:val="22"/>
        </w:rPr>
        <w:t>Guest Speakers</w:t>
      </w:r>
    </w:p>
    <w:p w:rsidR="004E5915" w:rsidRDefault="004E5915" w:rsidP="004E5915">
      <w:pPr>
        <w:numPr>
          <w:ilvl w:val="1"/>
          <w:numId w:val="5"/>
        </w:numPr>
        <w:tabs>
          <w:tab w:val="center" w:pos="2880"/>
          <w:tab w:val="center" w:pos="6660"/>
        </w:tabs>
        <w:rPr>
          <w:rFonts w:asciiTheme="minorHAnsi" w:hAnsiTheme="minorHAnsi" w:cs="Arial"/>
          <w:sz w:val="22"/>
          <w:szCs w:val="22"/>
        </w:rPr>
      </w:pPr>
      <w:r w:rsidRPr="00E30D12">
        <w:rPr>
          <w:rFonts w:asciiTheme="minorHAnsi" w:hAnsiTheme="minorHAnsi" w:cs="Arial"/>
          <w:sz w:val="22"/>
          <w:szCs w:val="22"/>
        </w:rPr>
        <w:t>Changes to assignments or schedule</w:t>
      </w:r>
    </w:p>
    <w:p w:rsidR="00A466A5" w:rsidRPr="00E30D12" w:rsidRDefault="00A466A5" w:rsidP="004E5915">
      <w:pPr>
        <w:numPr>
          <w:ilvl w:val="1"/>
          <w:numId w:val="5"/>
        </w:numPr>
        <w:tabs>
          <w:tab w:val="center" w:pos="2880"/>
          <w:tab w:val="center" w:pos="6660"/>
        </w:tabs>
        <w:rPr>
          <w:rFonts w:asciiTheme="minorHAnsi" w:hAnsiTheme="minorHAnsi" w:cs="Arial"/>
          <w:sz w:val="22"/>
          <w:szCs w:val="22"/>
        </w:rPr>
      </w:pPr>
      <w:r>
        <w:rPr>
          <w:rFonts w:asciiTheme="minorHAnsi" w:hAnsiTheme="minorHAnsi" w:cs="Arial"/>
          <w:sz w:val="22"/>
          <w:szCs w:val="22"/>
        </w:rPr>
        <w:t>Required and optional additional readings</w:t>
      </w:r>
    </w:p>
    <w:p w:rsidR="004E5915" w:rsidRPr="00E30D12" w:rsidRDefault="004E5915" w:rsidP="004E5915">
      <w:pPr>
        <w:tabs>
          <w:tab w:val="center" w:pos="1440"/>
          <w:tab w:val="center" w:pos="2880"/>
          <w:tab w:val="center" w:pos="6660"/>
        </w:tabs>
        <w:rPr>
          <w:rFonts w:asciiTheme="minorHAnsi" w:hAnsiTheme="minorHAnsi" w:cs="Arial"/>
          <w:sz w:val="22"/>
          <w:szCs w:val="22"/>
        </w:rPr>
      </w:pPr>
    </w:p>
    <w:p w:rsidR="004E5915" w:rsidRPr="00E30D12" w:rsidRDefault="004E5915" w:rsidP="004E5915">
      <w:pPr>
        <w:tabs>
          <w:tab w:val="center" w:pos="1440"/>
          <w:tab w:val="center" w:pos="2880"/>
          <w:tab w:val="center" w:pos="6660"/>
        </w:tabs>
        <w:rPr>
          <w:rFonts w:asciiTheme="minorHAnsi" w:hAnsiTheme="minorHAnsi" w:cs="Arial"/>
          <w:b/>
          <w:i/>
          <w:sz w:val="22"/>
          <w:szCs w:val="22"/>
        </w:rPr>
      </w:pPr>
      <w:r w:rsidRPr="00E30D12">
        <w:rPr>
          <w:rFonts w:asciiTheme="minorHAnsi" w:hAnsiTheme="minorHAnsi" w:cs="Arial"/>
          <w:b/>
          <w:i/>
          <w:sz w:val="22"/>
          <w:szCs w:val="22"/>
        </w:rPr>
        <w:t>Failure to check T-Square for the latest class information is not an acceptable excuse.</w:t>
      </w:r>
    </w:p>
    <w:p w:rsidR="004E5915" w:rsidRPr="00E30D12" w:rsidRDefault="004E5915" w:rsidP="004E5915">
      <w:pPr>
        <w:rPr>
          <w:rFonts w:asciiTheme="minorHAnsi" w:hAnsiTheme="minorHAnsi"/>
          <w:sz w:val="22"/>
          <w:szCs w:val="22"/>
        </w:rPr>
      </w:pPr>
    </w:p>
    <w:p w:rsidR="006B20D9" w:rsidRPr="006B20D9" w:rsidRDefault="006B20D9" w:rsidP="006B20D9">
      <w:pPr>
        <w:rPr>
          <w:rFonts w:ascii="Calibri" w:hAnsi="Calibri"/>
          <w:sz w:val="22"/>
          <w:szCs w:val="22"/>
        </w:rPr>
      </w:pPr>
      <w:r w:rsidRPr="006B20D9">
        <w:rPr>
          <w:rFonts w:ascii="Calibri" w:hAnsi="Calibri"/>
          <w:sz w:val="22"/>
          <w:szCs w:val="22"/>
        </w:rPr>
        <w:t>Assignments:</w:t>
      </w:r>
    </w:p>
    <w:p w:rsidR="006B20D9" w:rsidRPr="006B20D9" w:rsidRDefault="006B20D9" w:rsidP="006B20D9">
      <w:pPr>
        <w:rPr>
          <w:rFonts w:ascii="Calibri" w:hAnsi="Calibri"/>
          <w:sz w:val="22"/>
          <w:szCs w:val="22"/>
        </w:rPr>
      </w:pPr>
    </w:p>
    <w:p w:rsidR="006B20D9" w:rsidRPr="006B20D9" w:rsidRDefault="006B20D9" w:rsidP="006B20D9">
      <w:pPr>
        <w:rPr>
          <w:rFonts w:ascii="Calibri" w:hAnsi="Calibri"/>
          <w:b/>
          <w:sz w:val="22"/>
          <w:szCs w:val="22"/>
        </w:rPr>
      </w:pPr>
      <w:r w:rsidRPr="006B20D9">
        <w:rPr>
          <w:rFonts w:ascii="Calibri" w:hAnsi="Calibri"/>
          <w:b/>
          <w:sz w:val="22"/>
          <w:szCs w:val="22"/>
        </w:rPr>
        <w:t xml:space="preserve">Part I: </w:t>
      </w:r>
      <w:r w:rsidR="00F47A21">
        <w:rPr>
          <w:rFonts w:ascii="Calibri" w:hAnsi="Calibri"/>
          <w:b/>
          <w:sz w:val="22"/>
          <w:szCs w:val="22"/>
        </w:rPr>
        <w:t>The Global Manager’s Environment</w:t>
      </w:r>
      <w:r w:rsidRPr="006B20D9">
        <w:rPr>
          <w:rFonts w:ascii="Calibri" w:hAnsi="Calibri"/>
          <w:b/>
          <w:sz w:val="22"/>
          <w:szCs w:val="22"/>
        </w:rPr>
        <w:t xml:space="preserve"> </w:t>
      </w:r>
    </w:p>
    <w:p w:rsidR="006B20D9" w:rsidRPr="006B20D9" w:rsidRDefault="006B20D9" w:rsidP="006B20D9">
      <w:pPr>
        <w:rPr>
          <w:rFonts w:ascii="Calibri" w:hAnsi="Calibri"/>
          <w:sz w:val="22"/>
          <w:szCs w:val="22"/>
        </w:rPr>
      </w:pPr>
    </w:p>
    <w:p w:rsidR="006B20D9" w:rsidRPr="006B20D9" w:rsidRDefault="006B20D9" w:rsidP="006B20D9">
      <w:pPr>
        <w:rPr>
          <w:rFonts w:ascii="Calibri" w:hAnsi="Calibri"/>
          <w:sz w:val="22"/>
          <w:szCs w:val="22"/>
        </w:rPr>
      </w:pPr>
      <w:r w:rsidRPr="006B20D9">
        <w:rPr>
          <w:rFonts w:ascii="Calibri" w:hAnsi="Calibri"/>
          <w:sz w:val="22"/>
          <w:szCs w:val="22"/>
        </w:rPr>
        <w:t>Week 1:</w:t>
      </w:r>
      <w:r w:rsidRPr="006B20D9">
        <w:rPr>
          <w:rFonts w:ascii="Calibri" w:hAnsi="Calibri"/>
          <w:sz w:val="22"/>
          <w:szCs w:val="22"/>
        </w:rPr>
        <w:tab/>
      </w:r>
      <w:r w:rsidR="006F4301">
        <w:rPr>
          <w:rFonts w:ascii="Calibri" w:hAnsi="Calibri"/>
          <w:sz w:val="22"/>
          <w:szCs w:val="22"/>
        </w:rPr>
        <w:t>August 21</w:t>
      </w:r>
      <w:r w:rsidR="006F4301" w:rsidRPr="006F4301">
        <w:rPr>
          <w:rFonts w:ascii="Calibri" w:hAnsi="Calibri"/>
          <w:sz w:val="22"/>
          <w:szCs w:val="22"/>
          <w:vertAlign w:val="superscript"/>
        </w:rPr>
        <w:t>st</w:t>
      </w:r>
      <w:r w:rsidR="006F4301">
        <w:rPr>
          <w:rFonts w:ascii="Calibri" w:hAnsi="Calibri"/>
          <w:sz w:val="22"/>
          <w:szCs w:val="22"/>
        </w:rPr>
        <w:t xml:space="preserve"> </w:t>
      </w:r>
      <w:r w:rsidR="002D6794">
        <w:rPr>
          <w:rFonts w:ascii="Calibri" w:hAnsi="Calibri"/>
          <w:sz w:val="22"/>
          <w:szCs w:val="22"/>
        </w:rPr>
        <w:t xml:space="preserve"> </w:t>
      </w:r>
    </w:p>
    <w:p w:rsidR="006B20D9" w:rsidRPr="006B20D9" w:rsidRDefault="006B20D9" w:rsidP="006B20D9">
      <w:pPr>
        <w:rPr>
          <w:rFonts w:ascii="Calibri" w:hAnsi="Calibri"/>
          <w:sz w:val="22"/>
          <w:szCs w:val="22"/>
        </w:rPr>
      </w:pPr>
      <w:r w:rsidRPr="006B20D9">
        <w:rPr>
          <w:rFonts w:ascii="Calibri" w:hAnsi="Calibri"/>
          <w:sz w:val="22"/>
          <w:szCs w:val="22"/>
        </w:rPr>
        <w:tab/>
      </w:r>
      <w:r>
        <w:rPr>
          <w:rFonts w:asciiTheme="minorHAnsi" w:hAnsiTheme="minorHAnsi"/>
          <w:sz w:val="22"/>
          <w:szCs w:val="22"/>
        </w:rPr>
        <w:tab/>
      </w:r>
      <w:r w:rsidRPr="006B20D9">
        <w:rPr>
          <w:rFonts w:ascii="Calibri" w:hAnsi="Calibri"/>
          <w:sz w:val="22"/>
          <w:szCs w:val="22"/>
        </w:rPr>
        <w:t>Review of Class Requirements and Procedures</w:t>
      </w:r>
    </w:p>
    <w:p w:rsidR="006B20D9" w:rsidRPr="006B20D9" w:rsidRDefault="006B20D9" w:rsidP="006B20D9">
      <w:pPr>
        <w:rPr>
          <w:rFonts w:ascii="Calibri" w:hAnsi="Calibri"/>
          <w:sz w:val="22"/>
          <w:szCs w:val="22"/>
        </w:rPr>
      </w:pPr>
      <w:r w:rsidRPr="006B20D9">
        <w:rPr>
          <w:rFonts w:ascii="Calibri" w:hAnsi="Calibri"/>
          <w:sz w:val="22"/>
          <w:szCs w:val="22"/>
        </w:rPr>
        <w:tab/>
      </w:r>
      <w:r>
        <w:rPr>
          <w:rFonts w:asciiTheme="minorHAnsi" w:hAnsiTheme="minorHAnsi"/>
          <w:sz w:val="22"/>
          <w:szCs w:val="22"/>
        </w:rPr>
        <w:tab/>
      </w:r>
      <w:r w:rsidRPr="006B20D9">
        <w:rPr>
          <w:rFonts w:ascii="Calibri" w:hAnsi="Calibri"/>
          <w:sz w:val="22"/>
          <w:szCs w:val="22"/>
        </w:rPr>
        <w:t>Syllabus Review</w:t>
      </w:r>
    </w:p>
    <w:p w:rsidR="006B20D9" w:rsidRPr="006B20D9" w:rsidRDefault="006B20D9" w:rsidP="006B20D9">
      <w:pPr>
        <w:rPr>
          <w:rFonts w:ascii="Calibri" w:hAnsi="Calibri"/>
          <w:sz w:val="22"/>
          <w:szCs w:val="22"/>
        </w:rPr>
      </w:pPr>
      <w:r w:rsidRPr="006B20D9">
        <w:rPr>
          <w:rFonts w:ascii="Calibri" w:hAnsi="Calibri"/>
          <w:sz w:val="22"/>
          <w:szCs w:val="22"/>
        </w:rPr>
        <w:tab/>
      </w:r>
      <w:r w:rsidRPr="006B20D9">
        <w:rPr>
          <w:rFonts w:ascii="Calibri" w:hAnsi="Calibri"/>
          <w:sz w:val="22"/>
          <w:szCs w:val="22"/>
        </w:rPr>
        <w:tab/>
      </w:r>
      <w:r w:rsidR="006F4301">
        <w:rPr>
          <w:rFonts w:ascii="Calibri" w:hAnsi="Calibri"/>
          <w:sz w:val="22"/>
          <w:szCs w:val="22"/>
        </w:rPr>
        <w:t>Introductory exercises and discussion</w:t>
      </w:r>
    </w:p>
    <w:p w:rsidR="006B20D9" w:rsidRPr="006B20D9" w:rsidRDefault="006B20D9" w:rsidP="006B20D9">
      <w:pPr>
        <w:rPr>
          <w:rFonts w:ascii="Calibri" w:hAnsi="Calibri"/>
          <w:sz w:val="22"/>
          <w:szCs w:val="22"/>
        </w:rPr>
      </w:pPr>
    </w:p>
    <w:p w:rsidR="006B20D9" w:rsidRPr="006B20D9" w:rsidRDefault="006B20D9" w:rsidP="006B20D9">
      <w:pPr>
        <w:rPr>
          <w:rFonts w:ascii="Calibri" w:hAnsi="Calibri"/>
          <w:sz w:val="22"/>
          <w:szCs w:val="22"/>
        </w:rPr>
      </w:pPr>
      <w:r w:rsidRPr="006B20D9">
        <w:rPr>
          <w:rFonts w:ascii="Calibri" w:hAnsi="Calibri"/>
          <w:sz w:val="22"/>
          <w:szCs w:val="22"/>
        </w:rPr>
        <w:tab/>
      </w:r>
      <w:r>
        <w:rPr>
          <w:rFonts w:asciiTheme="minorHAnsi" w:hAnsiTheme="minorHAnsi"/>
          <w:sz w:val="22"/>
          <w:szCs w:val="22"/>
        </w:rPr>
        <w:tab/>
      </w:r>
      <w:r w:rsidR="006F4301">
        <w:rPr>
          <w:rFonts w:ascii="Calibri" w:hAnsi="Calibri"/>
          <w:sz w:val="22"/>
          <w:szCs w:val="22"/>
        </w:rPr>
        <w:t>August 23</w:t>
      </w:r>
      <w:r w:rsidR="006F4301" w:rsidRPr="006F4301">
        <w:rPr>
          <w:rFonts w:ascii="Calibri" w:hAnsi="Calibri"/>
          <w:sz w:val="22"/>
          <w:szCs w:val="22"/>
          <w:vertAlign w:val="superscript"/>
        </w:rPr>
        <w:t>rd</w:t>
      </w:r>
      <w:r w:rsidR="006F4301">
        <w:rPr>
          <w:rFonts w:ascii="Calibri" w:hAnsi="Calibri"/>
          <w:sz w:val="22"/>
          <w:szCs w:val="22"/>
        </w:rPr>
        <w:t xml:space="preserve"> </w:t>
      </w:r>
      <w:r w:rsidR="002D6794">
        <w:rPr>
          <w:rFonts w:ascii="Calibri" w:hAnsi="Calibri"/>
          <w:sz w:val="22"/>
          <w:szCs w:val="22"/>
        </w:rPr>
        <w:t xml:space="preserve"> </w:t>
      </w:r>
    </w:p>
    <w:p w:rsidR="006B20D9" w:rsidRPr="006B20D9" w:rsidRDefault="006F4301" w:rsidP="006B20D9">
      <w:pPr>
        <w:rPr>
          <w:rFonts w:ascii="Calibri" w:hAnsi="Calibri"/>
          <w:sz w:val="22"/>
          <w:szCs w:val="22"/>
        </w:rPr>
      </w:pPr>
      <w:r>
        <w:rPr>
          <w:rFonts w:ascii="Calibri" w:hAnsi="Calibri"/>
          <w:sz w:val="22"/>
          <w:szCs w:val="22"/>
        </w:rPr>
        <w:lastRenderedPageBreak/>
        <w:tab/>
      </w:r>
      <w:r>
        <w:rPr>
          <w:rFonts w:ascii="Calibri" w:hAnsi="Calibri"/>
          <w:sz w:val="22"/>
          <w:szCs w:val="22"/>
        </w:rPr>
        <w:tab/>
        <w:t>Chapter 1: Assessing the Environment- Political, Economic, Legal, Technological</w:t>
      </w:r>
    </w:p>
    <w:p w:rsidR="006B20D9" w:rsidRPr="006B20D9" w:rsidRDefault="006B20D9" w:rsidP="006B20D9">
      <w:pPr>
        <w:rPr>
          <w:rFonts w:ascii="Calibri" w:hAnsi="Calibri"/>
          <w:sz w:val="22"/>
          <w:szCs w:val="22"/>
        </w:rPr>
      </w:pPr>
    </w:p>
    <w:p w:rsidR="006B20D9" w:rsidRPr="006B20D9" w:rsidRDefault="006B20D9" w:rsidP="006B20D9">
      <w:pPr>
        <w:rPr>
          <w:rFonts w:ascii="Calibri" w:hAnsi="Calibri"/>
          <w:sz w:val="22"/>
          <w:szCs w:val="22"/>
        </w:rPr>
      </w:pPr>
    </w:p>
    <w:p w:rsidR="006B20D9" w:rsidRPr="006B20D9" w:rsidRDefault="006B20D9" w:rsidP="006B20D9">
      <w:pPr>
        <w:rPr>
          <w:rFonts w:ascii="Calibri" w:hAnsi="Calibri"/>
          <w:sz w:val="22"/>
          <w:szCs w:val="22"/>
        </w:rPr>
      </w:pPr>
      <w:r w:rsidRPr="006B20D9">
        <w:rPr>
          <w:rFonts w:ascii="Calibri" w:hAnsi="Calibri"/>
          <w:sz w:val="22"/>
          <w:szCs w:val="22"/>
        </w:rPr>
        <w:t>Week 2</w:t>
      </w:r>
      <w:r w:rsidRPr="006B20D9">
        <w:rPr>
          <w:rFonts w:ascii="Calibri" w:hAnsi="Calibri"/>
          <w:sz w:val="22"/>
          <w:szCs w:val="22"/>
        </w:rPr>
        <w:tab/>
      </w:r>
      <w:r w:rsidRPr="006B20D9">
        <w:rPr>
          <w:rFonts w:ascii="Calibri" w:hAnsi="Calibri"/>
          <w:sz w:val="22"/>
          <w:szCs w:val="22"/>
        </w:rPr>
        <w:tab/>
      </w:r>
      <w:r w:rsidR="006F4301">
        <w:rPr>
          <w:rFonts w:ascii="Calibri" w:hAnsi="Calibri"/>
          <w:sz w:val="22"/>
          <w:szCs w:val="22"/>
        </w:rPr>
        <w:t>August 28</w:t>
      </w:r>
      <w:r w:rsidR="006F4301" w:rsidRPr="006F4301">
        <w:rPr>
          <w:rFonts w:ascii="Calibri" w:hAnsi="Calibri"/>
          <w:sz w:val="22"/>
          <w:szCs w:val="22"/>
          <w:vertAlign w:val="superscript"/>
        </w:rPr>
        <w:t>th</w:t>
      </w:r>
      <w:r w:rsidR="006F4301">
        <w:rPr>
          <w:rFonts w:ascii="Calibri" w:hAnsi="Calibri"/>
          <w:sz w:val="22"/>
          <w:szCs w:val="22"/>
        </w:rPr>
        <w:t xml:space="preserve"> </w:t>
      </w:r>
      <w:r w:rsidR="00A466A5">
        <w:rPr>
          <w:rFonts w:ascii="Calibri" w:hAnsi="Calibri"/>
          <w:sz w:val="22"/>
          <w:szCs w:val="22"/>
        </w:rPr>
        <w:t xml:space="preserve"> </w:t>
      </w:r>
    </w:p>
    <w:p w:rsidR="006B20D9" w:rsidRPr="006B20D9" w:rsidRDefault="006B20D9" w:rsidP="006B20D9">
      <w:pPr>
        <w:rPr>
          <w:rFonts w:ascii="Calibri" w:hAnsi="Calibri"/>
          <w:sz w:val="22"/>
          <w:szCs w:val="22"/>
        </w:rPr>
      </w:pPr>
      <w:r w:rsidRPr="006B20D9">
        <w:rPr>
          <w:rFonts w:ascii="Calibri" w:hAnsi="Calibri"/>
          <w:sz w:val="22"/>
          <w:szCs w:val="22"/>
        </w:rPr>
        <w:tab/>
      </w:r>
      <w:r w:rsidR="00A466A5">
        <w:rPr>
          <w:rFonts w:ascii="Calibri" w:hAnsi="Calibri"/>
          <w:sz w:val="22"/>
          <w:szCs w:val="22"/>
        </w:rPr>
        <w:tab/>
      </w:r>
      <w:r w:rsidR="006F4301">
        <w:rPr>
          <w:rFonts w:ascii="Calibri" w:hAnsi="Calibri"/>
          <w:sz w:val="22"/>
          <w:szCs w:val="22"/>
        </w:rPr>
        <w:t>Chapter 1: Assessing the Environment- Political, Economic, Legal, Technological</w:t>
      </w:r>
    </w:p>
    <w:p w:rsidR="006B20D9" w:rsidRPr="006B20D9" w:rsidRDefault="006B20D9" w:rsidP="006B20D9">
      <w:pPr>
        <w:rPr>
          <w:rFonts w:ascii="Calibri" w:hAnsi="Calibri"/>
          <w:sz w:val="22"/>
          <w:szCs w:val="22"/>
        </w:rPr>
      </w:pPr>
    </w:p>
    <w:p w:rsidR="006B20D9" w:rsidRDefault="006B20D9" w:rsidP="00D13B9D">
      <w:pPr>
        <w:rPr>
          <w:rFonts w:ascii="Calibri" w:hAnsi="Calibri"/>
          <w:sz w:val="22"/>
          <w:szCs w:val="22"/>
        </w:rPr>
      </w:pPr>
      <w:r w:rsidRPr="006B20D9">
        <w:rPr>
          <w:rFonts w:ascii="Calibri" w:hAnsi="Calibri"/>
          <w:sz w:val="22"/>
          <w:szCs w:val="22"/>
        </w:rPr>
        <w:tab/>
      </w:r>
      <w:r w:rsidR="00A466A5">
        <w:rPr>
          <w:rFonts w:ascii="Calibri" w:hAnsi="Calibri"/>
          <w:sz w:val="22"/>
          <w:szCs w:val="22"/>
        </w:rPr>
        <w:tab/>
      </w:r>
      <w:r w:rsidR="00D13B9D">
        <w:rPr>
          <w:rFonts w:ascii="Calibri" w:hAnsi="Calibri"/>
          <w:sz w:val="22"/>
          <w:szCs w:val="22"/>
        </w:rPr>
        <w:t>August 30</w:t>
      </w:r>
      <w:r w:rsidR="00D13B9D" w:rsidRPr="00D13B9D">
        <w:rPr>
          <w:rFonts w:ascii="Calibri" w:hAnsi="Calibri"/>
          <w:sz w:val="22"/>
          <w:szCs w:val="22"/>
          <w:vertAlign w:val="superscript"/>
        </w:rPr>
        <w:t>th</w:t>
      </w:r>
      <w:bookmarkStart w:id="0" w:name="_GoBack"/>
      <w:bookmarkEnd w:id="0"/>
    </w:p>
    <w:p w:rsidR="00D13B9D" w:rsidRPr="006B20D9" w:rsidRDefault="00D13B9D" w:rsidP="00D13B9D">
      <w:pPr>
        <w:rPr>
          <w:rFonts w:ascii="Calibri" w:hAnsi="Calibri"/>
          <w:sz w:val="22"/>
          <w:szCs w:val="22"/>
        </w:rPr>
      </w:pPr>
      <w:r>
        <w:rPr>
          <w:rFonts w:ascii="Calibri" w:hAnsi="Calibri"/>
          <w:sz w:val="22"/>
          <w:szCs w:val="22"/>
        </w:rPr>
        <w:tab/>
      </w:r>
      <w:r>
        <w:rPr>
          <w:rFonts w:ascii="Calibri" w:hAnsi="Calibri"/>
          <w:sz w:val="22"/>
          <w:szCs w:val="22"/>
        </w:rPr>
        <w:tab/>
        <w:t>Chapter 2: Managing Interdepen</w:t>
      </w:r>
      <w:r w:rsidR="004F7869">
        <w:rPr>
          <w:rFonts w:ascii="Calibri" w:hAnsi="Calibri"/>
          <w:sz w:val="22"/>
          <w:szCs w:val="22"/>
        </w:rPr>
        <w:t>den</w:t>
      </w:r>
      <w:r>
        <w:rPr>
          <w:rFonts w:ascii="Calibri" w:hAnsi="Calibri"/>
          <w:sz w:val="22"/>
          <w:szCs w:val="22"/>
        </w:rPr>
        <w:t>ce: Social Responsibility and Ethics</w:t>
      </w:r>
    </w:p>
    <w:p w:rsidR="006B20D9" w:rsidRPr="006B20D9" w:rsidRDefault="006B20D9" w:rsidP="006B20D9">
      <w:pPr>
        <w:rPr>
          <w:rFonts w:ascii="Calibri" w:hAnsi="Calibri"/>
          <w:sz w:val="22"/>
          <w:szCs w:val="22"/>
        </w:rPr>
      </w:pPr>
    </w:p>
    <w:p w:rsidR="006B20D9" w:rsidRPr="006B20D9" w:rsidRDefault="006B20D9" w:rsidP="006B20D9">
      <w:pPr>
        <w:rPr>
          <w:rFonts w:ascii="Calibri" w:hAnsi="Calibri"/>
          <w:sz w:val="22"/>
          <w:szCs w:val="22"/>
        </w:rPr>
      </w:pPr>
    </w:p>
    <w:p w:rsidR="006B20D9" w:rsidRDefault="006B20D9" w:rsidP="006B20D9">
      <w:pPr>
        <w:rPr>
          <w:rFonts w:ascii="Calibri" w:hAnsi="Calibri"/>
          <w:sz w:val="22"/>
          <w:szCs w:val="22"/>
        </w:rPr>
      </w:pPr>
      <w:r w:rsidRPr="006B20D9">
        <w:rPr>
          <w:rFonts w:ascii="Calibri" w:hAnsi="Calibri"/>
          <w:sz w:val="22"/>
          <w:szCs w:val="22"/>
        </w:rPr>
        <w:t>Week 3</w:t>
      </w:r>
      <w:r w:rsidRPr="006B20D9">
        <w:rPr>
          <w:rFonts w:ascii="Calibri" w:hAnsi="Calibri"/>
          <w:sz w:val="22"/>
          <w:szCs w:val="22"/>
        </w:rPr>
        <w:tab/>
      </w:r>
      <w:r w:rsidRPr="006B20D9">
        <w:rPr>
          <w:rFonts w:ascii="Calibri" w:hAnsi="Calibri"/>
          <w:sz w:val="22"/>
          <w:szCs w:val="22"/>
        </w:rPr>
        <w:tab/>
      </w:r>
      <w:r w:rsidR="00F47A21">
        <w:rPr>
          <w:rFonts w:ascii="Calibri" w:hAnsi="Calibri"/>
          <w:sz w:val="22"/>
          <w:szCs w:val="22"/>
        </w:rPr>
        <w:t>September 4</w:t>
      </w:r>
      <w:r w:rsidR="002E2AF0" w:rsidRPr="002E2AF0">
        <w:rPr>
          <w:rFonts w:ascii="Calibri" w:hAnsi="Calibri"/>
          <w:sz w:val="22"/>
          <w:szCs w:val="22"/>
          <w:vertAlign w:val="superscript"/>
        </w:rPr>
        <w:t>th</w:t>
      </w:r>
      <w:r w:rsidR="002E2AF0">
        <w:rPr>
          <w:rFonts w:ascii="Calibri" w:hAnsi="Calibri"/>
          <w:sz w:val="22"/>
          <w:szCs w:val="22"/>
        </w:rPr>
        <w:t xml:space="preserve"> </w:t>
      </w:r>
    </w:p>
    <w:p w:rsidR="002E2AF0" w:rsidRPr="006B20D9" w:rsidRDefault="002E2AF0" w:rsidP="006B20D9">
      <w:pPr>
        <w:rPr>
          <w:rFonts w:ascii="Calibri" w:hAnsi="Calibri"/>
          <w:sz w:val="22"/>
          <w:szCs w:val="22"/>
        </w:rPr>
      </w:pPr>
      <w:r>
        <w:rPr>
          <w:rFonts w:ascii="Calibri" w:hAnsi="Calibri"/>
          <w:sz w:val="22"/>
          <w:szCs w:val="22"/>
        </w:rPr>
        <w:tab/>
      </w:r>
      <w:r>
        <w:rPr>
          <w:rFonts w:ascii="Calibri" w:hAnsi="Calibri"/>
          <w:sz w:val="22"/>
          <w:szCs w:val="22"/>
        </w:rPr>
        <w:tab/>
      </w:r>
      <w:r w:rsidR="00D13B9D">
        <w:rPr>
          <w:rFonts w:ascii="Calibri" w:hAnsi="Calibri"/>
          <w:sz w:val="22"/>
          <w:szCs w:val="22"/>
        </w:rPr>
        <w:t>Chapter 2: Managing Interdepen</w:t>
      </w:r>
      <w:r w:rsidR="004F7869">
        <w:rPr>
          <w:rFonts w:ascii="Calibri" w:hAnsi="Calibri"/>
          <w:sz w:val="22"/>
          <w:szCs w:val="22"/>
        </w:rPr>
        <w:t>den</w:t>
      </w:r>
      <w:r w:rsidR="00D13B9D">
        <w:rPr>
          <w:rFonts w:ascii="Calibri" w:hAnsi="Calibri"/>
          <w:sz w:val="22"/>
          <w:szCs w:val="22"/>
        </w:rPr>
        <w:t xml:space="preserve">ce: Social Responsibility and Ethics </w:t>
      </w:r>
      <w:r w:rsidR="00F47A21">
        <w:rPr>
          <w:rFonts w:ascii="Calibri" w:hAnsi="Calibri"/>
          <w:sz w:val="22"/>
          <w:szCs w:val="22"/>
        </w:rPr>
        <w:br/>
      </w:r>
      <w:r w:rsidR="00F47A21">
        <w:rPr>
          <w:rFonts w:ascii="Calibri" w:hAnsi="Calibri"/>
          <w:sz w:val="22"/>
          <w:szCs w:val="22"/>
        </w:rPr>
        <w:tab/>
      </w:r>
      <w:r w:rsidR="00F47A21">
        <w:rPr>
          <w:rFonts w:ascii="Calibri" w:hAnsi="Calibri"/>
          <w:sz w:val="22"/>
          <w:szCs w:val="22"/>
        </w:rPr>
        <w:tab/>
      </w:r>
      <w:r w:rsidR="00F47A21" w:rsidRPr="00F47A21">
        <w:rPr>
          <w:rFonts w:ascii="Calibri" w:hAnsi="Calibri"/>
          <w:b/>
          <w:sz w:val="22"/>
          <w:szCs w:val="22"/>
        </w:rPr>
        <w:t>International Business Ethics Exercise</w:t>
      </w:r>
    </w:p>
    <w:p w:rsidR="006B20D9" w:rsidRPr="006B20D9" w:rsidRDefault="006B20D9" w:rsidP="006B20D9">
      <w:pPr>
        <w:rPr>
          <w:rFonts w:ascii="Calibri" w:hAnsi="Calibri"/>
          <w:sz w:val="22"/>
          <w:szCs w:val="22"/>
        </w:rPr>
      </w:pPr>
      <w:r w:rsidRPr="006B20D9">
        <w:rPr>
          <w:rFonts w:ascii="Calibri" w:hAnsi="Calibri"/>
          <w:sz w:val="22"/>
          <w:szCs w:val="22"/>
        </w:rPr>
        <w:tab/>
      </w:r>
      <w:r w:rsidR="00A466A5">
        <w:rPr>
          <w:rFonts w:ascii="Calibri" w:hAnsi="Calibri"/>
          <w:sz w:val="22"/>
          <w:szCs w:val="22"/>
        </w:rPr>
        <w:tab/>
      </w:r>
    </w:p>
    <w:p w:rsidR="006B20D9" w:rsidRPr="006B20D9" w:rsidRDefault="006B20D9" w:rsidP="006B20D9">
      <w:pPr>
        <w:rPr>
          <w:rFonts w:ascii="Calibri" w:hAnsi="Calibri"/>
          <w:sz w:val="22"/>
          <w:szCs w:val="22"/>
        </w:rPr>
      </w:pPr>
      <w:r w:rsidRPr="006B20D9">
        <w:rPr>
          <w:rFonts w:ascii="Calibri" w:hAnsi="Calibri"/>
          <w:sz w:val="22"/>
          <w:szCs w:val="22"/>
        </w:rPr>
        <w:tab/>
      </w:r>
      <w:r w:rsidR="00A466A5">
        <w:rPr>
          <w:rFonts w:ascii="Calibri" w:hAnsi="Calibri"/>
          <w:sz w:val="22"/>
          <w:szCs w:val="22"/>
        </w:rPr>
        <w:tab/>
      </w:r>
      <w:r w:rsidR="00F47A21">
        <w:rPr>
          <w:rFonts w:ascii="Calibri" w:hAnsi="Calibri"/>
          <w:sz w:val="22"/>
          <w:szCs w:val="22"/>
        </w:rPr>
        <w:t>September 6</w:t>
      </w:r>
      <w:r w:rsidR="002E2AF0" w:rsidRPr="002E2AF0">
        <w:rPr>
          <w:rFonts w:ascii="Calibri" w:hAnsi="Calibri"/>
          <w:sz w:val="22"/>
          <w:szCs w:val="22"/>
          <w:vertAlign w:val="superscript"/>
        </w:rPr>
        <w:t>th</w:t>
      </w:r>
      <w:r w:rsidR="002E2AF0">
        <w:rPr>
          <w:rFonts w:ascii="Calibri" w:hAnsi="Calibri"/>
          <w:sz w:val="22"/>
          <w:szCs w:val="22"/>
        </w:rPr>
        <w:t xml:space="preserve"> </w:t>
      </w:r>
    </w:p>
    <w:p w:rsidR="006B20D9" w:rsidRDefault="006B20D9" w:rsidP="006B20D9">
      <w:pPr>
        <w:rPr>
          <w:rFonts w:ascii="Calibri" w:hAnsi="Calibri"/>
          <w:b/>
          <w:sz w:val="22"/>
          <w:szCs w:val="22"/>
        </w:rPr>
      </w:pPr>
      <w:r w:rsidRPr="006B20D9">
        <w:rPr>
          <w:rFonts w:ascii="Calibri" w:hAnsi="Calibri"/>
          <w:sz w:val="22"/>
          <w:szCs w:val="22"/>
        </w:rPr>
        <w:tab/>
      </w:r>
      <w:r w:rsidR="00A466A5">
        <w:rPr>
          <w:rFonts w:ascii="Calibri" w:hAnsi="Calibri"/>
          <w:sz w:val="22"/>
          <w:szCs w:val="22"/>
        </w:rPr>
        <w:tab/>
      </w:r>
      <w:r w:rsidR="00F47A21">
        <w:rPr>
          <w:rFonts w:ascii="Calibri" w:hAnsi="Calibri"/>
          <w:b/>
          <w:sz w:val="22"/>
          <w:szCs w:val="22"/>
        </w:rPr>
        <w:t>Case Presentation</w:t>
      </w:r>
    </w:p>
    <w:p w:rsidR="00F47A21" w:rsidRDefault="00F47A21" w:rsidP="006B20D9">
      <w:pPr>
        <w:rPr>
          <w:rFonts w:ascii="Calibri" w:hAnsi="Calibri"/>
          <w:b/>
          <w:sz w:val="22"/>
          <w:szCs w:val="22"/>
        </w:rPr>
      </w:pPr>
      <w:r>
        <w:rPr>
          <w:rFonts w:ascii="Calibri" w:hAnsi="Calibri"/>
          <w:b/>
          <w:sz w:val="22"/>
          <w:szCs w:val="22"/>
        </w:rPr>
        <w:tab/>
      </w:r>
      <w:r>
        <w:rPr>
          <w:rFonts w:ascii="Calibri" w:hAnsi="Calibri"/>
          <w:b/>
          <w:sz w:val="22"/>
          <w:szCs w:val="22"/>
        </w:rPr>
        <w:tab/>
        <w:t>(As selected)</w:t>
      </w:r>
    </w:p>
    <w:p w:rsidR="00F47A21" w:rsidRDefault="00F47A21" w:rsidP="006B20D9">
      <w:pPr>
        <w:rPr>
          <w:rFonts w:ascii="Calibri" w:hAnsi="Calibri"/>
          <w:b/>
          <w:sz w:val="22"/>
          <w:szCs w:val="22"/>
        </w:rPr>
      </w:pPr>
      <w:r>
        <w:rPr>
          <w:rFonts w:ascii="Calibri" w:hAnsi="Calibri"/>
          <w:b/>
          <w:sz w:val="22"/>
          <w:szCs w:val="22"/>
        </w:rPr>
        <w:tab/>
      </w:r>
      <w:r>
        <w:rPr>
          <w:rFonts w:ascii="Calibri" w:hAnsi="Calibri"/>
          <w:b/>
          <w:sz w:val="22"/>
          <w:szCs w:val="22"/>
        </w:rPr>
        <w:tab/>
        <w:t>The Bribery Scandal at Siemens AG</w:t>
      </w:r>
    </w:p>
    <w:p w:rsidR="00F47A21" w:rsidRDefault="00F47A21" w:rsidP="006B20D9">
      <w:pPr>
        <w:rPr>
          <w:rFonts w:ascii="Calibri" w:hAnsi="Calibri"/>
          <w:b/>
          <w:sz w:val="22"/>
          <w:szCs w:val="22"/>
        </w:rPr>
      </w:pPr>
      <w:r>
        <w:rPr>
          <w:rFonts w:ascii="Calibri" w:hAnsi="Calibri"/>
          <w:b/>
          <w:sz w:val="22"/>
          <w:szCs w:val="22"/>
        </w:rPr>
        <w:tab/>
      </w:r>
      <w:r>
        <w:rPr>
          <w:rFonts w:ascii="Calibri" w:hAnsi="Calibri"/>
          <w:b/>
          <w:sz w:val="22"/>
          <w:szCs w:val="22"/>
        </w:rPr>
        <w:tab/>
        <w:t xml:space="preserve">Microsoft’s Partnership with UNHCR-Pro Bono </w:t>
      </w:r>
      <w:proofErr w:type="spellStart"/>
      <w:r>
        <w:rPr>
          <w:rFonts w:ascii="Calibri" w:hAnsi="Calibri"/>
          <w:b/>
          <w:sz w:val="22"/>
          <w:szCs w:val="22"/>
        </w:rPr>
        <w:t>Publico</w:t>
      </w:r>
      <w:proofErr w:type="spellEnd"/>
      <w:r>
        <w:rPr>
          <w:rFonts w:ascii="Calibri" w:hAnsi="Calibri"/>
          <w:b/>
          <w:sz w:val="22"/>
          <w:szCs w:val="22"/>
        </w:rPr>
        <w:t xml:space="preserve"> </w:t>
      </w:r>
    </w:p>
    <w:p w:rsidR="00F47A21" w:rsidRPr="00F47A21" w:rsidRDefault="00F47A21" w:rsidP="006B20D9">
      <w:pPr>
        <w:rPr>
          <w:rFonts w:ascii="Calibri" w:hAnsi="Calibri"/>
          <w:b/>
          <w:sz w:val="22"/>
          <w:szCs w:val="22"/>
        </w:rPr>
      </w:pPr>
      <w:r>
        <w:rPr>
          <w:rFonts w:ascii="Calibri" w:hAnsi="Calibri"/>
          <w:b/>
          <w:sz w:val="22"/>
          <w:szCs w:val="22"/>
        </w:rPr>
        <w:tab/>
      </w:r>
      <w:r>
        <w:rPr>
          <w:rFonts w:ascii="Calibri" w:hAnsi="Calibri"/>
          <w:b/>
          <w:sz w:val="22"/>
          <w:szCs w:val="22"/>
        </w:rPr>
        <w:tab/>
        <w:t>Nokia: Business Interests vs. German Pressures</w:t>
      </w:r>
    </w:p>
    <w:p w:rsidR="00F47A21" w:rsidRDefault="00F47A21" w:rsidP="00F47A21">
      <w:pPr>
        <w:rPr>
          <w:rFonts w:ascii="Calibri" w:hAnsi="Calibri"/>
          <w:b/>
          <w:sz w:val="22"/>
          <w:szCs w:val="22"/>
        </w:rPr>
      </w:pPr>
    </w:p>
    <w:p w:rsidR="00F47A21" w:rsidRPr="006B20D9" w:rsidRDefault="00F47A21" w:rsidP="00F47A21">
      <w:pPr>
        <w:rPr>
          <w:rFonts w:ascii="Calibri" w:hAnsi="Calibri"/>
          <w:b/>
          <w:sz w:val="22"/>
          <w:szCs w:val="22"/>
        </w:rPr>
      </w:pPr>
      <w:r>
        <w:rPr>
          <w:rFonts w:ascii="Calibri" w:hAnsi="Calibri"/>
          <w:b/>
          <w:sz w:val="22"/>
          <w:szCs w:val="22"/>
        </w:rPr>
        <w:t>Part II: The Cultural Context of Global Management</w:t>
      </w:r>
    </w:p>
    <w:p w:rsidR="006B20D9" w:rsidRPr="006B20D9" w:rsidRDefault="006B20D9" w:rsidP="006B20D9">
      <w:pPr>
        <w:rPr>
          <w:rFonts w:ascii="Calibri" w:hAnsi="Calibri"/>
          <w:b/>
          <w:sz w:val="22"/>
          <w:szCs w:val="22"/>
        </w:rPr>
      </w:pPr>
    </w:p>
    <w:p w:rsidR="006B20D9" w:rsidRPr="006B20D9" w:rsidRDefault="006B20D9" w:rsidP="006B20D9">
      <w:pPr>
        <w:rPr>
          <w:rFonts w:ascii="Calibri" w:hAnsi="Calibri"/>
          <w:sz w:val="22"/>
          <w:szCs w:val="22"/>
        </w:rPr>
      </w:pPr>
    </w:p>
    <w:p w:rsidR="00316BBE" w:rsidRDefault="006B20D9" w:rsidP="006B20D9">
      <w:pPr>
        <w:rPr>
          <w:rFonts w:ascii="Calibri" w:hAnsi="Calibri"/>
          <w:sz w:val="22"/>
          <w:szCs w:val="22"/>
        </w:rPr>
      </w:pPr>
      <w:r w:rsidRPr="006B20D9">
        <w:rPr>
          <w:rFonts w:ascii="Calibri" w:hAnsi="Calibri"/>
          <w:sz w:val="22"/>
          <w:szCs w:val="22"/>
        </w:rPr>
        <w:t>Week 4</w:t>
      </w:r>
      <w:r w:rsidRPr="006B20D9">
        <w:rPr>
          <w:rFonts w:ascii="Calibri" w:hAnsi="Calibri"/>
          <w:sz w:val="22"/>
          <w:szCs w:val="22"/>
        </w:rPr>
        <w:tab/>
      </w:r>
      <w:r w:rsidRPr="006B20D9">
        <w:rPr>
          <w:rFonts w:ascii="Calibri" w:hAnsi="Calibri"/>
          <w:sz w:val="22"/>
          <w:szCs w:val="22"/>
        </w:rPr>
        <w:tab/>
      </w:r>
      <w:r w:rsidR="00F47A21">
        <w:rPr>
          <w:rFonts w:ascii="Calibri" w:hAnsi="Calibri"/>
          <w:sz w:val="22"/>
          <w:szCs w:val="22"/>
        </w:rPr>
        <w:t>September 11</w:t>
      </w:r>
      <w:r w:rsidR="00F47A21" w:rsidRPr="00F47A21">
        <w:rPr>
          <w:rFonts w:ascii="Calibri" w:hAnsi="Calibri"/>
          <w:sz w:val="22"/>
          <w:szCs w:val="22"/>
          <w:vertAlign w:val="superscript"/>
        </w:rPr>
        <w:t>th</w:t>
      </w:r>
      <w:r w:rsidR="00F47A21">
        <w:rPr>
          <w:rFonts w:ascii="Calibri" w:hAnsi="Calibri"/>
          <w:sz w:val="22"/>
          <w:szCs w:val="22"/>
        </w:rPr>
        <w:t xml:space="preserve"> </w:t>
      </w:r>
    </w:p>
    <w:p w:rsidR="006B20D9" w:rsidRDefault="006B20D9" w:rsidP="006B20D9">
      <w:pPr>
        <w:rPr>
          <w:rFonts w:ascii="Calibri" w:hAnsi="Calibri"/>
          <w:sz w:val="22"/>
          <w:szCs w:val="22"/>
        </w:rPr>
      </w:pPr>
      <w:r w:rsidRPr="006B20D9">
        <w:rPr>
          <w:rFonts w:ascii="Calibri" w:hAnsi="Calibri"/>
          <w:sz w:val="22"/>
          <w:szCs w:val="22"/>
        </w:rPr>
        <w:tab/>
      </w:r>
      <w:r w:rsidR="002E2AF0">
        <w:rPr>
          <w:rFonts w:ascii="Calibri" w:hAnsi="Calibri"/>
          <w:sz w:val="22"/>
          <w:szCs w:val="22"/>
        </w:rPr>
        <w:tab/>
      </w:r>
      <w:r w:rsidR="00F47A21">
        <w:rPr>
          <w:rFonts w:ascii="Calibri" w:hAnsi="Calibri"/>
          <w:sz w:val="22"/>
          <w:szCs w:val="22"/>
        </w:rPr>
        <w:t>Chapter 3</w:t>
      </w:r>
      <w:r w:rsidRPr="006B20D9">
        <w:rPr>
          <w:rFonts w:ascii="Calibri" w:hAnsi="Calibri"/>
          <w:sz w:val="22"/>
          <w:szCs w:val="22"/>
        </w:rPr>
        <w:t xml:space="preserve">: </w:t>
      </w:r>
      <w:r w:rsidR="00F47A21">
        <w:rPr>
          <w:rFonts w:ascii="Calibri" w:hAnsi="Calibri"/>
          <w:sz w:val="22"/>
          <w:szCs w:val="22"/>
        </w:rPr>
        <w:t>Understanding the Role of Culture</w:t>
      </w:r>
    </w:p>
    <w:p w:rsidR="00316BBE" w:rsidRPr="006B20D9" w:rsidRDefault="00316BBE" w:rsidP="006B20D9">
      <w:pPr>
        <w:rPr>
          <w:rFonts w:ascii="Calibri" w:hAnsi="Calibri"/>
          <w:sz w:val="22"/>
          <w:szCs w:val="22"/>
        </w:rPr>
      </w:pPr>
    </w:p>
    <w:p w:rsidR="006B20D9" w:rsidRPr="006B20D9" w:rsidRDefault="006B20D9" w:rsidP="006B20D9">
      <w:pPr>
        <w:rPr>
          <w:rFonts w:ascii="Calibri" w:hAnsi="Calibri"/>
          <w:sz w:val="22"/>
          <w:szCs w:val="22"/>
        </w:rPr>
      </w:pPr>
    </w:p>
    <w:p w:rsidR="006B20D9" w:rsidRPr="006B20D9" w:rsidRDefault="006B20D9" w:rsidP="006B20D9">
      <w:pPr>
        <w:rPr>
          <w:rFonts w:ascii="Calibri" w:hAnsi="Calibri"/>
          <w:sz w:val="22"/>
          <w:szCs w:val="22"/>
        </w:rPr>
      </w:pPr>
      <w:r w:rsidRPr="006B20D9">
        <w:rPr>
          <w:rFonts w:ascii="Calibri" w:hAnsi="Calibri"/>
          <w:sz w:val="22"/>
          <w:szCs w:val="22"/>
        </w:rPr>
        <w:tab/>
      </w:r>
      <w:r w:rsidRPr="006B20D9">
        <w:rPr>
          <w:rFonts w:ascii="Calibri" w:hAnsi="Calibri"/>
          <w:sz w:val="22"/>
          <w:szCs w:val="22"/>
        </w:rPr>
        <w:tab/>
      </w:r>
      <w:r w:rsidR="00F47A21">
        <w:rPr>
          <w:rFonts w:ascii="Calibri" w:hAnsi="Calibri"/>
          <w:sz w:val="22"/>
          <w:szCs w:val="22"/>
        </w:rPr>
        <w:t>September 13</w:t>
      </w:r>
      <w:r w:rsidR="00F47A21" w:rsidRPr="00F47A21">
        <w:rPr>
          <w:rFonts w:ascii="Calibri" w:hAnsi="Calibri"/>
          <w:sz w:val="22"/>
          <w:szCs w:val="22"/>
          <w:vertAlign w:val="superscript"/>
        </w:rPr>
        <w:t>th</w:t>
      </w:r>
      <w:r w:rsidR="00F47A21">
        <w:rPr>
          <w:rFonts w:ascii="Calibri" w:hAnsi="Calibri"/>
          <w:sz w:val="22"/>
          <w:szCs w:val="22"/>
        </w:rPr>
        <w:t xml:space="preserve"> </w:t>
      </w:r>
      <w:r w:rsidR="00316BBE">
        <w:rPr>
          <w:rFonts w:ascii="Calibri" w:hAnsi="Calibri"/>
          <w:sz w:val="22"/>
          <w:szCs w:val="22"/>
        </w:rPr>
        <w:t xml:space="preserve"> </w:t>
      </w:r>
    </w:p>
    <w:p w:rsidR="006B20D9" w:rsidRDefault="006B20D9" w:rsidP="006B20D9">
      <w:pPr>
        <w:rPr>
          <w:rFonts w:ascii="Calibri" w:hAnsi="Calibri"/>
          <w:sz w:val="22"/>
          <w:szCs w:val="22"/>
        </w:rPr>
      </w:pPr>
      <w:r w:rsidRPr="006B20D9">
        <w:rPr>
          <w:rFonts w:ascii="Calibri" w:hAnsi="Calibri"/>
          <w:sz w:val="22"/>
          <w:szCs w:val="22"/>
        </w:rPr>
        <w:tab/>
      </w:r>
      <w:r w:rsidR="00316BBE">
        <w:rPr>
          <w:rFonts w:ascii="Calibri" w:hAnsi="Calibri"/>
          <w:sz w:val="22"/>
          <w:szCs w:val="22"/>
        </w:rPr>
        <w:tab/>
      </w:r>
      <w:r w:rsidR="00F47A21">
        <w:rPr>
          <w:rFonts w:ascii="Calibri" w:hAnsi="Calibri"/>
          <w:sz w:val="22"/>
          <w:szCs w:val="22"/>
        </w:rPr>
        <w:t>Chapter 3</w:t>
      </w:r>
      <w:r w:rsidR="00F47A21" w:rsidRPr="006B20D9">
        <w:rPr>
          <w:rFonts w:ascii="Calibri" w:hAnsi="Calibri"/>
          <w:sz w:val="22"/>
          <w:szCs w:val="22"/>
        </w:rPr>
        <w:t xml:space="preserve">: </w:t>
      </w:r>
      <w:r w:rsidR="00F47A21">
        <w:rPr>
          <w:rFonts w:ascii="Calibri" w:hAnsi="Calibri"/>
          <w:sz w:val="22"/>
          <w:szCs w:val="22"/>
        </w:rPr>
        <w:t>Understanding the Role of Culture</w:t>
      </w:r>
    </w:p>
    <w:p w:rsidR="00F47A21" w:rsidRPr="00F47A21" w:rsidRDefault="00F47A21" w:rsidP="006B20D9">
      <w:pPr>
        <w:rPr>
          <w:rFonts w:ascii="Calibri" w:hAnsi="Calibri"/>
          <w:b/>
          <w:sz w:val="22"/>
          <w:szCs w:val="22"/>
        </w:rPr>
      </w:pPr>
      <w:r>
        <w:rPr>
          <w:rFonts w:ascii="Calibri" w:hAnsi="Calibri"/>
          <w:sz w:val="22"/>
          <w:szCs w:val="22"/>
        </w:rPr>
        <w:tab/>
      </w:r>
      <w:r>
        <w:rPr>
          <w:rFonts w:ascii="Calibri" w:hAnsi="Calibri"/>
          <w:sz w:val="22"/>
          <w:szCs w:val="22"/>
        </w:rPr>
        <w:tab/>
      </w:r>
      <w:r w:rsidRPr="00F47A21">
        <w:rPr>
          <w:rFonts w:ascii="Calibri" w:hAnsi="Calibri"/>
          <w:b/>
          <w:sz w:val="22"/>
          <w:szCs w:val="22"/>
        </w:rPr>
        <w:t>Cross-cultural exercise</w:t>
      </w:r>
    </w:p>
    <w:p w:rsidR="006B20D9" w:rsidRPr="006B20D9" w:rsidRDefault="006B20D9" w:rsidP="006B20D9">
      <w:pPr>
        <w:rPr>
          <w:rFonts w:ascii="Calibri" w:hAnsi="Calibri"/>
          <w:sz w:val="22"/>
          <w:szCs w:val="22"/>
        </w:rPr>
      </w:pPr>
    </w:p>
    <w:p w:rsidR="006B20D9" w:rsidRPr="006B20D9" w:rsidRDefault="006B20D9" w:rsidP="006B20D9">
      <w:pPr>
        <w:rPr>
          <w:rFonts w:ascii="Calibri" w:hAnsi="Calibri"/>
          <w:sz w:val="22"/>
          <w:szCs w:val="22"/>
        </w:rPr>
      </w:pPr>
      <w:r w:rsidRPr="006B20D9">
        <w:rPr>
          <w:rFonts w:ascii="Calibri" w:hAnsi="Calibri"/>
          <w:sz w:val="22"/>
          <w:szCs w:val="22"/>
        </w:rPr>
        <w:t>Week 5</w:t>
      </w:r>
      <w:r w:rsidRPr="006B20D9">
        <w:rPr>
          <w:rFonts w:ascii="Calibri" w:hAnsi="Calibri"/>
          <w:sz w:val="22"/>
          <w:szCs w:val="22"/>
        </w:rPr>
        <w:tab/>
      </w:r>
      <w:r w:rsidR="00316BBE">
        <w:rPr>
          <w:rFonts w:ascii="Calibri" w:hAnsi="Calibri"/>
          <w:sz w:val="22"/>
          <w:szCs w:val="22"/>
        </w:rPr>
        <w:tab/>
      </w:r>
      <w:r w:rsidR="003A4E5D">
        <w:rPr>
          <w:rFonts w:ascii="Calibri" w:hAnsi="Calibri"/>
          <w:sz w:val="22"/>
          <w:szCs w:val="22"/>
        </w:rPr>
        <w:t>September 18</w:t>
      </w:r>
      <w:r w:rsidR="003A4E5D" w:rsidRPr="003A4E5D">
        <w:rPr>
          <w:rFonts w:ascii="Calibri" w:hAnsi="Calibri"/>
          <w:sz w:val="22"/>
          <w:szCs w:val="22"/>
          <w:vertAlign w:val="superscript"/>
        </w:rPr>
        <w:t>th</w:t>
      </w:r>
      <w:r w:rsidR="003A4E5D">
        <w:rPr>
          <w:rFonts w:ascii="Calibri" w:hAnsi="Calibri"/>
          <w:sz w:val="22"/>
          <w:szCs w:val="22"/>
        </w:rPr>
        <w:t xml:space="preserve"> </w:t>
      </w:r>
      <w:r w:rsidR="00316BBE">
        <w:rPr>
          <w:rFonts w:ascii="Calibri" w:hAnsi="Calibri"/>
          <w:sz w:val="22"/>
          <w:szCs w:val="22"/>
        </w:rPr>
        <w:t xml:space="preserve"> </w:t>
      </w:r>
    </w:p>
    <w:p w:rsidR="006B20D9" w:rsidRPr="006B20D9" w:rsidRDefault="006B20D9" w:rsidP="006B20D9">
      <w:pPr>
        <w:rPr>
          <w:rFonts w:ascii="Calibri" w:hAnsi="Calibri"/>
          <w:sz w:val="22"/>
          <w:szCs w:val="22"/>
        </w:rPr>
      </w:pPr>
      <w:r w:rsidRPr="006B20D9">
        <w:rPr>
          <w:rFonts w:ascii="Calibri" w:hAnsi="Calibri"/>
          <w:sz w:val="22"/>
          <w:szCs w:val="22"/>
        </w:rPr>
        <w:tab/>
      </w:r>
      <w:r w:rsidR="00316BBE">
        <w:rPr>
          <w:rFonts w:ascii="Calibri" w:hAnsi="Calibri"/>
          <w:sz w:val="22"/>
          <w:szCs w:val="22"/>
        </w:rPr>
        <w:tab/>
      </w:r>
      <w:r w:rsidR="003A4E5D">
        <w:rPr>
          <w:rFonts w:ascii="Calibri" w:hAnsi="Calibri"/>
          <w:sz w:val="22"/>
          <w:szCs w:val="22"/>
        </w:rPr>
        <w:t>Chapter 4: Communicating Across Cultures</w:t>
      </w:r>
    </w:p>
    <w:p w:rsidR="006B20D9" w:rsidRPr="006B20D9" w:rsidRDefault="006B20D9" w:rsidP="006B20D9">
      <w:pPr>
        <w:rPr>
          <w:rFonts w:ascii="Calibri" w:hAnsi="Calibri"/>
          <w:sz w:val="22"/>
          <w:szCs w:val="22"/>
        </w:rPr>
      </w:pPr>
    </w:p>
    <w:p w:rsidR="006B20D9" w:rsidRPr="006B20D9" w:rsidRDefault="006B20D9" w:rsidP="006B20D9">
      <w:pPr>
        <w:rPr>
          <w:rFonts w:ascii="Calibri" w:hAnsi="Calibri"/>
          <w:sz w:val="22"/>
          <w:szCs w:val="22"/>
        </w:rPr>
      </w:pPr>
      <w:r w:rsidRPr="006B20D9">
        <w:rPr>
          <w:rFonts w:ascii="Calibri" w:hAnsi="Calibri"/>
          <w:sz w:val="22"/>
          <w:szCs w:val="22"/>
        </w:rPr>
        <w:tab/>
      </w:r>
      <w:r w:rsidRPr="006B20D9">
        <w:rPr>
          <w:rFonts w:ascii="Calibri" w:hAnsi="Calibri"/>
          <w:sz w:val="22"/>
          <w:szCs w:val="22"/>
        </w:rPr>
        <w:tab/>
      </w:r>
      <w:r w:rsidR="003A4E5D">
        <w:rPr>
          <w:rFonts w:ascii="Calibri" w:hAnsi="Calibri"/>
          <w:sz w:val="22"/>
          <w:szCs w:val="22"/>
        </w:rPr>
        <w:t>September 20</w:t>
      </w:r>
      <w:r w:rsidR="003A4E5D" w:rsidRPr="003A4E5D">
        <w:rPr>
          <w:rFonts w:ascii="Calibri" w:hAnsi="Calibri"/>
          <w:sz w:val="22"/>
          <w:szCs w:val="22"/>
          <w:vertAlign w:val="superscript"/>
        </w:rPr>
        <w:t>th</w:t>
      </w:r>
      <w:r w:rsidR="003A4E5D">
        <w:rPr>
          <w:rFonts w:ascii="Calibri" w:hAnsi="Calibri"/>
          <w:sz w:val="22"/>
          <w:szCs w:val="22"/>
        </w:rPr>
        <w:t xml:space="preserve"> </w:t>
      </w:r>
      <w:r w:rsidR="00316BBE">
        <w:rPr>
          <w:rFonts w:ascii="Calibri" w:hAnsi="Calibri"/>
          <w:sz w:val="22"/>
          <w:szCs w:val="22"/>
        </w:rPr>
        <w:t xml:space="preserve"> </w:t>
      </w:r>
    </w:p>
    <w:p w:rsidR="006B20D9" w:rsidRPr="006B20D9" w:rsidRDefault="006B20D9" w:rsidP="006B20D9">
      <w:pPr>
        <w:rPr>
          <w:rFonts w:ascii="Calibri" w:hAnsi="Calibri"/>
          <w:sz w:val="22"/>
          <w:szCs w:val="22"/>
        </w:rPr>
      </w:pPr>
      <w:r w:rsidRPr="006B20D9">
        <w:rPr>
          <w:rFonts w:ascii="Calibri" w:hAnsi="Calibri"/>
          <w:sz w:val="22"/>
          <w:szCs w:val="22"/>
        </w:rPr>
        <w:tab/>
      </w:r>
      <w:r w:rsidR="00316BBE">
        <w:rPr>
          <w:rFonts w:ascii="Calibri" w:hAnsi="Calibri"/>
          <w:sz w:val="22"/>
          <w:szCs w:val="22"/>
        </w:rPr>
        <w:tab/>
      </w:r>
      <w:r w:rsidR="003A4E5D">
        <w:rPr>
          <w:rFonts w:ascii="Calibri" w:hAnsi="Calibri"/>
          <w:sz w:val="22"/>
          <w:szCs w:val="22"/>
        </w:rPr>
        <w:t>Chapter 4: Communicating Across Cultures</w:t>
      </w:r>
    </w:p>
    <w:p w:rsidR="006B20D9" w:rsidRPr="006B20D9" w:rsidRDefault="006B20D9" w:rsidP="006B20D9">
      <w:pPr>
        <w:rPr>
          <w:rFonts w:ascii="Calibri" w:hAnsi="Calibri"/>
          <w:sz w:val="22"/>
          <w:szCs w:val="22"/>
        </w:rPr>
      </w:pPr>
    </w:p>
    <w:p w:rsidR="006B20D9" w:rsidRPr="006B20D9" w:rsidRDefault="006B20D9" w:rsidP="006B20D9">
      <w:pPr>
        <w:rPr>
          <w:rFonts w:ascii="Calibri" w:hAnsi="Calibri"/>
          <w:sz w:val="22"/>
          <w:szCs w:val="22"/>
        </w:rPr>
      </w:pPr>
      <w:r w:rsidRPr="006B20D9">
        <w:rPr>
          <w:rFonts w:ascii="Calibri" w:hAnsi="Calibri"/>
          <w:sz w:val="22"/>
          <w:szCs w:val="22"/>
        </w:rPr>
        <w:t>Week 6</w:t>
      </w:r>
      <w:r w:rsidRPr="006B20D9">
        <w:rPr>
          <w:rFonts w:ascii="Calibri" w:hAnsi="Calibri"/>
          <w:sz w:val="22"/>
          <w:szCs w:val="22"/>
        </w:rPr>
        <w:tab/>
      </w:r>
      <w:r w:rsidR="00316BBE">
        <w:rPr>
          <w:rFonts w:ascii="Calibri" w:hAnsi="Calibri"/>
          <w:sz w:val="22"/>
          <w:szCs w:val="22"/>
        </w:rPr>
        <w:tab/>
      </w:r>
      <w:r w:rsidR="003A4E5D">
        <w:rPr>
          <w:rFonts w:ascii="Calibri" w:hAnsi="Calibri"/>
          <w:sz w:val="22"/>
          <w:szCs w:val="22"/>
        </w:rPr>
        <w:t>September 25</w:t>
      </w:r>
      <w:r w:rsidR="003A4E5D" w:rsidRPr="003A4E5D">
        <w:rPr>
          <w:rFonts w:ascii="Calibri" w:hAnsi="Calibri"/>
          <w:sz w:val="22"/>
          <w:szCs w:val="22"/>
          <w:vertAlign w:val="superscript"/>
        </w:rPr>
        <w:t>th</w:t>
      </w:r>
      <w:r w:rsidR="003A4E5D">
        <w:rPr>
          <w:rFonts w:ascii="Calibri" w:hAnsi="Calibri"/>
          <w:sz w:val="22"/>
          <w:szCs w:val="22"/>
        </w:rPr>
        <w:t xml:space="preserve"> </w:t>
      </w:r>
      <w:r w:rsidR="00316BBE">
        <w:rPr>
          <w:rFonts w:ascii="Calibri" w:hAnsi="Calibri"/>
          <w:sz w:val="22"/>
          <w:szCs w:val="22"/>
        </w:rPr>
        <w:t xml:space="preserve"> </w:t>
      </w:r>
    </w:p>
    <w:p w:rsidR="006B20D9" w:rsidRPr="006B20D9" w:rsidRDefault="006B20D9" w:rsidP="006B20D9">
      <w:pPr>
        <w:rPr>
          <w:rFonts w:ascii="Calibri" w:hAnsi="Calibri"/>
          <w:sz w:val="22"/>
          <w:szCs w:val="22"/>
        </w:rPr>
      </w:pPr>
      <w:r w:rsidRPr="006B20D9">
        <w:rPr>
          <w:rFonts w:ascii="Calibri" w:hAnsi="Calibri"/>
          <w:sz w:val="22"/>
          <w:szCs w:val="22"/>
        </w:rPr>
        <w:tab/>
      </w:r>
      <w:r w:rsidR="00316BBE">
        <w:rPr>
          <w:rFonts w:ascii="Calibri" w:hAnsi="Calibri"/>
          <w:sz w:val="22"/>
          <w:szCs w:val="22"/>
        </w:rPr>
        <w:tab/>
      </w:r>
      <w:r w:rsidR="003A4E5D">
        <w:rPr>
          <w:rFonts w:ascii="Calibri" w:hAnsi="Calibri"/>
          <w:sz w:val="22"/>
          <w:szCs w:val="22"/>
        </w:rPr>
        <w:t>Guest lecture (TBD)</w:t>
      </w:r>
    </w:p>
    <w:p w:rsidR="006B20D9" w:rsidRPr="006B20D9" w:rsidRDefault="006B20D9" w:rsidP="006B20D9">
      <w:pPr>
        <w:rPr>
          <w:rFonts w:ascii="Calibri" w:hAnsi="Calibri"/>
          <w:sz w:val="22"/>
          <w:szCs w:val="22"/>
        </w:rPr>
      </w:pPr>
      <w:r w:rsidRPr="006B20D9">
        <w:rPr>
          <w:rFonts w:ascii="Calibri" w:hAnsi="Calibri"/>
          <w:sz w:val="22"/>
          <w:szCs w:val="22"/>
        </w:rPr>
        <w:tab/>
      </w:r>
    </w:p>
    <w:p w:rsidR="006B20D9" w:rsidRPr="006B20D9" w:rsidRDefault="006B20D9" w:rsidP="006B20D9">
      <w:pPr>
        <w:rPr>
          <w:rFonts w:ascii="Calibri" w:hAnsi="Calibri"/>
          <w:sz w:val="22"/>
          <w:szCs w:val="22"/>
        </w:rPr>
      </w:pPr>
      <w:r w:rsidRPr="006B20D9">
        <w:rPr>
          <w:rFonts w:ascii="Calibri" w:hAnsi="Calibri"/>
          <w:sz w:val="22"/>
          <w:szCs w:val="22"/>
        </w:rPr>
        <w:tab/>
      </w:r>
      <w:r w:rsidR="00316BBE">
        <w:rPr>
          <w:rFonts w:ascii="Calibri" w:hAnsi="Calibri"/>
          <w:sz w:val="22"/>
          <w:szCs w:val="22"/>
        </w:rPr>
        <w:tab/>
      </w:r>
      <w:r w:rsidR="003A4E5D">
        <w:rPr>
          <w:rFonts w:ascii="Calibri" w:hAnsi="Calibri"/>
          <w:sz w:val="22"/>
          <w:szCs w:val="22"/>
        </w:rPr>
        <w:t>September 27</w:t>
      </w:r>
      <w:r w:rsidR="003A4E5D" w:rsidRPr="003A4E5D">
        <w:rPr>
          <w:rFonts w:ascii="Calibri" w:hAnsi="Calibri"/>
          <w:sz w:val="22"/>
          <w:szCs w:val="22"/>
          <w:vertAlign w:val="superscript"/>
        </w:rPr>
        <w:t>th</w:t>
      </w:r>
      <w:r w:rsidR="003A4E5D">
        <w:rPr>
          <w:rFonts w:ascii="Calibri" w:hAnsi="Calibri"/>
          <w:sz w:val="22"/>
          <w:szCs w:val="22"/>
        </w:rPr>
        <w:t xml:space="preserve"> </w:t>
      </w:r>
      <w:r w:rsidR="00316BBE">
        <w:rPr>
          <w:rFonts w:ascii="Calibri" w:hAnsi="Calibri"/>
          <w:sz w:val="22"/>
          <w:szCs w:val="22"/>
        </w:rPr>
        <w:t xml:space="preserve"> </w:t>
      </w:r>
    </w:p>
    <w:p w:rsidR="006B20D9" w:rsidRPr="006B20D9" w:rsidRDefault="006B20D9" w:rsidP="006B20D9">
      <w:pPr>
        <w:rPr>
          <w:rFonts w:ascii="Calibri" w:hAnsi="Calibri"/>
          <w:sz w:val="22"/>
          <w:szCs w:val="22"/>
        </w:rPr>
      </w:pPr>
      <w:r w:rsidRPr="006B20D9">
        <w:rPr>
          <w:rFonts w:ascii="Calibri" w:hAnsi="Calibri"/>
          <w:sz w:val="22"/>
          <w:szCs w:val="22"/>
        </w:rPr>
        <w:tab/>
      </w:r>
      <w:r w:rsidR="00316BBE">
        <w:rPr>
          <w:rFonts w:ascii="Calibri" w:hAnsi="Calibri"/>
          <w:sz w:val="22"/>
          <w:szCs w:val="22"/>
        </w:rPr>
        <w:tab/>
      </w:r>
      <w:r w:rsidR="003A4E5D">
        <w:rPr>
          <w:rFonts w:ascii="Calibri" w:hAnsi="Calibri"/>
          <w:sz w:val="22"/>
          <w:szCs w:val="22"/>
        </w:rPr>
        <w:t>Guest lecture (TBD)</w:t>
      </w:r>
    </w:p>
    <w:p w:rsidR="006B20D9" w:rsidRPr="006B20D9" w:rsidRDefault="006B20D9" w:rsidP="006B20D9">
      <w:pPr>
        <w:rPr>
          <w:rFonts w:ascii="Calibri" w:hAnsi="Calibri"/>
          <w:sz w:val="22"/>
          <w:szCs w:val="22"/>
        </w:rPr>
      </w:pPr>
    </w:p>
    <w:p w:rsidR="006B20D9" w:rsidRPr="006B20D9" w:rsidRDefault="00316BBE" w:rsidP="006B20D9">
      <w:pPr>
        <w:rPr>
          <w:rFonts w:ascii="Calibri" w:hAnsi="Calibri"/>
          <w:sz w:val="22"/>
          <w:szCs w:val="22"/>
        </w:rPr>
      </w:pPr>
      <w:r>
        <w:rPr>
          <w:rFonts w:ascii="Calibri" w:hAnsi="Calibri"/>
          <w:sz w:val="22"/>
          <w:szCs w:val="22"/>
        </w:rPr>
        <w:t>Week 7</w:t>
      </w:r>
      <w:r>
        <w:rPr>
          <w:rFonts w:ascii="Calibri" w:hAnsi="Calibri"/>
          <w:sz w:val="22"/>
          <w:szCs w:val="22"/>
        </w:rPr>
        <w:tab/>
      </w:r>
      <w:r>
        <w:rPr>
          <w:rFonts w:ascii="Calibri" w:hAnsi="Calibri"/>
          <w:sz w:val="22"/>
          <w:szCs w:val="22"/>
        </w:rPr>
        <w:tab/>
      </w:r>
      <w:r w:rsidR="003A4E5D">
        <w:rPr>
          <w:rFonts w:ascii="Calibri" w:hAnsi="Calibri"/>
          <w:sz w:val="22"/>
          <w:szCs w:val="22"/>
        </w:rPr>
        <w:t>October 2</w:t>
      </w:r>
      <w:r w:rsidR="003A4E5D" w:rsidRPr="003A4E5D">
        <w:rPr>
          <w:rFonts w:ascii="Calibri" w:hAnsi="Calibri"/>
          <w:sz w:val="22"/>
          <w:szCs w:val="22"/>
          <w:vertAlign w:val="superscript"/>
        </w:rPr>
        <w:t>nd</w:t>
      </w:r>
      <w:r w:rsidR="003A4E5D">
        <w:rPr>
          <w:rFonts w:ascii="Calibri" w:hAnsi="Calibri"/>
          <w:sz w:val="22"/>
          <w:szCs w:val="22"/>
        </w:rPr>
        <w:t xml:space="preserve"> </w:t>
      </w:r>
      <w:r>
        <w:rPr>
          <w:rFonts w:ascii="Calibri" w:hAnsi="Calibri"/>
          <w:sz w:val="22"/>
          <w:szCs w:val="22"/>
        </w:rPr>
        <w:t xml:space="preserve"> </w:t>
      </w:r>
    </w:p>
    <w:p w:rsidR="006B20D9" w:rsidRPr="000A6275" w:rsidRDefault="006B20D9" w:rsidP="006B20D9">
      <w:pPr>
        <w:rPr>
          <w:rFonts w:ascii="Calibri" w:hAnsi="Calibri"/>
          <w:sz w:val="22"/>
          <w:szCs w:val="22"/>
        </w:rPr>
      </w:pPr>
      <w:r w:rsidRPr="006B20D9">
        <w:rPr>
          <w:rFonts w:ascii="Calibri" w:hAnsi="Calibri"/>
          <w:sz w:val="22"/>
          <w:szCs w:val="22"/>
        </w:rPr>
        <w:tab/>
      </w:r>
      <w:r w:rsidR="00316BBE">
        <w:rPr>
          <w:rFonts w:ascii="Calibri" w:hAnsi="Calibri"/>
          <w:sz w:val="22"/>
          <w:szCs w:val="22"/>
        </w:rPr>
        <w:tab/>
      </w:r>
      <w:r w:rsidR="003A4E5D">
        <w:rPr>
          <w:rFonts w:ascii="Calibri" w:hAnsi="Calibri"/>
          <w:sz w:val="22"/>
          <w:szCs w:val="22"/>
        </w:rPr>
        <w:t>Chapter 5: Cross-cultural Negotiation and Decision Making</w:t>
      </w:r>
    </w:p>
    <w:p w:rsidR="003A4E5D" w:rsidRDefault="003A4E5D">
      <w:pPr>
        <w:spacing w:after="200" w:line="276" w:lineRule="auto"/>
        <w:rPr>
          <w:rFonts w:ascii="Calibri" w:hAnsi="Calibri"/>
          <w:sz w:val="22"/>
          <w:szCs w:val="22"/>
        </w:rPr>
      </w:pPr>
      <w:r>
        <w:rPr>
          <w:rFonts w:ascii="Calibri" w:hAnsi="Calibri"/>
          <w:sz w:val="22"/>
          <w:szCs w:val="22"/>
        </w:rPr>
        <w:br w:type="page"/>
      </w:r>
    </w:p>
    <w:p w:rsidR="006B20D9" w:rsidRPr="000A6275" w:rsidRDefault="006B20D9" w:rsidP="006B20D9">
      <w:pPr>
        <w:rPr>
          <w:rFonts w:ascii="Calibri" w:hAnsi="Calibri"/>
          <w:sz w:val="22"/>
          <w:szCs w:val="22"/>
        </w:rPr>
      </w:pPr>
    </w:p>
    <w:p w:rsidR="006B20D9" w:rsidRDefault="006B20D9" w:rsidP="006B20D9">
      <w:pPr>
        <w:rPr>
          <w:rFonts w:ascii="Calibri" w:hAnsi="Calibri"/>
          <w:sz w:val="22"/>
          <w:szCs w:val="22"/>
        </w:rPr>
      </w:pPr>
      <w:r w:rsidRPr="000A6275">
        <w:rPr>
          <w:rFonts w:ascii="Calibri" w:hAnsi="Calibri"/>
          <w:sz w:val="22"/>
          <w:szCs w:val="22"/>
        </w:rPr>
        <w:tab/>
      </w:r>
      <w:r w:rsidR="00316BBE" w:rsidRPr="000A6275">
        <w:rPr>
          <w:rFonts w:ascii="Calibri" w:hAnsi="Calibri"/>
          <w:sz w:val="22"/>
          <w:szCs w:val="22"/>
        </w:rPr>
        <w:tab/>
      </w:r>
      <w:r w:rsidR="003A4E5D">
        <w:rPr>
          <w:rFonts w:ascii="Calibri" w:hAnsi="Calibri"/>
          <w:sz w:val="22"/>
          <w:szCs w:val="22"/>
        </w:rPr>
        <w:t>October 4</w:t>
      </w:r>
      <w:r w:rsidR="003A4E5D" w:rsidRPr="003A4E5D">
        <w:rPr>
          <w:rFonts w:ascii="Calibri" w:hAnsi="Calibri"/>
          <w:sz w:val="22"/>
          <w:szCs w:val="22"/>
          <w:vertAlign w:val="superscript"/>
        </w:rPr>
        <w:t>th</w:t>
      </w:r>
      <w:r w:rsidR="003A4E5D">
        <w:rPr>
          <w:rFonts w:ascii="Calibri" w:hAnsi="Calibri"/>
          <w:sz w:val="22"/>
          <w:szCs w:val="22"/>
        </w:rPr>
        <w:t xml:space="preserve"> </w:t>
      </w:r>
      <w:r w:rsidR="00316BBE" w:rsidRPr="000A6275">
        <w:rPr>
          <w:rFonts w:ascii="Calibri" w:hAnsi="Calibri"/>
          <w:sz w:val="22"/>
          <w:szCs w:val="22"/>
        </w:rPr>
        <w:t xml:space="preserve"> </w:t>
      </w:r>
    </w:p>
    <w:p w:rsidR="0004507B" w:rsidRDefault="003A4E5D" w:rsidP="003A4E5D">
      <w:pPr>
        <w:ind w:left="720" w:firstLine="720"/>
        <w:rPr>
          <w:rFonts w:ascii="Calibri" w:hAnsi="Calibri"/>
          <w:sz w:val="22"/>
          <w:szCs w:val="22"/>
        </w:rPr>
      </w:pPr>
      <w:r>
        <w:rPr>
          <w:rFonts w:ascii="Calibri" w:hAnsi="Calibri"/>
          <w:sz w:val="22"/>
          <w:szCs w:val="22"/>
        </w:rPr>
        <w:t>Chapter 5: Cross-cultural Negotiation and Decision Making</w:t>
      </w:r>
    </w:p>
    <w:p w:rsidR="003A4E5D" w:rsidRDefault="0004507B" w:rsidP="003A4E5D">
      <w:pPr>
        <w:ind w:left="720" w:firstLine="720"/>
        <w:rPr>
          <w:rFonts w:ascii="Calibri" w:hAnsi="Calibri"/>
          <w:sz w:val="22"/>
          <w:szCs w:val="22"/>
        </w:rPr>
      </w:pPr>
      <w:r>
        <w:rPr>
          <w:rFonts w:ascii="Calibri" w:hAnsi="Calibri"/>
          <w:sz w:val="22"/>
          <w:szCs w:val="22"/>
        </w:rPr>
        <w:t>Guest Speaker: Bob Pickens</w:t>
      </w:r>
      <w:r w:rsidR="003A4E5D">
        <w:rPr>
          <w:rFonts w:ascii="Calibri" w:hAnsi="Calibri"/>
          <w:sz w:val="22"/>
          <w:szCs w:val="22"/>
        </w:rPr>
        <w:tab/>
      </w:r>
    </w:p>
    <w:p w:rsidR="006B20D9" w:rsidRPr="00C8048B" w:rsidRDefault="006B20D9" w:rsidP="006B20D9">
      <w:pPr>
        <w:rPr>
          <w:rFonts w:ascii="Calibri" w:hAnsi="Calibri"/>
          <w:i/>
          <w:sz w:val="22"/>
          <w:szCs w:val="22"/>
        </w:rPr>
      </w:pPr>
      <w:r w:rsidRPr="000A6275">
        <w:rPr>
          <w:rFonts w:ascii="Calibri" w:hAnsi="Calibri"/>
          <w:sz w:val="22"/>
          <w:szCs w:val="22"/>
        </w:rPr>
        <w:tab/>
      </w:r>
      <w:r w:rsidR="00316BBE" w:rsidRPr="000A6275">
        <w:rPr>
          <w:rFonts w:ascii="Calibri" w:hAnsi="Calibri"/>
          <w:sz w:val="22"/>
          <w:szCs w:val="22"/>
        </w:rPr>
        <w:tab/>
      </w:r>
    </w:p>
    <w:p w:rsidR="006B20D9" w:rsidRPr="006B20D9" w:rsidRDefault="006B20D9" w:rsidP="006B20D9">
      <w:pPr>
        <w:rPr>
          <w:rFonts w:ascii="Calibri" w:hAnsi="Calibri"/>
          <w:sz w:val="22"/>
          <w:szCs w:val="22"/>
        </w:rPr>
      </w:pPr>
    </w:p>
    <w:p w:rsidR="002E2AF0" w:rsidRDefault="006B20D9" w:rsidP="006B20D9">
      <w:pPr>
        <w:rPr>
          <w:rFonts w:ascii="Calibri" w:hAnsi="Calibri"/>
          <w:sz w:val="22"/>
          <w:szCs w:val="22"/>
        </w:rPr>
      </w:pPr>
      <w:r w:rsidRPr="006B20D9">
        <w:rPr>
          <w:rFonts w:ascii="Calibri" w:hAnsi="Calibri"/>
          <w:sz w:val="22"/>
          <w:szCs w:val="22"/>
        </w:rPr>
        <w:t>Week 8</w:t>
      </w:r>
      <w:r w:rsidRPr="006B20D9">
        <w:rPr>
          <w:rFonts w:ascii="Calibri" w:hAnsi="Calibri"/>
          <w:sz w:val="22"/>
          <w:szCs w:val="22"/>
        </w:rPr>
        <w:tab/>
      </w:r>
      <w:r w:rsidR="002E2AF0">
        <w:rPr>
          <w:rFonts w:ascii="Calibri" w:hAnsi="Calibri"/>
          <w:sz w:val="22"/>
          <w:szCs w:val="22"/>
        </w:rPr>
        <w:tab/>
      </w:r>
      <w:r w:rsidR="00DE40BD">
        <w:rPr>
          <w:rFonts w:ascii="Calibri" w:hAnsi="Calibri"/>
          <w:sz w:val="22"/>
          <w:szCs w:val="22"/>
        </w:rPr>
        <w:t>October 9th</w:t>
      </w:r>
    </w:p>
    <w:p w:rsidR="00DE40BD" w:rsidRPr="002E2AF0" w:rsidRDefault="002E2AF0" w:rsidP="00DE40BD">
      <w:pPr>
        <w:rPr>
          <w:rFonts w:ascii="Calibri" w:hAnsi="Calibri"/>
          <w:b/>
          <w:sz w:val="22"/>
          <w:szCs w:val="22"/>
        </w:rPr>
      </w:pPr>
      <w:r>
        <w:rPr>
          <w:rFonts w:ascii="Calibri" w:hAnsi="Calibri"/>
          <w:sz w:val="22"/>
          <w:szCs w:val="22"/>
        </w:rPr>
        <w:tab/>
      </w:r>
      <w:r w:rsidR="006B20D9" w:rsidRPr="006B20D9">
        <w:rPr>
          <w:rFonts w:ascii="Calibri" w:hAnsi="Calibri"/>
          <w:sz w:val="22"/>
          <w:szCs w:val="22"/>
        </w:rPr>
        <w:tab/>
      </w:r>
      <w:r w:rsidR="00DE40BD" w:rsidRPr="002E2AF0">
        <w:rPr>
          <w:rFonts w:ascii="Calibri" w:hAnsi="Calibri"/>
          <w:b/>
          <w:sz w:val="22"/>
          <w:szCs w:val="22"/>
        </w:rPr>
        <w:t>Midterm Exam</w:t>
      </w:r>
    </w:p>
    <w:p w:rsidR="002E2AF0" w:rsidRDefault="002E2AF0" w:rsidP="006B20D9">
      <w:pPr>
        <w:rPr>
          <w:rFonts w:ascii="Calibri" w:hAnsi="Calibri"/>
          <w:sz w:val="22"/>
          <w:szCs w:val="22"/>
        </w:rPr>
      </w:pPr>
    </w:p>
    <w:p w:rsidR="002E2AF0" w:rsidRDefault="002E2AF0" w:rsidP="006B20D9">
      <w:pPr>
        <w:rPr>
          <w:rFonts w:ascii="Calibri" w:hAnsi="Calibri"/>
          <w:sz w:val="22"/>
          <w:szCs w:val="22"/>
        </w:rPr>
      </w:pPr>
      <w:r>
        <w:rPr>
          <w:rFonts w:ascii="Calibri" w:hAnsi="Calibri"/>
          <w:sz w:val="22"/>
          <w:szCs w:val="22"/>
        </w:rPr>
        <w:tab/>
      </w:r>
      <w:r>
        <w:rPr>
          <w:rFonts w:ascii="Calibri" w:hAnsi="Calibri"/>
          <w:sz w:val="22"/>
          <w:szCs w:val="22"/>
        </w:rPr>
        <w:tab/>
      </w:r>
      <w:r w:rsidR="00DE40BD">
        <w:rPr>
          <w:rFonts w:ascii="Calibri" w:hAnsi="Calibri"/>
          <w:sz w:val="22"/>
          <w:szCs w:val="22"/>
        </w:rPr>
        <w:t>October 11</w:t>
      </w:r>
      <w:r w:rsidR="00DE40BD" w:rsidRPr="00DE40BD">
        <w:rPr>
          <w:rFonts w:ascii="Calibri" w:hAnsi="Calibri"/>
          <w:sz w:val="22"/>
          <w:szCs w:val="22"/>
          <w:vertAlign w:val="superscript"/>
        </w:rPr>
        <w:t>th</w:t>
      </w:r>
    </w:p>
    <w:p w:rsidR="00DE40BD" w:rsidRPr="00DE40BD" w:rsidRDefault="00DE40BD" w:rsidP="006B20D9">
      <w:pPr>
        <w:rPr>
          <w:rFonts w:ascii="Calibri" w:hAnsi="Calibri"/>
          <w:sz w:val="22"/>
          <w:szCs w:val="22"/>
        </w:rPr>
      </w:pPr>
      <w:r>
        <w:rPr>
          <w:rFonts w:ascii="Calibri" w:hAnsi="Calibri"/>
          <w:sz w:val="22"/>
          <w:szCs w:val="22"/>
        </w:rPr>
        <w:tab/>
      </w:r>
      <w:r>
        <w:rPr>
          <w:rFonts w:ascii="Calibri" w:hAnsi="Calibri"/>
          <w:sz w:val="22"/>
          <w:szCs w:val="22"/>
        </w:rPr>
        <w:tab/>
        <w:t>Cross-cultural film</w:t>
      </w:r>
    </w:p>
    <w:p w:rsidR="002C3319" w:rsidRDefault="002E2AF0" w:rsidP="002C3319">
      <w:pPr>
        <w:rPr>
          <w:rFonts w:ascii="Calibri" w:hAnsi="Calibri"/>
          <w:b/>
          <w:sz w:val="22"/>
          <w:szCs w:val="22"/>
        </w:rPr>
      </w:pPr>
      <w:r w:rsidRPr="002E2AF0">
        <w:rPr>
          <w:rFonts w:ascii="Calibri" w:hAnsi="Calibri"/>
          <w:b/>
          <w:sz w:val="22"/>
          <w:szCs w:val="22"/>
        </w:rPr>
        <w:tab/>
      </w:r>
      <w:r w:rsidRPr="002E2AF0">
        <w:rPr>
          <w:rFonts w:ascii="Calibri" w:hAnsi="Calibri"/>
          <w:b/>
          <w:sz w:val="22"/>
          <w:szCs w:val="22"/>
        </w:rPr>
        <w:tab/>
      </w:r>
    </w:p>
    <w:p w:rsidR="006B20D9" w:rsidRPr="006B20D9" w:rsidRDefault="006B20D9" w:rsidP="006B20D9">
      <w:pPr>
        <w:rPr>
          <w:rFonts w:ascii="Calibri" w:hAnsi="Calibri"/>
          <w:sz w:val="22"/>
          <w:szCs w:val="22"/>
        </w:rPr>
      </w:pPr>
    </w:p>
    <w:p w:rsidR="006B20D9" w:rsidRPr="006B20D9" w:rsidRDefault="006B20D9" w:rsidP="006B20D9">
      <w:pPr>
        <w:rPr>
          <w:rFonts w:ascii="Calibri" w:hAnsi="Calibri"/>
          <w:sz w:val="22"/>
          <w:szCs w:val="22"/>
        </w:rPr>
      </w:pPr>
      <w:r w:rsidRPr="000A6275">
        <w:rPr>
          <w:rFonts w:ascii="Calibri" w:hAnsi="Calibri"/>
          <w:sz w:val="22"/>
          <w:szCs w:val="22"/>
        </w:rPr>
        <w:t>Week 9</w:t>
      </w:r>
      <w:r w:rsidRPr="000A6275">
        <w:rPr>
          <w:rFonts w:ascii="Calibri" w:hAnsi="Calibri"/>
          <w:sz w:val="22"/>
          <w:szCs w:val="22"/>
        </w:rPr>
        <w:tab/>
      </w:r>
      <w:r w:rsidRPr="006B20D9">
        <w:rPr>
          <w:rFonts w:ascii="Calibri" w:hAnsi="Calibri"/>
          <w:b/>
          <w:sz w:val="22"/>
          <w:szCs w:val="22"/>
        </w:rPr>
        <w:tab/>
      </w:r>
      <w:r w:rsidR="00DE40BD">
        <w:rPr>
          <w:rFonts w:ascii="Calibri" w:hAnsi="Calibri"/>
          <w:sz w:val="22"/>
          <w:szCs w:val="22"/>
        </w:rPr>
        <w:t>October 16th</w:t>
      </w:r>
      <w:r w:rsidR="000A6275">
        <w:rPr>
          <w:rFonts w:ascii="Calibri" w:hAnsi="Calibri"/>
          <w:sz w:val="22"/>
          <w:szCs w:val="22"/>
        </w:rPr>
        <w:t xml:space="preserve"> </w:t>
      </w:r>
    </w:p>
    <w:p w:rsidR="006B20D9" w:rsidRPr="006B20D9" w:rsidRDefault="006B20D9" w:rsidP="00DE40BD">
      <w:pPr>
        <w:rPr>
          <w:rFonts w:ascii="Calibri" w:hAnsi="Calibri"/>
          <w:sz w:val="22"/>
          <w:szCs w:val="22"/>
        </w:rPr>
      </w:pPr>
      <w:r w:rsidRPr="006B20D9">
        <w:rPr>
          <w:rFonts w:ascii="Calibri" w:hAnsi="Calibri"/>
          <w:sz w:val="22"/>
          <w:szCs w:val="22"/>
        </w:rPr>
        <w:tab/>
      </w:r>
      <w:r w:rsidR="00AC30D1">
        <w:rPr>
          <w:rFonts w:ascii="Calibri" w:hAnsi="Calibri"/>
          <w:sz w:val="22"/>
          <w:szCs w:val="22"/>
        </w:rPr>
        <w:tab/>
      </w:r>
      <w:r w:rsidR="00DE40BD">
        <w:rPr>
          <w:rFonts w:ascii="Calibri" w:hAnsi="Calibri"/>
          <w:sz w:val="22"/>
          <w:szCs w:val="22"/>
        </w:rPr>
        <w:t>FALL BREAK – NO CLASS</w:t>
      </w:r>
    </w:p>
    <w:p w:rsidR="006B20D9" w:rsidRDefault="006B20D9" w:rsidP="006B20D9">
      <w:pPr>
        <w:rPr>
          <w:rFonts w:ascii="Calibri" w:hAnsi="Calibri"/>
          <w:sz w:val="22"/>
          <w:szCs w:val="22"/>
        </w:rPr>
      </w:pPr>
    </w:p>
    <w:p w:rsidR="00DE40BD" w:rsidRPr="006B20D9" w:rsidRDefault="00DE40BD" w:rsidP="00DE40BD">
      <w:pPr>
        <w:rPr>
          <w:rFonts w:ascii="Calibri" w:hAnsi="Calibri"/>
          <w:b/>
          <w:sz w:val="22"/>
          <w:szCs w:val="22"/>
        </w:rPr>
      </w:pPr>
      <w:r w:rsidRPr="006B20D9">
        <w:rPr>
          <w:rFonts w:ascii="Calibri" w:hAnsi="Calibri"/>
          <w:b/>
          <w:sz w:val="22"/>
          <w:szCs w:val="22"/>
        </w:rPr>
        <w:t xml:space="preserve">Part III </w:t>
      </w:r>
      <w:r>
        <w:rPr>
          <w:rFonts w:ascii="Calibri" w:hAnsi="Calibri"/>
          <w:b/>
          <w:sz w:val="22"/>
          <w:szCs w:val="22"/>
        </w:rPr>
        <w:t>Formulating and Implementing Strategy for International and Global Operations</w:t>
      </w:r>
    </w:p>
    <w:p w:rsidR="00DE40BD" w:rsidRDefault="00DE40BD" w:rsidP="006B20D9">
      <w:pPr>
        <w:rPr>
          <w:rFonts w:ascii="Calibri" w:hAnsi="Calibri"/>
          <w:sz w:val="22"/>
          <w:szCs w:val="22"/>
        </w:rPr>
      </w:pPr>
    </w:p>
    <w:p w:rsidR="00DE40BD" w:rsidRDefault="00DE40BD" w:rsidP="006B20D9">
      <w:pPr>
        <w:rPr>
          <w:rFonts w:ascii="Calibri" w:hAnsi="Calibri"/>
          <w:sz w:val="22"/>
          <w:szCs w:val="22"/>
        </w:rPr>
      </w:pPr>
      <w:r>
        <w:rPr>
          <w:rFonts w:ascii="Calibri" w:hAnsi="Calibri"/>
          <w:sz w:val="22"/>
          <w:szCs w:val="22"/>
        </w:rPr>
        <w:tab/>
      </w:r>
      <w:r>
        <w:rPr>
          <w:rFonts w:ascii="Calibri" w:hAnsi="Calibri"/>
          <w:sz w:val="22"/>
          <w:szCs w:val="22"/>
        </w:rPr>
        <w:tab/>
        <w:t>October 18</w:t>
      </w:r>
      <w:r w:rsidRPr="00DE40BD">
        <w:rPr>
          <w:rFonts w:ascii="Calibri" w:hAnsi="Calibri"/>
          <w:sz w:val="22"/>
          <w:szCs w:val="22"/>
          <w:vertAlign w:val="superscript"/>
        </w:rPr>
        <w:t>th</w:t>
      </w:r>
    </w:p>
    <w:p w:rsidR="00A77780" w:rsidRDefault="00DE40BD" w:rsidP="00A77780">
      <w:pPr>
        <w:rPr>
          <w:rFonts w:ascii="Calibri" w:hAnsi="Calibri"/>
          <w:b/>
          <w:sz w:val="22"/>
          <w:szCs w:val="22"/>
        </w:rPr>
      </w:pPr>
      <w:r>
        <w:rPr>
          <w:rFonts w:ascii="Calibri" w:hAnsi="Calibri"/>
          <w:sz w:val="22"/>
          <w:szCs w:val="22"/>
        </w:rPr>
        <w:tab/>
      </w:r>
      <w:r>
        <w:rPr>
          <w:rFonts w:ascii="Calibri" w:hAnsi="Calibri"/>
          <w:sz w:val="22"/>
          <w:szCs w:val="22"/>
        </w:rPr>
        <w:tab/>
      </w:r>
      <w:r w:rsidR="00A77780">
        <w:rPr>
          <w:rFonts w:ascii="Calibri" w:hAnsi="Calibri"/>
          <w:b/>
          <w:sz w:val="22"/>
          <w:szCs w:val="22"/>
        </w:rPr>
        <w:t>Case Presentation</w:t>
      </w:r>
    </w:p>
    <w:p w:rsidR="00A77780" w:rsidRDefault="00A77780" w:rsidP="00A77780">
      <w:pPr>
        <w:rPr>
          <w:rFonts w:ascii="Calibri" w:hAnsi="Calibri"/>
          <w:b/>
          <w:sz w:val="22"/>
          <w:szCs w:val="22"/>
        </w:rPr>
      </w:pPr>
      <w:r>
        <w:rPr>
          <w:rFonts w:ascii="Calibri" w:hAnsi="Calibri"/>
          <w:b/>
          <w:sz w:val="22"/>
          <w:szCs w:val="22"/>
        </w:rPr>
        <w:tab/>
      </w:r>
      <w:r>
        <w:rPr>
          <w:rFonts w:ascii="Calibri" w:hAnsi="Calibri"/>
          <w:b/>
          <w:sz w:val="22"/>
          <w:szCs w:val="22"/>
        </w:rPr>
        <w:tab/>
        <w:t>(As selected)</w:t>
      </w:r>
    </w:p>
    <w:p w:rsidR="00DE40BD" w:rsidRPr="00A77780" w:rsidRDefault="00A77780" w:rsidP="006B20D9">
      <w:pPr>
        <w:rPr>
          <w:rFonts w:ascii="Calibri" w:hAnsi="Calibri"/>
          <w:b/>
          <w:sz w:val="22"/>
          <w:szCs w:val="22"/>
        </w:rPr>
      </w:pPr>
      <w:r>
        <w:rPr>
          <w:rFonts w:ascii="Calibri" w:hAnsi="Calibri"/>
          <w:sz w:val="22"/>
          <w:szCs w:val="22"/>
        </w:rPr>
        <w:tab/>
      </w:r>
      <w:r>
        <w:rPr>
          <w:rFonts w:ascii="Calibri" w:hAnsi="Calibri"/>
          <w:sz w:val="22"/>
          <w:szCs w:val="22"/>
        </w:rPr>
        <w:tab/>
      </w:r>
      <w:r w:rsidRPr="00A77780">
        <w:rPr>
          <w:rFonts w:ascii="Calibri" w:hAnsi="Calibri"/>
          <w:b/>
          <w:sz w:val="22"/>
          <w:szCs w:val="22"/>
        </w:rPr>
        <w:t>MTV Networks: The Arabian Challenge</w:t>
      </w:r>
    </w:p>
    <w:p w:rsidR="00A77780" w:rsidRDefault="00A77780" w:rsidP="006B20D9">
      <w:pPr>
        <w:rPr>
          <w:rFonts w:ascii="Calibri" w:hAnsi="Calibri"/>
          <w:b/>
          <w:sz w:val="22"/>
          <w:szCs w:val="22"/>
        </w:rPr>
      </w:pPr>
      <w:r w:rsidRPr="00A77780">
        <w:rPr>
          <w:rFonts w:ascii="Calibri" w:hAnsi="Calibri"/>
          <w:b/>
          <w:sz w:val="22"/>
          <w:szCs w:val="22"/>
        </w:rPr>
        <w:tab/>
      </w:r>
      <w:r w:rsidRPr="00A77780">
        <w:rPr>
          <w:rFonts w:ascii="Calibri" w:hAnsi="Calibri"/>
          <w:b/>
          <w:sz w:val="22"/>
          <w:szCs w:val="22"/>
        </w:rPr>
        <w:tab/>
        <w:t>Google’s Country Experiences: France, Germany, Japan</w:t>
      </w:r>
    </w:p>
    <w:p w:rsidR="00A77780" w:rsidRPr="00A77780" w:rsidRDefault="00A77780" w:rsidP="006B20D9">
      <w:pPr>
        <w:rPr>
          <w:rFonts w:ascii="Calibri" w:hAnsi="Calibri"/>
          <w:b/>
          <w:sz w:val="22"/>
          <w:szCs w:val="22"/>
        </w:rPr>
      </w:pPr>
      <w:r>
        <w:rPr>
          <w:rFonts w:ascii="Calibri" w:hAnsi="Calibri"/>
          <w:b/>
          <w:sz w:val="22"/>
          <w:szCs w:val="22"/>
        </w:rPr>
        <w:tab/>
      </w:r>
      <w:r>
        <w:rPr>
          <w:rFonts w:ascii="Calibri" w:hAnsi="Calibri"/>
          <w:b/>
          <w:sz w:val="22"/>
          <w:szCs w:val="22"/>
        </w:rPr>
        <w:tab/>
      </w:r>
      <w:r w:rsidR="00A30475">
        <w:rPr>
          <w:rFonts w:ascii="Calibri" w:hAnsi="Calibri"/>
          <w:sz w:val="22"/>
          <w:szCs w:val="22"/>
        </w:rPr>
        <w:t xml:space="preserve">Guest Speaker – Mark </w:t>
      </w:r>
      <w:proofErr w:type="spellStart"/>
      <w:r w:rsidR="00A30475">
        <w:rPr>
          <w:rFonts w:ascii="Calibri" w:hAnsi="Calibri"/>
          <w:sz w:val="22"/>
          <w:szCs w:val="22"/>
        </w:rPr>
        <w:t>Manella</w:t>
      </w:r>
      <w:proofErr w:type="spellEnd"/>
    </w:p>
    <w:p w:rsidR="00A77780" w:rsidRPr="006B20D9" w:rsidRDefault="00A77780" w:rsidP="006B20D9">
      <w:pPr>
        <w:rPr>
          <w:rFonts w:ascii="Calibri" w:hAnsi="Calibri"/>
          <w:sz w:val="22"/>
          <w:szCs w:val="22"/>
        </w:rPr>
      </w:pPr>
    </w:p>
    <w:p w:rsidR="006B20D9" w:rsidRDefault="006B20D9" w:rsidP="00DE40BD">
      <w:pPr>
        <w:rPr>
          <w:rFonts w:ascii="Calibri" w:hAnsi="Calibri"/>
          <w:sz w:val="22"/>
          <w:szCs w:val="22"/>
        </w:rPr>
      </w:pPr>
      <w:r w:rsidRPr="006B20D9">
        <w:rPr>
          <w:rFonts w:ascii="Calibri" w:hAnsi="Calibri"/>
          <w:sz w:val="22"/>
          <w:szCs w:val="22"/>
        </w:rPr>
        <w:t>Week 10</w:t>
      </w:r>
      <w:r w:rsidRPr="006B20D9">
        <w:rPr>
          <w:rFonts w:ascii="Calibri" w:hAnsi="Calibri"/>
          <w:sz w:val="22"/>
          <w:szCs w:val="22"/>
        </w:rPr>
        <w:tab/>
      </w:r>
      <w:r w:rsidR="00DE40BD">
        <w:rPr>
          <w:rFonts w:ascii="Calibri" w:hAnsi="Calibri"/>
          <w:sz w:val="22"/>
          <w:szCs w:val="22"/>
        </w:rPr>
        <w:t>October 23</w:t>
      </w:r>
      <w:r w:rsidR="00DE40BD" w:rsidRPr="00DE40BD">
        <w:rPr>
          <w:rFonts w:ascii="Calibri" w:hAnsi="Calibri"/>
          <w:sz w:val="22"/>
          <w:szCs w:val="22"/>
          <w:vertAlign w:val="superscript"/>
        </w:rPr>
        <w:t>rd</w:t>
      </w:r>
      <w:r w:rsidR="00DE40BD">
        <w:rPr>
          <w:rFonts w:ascii="Calibri" w:hAnsi="Calibri"/>
          <w:sz w:val="22"/>
          <w:szCs w:val="22"/>
        </w:rPr>
        <w:t xml:space="preserve"> </w:t>
      </w:r>
    </w:p>
    <w:p w:rsidR="00DE40BD" w:rsidRPr="006B20D9" w:rsidRDefault="00DE40BD" w:rsidP="00DE40BD">
      <w:pPr>
        <w:rPr>
          <w:rFonts w:ascii="Calibri" w:hAnsi="Calibri"/>
          <w:sz w:val="22"/>
          <w:szCs w:val="22"/>
        </w:rPr>
      </w:pPr>
      <w:r>
        <w:rPr>
          <w:rFonts w:ascii="Calibri" w:hAnsi="Calibri"/>
          <w:sz w:val="22"/>
          <w:szCs w:val="22"/>
        </w:rPr>
        <w:tab/>
      </w:r>
      <w:r>
        <w:rPr>
          <w:rFonts w:ascii="Calibri" w:hAnsi="Calibri"/>
          <w:sz w:val="22"/>
          <w:szCs w:val="22"/>
        </w:rPr>
        <w:tab/>
        <w:t>Chapter 6: Formulating Strategy</w:t>
      </w:r>
    </w:p>
    <w:p w:rsidR="00DE40BD" w:rsidRPr="00DE40BD" w:rsidRDefault="00DE40BD" w:rsidP="006B20D9">
      <w:pPr>
        <w:rPr>
          <w:rFonts w:ascii="Calibri" w:hAnsi="Calibri"/>
          <w:b/>
          <w:sz w:val="22"/>
          <w:szCs w:val="22"/>
        </w:rPr>
      </w:pPr>
      <w:r>
        <w:rPr>
          <w:rFonts w:ascii="Calibri" w:hAnsi="Calibri"/>
          <w:sz w:val="22"/>
          <w:szCs w:val="22"/>
        </w:rPr>
        <w:tab/>
      </w:r>
      <w:r>
        <w:rPr>
          <w:rFonts w:ascii="Calibri" w:hAnsi="Calibri"/>
          <w:sz w:val="22"/>
          <w:szCs w:val="22"/>
        </w:rPr>
        <w:tab/>
      </w:r>
      <w:r w:rsidRPr="00DE40BD">
        <w:rPr>
          <w:rFonts w:ascii="Calibri" w:hAnsi="Calibri"/>
          <w:b/>
          <w:sz w:val="22"/>
          <w:szCs w:val="22"/>
        </w:rPr>
        <w:t>Strategy Exercise</w:t>
      </w:r>
    </w:p>
    <w:p w:rsidR="00DE40BD" w:rsidRDefault="00DE40BD" w:rsidP="006B20D9">
      <w:pPr>
        <w:rPr>
          <w:rFonts w:ascii="Calibri" w:hAnsi="Calibri"/>
          <w:sz w:val="22"/>
          <w:szCs w:val="22"/>
        </w:rPr>
      </w:pPr>
    </w:p>
    <w:p w:rsidR="00DE40BD" w:rsidRDefault="00DE40BD" w:rsidP="006B20D9">
      <w:pPr>
        <w:rPr>
          <w:rFonts w:ascii="Calibri" w:hAnsi="Calibri"/>
          <w:sz w:val="22"/>
          <w:szCs w:val="22"/>
        </w:rPr>
      </w:pPr>
      <w:r>
        <w:rPr>
          <w:rFonts w:ascii="Calibri" w:hAnsi="Calibri"/>
          <w:sz w:val="22"/>
          <w:szCs w:val="22"/>
        </w:rPr>
        <w:tab/>
      </w:r>
      <w:r>
        <w:rPr>
          <w:rFonts w:ascii="Calibri" w:hAnsi="Calibri"/>
          <w:sz w:val="22"/>
          <w:szCs w:val="22"/>
        </w:rPr>
        <w:tab/>
        <w:t>October 25</w:t>
      </w:r>
      <w:r w:rsidRPr="00DE40BD">
        <w:rPr>
          <w:rFonts w:ascii="Calibri" w:hAnsi="Calibri"/>
          <w:sz w:val="22"/>
          <w:szCs w:val="22"/>
          <w:vertAlign w:val="superscript"/>
        </w:rPr>
        <w:t>th</w:t>
      </w:r>
    </w:p>
    <w:p w:rsidR="00DE40BD" w:rsidRDefault="00DE40BD" w:rsidP="006B20D9">
      <w:pPr>
        <w:rPr>
          <w:rFonts w:ascii="Calibri" w:hAnsi="Calibri"/>
          <w:sz w:val="22"/>
          <w:szCs w:val="22"/>
        </w:rPr>
      </w:pPr>
      <w:r>
        <w:rPr>
          <w:rFonts w:ascii="Calibri" w:hAnsi="Calibri"/>
          <w:sz w:val="22"/>
          <w:szCs w:val="22"/>
        </w:rPr>
        <w:tab/>
      </w:r>
      <w:r>
        <w:rPr>
          <w:rFonts w:ascii="Calibri" w:hAnsi="Calibri"/>
          <w:sz w:val="22"/>
          <w:szCs w:val="22"/>
        </w:rPr>
        <w:tab/>
        <w:t>Chapter 7: Global Alliances and Strategy Implementation</w:t>
      </w:r>
    </w:p>
    <w:p w:rsidR="006B20D9" w:rsidRPr="006B20D9" w:rsidRDefault="006B20D9" w:rsidP="006B20D9">
      <w:pPr>
        <w:rPr>
          <w:rFonts w:ascii="Calibri" w:hAnsi="Calibri"/>
          <w:sz w:val="22"/>
          <w:szCs w:val="22"/>
        </w:rPr>
      </w:pPr>
      <w:r w:rsidRPr="006B20D9">
        <w:rPr>
          <w:rFonts w:ascii="Calibri" w:hAnsi="Calibri"/>
          <w:sz w:val="22"/>
          <w:szCs w:val="22"/>
        </w:rPr>
        <w:tab/>
      </w:r>
      <w:r w:rsidRPr="006B20D9">
        <w:rPr>
          <w:rFonts w:ascii="Calibri" w:hAnsi="Calibri"/>
          <w:sz w:val="22"/>
          <w:szCs w:val="22"/>
        </w:rPr>
        <w:tab/>
      </w:r>
    </w:p>
    <w:p w:rsidR="000A6275" w:rsidRDefault="000A6275" w:rsidP="00DE40BD">
      <w:pPr>
        <w:rPr>
          <w:rFonts w:ascii="Calibri" w:hAnsi="Calibri"/>
          <w:sz w:val="22"/>
          <w:szCs w:val="22"/>
        </w:rPr>
      </w:pPr>
      <w:r>
        <w:rPr>
          <w:rFonts w:ascii="Calibri" w:hAnsi="Calibri"/>
          <w:sz w:val="22"/>
          <w:szCs w:val="22"/>
        </w:rPr>
        <w:t>Week 11</w:t>
      </w:r>
      <w:r>
        <w:rPr>
          <w:rFonts w:ascii="Calibri" w:hAnsi="Calibri"/>
          <w:sz w:val="22"/>
          <w:szCs w:val="22"/>
        </w:rPr>
        <w:tab/>
      </w:r>
      <w:r w:rsidR="00DE40BD">
        <w:rPr>
          <w:rFonts w:ascii="Calibri" w:hAnsi="Calibri"/>
          <w:sz w:val="22"/>
          <w:szCs w:val="22"/>
        </w:rPr>
        <w:t>October 30</w:t>
      </w:r>
      <w:r w:rsidR="00DE40BD" w:rsidRPr="00DE40BD">
        <w:rPr>
          <w:rFonts w:ascii="Calibri" w:hAnsi="Calibri"/>
          <w:sz w:val="22"/>
          <w:szCs w:val="22"/>
          <w:vertAlign w:val="superscript"/>
        </w:rPr>
        <w:t>th</w:t>
      </w:r>
      <w:r w:rsidR="00DE40BD">
        <w:rPr>
          <w:rFonts w:ascii="Calibri" w:hAnsi="Calibri"/>
          <w:sz w:val="22"/>
          <w:szCs w:val="22"/>
        </w:rPr>
        <w:t xml:space="preserve"> </w:t>
      </w:r>
    </w:p>
    <w:p w:rsidR="00DE40BD" w:rsidRDefault="00DE40BD" w:rsidP="00DE40BD">
      <w:pPr>
        <w:rPr>
          <w:rFonts w:ascii="Calibri" w:hAnsi="Calibri"/>
          <w:sz w:val="22"/>
          <w:szCs w:val="22"/>
        </w:rPr>
      </w:pPr>
      <w:r>
        <w:rPr>
          <w:rFonts w:ascii="Calibri" w:hAnsi="Calibri"/>
          <w:sz w:val="22"/>
          <w:szCs w:val="22"/>
        </w:rPr>
        <w:tab/>
      </w:r>
      <w:r>
        <w:rPr>
          <w:rFonts w:ascii="Calibri" w:hAnsi="Calibri"/>
          <w:sz w:val="22"/>
          <w:szCs w:val="22"/>
        </w:rPr>
        <w:tab/>
        <w:t>Chapter 7: Global Alliances and Strategy Implementation</w:t>
      </w:r>
    </w:p>
    <w:p w:rsidR="000A6275" w:rsidRDefault="000A6275" w:rsidP="000A6275">
      <w:pPr>
        <w:rPr>
          <w:rFonts w:ascii="Calibri" w:hAnsi="Calibri"/>
          <w:sz w:val="22"/>
          <w:szCs w:val="22"/>
        </w:rPr>
      </w:pPr>
    </w:p>
    <w:p w:rsidR="000A6275" w:rsidRDefault="000A6275" w:rsidP="000A6275">
      <w:pPr>
        <w:rPr>
          <w:rFonts w:ascii="Calibri" w:hAnsi="Calibri"/>
          <w:sz w:val="22"/>
          <w:szCs w:val="22"/>
        </w:rPr>
      </w:pPr>
      <w:r>
        <w:rPr>
          <w:rFonts w:ascii="Calibri" w:hAnsi="Calibri"/>
          <w:sz w:val="22"/>
          <w:szCs w:val="22"/>
        </w:rPr>
        <w:tab/>
      </w:r>
      <w:r>
        <w:rPr>
          <w:rFonts w:ascii="Calibri" w:hAnsi="Calibri"/>
          <w:sz w:val="22"/>
          <w:szCs w:val="22"/>
        </w:rPr>
        <w:tab/>
      </w:r>
      <w:r w:rsidR="00DE40BD">
        <w:rPr>
          <w:rFonts w:ascii="Calibri" w:hAnsi="Calibri"/>
          <w:sz w:val="22"/>
          <w:szCs w:val="22"/>
        </w:rPr>
        <w:t>November 1</w:t>
      </w:r>
      <w:r w:rsidR="00DE40BD" w:rsidRPr="00DE40BD">
        <w:rPr>
          <w:rFonts w:ascii="Calibri" w:hAnsi="Calibri"/>
          <w:sz w:val="22"/>
          <w:szCs w:val="22"/>
          <w:vertAlign w:val="superscript"/>
        </w:rPr>
        <w:t>st</w:t>
      </w:r>
      <w:r w:rsidR="00DE40BD">
        <w:rPr>
          <w:rFonts w:ascii="Calibri" w:hAnsi="Calibri"/>
          <w:sz w:val="22"/>
          <w:szCs w:val="22"/>
        </w:rPr>
        <w:t xml:space="preserve"> </w:t>
      </w:r>
    </w:p>
    <w:p w:rsidR="000A6275" w:rsidRPr="006B20D9" w:rsidRDefault="00DE40BD" w:rsidP="000A6275">
      <w:pPr>
        <w:rPr>
          <w:rFonts w:ascii="Calibri" w:hAnsi="Calibri"/>
          <w:sz w:val="22"/>
          <w:szCs w:val="22"/>
        </w:rPr>
      </w:pPr>
      <w:r>
        <w:rPr>
          <w:rFonts w:ascii="Calibri" w:hAnsi="Calibri"/>
          <w:sz w:val="22"/>
          <w:szCs w:val="22"/>
        </w:rPr>
        <w:tab/>
      </w:r>
      <w:r>
        <w:rPr>
          <w:rFonts w:ascii="Calibri" w:hAnsi="Calibri"/>
          <w:sz w:val="22"/>
          <w:szCs w:val="22"/>
        </w:rPr>
        <w:tab/>
        <w:t>Chapter 8: Organization Structure and Control Systems</w:t>
      </w:r>
    </w:p>
    <w:p w:rsidR="006B20D9" w:rsidRPr="006B20D9" w:rsidRDefault="006B20D9" w:rsidP="006B20D9">
      <w:pPr>
        <w:rPr>
          <w:rFonts w:ascii="Calibri" w:hAnsi="Calibri"/>
          <w:sz w:val="22"/>
          <w:szCs w:val="22"/>
        </w:rPr>
      </w:pPr>
    </w:p>
    <w:p w:rsidR="000A6275" w:rsidRDefault="000A6275" w:rsidP="000A6275">
      <w:pPr>
        <w:rPr>
          <w:rFonts w:ascii="Calibri" w:hAnsi="Calibri"/>
          <w:sz w:val="22"/>
          <w:szCs w:val="22"/>
        </w:rPr>
      </w:pPr>
      <w:r>
        <w:rPr>
          <w:rFonts w:ascii="Calibri" w:hAnsi="Calibri"/>
          <w:sz w:val="22"/>
          <w:szCs w:val="22"/>
        </w:rPr>
        <w:t>Week 12</w:t>
      </w:r>
      <w:r>
        <w:rPr>
          <w:rFonts w:ascii="Calibri" w:hAnsi="Calibri"/>
          <w:sz w:val="22"/>
          <w:szCs w:val="22"/>
        </w:rPr>
        <w:tab/>
      </w:r>
      <w:r w:rsidR="00DE40BD">
        <w:rPr>
          <w:rFonts w:ascii="Calibri" w:hAnsi="Calibri"/>
          <w:sz w:val="22"/>
          <w:szCs w:val="22"/>
        </w:rPr>
        <w:t>November 6</w:t>
      </w:r>
      <w:r w:rsidR="00DE40BD" w:rsidRPr="00DE40BD">
        <w:rPr>
          <w:rFonts w:ascii="Calibri" w:hAnsi="Calibri"/>
          <w:sz w:val="22"/>
          <w:szCs w:val="22"/>
          <w:vertAlign w:val="superscript"/>
        </w:rPr>
        <w:t>th</w:t>
      </w:r>
      <w:r w:rsidR="00DE40BD">
        <w:rPr>
          <w:rFonts w:ascii="Calibri" w:hAnsi="Calibri"/>
          <w:sz w:val="22"/>
          <w:szCs w:val="22"/>
        </w:rPr>
        <w:t xml:space="preserve"> </w:t>
      </w:r>
    </w:p>
    <w:p w:rsidR="000A6275" w:rsidRDefault="00DE40BD" w:rsidP="006B20D9">
      <w:pPr>
        <w:rPr>
          <w:rFonts w:ascii="Calibri" w:hAnsi="Calibri"/>
          <w:b/>
          <w:sz w:val="22"/>
          <w:szCs w:val="22"/>
        </w:rPr>
      </w:pPr>
      <w:r>
        <w:rPr>
          <w:rFonts w:ascii="Calibri" w:hAnsi="Calibri"/>
          <w:b/>
          <w:sz w:val="22"/>
          <w:szCs w:val="22"/>
        </w:rPr>
        <w:tab/>
      </w:r>
      <w:r>
        <w:rPr>
          <w:rFonts w:ascii="Calibri" w:hAnsi="Calibri"/>
          <w:b/>
          <w:sz w:val="22"/>
          <w:szCs w:val="22"/>
        </w:rPr>
        <w:tab/>
      </w:r>
      <w:r>
        <w:rPr>
          <w:rFonts w:ascii="Calibri" w:hAnsi="Calibri"/>
          <w:sz w:val="22"/>
          <w:szCs w:val="22"/>
        </w:rPr>
        <w:t>Chapter 8: Organization Structure and Control Systems</w:t>
      </w:r>
    </w:p>
    <w:p w:rsidR="00DE40BD" w:rsidRDefault="00DE40BD" w:rsidP="00DE40BD">
      <w:pPr>
        <w:rPr>
          <w:rFonts w:ascii="Calibri" w:hAnsi="Calibri"/>
          <w:b/>
          <w:sz w:val="22"/>
          <w:szCs w:val="22"/>
        </w:rPr>
      </w:pPr>
    </w:p>
    <w:p w:rsidR="00DE40BD" w:rsidRPr="006B20D9" w:rsidRDefault="00DE40BD" w:rsidP="00DE40BD">
      <w:pPr>
        <w:rPr>
          <w:rFonts w:ascii="Calibri" w:hAnsi="Calibri"/>
          <w:b/>
          <w:sz w:val="22"/>
          <w:szCs w:val="22"/>
        </w:rPr>
      </w:pPr>
      <w:r>
        <w:rPr>
          <w:rFonts w:ascii="Calibri" w:hAnsi="Calibri"/>
          <w:b/>
          <w:sz w:val="22"/>
          <w:szCs w:val="22"/>
        </w:rPr>
        <w:t>Part IV: Global Human Resources Management</w:t>
      </w:r>
    </w:p>
    <w:p w:rsidR="000A6275" w:rsidRDefault="000A6275" w:rsidP="006B20D9">
      <w:pPr>
        <w:rPr>
          <w:rFonts w:ascii="Calibri" w:hAnsi="Calibri"/>
          <w:sz w:val="22"/>
          <w:szCs w:val="22"/>
        </w:rPr>
      </w:pPr>
    </w:p>
    <w:p w:rsidR="000A6275" w:rsidRDefault="000A6275" w:rsidP="006B20D9">
      <w:pPr>
        <w:rPr>
          <w:rFonts w:ascii="Calibri" w:hAnsi="Calibri"/>
          <w:sz w:val="22"/>
          <w:szCs w:val="22"/>
        </w:rPr>
      </w:pPr>
    </w:p>
    <w:p w:rsidR="006B20D9" w:rsidRPr="006B20D9" w:rsidRDefault="00835331" w:rsidP="006B20D9">
      <w:pPr>
        <w:rPr>
          <w:rFonts w:ascii="Calibri" w:hAnsi="Calibri"/>
          <w:sz w:val="22"/>
          <w:szCs w:val="22"/>
        </w:rPr>
      </w:pPr>
      <w:r>
        <w:rPr>
          <w:rFonts w:ascii="Calibri" w:hAnsi="Calibri"/>
          <w:sz w:val="22"/>
          <w:szCs w:val="22"/>
        </w:rPr>
        <w:tab/>
      </w:r>
      <w:r w:rsidR="006B20D9" w:rsidRPr="006B20D9">
        <w:rPr>
          <w:rFonts w:ascii="Calibri" w:hAnsi="Calibri"/>
          <w:sz w:val="22"/>
          <w:szCs w:val="22"/>
        </w:rPr>
        <w:tab/>
      </w:r>
      <w:r>
        <w:rPr>
          <w:rFonts w:ascii="Calibri" w:hAnsi="Calibri"/>
          <w:sz w:val="22"/>
          <w:szCs w:val="22"/>
        </w:rPr>
        <w:t>November 8</w:t>
      </w:r>
      <w:r w:rsidRPr="00835331">
        <w:rPr>
          <w:rFonts w:ascii="Calibri" w:hAnsi="Calibri"/>
          <w:sz w:val="22"/>
          <w:szCs w:val="22"/>
          <w:vertAlign w:val="superscript"/>
        </w:rPr>
        <w:t>th</w:t>
      </w:r>
      <w:r>
        <w:rPr>
          <w:rFonts w:ascii="Calibri" w:hAnsi="Calibri"/>
          <w:sz w:val="22"/>
          <w:szCs w:val="22"/>
        </w:rPr>
        <w:t xml:space="preserve"> </w:t>
      </w:r>
    </w:p>
    <w:p w:rsidR="00A77780" w:rsidRDefault="006B20D9" w:rsidP="00A77780">
      <w:pPr>
        <w:rPr>
          <w:rFonts w:ascii="Calibri" w:hAnsi="Calibri"/>
          <w:b/>
          <w:sz w:val="22"/>
          <w:szCs w:val="22"/>
        </w:rPr>
      </w:pPr>
      <w:r w:rsidRPr="006B20D9">
        <w:rPr>
          <w:rFonts w:ascii="Calibri" w:hAnsi="Calibri"/>
          <w:sz w:val="22"/>
          <w:szCs w:val="22"/>
        </w:rPr>
        <w:tab/>
      </w:r>
      <w:r w:rsidR="00AC30D1">
        <w:rPr>
          <w:rFonts w:ascii="Calibri" w:hAnsi="Calibri"/>
          <w:sz w:val="22"/>
          <w:szCs w:val="22"/>
        </w:rPr>
        <w:tab/>
      </w:r>
      <w:r w:rsidR="00A77780">
        <w:rPr>
          <w:rFonts w:ascii="Calibri" w:hAnsi="Calibri"/>
          <w:b/>
          <w:sz w:val="22"/>
          <w:szCs w:val="22"/>
        </w:rPr>
        <w:t>Case Presentation</w:t>
      </w:r>
    </w:p>
    <w:p w:rsidR="00A77780" w:rsidRDefault="00A77780" w:rsidP="00A77780">
      <w:pPr>
        <w:rPr>
          <w:rFonts w:ascii="Calibri" w:hAnsi="Calibri"/>
          <w:b/>
          <w:sz w:val="22"/>
          <w:szCs w:val="22"/>
        </w:rPr>
      </w:pPr>
      <w:r>
        <w:rPr>
          <w:rFonts w:ascii="Calibri" w:hAnsi="Calibri"/>
          <w:b/>
          <w:sz w:val="22"/>
          <w:szCs w:val="22"/>
        </w:rPr>
        <w:tab/>
      </w:r>
      <w:r>
        <w:rPr>
          <w:rFonts w:ascii="Calibri" w:hAnsi="Calibri"/>
          <w:b/>
          <w:sz w:val="22"/>
          <w:szCs w:val="22"/>
        </w:rPr>
        <w:tab/>
        <w:t>(As selected)</w:t>
      </w:r>
    </w:p>
    <w:p w:rsidR="00A77780" w:rsidRDefault="00A77780" w:rsidP="00A77780">
      <w:pPr>
        <w:rPr>
          <w:rFonts w:ascii="Calibri" w:hAnsi="Calibri"/>
          <w:b/>
          <w:sz w:val="22"/>
          <w:szCs w:val="22"/>
        </w:rPr>
      </w:pPr>
      <w:r>
        <w:rPr>
          <w:rFonts w:ascii="Calibri" w:hAnsi="Calibri"/>
          <w:sz w:val="22"/>
          <w:szCs w:val="22"/>
        </w:rPr>
        <w:tab/>
      </w:r>
      <w:r>
        <w:rPr>
          <w:rFonts w:ascii="Calibri" w:hAnsi="Calibri"/>
          <w:sz w:val="22"/>
          <w:szCs w:val="22"/>
        </w:rPr>
        <w:tab/>
      </w:r>
      <w:proofErr w:type="gramStart"/>
      <w:r>
        <w:rPr>
          <w:rFonts w:ascii="Calibri" w:hAnsi="Calibri"/>
          <w:b/>
          <w:sz w:val="22"/>
          <w:szCs w:val="22"/>
        </w:rPr>
        <w:t>eBay</w:t>
      </w:r>
      <w:proofErr w:type="gramEnd"/>
      <w:r>
        <w:rPr>
          <w:rFonts w:ascii="Calibri" w:hAnsi="Calibri"/>
          <w:b/>
          <w:sz w:val="22"/>
          <w:szCs w:val="22"/>
        </w:rPr>
        <w:t xml:space="preserve"> in Japan</w:t>
      </w:r>
    </w:p>
    <w:p w:rsidR="00A77780" w:rsidRDefault="00A77780" w:rsidP="00A77780">
      <w:pPr>
        <w:rPr>
          <w:rFonts w:ascii="Calibri" w:hAnsi="Calibri"/>
          <w:b/>
          <w:sz w:val="22"/>
          <w:szCs w:val="22"/>
        </w:rPr>
      </w:pPr>
      <w:r>
        <w:rPr>
          <w:rFonts w:ascii="Calibri" w:hAnsi="Calibri"/>
          <w:b/>
          <w:sz w:val="22"/>
          <w:szCs w:val="22"/>
        </w:rPr>
        <w:lastRenderedPageBreak/>
        <w:tab/>
      </w:r>
      <w:r>
        <w:rPr>
          <w:rFonts w:ascii="Calibri" w:hAnsi="Calibri"/>
          <w:b/>
          <w:sz w:val="22"/>
          <w:szCs w:val="22"/>
        </w:rPr>
        <w:tab/>
        <w:t>2009 Chrysler-Fiat Strategic Alliance</w:t>
      </w:r>
    </w:p>
    <w:p w:rsidR="00A77780" w:rsidRDefault="00A77780" w:rsidP="00A77780">
      <w:pPr>
        <w:rPr>
          <w:rFonts w:ascii="Calibri" w:hAnsi="Calibri"/>
          <w:b/>
          <w:sz w:val="22"/>
          <w:szCs w:val="22"/>
        </w:rPr>
      </w:pPr>
      <w:r>
        <w:rPr>
          <w:rFonts w:ascii="Calibri" w:hAnsi="Calibri"/>
          <w:b/>
          <w:sz w:val="22"/>
          <w:szCs w:val="22"/>
        </w:rPr>
        <w:tab/>
      </w:r>
      <w:r>
        <w:rPr>
          <w:rFonts w:ascii="Calibri" w:hAnsi="Calibri"/>
          <w:b/>
          <w:sz w:val="22"/>
          <w:szCs w:val="22"/>
        </w:rPr>
        <w:tab/>
      </w:r>
      <w:proofErr w:type="spellStart"/>
      <w:r>
        <w:rPr>
          <w:rFonts w:ascii="Calibri" w:hAnsi="Calibri"/>
          <w:b/>
          <w:sz w:val="22"/>
          <w:szCs w:val="22"/>
        </w:rPr>
        <w:t>Alibaba</w:t>
      </w:r>
      <w:proofErr w:type="spellEnd"/>
      <w:r>
        <w:rPr>
          <w:rFonts w:ascii="Calibri" w:hAnsi="Calibri"/>
          <w:b/>
          <w:sz w:val="22"/>
          <w:szCs w:val="22"/>
        </w:rPr>
        <w:t>: Competing in China and Beyond</w:t>
      </w:r>
    </w:p>
    <w:p w:rsidR="00A77780" w:rsidRPr="00A77780" w:rsidRDefault="00A77780" w:rsidP="00A77780">
      <w:pPr>
        <w:rPr>
          <w:rFonts w:ascii="Calibri" w:hAnsi="Calibri"/>
          <w:b/>
          <w:sz w:val="22"/>
          <w:szCs w:val="22"/>
        </w:rPr>
      </w:pPr>
      <w:r>
        <w:rPr>
          <w:rFonts w:ascii="Calibri" w:hAnsi="Calibri"/>
          <w:b/>
          <w:sz w:val="22"/>
          <w:szCs w:val="22"/>
        </w:rPr>
        <w:tab/>
      </w:r>
      <w:r>
        <w:rPr>
          <w:rFonts w:ascii="Calibri" w:hAnsi="Calibri"/>
          <w:b/>
          <w:sz w:val="22"/>
          <w:szCs w:val="22"/>
        </w:rPr>
        <w:tab/>
        <w:t>ABB: Strategic Rise, Decline and Renewal</w:t>
      </w:r>
    </w:p>
    <w:p w:rsidR="00A77780" w:rsidRDefault="00A77780" w:rsidP="00A77780">
      <w:pPr>
        <w:rPr>
          <w:rFonts w:ascii="Calibri" w:hAnsi="Calibri"/>
          <w:b/>
          <w:sz w:val="22"/>
          <w:szCs w:val="22"/>
        </w:rPr>
      </w:pPr>
      <w:r w:rsidRPr="00A77780">
        <w:rPr>
          <w:rFonts w:ascii="Calibri" w:hAnsi="Calibri"/>
          <w:b/>
          <w:sz w:val="22"/>
          <w:szCs w:val="22"/>
        </w:rPr>
        <w:tab/>
      </w:r>
      <w:r w:rsidRPr="00A77780">
        <w:rPr>
          <w:rFonts w:ascii="Calibri" w:hAnsi="Calibri"/>
          <w:b/>
          <w:sz w:val="22"/>
          <w:szCs w:val="22"/>
        </w:rPr>
        <w:tab/>
      </w:r>
    </w:p>
    <w:p w:rsidR="006B20D9" w:rsidRPr="006B20D9" w:rsidRDefault="006B20D9" w:rsidP="006B20D9">
      <w:pPr>
        <w:rPr>
          <w:rFonts w:ascii="Calibri" w:hAnsi="Calibri"/>
          <w:sz w:val="22"/>
          <w:szCs w:val="22"/>
        </w:rPr>
      </w:pPr>
    </w:p>
    <w:p w:rsidR="006B20D9" w:rsidRPr="006B20D9" w:rsidRDefault="006B20D9" w:rsidP="006B20D9">
      <w:pPr>
        <w:rPr>
          <w:rFonts w:ascii="Calibri" w:hAnsi="Calibri"/>
          <w:sz w:val="22"/>
          <w:szCs w:val="22"/>
        </w:rPr>
      </w:pPr>
    </w:p>
    <w:p w:rsidR="006B20D9" w:rsidRPr="006B20D9" w:rsidRDefault="00835331" w:rsidP="006B20D9">
      <w:pPr>
        <w:rPr>
          <w:rFonts w:ascii="Calibri" w:hAnsi="Calibri"/>
          <w:sz w:val="22"/>
          <w:szCs w:val="22"/>
        </w:rPr>
      </w:pPr>
      <w:r>
        <w:rPr>
          <w:rFonts w:ascii="Calibri" w:hAnsi="Calibri"/>
          <w:sz w:val="22"/>
          <w:szCs w:val="22"/>
        </w:rPr>
        <w:t>Week 13</w:t>
      </w:r>
      <w:r w:rsidR="006B20D9" w:rsidRPr="006B20D9">
        <w:rPr>
          <w:rFonts w:ascii="Calibri" w:hAnsi="Calibri"/>
          <w:sz w:val="22"/>
          <w:szCs w:val="22"/>
        </w:rPr>
        <w:tab/>
      </w:r>
      <w:r>
        <w:rPr>
          <w:rFonts w:ascii="Calibri" w:hAnsi="Calibri"/>
          <w:sz w:val="22"/>
          <w:szCs w:val="22"/>
        </w:rPr>
        <w:t>November 13</w:t>
      </w:r>
      <w:r w:rsidRPr="00835331">
        <w:rPr>
          <w:rFonts w:ascii="Calibri" w:hAnsi="Calibri"/>
          <w:sz w:val="22"/>
          <w:szCs w:val="22"/>
          <w:vertAlign w:val="superscript"/>
        </w:rPr>
        <w:t>th</w:t>
      </w:r>
      <w:r>
        <w:rPr>
          <w:rFonts w:ascii="Calibri" w:hAnsi="Calibri"/>
          <w:sz w:val="22"/>
          <w:szCs w:val="22"/>
        </w:rPr>
        <w:t xml:space="preserve"> </w:t>
      </w:r>
    </w:p>
    <w:p w:rsidR="006B20D9" w:rsidRPr="006B20D9" w:rsidRDefault="006B20D9" w:rsidP="006B20D9">
      <w:pPr>
        <w:rPr>
          <w:rFonts w:ascii="Calibri" w:hAnsi="Calibri"/>
          <w:sz w:val="22"/>
          <w:szCs w:val="22"/>
        </w:rPr>
      </w:pPr>
      <w:r w:rsidRPr="006B20D9">
        <w:rPr>
          <w:rFonts w:ascii="Calibri" w:hAnsi="Calibri"/>
          <w:sz w:val="22"/>
          <w:szCs w:val="22"/>
        </w:rPr>
        <w:tab/>
      </w:r>
      <w:r w:rsidR="00AC30D1">
        <w:rPr>
          <w:rFonts w:ascii="Calibri" w:hAnsi="Calibri"/>
          <w:sz w:val="22"/>
          <w:szCs w:val="22"/>
        </w:rPr>
        <w:tab/>
      </w:r>
      <w:r w:rsidR="00835331" w:rsidRPr="006B20D9">
        <w:rPr>
          <w:rFonts w:ascii="Calibri" w:hAnsi="Calibri"/>
          <w:sz w:val="22"/>
          <w:szCs w:val="22"/>
        </w:rPr>
        <w:t xml:space="preserve">Chapter </w:t>
      </w:r>
      <w:r w:rsidR="00835331">
        <w:rPr>
          <w:rFonts w:ascii="Calibri" w:hAnsi="Calibri"/>
          <w:sz w:val="22"/>
          <w:szCs w:val="22"/>
        </w:rPr>
        <w:t>9: Staffing, Training, and Compensation for Global Operations</w:t>
      </w:r>
    </w:p>
    <w:p w:rsidR="006B20D9" w:rsidRPr="006B20D9" w:rsidRDefault="006B20D9" w:rsidP="006B20D9">
      <w:pPr>
        <w:rPr>
          <w:rFonts w:ascii="Calibri" w:hAnsi="Calibri"/>
          <w:sz w:val="22"/>
          <w:szCs w:val="22"/>
        </w:rPr>
      </w:pPr>
    </w:p>
    <w:p w:rsidR="006B20D9" w:rsidRPr="006B20D9" w:rsidRDefault="00835331" w:rsidP="006B20D9">
      <w:pPr>
        <w:rPr>
          <w:rFonts w:ascii="Calibri" w:hAnsi="Calibri"/>
          <w:sz w:val="22"/>
          <w:szCs w:val="22"/>
        </w:rPr>
      </w:pPr>
      <w:r>
        <w:rPr>
          <w:rFonts w:ascii="Calibri" w:hAnsi="Calibri"/>
          <w:sz w:val="22"/>
          <w:szCs w:val="22"/>
        </w:rPr>
        <w:tab/>
      </w:r>
      <w:r w:rsidR="006B20D9" w:rsidRPr="006B20D9">
        <w:rPr>
          <w:rFonts w:ascii="Calibri" w:hAnsi="Calibri"/>
          <w:sz w:val="22"/>
          <w:szCs w:val="22"/>
        </w:rPr>
        <w:tab/>
      </w:r>
      <w:r>
        <w:rPr>
          <w:rFonts w:ascii="Calibri" w:hAnsi="Calibri"/>
          <w:sz w:val="22"/>
          <w:szCs w:val="22"/>
        </w:rPr>
        <w:t>November 15</w:t>
      </w:r>
      <w:r w:rsidRPr="00835331">
        <w:rPr>
          <w:rFonts w:ascii="Calibri" w:hAnsi="Calibri"/>
          <w:sz w:val="22"/>
          <w:szCs w:val="22"/>
          <w:vertAlign w:val="superscript"/>
        </w:rPr>
        <w:t>th</w:t>
      </w:r>
      <w:r>
        <w:rPr>
          <w:rFonts w:ascii="Calibri" w:hAnsi="Calibri"/>
          <w:sz w:val="22"/>
          <w:szCs w:val="22"/>
        </w:rPr>
        <w:t xml:space="preserve"> </w:t>
      </w:r>
    </w:p>
    <w:p w:rsidR="006B20D9" w:rsidRPr="006B20D9" w:rsidRDefault="006B20D9" w:rsidP="006B20D9">
      <w:pPr>
        <w:rPr>
          <w:rFonts w:ascii="Calibri" w:hAnsi="Calibri"/>
          <w:sz w:val="22"/>
          <w:szCs w:val="22"/>
        </w:rPr>
      </w:pPr>
      <w:r w:rsidRPr="006B20D9">
        <w:rPr>
          <w:rFonts w:ascii="Calibri" w:hAnsi="Calibri"/>
          <w:sz w:val="22"/>
          <w:szCs w:val="22"/>
        </w:rPr>
        <w:tab/>
      </w:r>
      <w:r w:rsidR="00AC30D1">
        <w:rPr>
          <w:rFonts w:ascii="Calibri" w:hAnsi="Calibri"/>
          <w:sz w:val="22"/>
          <w:szCs w:val="22"/>
        </w:rPr>
        <w:tab/>
      </w:r>
      <w:r w:rsidR="00A77780" w:rsidRPr="006B20D9">
        <w:rPr>
          <w:rFonts w:ascii="Calibri" w:hAnsi="Calibri"/>
          <w:sz w:val="22"/>
          <w:szCs w:val="22"/>
        </w:rPr>
        <w:t xml:space="preserve">Chapter </w:t>
      </w:r>
      <w:r w:rsidR="00A77780">
        <w:rPr>
          <w:rFonts w:ascii="Calibri" w:hAnsi="Calibri"/>
          <w:sz w:val="22"/>
          <w:szCs w:val="22"/>
        </w:rPr>
        <w:t>9: Staffing, Training, and Compensation for Global Operations</w:t>
      </w:r>
    </w:p>
    <w:p w:rsidR="006B20D9" w:rsidRPr="006B20D9" w:rsidRDefault="006B20D9" w:rsidP="006B20D9">
      <w:pPr>
        <w:rPr>
          <w:rFonts w:ascii="Calibri" w:hAnsi="Calibri"/>
          <w:sz w:val="22"/>
          <w:szCs w:val="22"/>
        </w:rPr>
      </w:pPr>
    </w:p>
    <w:p w:rsidR="006B20D9" w:rsidRPr="006B20D9" w:rsidRDefault="00835331" w:rsidP="006B20D9">
      <w:pPr>
        <w:rPr>
          <w:rFonts w:ascii="Calibri" w:hAnsi="Calibri"/>
          <w:sz w:val="22"/>
          <w:szCs w:val="22"/>
        </w:rPr>
      </w:pPr>
      <w:r>
        <w:rPr>
          <w:rFonts w:ascii="Calibri" w:hAnsi="Calibri"/>
          <w:sz w:val="22"/>
          <w:szCs w:val="22"/>
        </w:rPr>
        <w:t>Week 14</w:t>
      </w:r>
      <w:r w:rsidR="00AC30D1">
        <w:rPr>
          <w:rFonts w:ascii="Calibri" w:hAnsi="Calibri"/>
          <w:sz w:val="22"/>
          <w:szCs w:val="22"/>
        </w:rPr>
        <w:tab/>
      </w:r>
      <w:r>
        <w:rPr>
          <w:rFonts w:ascii="Calibri" w:hAnsi="Calibri"/>
          <w:sz w:val="22"/>
          <w:szCs w:val="22"/>
        </w:rPr>
        <w:t>November 20</w:t>
      </w:r>
      <w:r w:rsidRPr="00835331">
        <w:rPr>
          <w:rFonts w:ascii="Calibri" w:hAnsi="Calibri"/>
          <w:sz w:val="22"/>
          <w:szCs w:val="22"/>
          <w:vertAlign w:val="superscript"/>
        </w:rPr>
        <w:t>th</w:t>
      </w:r>
      <w:r>
        <w:rPr>
          <w:rFonts w:ascii="Calibri" w:hAnsi="Calibri"/>
          <w:sz w:val="22"/>
          <w:szCs w:val="22"/>
        </w:rPr>
        <w:t xml:space="preserve"> </w:t>
      </w:r>
    </w:p>
    <w:p w:rsidR="006B20D9" w:rsidRDefault="006B20D9" w:rsidP="006B20D9">
      <w:pPr>
        <w:rPr>
          <w:rFonts w:ascii="Calibri" w:hAnsi="Calibri"/>
          <w:sz w:val="22"/>
          <w:szCs w:val="22"/>
        </w:rPr>
      </w:pPr>
      <w:r w:rsidRPr="006B20D9">
        <w:rPr>
          <w:rFonts w:ascii="Calibri" w:hAnsi="Calibri"/>
          <w:sz w:val="22"/>
          <w:szCs w:val="22"/>
        </w:rPr>
        <w:tab/>
      </w:r>
      <w:r w:rsidR="00AC30D1">
        <w:rPr>
          <w:rFonts w:ascii="Calibri" w:hAnsi="Calibri"/>
          <w:sz w:val="22"/>
          <w:szCs w:val="22"/>
        </w:rPr>
        <w:tab/>
      </w:r>
      <w:r w:rsidR="00835331">
        <w:rPr>
          <w:rFonts w:ascii="Calibri" w:hAnsi="Calibri"/>
          <w:sz w:val="22"/>
          <w:szCs w:val="22"/>
        </w:rPr>
        <w:t>TBD</w:t>
      </w:r>
    </w:p>
    <w:p w:rsidR="00A77780" w:rsidRDefault="00A77780" w:rsidP="006B20D9">
      <w:pPr>
        <w:rPr>
          <w:rFonts w:ascii="Calibri" w:hAnsi="Calibri"/>
          <w:sz w:val="22"/>
          <w:szCs w:val="22"/>
        </w:rPr>
      </w:pPr>
    </w:p>
    <w:p w:rsidR="00A77780" w:rsidRDefault="00A77780" w:rsidP="006B20D9">
      <w:pPr>
        <w:rPr>
          <w:rFonts w:ascii="Calibri" w:hAnsi="Calibri"/>
          <w:sz w:val="22"/>
          <w:szCs w:val="22"/>
        </w:rPr>
      </w:pPr>
      <w:r>
        <w:rPr>
          <w:rFonts w:ascii="Calibri" w:hAnsi="Calibri"/>
          <w:sz w:val="22"/>
          <w:szCs w:val="22"/>
        </w:rPr>
        <w:tab/>
      </w:r>
      <w:r>
        <w:rPr>
          <w:rFonts w:ascii="Calibri" w:hAnsi="Calibri"/>
          <w:sz w:val="22"/>
          <w:szCs w:val="22"/>
        </w:rPr>
        <w:tab/>
        <w:t>November 22</w:t>
      </w:r>
      <w:r w:rsidRPr="00A77780">
        <w:rPr>
          <w:rFonts w:ascii="Calibri" w:hAnsi="Calibri"/>
          <w:sz w:val="22"/>
          <w:szCs w:val="22"/>
          <w:vertAlign w:val="superscript"/>
        </w:rPr>
        <w:t>nd</w:t>
      </w:r>
      <w:r>
        <w:rPr>
          <w:rFonts w:ascii="Calibri" w:hAnsi="Calibri"/>
          <w:sz w:val="22"/>
          <w:szCs w:val="22"/>
        </w:rPr>
        <w:t xml:space="preserve"> </w:t>
      </w:r>
    </w:p>
    <w:p w:rsidR="00A77780" w:rsidRPr="006B20D9" w:rsidRDefault="00A77780" w:rsidP="006B20D9">
      <w:pPr>
        <w:rPr>
          <w:rFonts w:ascii="Calibri" w:hAnsi="Calibri"/>
          <w:sz w:val="22"/>
          <w:szCs w:val="22"/>
        </w:rPr>
      </w:pPr>
      <w:r>
        <w:rPr>
          <w:rFonts w:ascii="Calibri" w:hAnsi="Calibri"/>
          <w:sz w:val="22"/>
          <w:szCs w:val="22"/>
        </w:rPr>
        <w:tab/>
      </w:r>
      <w:r>
        <w:rPr>
          <w:rFonts w:ascii="Calibri" w:hAnsi="Calibri"/>
          <w:sz w:val="22"/>
          <w:szCs w:val="22"/>
        </w:rPr>
        <w:tab/>
        <w:t>Thanksgiving – No Class</w:t>
      </w:r>
    </w:p>
    <w:p w:rsidR="000A6275" w:rsidRDefault="000A6275" w:rsidP="006B20D9">
      <w:pPr>
        <w:rPr>
          <w:rFonts w:ascii="Calibri" w:hAnsi="Calibri"/>
          <w:b/>
          <w:sz w:val="22"/>
          <w:szCs w:val="22"/>
        </w:rPr>
      </w:pPr>
    </w:p>
    <w:p w:rsidR="000A6275" w:rsidRDefault="000A6275" w:rsidP="006B20D9">
      <w:pPr>
        <w:rPr>
          <w:rFonts w:ascii="Calibri" w:hAnsi="Calibri"/>
          <w:sz w:val="22"/>
          <w:szCs w:val="22"/>
        </w:rPr>
      </w:pPr>
    </w:p>
    <w:p w:rsidR="006B20D9" w:rsidRDefault="000A6275" w:rsidP="006B20D9">
      <w:pPr>
        <w:rPr>
          <w:rFonts w:ascii="Calibri" w:hAnsi="Calibri"/>
          <w:sz w:val="22"/>
          <w:szCs w:val="22"/>
        </w:rPr>
      </w:pPr>
      <w:r>
        <w:rPr>
          <w:rFonts w:ascii="Calibri" w:hAnsi="Calibri"/>
          <w:sz w:val="22"/>
          <w:szCs w:val="22"/>
        </w:rPr>
        <w:t>Week 15</w:t>
      </w:r>
      <w:r w:rsidR="006B20D9" w:rsidRPr="006B20D9">
        <w:rPr>
          <w:rFonts w:ascii="Calibri" w:hAnsi="Calibri"/>
          <w:sz w:val="22"/>
          <w:szCs w:val="22"/>
        </w:rPr>
        <w:tab/>
      </w:r>
      <w:r w:rsidR="00A77780">
        <w:rPr>
          <w:rFonts w:ascii="Calibri" w:hAnsi="Calibri"/>
          <w:sz w:val="22"/>
          <w:szCs w:val="22"/>
        </w:rPr>
        <w:t>November 27</w:t>
      </w:r>
      <w:r w:rsidR="00A77780" w:rsidRPr="00A77780">
        <w:rPr>
          <w:rFonts w:ascii="Calibri" w:hAnsi="Calibri"/>
          <w:sz w:val="22"/>
          <w:szCs w:val="22"/>
          <w:vertAlign w:val="superscript"/>
        </w:rPr>
        <w:t>th</w:t>
      </w:r>
      <w:r w:rsidR="00A77780">
        <w:rPr>
          <w:rFonts w:ascii="Calibri" w:hAnsi="Calibri"/>
          <w:sz w:val="22"/>
          <w:szCs w:val="22"/>
        </w:rPr>
        <w:t xml:space="preserve"> </w:t>
      </w:r>
    </w:p>
    <w:p w:rsidR="00A77780" w:rsidRPr="006B20D9" w:rsidRDefault="00A77780" w:rsidP="00A77780">
      <w:pPr>
        <w:rPr>
          <w:rFonts w:ascii="Calibri" w:hAnsi="Calibri"/>
          <w:sz w:val="22"/>
          <w:szCs w:val="22"/>
        </w:rPr>
      </w:pPr>
      <w:r>
        <w:rPr>
          <w:rFonts w:ascii="Calibri" w:hAnsi="Calibri"/>
          <w:sz w:val="22"/>
          <w:szCs w:val="22"/>
        </w:rPr>
        <w:tab/>
      </w:r>
      <w:r>
        <w:rPr>
          <w:rFonts w:ascii="Calibri" w:hAnsi="Calibri"/>
          <w:sz w:val="22"/>
          <w:szCs w:val="22"/>
        </w:rPr>
        <w:tab/>
        <w:t>Chapter 10: Developing a Global Management Cadre</w:t>
      </w:r>
    </w:p>
    <w:p w:rsidR="006B20D9" w:rsidRPr="006B20D9" w:rsidRDefault="006B20D9" w:rsidP="006B20D9">
      <w:pPr>
        <w:rPr>
          <w:rFonts w:ascii="Calibri" w:hAnsi="Calibri"/>
          <w:sz w:val="22"/>
          <w:szCs w:val="22"/>
        </w:rPr>
      </w:pPr>
    </w:p>
    <w:p w:rsidR="00A77780" w:rsidRDefault="000A6275" w:rsidP="00A77780">
      <w:pPr>
        <w:rPr>
          <w:rFonts w:ascii="Calibri" w:hAnsi="Calibri"/>
          <w:sz w:val="22"/>
          <w:szCs w:val="22"/>
        </w:rPr>
      </w:pPr>
      <w:r>
        <w:rPr>
          <w:rFonts w:ascii="Calibri" w:hAnsi="Calibri"/>
          <w:sz w:val="22"/>
          <w:szCs w:val="22"/>
        </w:rPr>
        <w:tab/>
      </w:r>
      <w:r w:rsidR="006B20D9" w:rsidRPr="006B20D9">
        <w:rPr>
          <w:rFonts w:ascii="Calibri" w:hAnsi="Calibri"/>
          <w:sz w:val="22"/>
          <w:szCs w:val="22"/>
        </w:rPr>
        <w:tab/>
      </w:r>
      <w:r w:rsidR="00A77780">
        <w:rPr>
          <w:rFonts w:ascii="Calibri" w:hAnsi="Calibri"/>
          <w:sz w:val="22"/>
          <w:szCs w:val="22"/>
        </w:rPr>
        <w:t>November 29</w:t>
      </w:r>
      <w:r w:rsidR="00A77780" w:rsidRPr="00A77780">
        <w:rPr>
          <w:rFonts w:ascii="Calibri" w:hAnsi="Calibri"/>
          <w:sz w:val="22"/>
          <w:szCs w:val="22"/>
          <w:vertAlign w:val="superscript"/>
        </w:rPr>
        <w:t>th</w:t>
      </w:r>
      <w:r w:rsidR="00A77780">
        <w:rPr>
          <w:rFonts w:ascii="Calibri" w:hAnsi="Calibri"/>
          <w:sz w:val="22"/>
          <w:szCs w:val="22"/>
        </w:rPr>
        <w:t xml:space="preserve"> </w:t>
      </w:r>
    </w:p>
    <w:p w:rsidR="006B20D9" w:rsidRDefault="00A77780" w:rsidP="00A77780">
      <w:pPr>
        <w:rPr>
          <w:rFonts w:ascii="Calibri" w:hAnsi="Calibri"/>
          <w:sz w:val="22"/>
          <w:szCs w:val="22"/>
        </w:rPr>
      </w:pPr>
      <w:r>
        <w:rPr>
          <w:rFonts w:ascii="Calibri" w:hAnsi="Calibri"/>
          <w:sz w:val="22"/>
          <w:szCs w:val="22"/>
        </w:rPr>
        <w:tab/>
      </w:r>
      <w:r>
        <w:rPr>
          <w:rFonts w:ascii="Calibri" w:hAnsi="Calibri"/>
          <w:sz w:val="22"/>
          <w:szCs w:val="22"/>
        </w:rPr>
        <w:tab/>
        <w:t>Chapter 11: Motivating and Leading</w:t>
      </w:r>
      <w:r>
        <w:rPr>
          <w:rFonts w:ascii="Calibri" w:hAnsi="Calibri"/>
          <w:sz w:val="22"/>
          <w:szCs w:val="22"/>
        </w:rPr>
        <w:tab/>
      </w:r>
      <w:r>
        <w:rPr>
          <w:rFonts w:ascii="Calibri" w:hAnsi="Calibri"/>
          <w:sz w:val="22"/>
          <w:szCs w:val="22"/>
        </w:rPr>
        <w:tab/>
      </w:r>
    </w:p>
    <w:p w:rsidR="00A77780" w:rsidRPr="006B20D9" w:rsidRDefault="00A77780" w:rsidP="00A77780">
      <w:pPr>
        <w:rPr>
          <w:rFonts w:ascii="Calibri" w:hAnsi="Calibri"/>
          <w:sz w:val="22"/>
          <w:szCs w:val="22"/>
        </w:rPr>
      </w:pPr>
    </w:p>
    <w:p w:rsidR="006B20D9" w:rsidRPr="006B20D9" w:rsidRDefault="000A6275" w:rsidP="00A77780">
      <w:pPr>
        <w:rPr>
          <w:rFonts w:ascii="Calibri" w:hAnsi="Calibri"/>
          <w:sz w:val="22"/>
          <w:szCs w:val="22"/>
        </w:rPr>
      </w:pPr>
      <w:r>
        <w:rPr>
          <w:rFonts w:ascii="Calibri" w:hAnsi="Calibri"/>
          <w:sz w:val="22"/>
          <w:szCs w:val="22"/>
        </w:rPr>
        <w:t>Week 16</w:t>
      </w:r>
      <w:r w:rsidR="006B20D9" w:rsidRPr="006B20D9">
        <w:rPr>
          <w:rFonts w:ascii="Calibri" w:hAnsi="Calibri"/>
          <w:sz w:val="22"/>
          <w:szCs w:val="22"/>
        </w:rPr>
        <w:tab/>
      </w:r>
      <w:r w:rsidR="00A77780">
        <w:rPr>
          <w:rFonts w:ascii="Calibri" w:hAnsi="Calibri"/>
          <w:sz w:val="22"/>
          <w:szCs w:val="22"/>
        </w:rPr>
        <w:t>December 4</w:t>
      </w:r>
      <w:r w:rsidR="00A77780" w:rsidRPr="00A77780">
        <w:rPr>
          <w:rFonts w:ascii="Calibri" w:hAnsi="Calibri"/>
          <w:sz w:val="22"/>
          <w:szCs w:val="22"/>
          <w:vertAlign w:val="superscript"/>
        </w:rPr>
        <w:t>th</w:t>
      </w:r>
      <w:r w:rsidR="00A77780">
        <w:rPr>
          <w:rFonts w:ascii="Calibri" w:hAnsi="Calibri"/>
          <w:sz w:val="22"/>
          <w:szCs w:val="22"/>
        </w:rPr>
        <w:t xml:space="preserve"> </w:t>
      </w:r>
    </w:p>
    <w:p w:rsidR="00A77780" w:rsidRDefault="00A77780" w:rsidP="00A77780">
      <w:pPr>
        <w:rPr>
          <w:rFonts w:ascii="Calibri" w:hAnsi="Calibri"/>
          <w:b/>
          <w:sz w:val="22"/>
          <w:szCs w:val="22"/>
        </w:rPr>
      </w:pPr>
      <w:r>
        <w:rPr>
          <w:rFonts w:ascii="Calibri" w:hAnsi="Calibri"/>
          <w:sz w:val="22"/>
          <w:szCs w:val="22"/>
        </w:rPr>
        <w:tab/>
      </w:r>
      <w:r>
        <w:rPr>
          <w:rFonts w:ascii="Calibri" w:hAnsi="Calibri"/>
          <w:sz w:val="22"/>
          <w:szCs w:val="22"/>
        </w:rPr>
        <w:tab/>
      </w:r>
      <w:r>
        <w:rPr>
          <w:rFonts w:ascii="Calibri" w:hAnsi="Calibri"/>
          <w:b/>
          <w:sz w:val="22"/>
          <w:szCs w:val="22"/>
        </w:rPr>
        <w:t>Case Presentation</w:t>
      </w:r>
    </w:p>
    <w:p w:rsidR="00A77780" w:rsidRDefault="00A77780" w:rsidP="00A77780">
      <w:pPr>
        <w:rPr>
          <w:rFonts w:ascii="Calibri" w:hAnsi="Calibri"/>
          <w:b/>
          <w:sz w:val="22"/>
          <w:szCs w:val="22"/>
        </w:rPr>
      </w:pPr>
      <w:r>
        <w:rPr>
          <w:rFonts w:ascii="Calibri" w:hAnsi="Calibri"/>
          <w:b/>
          <w:sz w:val="22"/>
          <w:szCs w:val="22"/>
        </w:rPr>
        <w:tab/>
      </w:r>
      <w:r>
        <w:rPr>
          <w:rFonts w:ascii="Calibri" w:hAnsi="Calibri"/>
          <w:b/>
          <w:sz w:val="22"/>
          <w:szCs w:val="22"/>
        </w:rPr>
        <w:tab/>
        <w:t>(As selected)</w:t>
      </w:r>
    </w:p>
    <w:p w:rsidR="00A77780" w:rsidRDefault="00A77780" w:rsidP="00A77780">
      <w:pPr>
        <w:rPr>
          <w:rFonts w:ascii="Calibri" w:hAnsi="Calibri"/>
          <w:b/>
          <w:sz w:val="22"/>
          <w:szCs w:val="22"/>
        </w:rPr>
      </w:pPr>
      <w:r>
        <w:rPr>
          <w:rFonts w:ascii="Calibri" w:hAnsi="Calibri"/>
          <w:sz w:val="22"/>
          <w:szCs w:val="22"/>
        </w:rPr>
        <w:tab/>
      </w:r>
      <w:r>
        <w:rPr>
          <w:rFonts w:ascii="Calibri" w:hAnsi="Calibri"/>
          <w:sz w:val="22"/>
          <w:szCs w:val="22"/>
        </w:rPr>
        <w:tab/>
      </w:r>
      <w:proofErr w:type="spellStart"/>
      <w:r>
        <w:rPr>
          <w:rFonts w:ascii="Calibri" w:hAnsi="Calibri"/>
          <w:b/>
          <w:sz w:val="22"/>
          <w:szCs w:val="22"/>
        </w:rPr>
        <w:t>Ratan</w:t>
      </w:r>
      <w:proofErr w:type="spellEnd"/>
      <w:r>
        <w:rPr>
          <w:rFonts w:ascii="Calibri" w:hAnsi="Calibri"/>
          <w:b/>
          <w:sz w:val="22"/>
          <w:szCs w:val="22"/>
        </w:rPr>
        <w:t xml:space="preserve"> Tata: Leading the Tata Group</w:t>
      </w:r>
    </w:p>
    <w:p w:rsidR="00A77780" w:rsidRPr="00A77780" w:rsidRDefault="00A77780" w:rsidP="00A77780">
      <w:pPr>
        <w:rPr>
          <w:rFonts w:ascii="Calibri" w:hAnsi="Calibri"/>
          <w:b/>
          <w:sz w:val="22"/>
          <w:szCs w:val="22"/>
        </w:rPr>
      </w:pPr>
      <w:r>
        <w:rPr>
          <w:rFonts w:ascii="Calibri" w:hAnsi="Calibri"/>
          <w:b/>
          <w:sz w:val="22"/>
          <w:szCs w:val="22"/>
        </w:rPr>
        <w:tab/>
      </w:r>
      <w:r>
        <w:rPr>
          <w:rFonts w:ascii="Calibri" w:hAnsi="Calibri"/>
          <w:b/>
          <w:sz w:val="22"/>
          <w:szCs w:val="22"/>
        </w:rPr>
        <w:tab/>
        <w:t xml:space="preserve">Carlos </w:t>
      </w:r>
      <w:proofErr w:type="spellStart"/>
      <w:r>
        <w:rPr>
          <w:rFonts w:ascii="Calibri" w:hAnsi="Calibri"/>
          <w:b/>
          <w:sz w:val="22"/>
          <w:szCs w:val="22"/>
        </w:rPr>
        <w:t>Ghosn</w:t>
      </w:r>
      <w:proofErr w:type="spellEnd"/>
      <w:r>
        <w:rPr>
          <w:rFonts w:ascii="Calibri" w:hAnsi="Calibri"/>
          <w:b/>
          <w:sz w:val="22"/>
          <w:szCs w:val="22"/>
        </w:rPr>
        <w:t>: Multicultural Leader as CEO of Nissan and Renault</w:t>
      </w:r>
    </w:p>
    <w:p w:rsidR="006B20D9" w:rsidRPr="006B20D9" w:rsidRDefault="006B20D9" w:rsidP="006B20D9">
      <w:pPr>
        <w:rPr>
          <w:rFonts w:ascii="Calibri" w:hAnsi="Calibri"/>
          <w:sz w:val="22"/>
          <w:szCs w:val="22"/>
        </w:rPr>
      </w:pPr>
    </w:p>
    <w:p w:rsidR="006B20D9" w:rsidRPr="006B20D9" w:rsidRDefault="006B20D9" w:rsidP="00A77780">
      <w:pPr>
        <w:rPr>
          <w:rFonts w:ascii="Calibri" w:hAnsi="Calibri"/>
          <w:sz w:val="22"/>
          <w:szCs w:val="22"/>
        </w:rPr>
      </w:pPr>
      <w:r w:rsidRPr="006B20D9">
        <w:rPr>
          <w:rFonts w:ascii="Calibri" w:hAnsi="Calibri"/>
          <w:sz w:val="22"/>
          <w:szCs w:val="22"/>
        </w:rPr>
        <w:tab/>
      </w:r>
      <w:r w:rsidR="000A6275">
        <w:rPr>
          <w:rFonts w:ascii="Calibri" w:hAnsi="Calibri"/>
          <w:sz w:val="22"/>
          <w:szCs w:val="22"/>
        </w:rPr>
        <w:tab/>
      </w:r>
      <w:r w:rsidR="00A77780">
        <w:rPr>
          <w:rFonts w:ascii="Calibri" w:hAnsi="Calibri"/>
          <w:sz w:val="22"/>
          <w:szCs w:val="22"/>
        </w:rPr>
        <w:t>December 6</w:t>
      </w:r>
      <w:r w:rsidR="00A77780" w:rsidRPr="00A77780">
        <w:rPr>
          <w:rFonts w:ascii="Calibri" w:hAnsi="Calibri"/>
          <w:sz w:val="22"/>
          <w:szCs w:val="22"/>
          <w:vertAlign w:val="superscript"/>
        </w:rPr>
        <w:t>th</w:t>
      </w:r>
      <w:r w:rsidR="00A77780">
        <w:rPr>
          <w:rFonts w:ascii="Calibri" w:hAnsi="Calibri"/>
          <w:sz w:val="22"/>
          <w:szCs w:val="22"/>
        </w:rPr>
        <w:t xml:space="preserve"> </w:t>
      </w:r>
    </w:p>
    <w:p w:rsidR="006B20D9" w:rsidRDefault="00A77780" w:rsidP="006B20D9">
      <w:pPr>
        <w:rPr>
          <w:rFonts w:ascii="Calibri" w:hAnsi="Calibri"/>
          <w:sz w:val="22"/>
          <w:szCs w:val="22"/>
        </w:rPr>
      </w:pPr>
      <w:r>
        <w:rPr>
          <w:rFonts w:ascii="Calibri" w:hAnsi="Calibri"/>
          <w:sz w:val="22"/>
          <w:szCs w:val="22"/>
        </w:rPr>
        <w:tab/>
      </w:r>
      <w:r>
        <w:rPr>
          <w:rFonts w:ascii="Calibri" w:hAnsi="Calibri"/>
          <w:sz w:val="22"/>
          <w:szCs w:val="22"/>
        </w:rPr>
        <w:tab/>
        <w:t>Review</w:t>
      </w:r>
    </w:p>
    <w:p w:rsidR="00A77780" w:rsidRPr="006B20D9" w:rsidRDefault="00A77780" w:rsidP="006B20D9">
      <w:pPr>
        <w:rPr>
          <w:rFonts w:ascii="Calibri" w:hAnsi="Calibri"/>
          <w:sz w:val="22"/>
          <w:szCs w:val="22"/>
        </w:rPr>
      </w:pPr>
    </w:p>
    <w:p w:rsidR="000A6275" w:rsidRPr="00A77780" w:rsidRDefault="000A6275" w:rsidP="006B20D9">
      <w:pPr>
        <w:rPr>
          <w:rFonts w:ascii="Calibri" w:hAnsi="Calibri"/>
          <w:sz w:val="22"/>
          <w:szCs w:val="22"/>
        </w:rPr>
      </w:pPr>
      <w:r>
        <w:rPr>
          <w:rFonts w:ascii="Calibri" w:hAnsi="Calibri"/>
          <w:sz w:val="22"/>
          <w:szCs w:val="22"/>
        </w:rPr>
        <w:t>Week 17</w:t>
      </w:r>
      <w:r w:rsidR="006B20D9" w:rsidRPr="006B20D9">
        <w:rPr>
          <w:rFonts w:ascii="Calibri" w:hAnsi="Calibri"/>
          <w:sz w:val="22"/>
          <w:szCs w:val="22"/>
        </w:rPr>
        <w:tab/>
      </w:r>
      <w:r w:rsidR="006B20D9" w:rsidRPr="006B20D9">
        <w:rPr>
          <w:rFonts w:ascii="Calibri" w:hAnsi="Calibri"/>
          <w:b/>
          <w:sz w:val="22"/>
          <w:szCs w:val="22"/>
        </w:rPr>
        <w:t>Final Exam</w:t>
      </w:r>
      <w:r>
        <w:rPr>
          <w:rFonts w:ascii="Calibri" w:hAnsi="Calibri"/>
          <w:b/>
          <w:sz w:val="22"/>
          <w:szCs w:val="22"/>
        </w:rPr>
        <w:t xml:space="preserve"> </w:t>
      </w:r>
    </w:p>
    <w:tbl>
      <w:tblPr>
        <w:tblW w:w="8170" w:type="dxa"/>
        <w:tblCellSpacing w:w="0" w:type="dxa"/>
        <w:tblInd w:w="255" w:type="dxa"/>
        <w:tblCellMar>
          <w:left w:w="0" w:type="dxa"/>
          <w:right w:w="0" w:type="dxa"/>
        </w:tblCellMar>
        <w:tblLook w:val="04A0" w:firstRow="1" w:lastRow="0" w:firstColumn="1" w:lastColumn="0" w:noHBand="0" w:noVBand="1"/>
      </w:tblPr>
      <w:tblGrid>
        <w:gridCol w:w="5923"/>
        <w:gridCol w:w="2247"/>
      </w:tblGrid>
      <w:tr w:rsidR="000A6275" w:rsidRPr="000A6275" w:rsidTr="000A6275">
        <w:trPr>
          <w:tblCellSpacing w:w="0" w:type="dxa"/>
        </w:trPr>
        <w:tc>
          <w:tcPr>
            <w:tcW w:w="0" w:type="auto"/>
            <w:tcBorders>
              <w:left w:val="single" w:sz="4" w:space="0" w:color="999999"/>
              <w:bottom w:val="nil"/>
            </w:tcBorders>
            <w:shd w:val="clear" w:color="auto" w:fill="FFFFFF"/>
            <w:tcMar>
              <w:top w:w="0" w:type="dxa"/>
              <w:left w:w="51" w:type="dxa"/>
              <w:bottom w:w="0" w:type="dxa"/>
              <w:right w:w="0" w:type="dxa"/>
            </w:tcMar>
            <w:hideMark/>
          </w:tcPr>
          <w:p w:rsidR="000A6275" w:rsidRPr="000A6275" w:rsidRDefault="000A6275" w:rsidP="000A6275">
            <w:pPr>
              <w:rPr>
                <w:sz w:val="24"/>
                <w:szCs w:val="24"/>
                <w:lang w:eastAsia="ja-JP"/>
              </w:rPr>
            </w:pPr>
          </w:p>
        </w:tc>
        <w:tc>
          <w:tcPr>
            <w:tcW w:w="2247" w:type="dxa"/>
            <w:tcBorders>
              <w:left w:val="single" w:sz="4" w:space="0" w:color="999999"/>
              <w:bottom w:val="nil"/>
              <w:right w:val="single" w:sz="24" w:space="0" w:color="FFFFFF"/>
            </w:tcBorders>
            <w:shd w:val="clear" w:color="auto" w:fill="FFFFFF"/>
            <w:tcMar>
              <w:top w:w="0" w:type="dxa"/>
              <w:left w:w="51" w:type="dxa"/>
              <w:bottom w:w="0" w:type="dxa"/>
              <w:right w:w="0" w:type="dxa"/>
            </w:tcMar>
            <w:hideMark/>
          </w:tcPr>
          <w:p w:rsidR="000A6275" w:rsidRPr="000A6275" w:rsidRDefault="000A6275" w:rsidP="000A6275">
            <w:pPr>
              <w:rPr>
                <w:sz w:val="24"/>
                <w:szCs w:val="24"/>
                <w:lang w:eastAsia="ja-JP"/>
              </w:rPr>
            </w:pPr>
          </w:p>
        </w:tc>
      </w:tr>
    </w:tbl>
    <w:p w:rsidR="006B20D9" w:rsidRPr="006B20D9" w:rsidRDefault="006B20D9" w:rsidP="006B20D9">
      <w:pPr>
        <w:rPr>
          <w:rFonts w:ascii="Calibri" w:hAnsi="Calibri"/>
          <w:b/>
          <w:sz w:val="22"/>
          <w:szCs w:val="22"/>
        </w:rPr>
      </w:pPr>
    </w:p>
    <w:p w:rsidR="00DA2011" w:rsidRPr="00E30D12" w:rsidRDefault="00DA2011">
      <w:pPr>
        <w:rPr>
          <w:rFonts w:asciiTheme="minorHAnsi" w:hAnsiTheme="minorHAnsi"/>
          <w:sz w:val="22"/>
          <w:szCs w:val="22"/>
        </w:rPr>
      </w:pPr>
    </w:p>
    <w:sectPr w:rsidR="00DA2011" w:rsidRPr="00E30D12" w:rsidSect="004E591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869" w:rsidRDefault="004F7869" w:rsidP="004E5915">
      <w:r>
        <w:separator/>
      </w:r>
    </w:p>
  </w:endnote>
  <w:endnote w:type="continuationSeparator" w:id="0">
    <w:p w:rsidR="004F7869" w:rsidRDefault="004F7869" w:rsidP="004E5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869" w:rsidRDefault="004F7869" w:rsidP="00DA2011">
    <w:pPr>
      <w:pStyle w:val="Footer"/>
      <w:pBdr>
        <w:top w:val="thinThickSmallGap" w:sz="24" w:space="1" w:color="622423"/>
      </w:pBdr>
      <w:tabs>
        <w:tab w:val="clear" w:pos="4680"/>
        <w:tab w:val="clear" w:pos="9360"/>
        <w:tab w:val="right" w:pos="8640"/>
      </w:tabs>
      <w:rPr>
        <w:rFonts w:ascii="Cambria" w:hAnsi="Cambria"/>
      </w:rPr>
    </w:pPr>
    <w:r>
      <w:rPr>
        <w:rFonts w:ascii="Cambria" w:hAnsi="Cambria"/>
      </w:rPr>
      <w:tab/>
    </w:r>
  </w:p>
  <w:p w:rsidR="004F7869" w:rsidRDefault="004F78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869" w:rsidRDefault="004F7869" w:rsidP="004E5915">
      <w:r>
        <w:separator/>
      </w:r>
    </w:p>
  </w:footnote>
  <w:footnote w:type="continuationSeparator" w:id="0">
    <w:p w:rsidR="004F7869" w:rsidRDefault="004F7869" w:rsidP="004E5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869" w:rsidRDefault="004F7869">
    <w:pPr>
      <w:pStyle w:val="Header"/>
      <w:pBdr>
        <w:bottom w:val="thickThinSmallGap" w:sz="24" w:space="1" w:color="622423"/>
      </w:pBdr>
      <w:jc w:val="center"/>
      <w:rPr>
        <w:rFonts w:ascii="Cambria" w:hAnsi="Cambria"/>
        <w:sz w:val="32"/>
        <w:szCs w:val="32"/>
      </w:rPr>
    </w:pPr>
    <w:r>
      <w:rPr>
        <w:rFonts w:ascii="Cambria" w:hAnsi="Cambria"/>
        <w:sz w:val="32"/>
        <w:szCs w:val="32"/>
      </w:rPr>
      <w:t>MGT 3661 Advanced Concepts in International Business</w:t>
    </w:r>
  </w:p>
  <w:p w:rsidR="004F7869" w:rsidRDefault="004F78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44F42"/>
    <w:multiLevelType w:val="hybridMultilevel"/>
    <w:tmpl w:val="A6DCF6F2"/>
    <w:lvl w:ilvl="0" w:tplc="E26246CA">
      <w:start w:val="1"/>
      <w:numFmt w:val="bullet"/>
      <w:lvlText w:val=""/>
      <w:lvlJc w:val="left"/>
      <w:pPr>
        <w:tabs>
          <w:tab w:val="num" w:pos="720"/>
        </w:tabs>
        <w:ind w:left="720" w:hanging="360"/>
      </w:pPr>
      <w:rPr>
        <w:rFonts w:ascii="Symbol" w:hAnsi="Symbol" w:hint="default"/>
      </w:rPr>
    </w:lvl>
    <w:lvl w:ilvl="1" w:tplc="369EDB64" w:tentative="1">
      <w:start w:val="1"/>
      <w:numFmt w:val="bullet"/>
      <w:lvlText w:val="o"/>
      <w:lvlJc w:val="left"/>
      <w:pPr>
        <w:tabs>
          <w:tab w:val="num" w:pos="1440"/>
        </w:tabs>
        <w:ind w:left="1440" w:hanging="360"/>
      </w:pPr>
      <w:rPr>
        <w:rFonts w:ascii="Courier New" w:hAnsi="Courier New" w:hint="default"/>
      </w:rPr>
    </w:lvl>
    <w:lvl w:ilvl="2" w:tplc="4E80F512" w:tentative="1">
      <w:start w:val="1"/>
      <w:numFmt w:val="bullet"/>
      <w:lvlText w:val=""/>
      <w:lvlJc w:val="left"/>
      <w:pPr>
        <w:tabs>
          <w:tab w:val="num" w:pos="2160"/>
        </w:tabs>
        <w:ind w:left="2160" w:hanging="360"/>
      </w:pPr>
      <w:rPr>
        <w:rFonts w:ascii="Wingdings" w:hAnsi="Wingdings" w:hint="default"/>
      </w:rPr>
    </w:lvl>
    <w:lvl w:ilvl="3" w:tplc="6FEC0CAC" w:tentative="1">
      <w:start w:val="1"/>
      <w:numFmt w:val="bullet"/>
      <w:lvlText w:val=""/>
      <w:lvlJc w:val="left"/>
      <w:pPr>
        <w:tabs>
          <w:tab w:val="num" w:pos="2880"/>
        </w:tabs>
        <w:ind w:left="2880" w:hanging="360"/>
      </w:pPr>
      <w:rPr>
        <w:rFonts w:ascii="Symbol" w:hAnsi="Symbol" w:hint="default"/>
      </w:rPr>
    </w:lvl>
    <w:lvl w:ilvl="4" w:tplc="6A2A611C" w:tentative="1">
      <w:start w:val="1"/>
      <w:numFmt w:val="bullet"/>
      <w:lvlText w:val="o"/>
      <w:lvlJc w:val="left"/>
      <w:pPr>
        <w:tabs>
          <w:tab w:val="num" w:pos="3600"/>
        </w:tabs>
        <w:ind w:left="3600" w:hanging="360"/>
      </w:pPr>
      <w:rPr>
        <w:rFonts w:ascii="Courier New" w:hAnsi="Courier New" w:hint="default"/>
      </w:rPr>
    </w:lvl>
    <w:lvl w:ilvl="5" w:tplc="D652A2D2" w:tentative="1">
      <w:start w:val="1"/>
      <w:numFmt w:val="bullet"/>
      <w:lvlText w:val=""/>
      <w:lvlJc w:val="left"/>
      <w:pPr>
        <w:tabs>
          <w:tab w:val="num" w:pos="4320"/>
        </w:tabs>
        <w:ind w:left="4320" w:hanging="360"/>
      </w:pPr>
      <w:rPr>
        <w:rFonts w:ascii="Wingdings" w:hAnsi="Wingdings" w:hint="default"/>
      </w:rPr>
    </w:lvl>
    <w:lvl w:ilvl="6" w:tplc="CEDEBBB4" w:tentative="1">
      <w:start w:val="1"/>
      <w:numFmt w:val="bullet"/>
      <w:lvlText w:val=""/>
      <w:lvlJc w:val="left"/>
      <w:pPr>
        <w:tabs>
          <w:tab w:val="num" w:pos="5040"/>
        </w:tabs>
        <w:ind w:left="5040" w:hanging="360"/>
      </w:pPr>
      <w:rPr>
        <w:rFonts w:ascii="Symbol" w:hAnsi="Symbol" w:hint="default"/>
      </w:rPr>
    </w:lvl>
    <w:lvl w:ilvl="7" w:tplc="6B725AE8" w:tentative="1">
      <w:start w:val="1"/>
      <w:numFmt w:val="bullet"/>
      <w:lvlText w:val="o"/>
      <w:lvlJc w:val="left"/>
      <w:pPr>
        <w:tabs>
          <w:tab w:val="num" w:pos="5760"/>
        </w:tabs>
        <w:ind w:left="5760" w:hanging="360"/>
      </w:pPr>
      <w:rPr>
        <w:rFonts w:ascii="Courier New" w:hAnsi="Courier New" w:hint="default"/>
      </w:rPr>
    </w:lvl>
    <w:lvl w:ilvl="8" w:tplc="0A0229F2" w:tentative="1">
      <w:start w:val="1"/>
      <w:numFmt w:val="bullet"/>
      <w:lvlText w:val=""/>
      <w:lvlJc w:val="left"/>
      <w:pPr>
        <w:tabs>
          <w:tab w:val="num" w:pos="6480"/>
        </w:tabs>
        <w:ind w:left="6480" w:hanging="360"/>
      </w:pPr>
      <w:rPr>
        <w:rFonts w:ascii="Wingdings" w:hAnsi="Wingdings" w:hint="default"/>
      </w:rPr>
    </w:lvl>
  </w:abstractNum>
  <w:abstractNum w:abstractNumId="1">
    <w:nsid w:val="2CD40CAE"/>
    <w:multiLevelType w:val="hybridMultilevel"/>
    <w:tmpl w:val="45AEB9D8"/>
    <w:lvl w:ilvl="0" w:tplc="0409000F">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
    <w:nsid w:val="5C377F8E"/>
    <w:multiLevelType w:val="hybridMultilevel"/>
    <w:tmpl w:val="8090A958"/>
    <w:lvl w:ilvl="0" w:tplc="4162C680">
      <w:start w:val="1"/>
      <w:numFmt w:val="bullet"/>
      <w:lvlText w:val=""/>
      <w:lvlJc w:val="left"/>
      <w:pPr>
        <w:tabs>
          <w:tab w:val="num" w:pos="720"/>
        </w:tabs>
        <w:ind w:left="720" w:hanging="360"/>
      </w:pPr>
      <w:rPr>
        <w:rFonts w:ascii="Symbol" w:hAnsi="Symbol" w:hint="default"/>
      </w:rPr>
    </w:lvl>
    <w:lvl w:ilvl="1" w:tplc="C438411A" w:tentative="1">
      <w:start w:val="1"/>
      <w:numFmt w:val="bullet"/>
      <w:lvlText w:val="o"/>
      <w:lvlJc w:val="left"/>
      <w:pPr>
        <w:tabs>
          <w:tab w:val="num" w:pos="1440"/>
        </w:tabs>
        <w:ind w:left="1440" w:hanging="360"/>
      </w:pPr>
      <w:rPr>
        <w:rFonts w:ascii="Courier New" w:hAnsi="Courier New" w:hint="default"/>
      </w:rPr>
    </w:lvl>
    <w:lvl w:ilvl="2" w:tplc="E92834B2" w:tentative="1">
      <w:start w:val="1"/>
      <w:numFmt w:val="bullet"/>
      <w:lvlText w:val=""/>
      <w:lvlJc w:val="left"/>
      <w:pPr>
        <w:tabs>
          <w:tab w:val="num" w:pos="2160"/>
        </w:tabs>
        <w:ind w:left="2160" w:hanging="360"/>
      </w:pPr>
      <w:rPr>
        <w:rFonts w:ascii="Wingdings" w:hAnsi="Wingdings" w:hint="default"/>
      </w:rPr>
    </w:lvl>
    <w:lvl w:ilvl="3" w:tplc="0D7499E0" w:tentative="1">
      <w:start w:val="1"/>
      <w:numFmt w:val="bullet"/>
      <w:lvlText w:val=""/>
      <w:lvlJc w:val="left"/>
      <w:pPr>
        <w:tabs>
          <w:tab w:val="num" w:pos="2880"/>
        </w:tabs>
        <w:ind w:left="2880" w:hanging="360"/>
      </w:pPr>
      <w:rPr>
        <w:rFonts w:ascii="Symbol" w:hAnsi="Symbol" w:hint="default"/>
      </w:rPr>
    </w:lvl>
    <w:lvl w:ilvl="4" w:tplc="B67A19D4" w:tentative="1">
      <w:start w:val="1"/>
      <w:numFmt w:val="bullet"/>
      <w:lvlText w:val="o"/>
      <w:lvlJc w:val="left"/>
      <w:pPr>
        <w:tabs>
          <w:tab w:val="num" w:pos="3600"/>
        </w:tabs>
        <w:ind w:left="3600" w:hanging="360"/>
      </w:pPr>
      <w:rPr>
        <w:rFonts w:ascii="Courier New" w:hAnsi="Courier New" w:hint="default"/>
      </w:rPr>
    </w:lvl>
    <w:lvl w:ilvl="5" w:tplc="62A4868E" w:tentative="1">
      <w:start w:val="1"/>
      <w:numFmt w:val="bullet"/>
      <w:lvlText w:val=""/>
      <w:lvlJc w:val="left"/>
      <w:pPr>
        <w:tabs>
          <w:tab w:val="num" w:pos="4320"/>
        </w:tabs>
        <w:ind w:left="4320" w:hanging="360"/>
      </w:pPr>
      <w:rPr>
        <w:rFonts w:ascii="Wingdings" w:hAnsi="Wingdings" w:hint="default"/>
      </w:rPr>
    </w:lvl>
    <w:lvl w:ilvl="6" w:tplc="5CC43DF6" w:tentative="1">
      <w:start w:val="1"/>
      <w:numFmt w:val="bullet"/>
      <w:lvlText w:val=""/>
      <w:lvlJc w:val="left"/>
      <w:pPr>
        <w:tabs>
          <w:tab w:val="num" w:pos="5040"/>
        </w:tabs>
        <w:ind w:left="5040" w:hanging="360"/>
      </w:pPr>
      <w:rPr>
        <w:rFonts w:ascii="Symbol" w:hAnsi="Symbol" w:hint="default"/>
      </w:rPr>
    </w:lvl>
    <w:lvl w:ilvl="7" w:tplc="79841868" w:tentative="1">
      <w:start w:val="1"/>
      <w:numFmt w:val="bullet"/>
      <w:lvlText w:val="o"/>
      <w:lvlJc w:val="left"/>
      <w:pPr>
        <w:tabs>
          <w:tab w:val="num" w:pos="5760"/>
        </w:tabs>
        <w:ind w:left="5760" w:hanging="360"/>
      </w:pPr>
      <w:rPr>
        <w:rFonts w:ascii="Courier New" w:hAnsi="Courier New" w:hint="default"/>
      </w:rPr>
    </w:lvl>
    <w:lvl w:ilvl="8" w:tplc="C4B839FC" w:tentative="1">
      <w:start w:val="1"/>
      <w:numFmt w:val="bullet"/>
      <w:lvlText w:val=""/>
      <w:lvlJc w:val="left"/>
      <w:pPr>
        <w:tabs>
          <w:tab w:val="num" w:pos="6480"/>
        </w:tabs>
        <w:ind w:left="6480" w:hanging="360"/>
      </w:pPr>
      <w:rPr>
        <w:rFonts w:ascii="Wingdings" w:hAnsi="Wingdings" w:hint="default"/>
      </w:rPr>
    </w:lvl>
  </w:abstractNum>
  <w:abstractNum w:abstractNumId="3">
    <w:nsid w:val="69C27573"/>
    <w:multiLevelType w:val="hybridMultilevel"/>
    <w:tmpl w:val="2D1CE8FA"/>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72C07224"/>
    <w:multiLevelType w:val="hybridMultilevel"/>
    <w:tmpl w:val="30B2A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E846CE4"/>
    <w:multiLevelType w:val="hybridMultilevel"/>
    <w:tmpl w:val="660C76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15"/>
    <w:rsid w:val="0004507B"/>
    <w:rsid w:val="000A6275"/>
    <w:rsid w:val="001902E7"/>
    <w:rsid w:val="001E4E89"/>
    <w:rsid w:val="00200A94"/>
    <w:rsid w:val="00214810"/>
    <w:rsid w:val="00243A42"/>
    <w:rsid w:val="002C3319"/>
    <w:rsid w:val="002D6794"/>
    <w:rsid w:val="002E249A"/>
    <w:rsid w:val="002E2AF0"/>
    <w:rsid w:val="00316BBE"/>
    <w:rsid w:val="00320B2F"/>
    <w:rsid w:val="003421C0"/>
    <w:rsid w:val="00392D29"/>
    <w:rsid w:val="003A4E5D"/>
    <w:rsid w:val="003B34DA"/>
    <w:rsid w:val="003D6E40"/>
    <w:rsid w:val="00463C80"/>
    <w:rsid w:val="004E5915"/>
    <w:rsid w:val="004F7869"/>
    <w:rsid w:val="00584591"/>
    <w:rsid w:val="00596044"/>
    <w:rsid w:val="005C60C3"/>
    <w:rsid w:val="005E5989"/>
    <w:rsid w:val="006049DA"/>
    <w:rsid w:val="006B20D9"/>
    <w:rsid w:val="006F4301"/>
    <w:rsid w:val="00710775"/>
    <w:rsid w:val="00773185"/>
    <w:rsid w:val="007C49A5"/>
    <w:rsid w:val="00812FD3"/>
    <w:rsid w:val="00822D55"/>
    <w:rsid w:val="00835331"/>
    <w:rsid w:val="008B1907"/>
    <w:rsid w:val="008D7FF2"/>
    <w:rsid w:val="00951EAC"/>
    <w:rsid w:val="009814E4"/>
    <w:rsid w:val="009A16EA"/>
    <w:rsid w:val="00A30475"/>
    <w:rsid w:val="00A466A5"/>
    <w:rsid w:val="00A77780"/>
    <w:rsid w:val="00AC30D1"/>
    <w:rsid w:val="00B14A57"/>
    <w:rsid w:val="00BB4A3B"/>
    <w:rsid w:val="00C2432F"/>
    <w:rsid w:val="00C31EFC"/>
    <w:rsid w:val="00C743C7"/>
    <w:rsid w:val="00C8048B"/>
    <w:rsid w:val="00D05BD3"/>
    <w:rsid w:val="00D13B9D"/>
    <w:rsid w:val="00D35ACB"/>
    <w:rsid w:val="00D91D55"/>
    <w:rsid w:val="00DA2011"/>
    <w:rsid w:val="00DB415C"/>
    <w:rsid w:val="00DE40BD"/>
    <w:rsid w:val="00E30D12"/>
    <w:rsid w:val="00F47A21"/>
    <w:rsid w:val="00F7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915"/>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4E5915"/>
    <w:pPr>
      <w:keepNext/>
      <w:outlineLvl w:val="0"/>
    </w:pPr>
    <w:rPr>
      <w:b/>
      <w:sz w:val="24"/>
      <w:szCs w:val="24"/>
    </w:rPr>
  </w:style>
  <w:style w:type="paragraph" w:styleId="Heading2">
    <w:name w:val="heading 2"/>
    <w:basedOn w:val="Normal"/>
    <w:next w:val="Normal"/>
    <w:link w:val="Heading2Char"/>
    <w:qFormat/>
    <w:rsid w:val="004E5915"/>
    <w:pPr>
      <w:keepNext/>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915"/>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rsid w:val="004E5915"/>
    <w:rPr>
      <w:rFonts w:ascii="Times New Roman" w:eastAsia="Times New Roman" w:hAnsi="Times New Roman" w:cs="Times New Roman"/>
      <w:b/>
      <w:bCs/>
      <w:sz w:val="24"/>
      <w:szCs w:val="24"/>
      <w:lang w:eastAsia="en-US"/>
    </w:rPr>
  </w:style>
  <w:style w:type="paragraph" w:styleId="Header">
    <w:name w:val="header"/>
    <w:basedOn w:val="Normal"/>
    <w:link w:val="HeaderChar"/>
    <w:uiPriority w:val="99"/>
    <w:rsid w:val="004E5915"/>
    <w:pPr>
      <w:tabs>
        <w:tab w:val="center" w:pos="4680"/>
        <w:tab w:val="right" w:pos="9360"/>
      </w:tabs>
    </w:pPr>
  </w:style>
  <w:style w:type="character" w:customStyle="1" w:styleId="HeaderChar">
    <w:name w:val="Header Char"/>
    <w:basedOn w:val="DefaultParagraphFont"/>
    <w:link w:val="Header"/>
    <w:uiPriority w:val="99"/>
    <w:rsid w:val="004E5915"/>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4E5915"/>
    <w:pPr>
      <w:tabs>
        <w:tab w:val="center" w:pos="4680"/>
        <w:tab w:val="right" w:pos="9360"/>
      </w:tabs>
    </w:pPr>
  </w:style>
  <w:style w:type="character" w:customStyle="1" w:styleId="FooterChar">
    <w:name w:val="Footer Char"/>
    <w:basedOn w:val="DefaultParagraphFont"/>
    <w:link w:val="Footer"/>
    <w:uiPriority w:val="99"/>
    <w:rsid w:val="004E5915"/>
    <w:rPr>
      <w:rFonts w:ascii="Times New Roman" w:eastAsia="Times New Roman" w:hAnsi="Times New Roman" w:cs="Times New Roman"/>
      <w:sz w:val="20"/>
      <w:szCs w:val="20"/>
      <w:lang w:eastAsia="en-US"/>
    </w:rPr>
  </w:style>
  <w:style w:type="character" w:styleId="Hyperlink">
    <w:name w:val="Hyperlink"/>
    <w:basedOn w:val="DefaultParagraphFont"/>
    <w:uiPriority w:val="99"/>
    <w:unhideWhenUsed/>
    <w:rsid w:val="00BB4A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915"/>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4E5915"/>
    <w:pPr>
      <w:keepNext/>
      <w:outlineLvl w:val="0"/>
    </w:pPr>
    <w:rPr>
      <w:b/>
      <w:sz w:val="24"/>
      <w:szCs w:val="24"/>
    </w:rPr>
  </w:style>
  <w:style w:type="paragraph" w:styleId="Heading2">
    <w:name w:val="heading 2"/>
    <w:basedOn w:val="Normal"/>
    <w:next w:val="Normal"/>
    <w:link w:val="Heading2Char"/>
    <w:qFormat/>
    <w:rsid w:val="004E5915"/>
    <w:pPr>
      <w:keepNext/>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915"/>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rsid w:val="004E5915"/>
    <w:rPr>
      <w:rFonts w:ascii="Times New Roman" w:eastAsia="Times New Roman" w:hAnsi="Times New Roman" w:cs="Times New Roman"/>
      <w:b/>
      <w:bCs/>
      <w:sz w:val="24"/>
      <w:szCs w:val="24"/>
      <w:lang w:eastAsia="en-US"/>
    </w:rPr>
  </w:style>
  <w:style w:type="paragraph" w:styleId="Header">
    <w:name w:val="header"/>
    <w:basedOn w:val="Normal"/>
    <w:link w:val="HeaderChar"/>
    <w:uiPriority w:val="99"/>
    <w:rsid w:val="004E5915"/>
    <w:pPr>
      <w:tabs>
        <w:tab w:val="center" w:pos="4680"/>
        <w:tab w:val="right" w:pos="9360"/>
      </w:tabs>
    </w:pPr>
  </w:style>
  <w:style w:type="character" w:customStyle="1" w:styleId="HeaderChar">
    <w:name w:val="Header Char"/>
    <w:basedOn w:val="DefaultParagraphFont"/>
    <w:link w:val="Header"/>
    <w:uiPriority w:val="99"/>
    <w:rsid w:val="004E5915"/>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4E5915"/>
    <w:pPr>
      <w:tabs>
        <w:tab w:val="center" w:pos="4680"/>
        <w:tab w:val="right" w:pos="9360"/>
      </w:tabs>
    </w:pPr>
  </w:style>
  <w:style w:type="character" w:customStyle="1" w:styleId="FooterChar">
    <w:name w:val="Footer Char"/>
    <w:basedOn w:val="DefaultParagraphFont"/>
    <w:link w:val="Footer"/>
    <w:uiPriority w:val="99"/>
    <w:rsid w:val="004E5915"/>
    <w:rPr>
      <w:rFonts w:ascii="Times New Roman" w:eastAsia="Times New Roman" w:hAnsi="Times New Roman" w:cs="Times New Roman"/>
      <w:sz w:val="20"/>
      <w:szCs w:val="20"/>
      <w:lang w:eastAsia="en-US"/>
    </w:rPr>
  </w:style>
  <w:style w:type="character" w:styleId="Hyperlink">
    <w:name w:val="Hyperlink"/>
    <w:basedOn w:val="DefaultParagraphFont"/>
    <w:uiPriority w:val="99"/>
    <w:unhideWhenUsed/>
    <w:rsid w:val="00BB4A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235772">
      <w:bodyDiv w:val="1"/>
      <w:marLeft w:val="0"/>
      <w:marRight w:val="0"/>
      <w:marTop w:val="0"/>
      <w:marBottom w:val="0"/>
      <w:divBdr>
        <w:top w:val="none" w:sz="0" w:space="0" w:color="auto"/>
        <w:left w:val="none" w:sz="0" w:space="0" w:color="auto"/>
        <w:bottom w:val="none" w:sz="0" w:space="0" w:color="auto"/>
        <w:right w:val="none" w:sz="0" w:space="0" w:color="auto"/>
      </w:divBdr>
    </w:div>
    <w:div w:id="72313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lobaledge.msu.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7</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College of Management</Company>
  <LinksUpToDate>false</LinksUpToDate>
  <CharactersWithSpaces>12241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HOADLEY , JAMES R</dc:creator>
  <cp:lastModifiedBy>College of Management</cp:lastModifiedBy>
  <cp:revision>6</cp:revision>
  <cp:lastPrinted>2012-08-21T18:21:00Z</cp:lastPrinted>
  <dcterms:created xsi:type="dcterms:W3CDTF">2012-08-20T20:53:00Z</dcterms:created>
  <dcterms:modified xsi:type="dcterms:W3CDTF">2012-08-30T18:39:00Z</dcterms:modified>
</cp:coreProperties>
</file>