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019" w:rsidRPr="009F4FE9" w:rsidRDefault="001C3019">
      <w:pPr>
        <w:jc w:val="center"/>
        <w:rPr>
          <w:rFonts w:ascii="Arial Narrow" w:hAnsi="Arial Narrow"/>
          <w:sz w:val="20"/>
        </w:rPr>
      </w:pPr>
      <w:bookmarkStart w:id="0" w:name="_GoBack"/>
      <w:bookmarkEnd w:id="0"/>
      <w:r w:rsidRPr="009F4FE9">
        <w:rPr>
          <w:rFonts w:ascii="Arial Narrow" w:hAnsi="Arial Narrow"/>
          <w:sz w:val="20"/>
        </w:rPr>
        <w:t xml:space="preserve">MGT 4803/8403 </w:t>
      </w:r>
    </w:p>
    <w:p w:rsidR="001C3019" w:rsidRPr="009F4FE9" w:rsidRDefault="001C3019">
      <w:pPr>
        <w:jc w:val="center"/>
        <w:rPr>
          <w:rFonts w:ascii="Arial Narrow" w:hAnsi="Arial Narrow"/>
          <w:sz w:val="20"/>
        </w:rPr>
      </w:pPr>
      <w:r w:rsidRPr="009F4FE9">
        <w:rPr>
          <w:rFonts w:ascii="Arial Narrow" w:hAnsi="Arial Narrow"/>
          <w:sz w:val="20"/>
        </w:rPr>
        <w:t>International Human Resources Management</w:t>
      </w:r>
    </w:p>
    <w:p w:rsidR="001C3019" w:rsidRPr="009F4FE9" w:rsidRDefault="00835C53">
      <w:pPr>
        <w:jc w:val="center"/>
        <w:rPr>
          <w:rFonts w:ascii="Arial Narrow" w:hAnsi="Arial Narrow"/>
          <w:sz w:val="20"/>
        </w:rPr>
      </w:pPr>
      <w:r w:rsidRPr="009F4FE9">
        <w:rPr>
          <w:rFonts w:ascii="Arial Narrow" w:hAnsi="Arial Narrow"/>
          <w:sz w:val="20"/>
        </w:rPr>
        <w:t>Fall</w:t>
      </w:r>
      <w:r w:rsidR="00FE0A15" w:rsidRPr="009F4FE9">
        <w:rPr>
          <w:rFonts w:ascii="Arial Narrow" w:hAnsi="Arial Narrow"/>
          <w:sz w:val="20"/>
        </w:rPr>
        <w:t>, 201</w:t>
      </w:r>
      <w:r w:rsidR="00F267AF" w:rsidRPr="009F4FE9">
        <w:rPr>
          <w:rFonts w:ascii="Arial Narrow" w:hAnsi="Arial Narrow"/>
          <w:sz w:val="20"/>
        </w:rPr>
        <w:t>3</w:t>
      </w:r>
    </w:p>
    <w:p w:rsidR="001C3019" w:rsidRPr="009F4FE9" w:rsidRDefault="001C3019">
      <w:pPr>
        <w:jc w:val="center"/>
        <w:rPr>
          <w:rFonts w:ascii="Arial Narrow" w:hAnsi="Arial Narrow"/>
          <w:sz w:val="20"/>
        </w:rPr>
      </w:pPr>
    </w:p>
    <w:p w:rsidR="001C3019" w:rsidRPr="009F4FE9" w:rsidRDefault="001C3019">
      <w:pPr>
        <w:jc w:val="center"/>
        <w:rPr>
          <w:rFonts w:ascii="Arial Narrow" w:hAnsi="Arial Narrow"/>
          <w:sz w:val="20"/>
        </w:rPr>
      </w:pPr>
    </w:p>
    <w:p w:rsidR="001C3019" w:rsidRPr="009F4FE9" w:rsidRDefault="001C3019">
      <w:pPr>
        <w:rPr>
          <w:rFonts w:ascii="Arial Narrow" w:hAnsi="Arial Narrow"/>
          <w:sz w:val="20"/>
        </w:rPr>
      </w:pPr>
      <w:r w:rsidRPr="009F4FE9">
        <w:rPr>
          <w:rFonts w:ascii="Arial Narrow" w:hAnsi="Arial Narrow"/>
          <w:sz w:val="20"/>
        </w:rPr>
        <w:t>Instructor: Professor Charles K. Parsons</w:t>
      </w:r>
      <w:r w:rsidR="00B854AB" w:rsidRPr="009F4FE9">
        <w:rPr>
          <w:rFonts w:ascii="Arial Narrow" w:hAnsi="Arial Narrow"/>
          <w:sz w:val="20"/>
        </w:rPr>
        <w:tab/>
      </w:r>
      <w:r w:rsidR="00B854AB" w:rsidRPr="009F4FE9">
        <w:rPr>
          <w:rFonts w:ascii="Arial Narrow" w:hAnsi="Arial Narrow"/>
          <w:sz w:val="20"/>
        </w:rPr>
        <w:tab/>
      </w:r>
      <w:r w:rsidR="00B854AB" w:rsidRPr="009F4FE9">
        <w:rPr>
          <w:rFonts w:ascii="Arial Narrow" w:hAnsi="Arial Narrow"/>
          <w:sz w:val="20"/>
        </w:rPr>
        <w:tab/>
      </w:r>
      <w:r w:rsidR="00B854AB" w:rsidRPr="009F4FE9">
        <w:rPr>
          <w:rFonts w:ascii="Arial Narrow" w:hAnsi="Arial Narrow"/>
          <w:sz w:val="20"/>
        </w:rPr>
        <w:tab/>
      </w:r>
      <w:r w:rsidR="00B854AB" w:rsidRPr="009F4FE9">
        <w:rPr>
          <w:rFonts w:ascii="Arial Narrow" w:hAnsi="Arial Narrow"/>
          <w:sz w:val="20"/>
        </w:rPr>
        <w:tab/>
      </w:r>
      <w:r w:rsidR="009F4FE9">
        <w:rPr>
          <w:rFonts w:ascii="Arial Narrow" w:hAnsi="Arial Narrow"/>
          <w:sz w:val="20"/>
        </w:rPr>
        <w:t xml:space="preserve">Class meeting: </w:t>
      </w:r>
      <w:r w:rsidR="00B854AB" w:rsidRPr="009F4FE9">
        <w:rPr>
          <w:rFonts w:ascii="Arial Narrow" w:hAnsi="Arial Narrow"/>
          <w:sz w:val="20"/>
        </w:rPr>
        <w:t>1:35-2:55</w:t>
      </w:r>
      <w:r w:rsidR="009F4FE9">
        <w:rPr>
          <w:rFonts w:ascii="Arial Narrow" w:hAnsi="Arial Narrow"/>
          <w:sz w:val="20"/>
        </w:rPr>
        <w:t xml:space="preserve"> Tuesday/Thursday</w:t>
      </w:r>
    </w:p>
    <w:p w:rsidR="001C3019" w:rsidRPr="009F4FE9" w:rsidRDefault="001C3019" w:rsidP="00B854AB">
      <w:pPr>
        <w:ind w:left="5760" w:hanging="5760"/>
        <w:rPr>
          <w:rFonts w:ascii="Arial Narrow" w:hAnsi="Arial Narrow"/>
          <w:sz w:val="20"/>
        </w:rPr>
      </w:pPr>
      <w:r w:rsidRPr="009F4FE9">
        <w:rPr>
          <w:rFonts w:ascii="Arial Narrow" w:hAnsi="Arial Narrow"/>
          <w:sz w:val="20"/>
        </w:rPr>
        <w:t xml:space="preserve">Office: </w:t>
      </w:r>
      <w:proofErr w:type="gramStart"/>
      <w:r w:rsidR="0065226C" w:rsidRPr="009F4FE9">
        <w:rPr>
          <w:rFonts w:ascii="Arial Narrow" w:hAnsi="Arial Narrow"/>
          <w:sz w:val="20"/>
        </w:rPr>
        <w:t>4</w:t>
      </w:r>
      <w:r w:rsidR="0088144D" w:rsidRPr="009F4FE9">
        <w:rPr>
          <w:rFonts w:ascii="Arial Narrow" w:hAnsi="Arial Narrow"/>
          <w:sz w:val="20"/>
        </w:rPr>
        <w:t>126</w:t>
      </w:r>
      <w:r w:rsidR="0065226C" w:rsidRPr="009F4FE9">
        <w:rPr>
          <w:rFonts w:ascii="Arial Narrow" w:hAnsi="Arial Narrow"/>
          <w:sz w:val="20"/>
        </w:rPr>
        <w:t xml:space="preserve"> </w:t>
      </w:r>
      <w:r w:rsidRPr="009F4FE9">
        <w:rPr>
          <w:rFonts w:ascii="Arial Narrow" w:hAnsi="Arial Narrow"/>
          <w:sz w:val="20"/>
        </w:rPr>
        <w:t xml:space="preserve"> </w:t>
      </w:r>
      <w:r w:rsidR="00B854AB" w:rsidRPr="009F4FE9">
        <w:rPr>
          <w:rFonts w:ascii="Arial Narrow" w:hAnsi="Arial Narrow"/>
          <w:sz w:val="20"/>
        </w:rPr>
        <w:t>Scheller</w:t>
      </w:r>
      <w:proofErr w:type="gramEnd"/>
      <w:r w:rsidR="00B854AB" w:rsidRPr="009F4FE9">
        <w:rPr>
          <w:rFonts w:ascii="Arial Narrow" w:hAnsi="Arial Narrow"/>
          <w:sz w:val="20"/>
        </w:rPr>
        <w:t xml:space="preserve"> COB </w:t>
      </w:r>
      <w:r w:rsidRPr="009F4FE9">
        <w:rPr>
          <w:rFonts w:ascii="Arial Narrow" w:hAnsi="Arial Narrow"/>
          <w:sz w:val="20"/>
        </w:rPr>
        <w:t>Building</w:t>
      </w:r>
      <w:r w:rsidR="002872B2" w:rsidRPr="009F4FE9">
        <w:rPr>
          <w:rFonts w:ascii="Arial Narrow" w:hAnsi="Arial Narrow"/>
          <w:sz w:val="20"/>
        </w:rPr>
        <w:tab/>
      </w:r>
      <w:r w:rsidR="002872B2" w:rsidRPr="009F4FE9">
        <w:rPr>
          <w:rFonts w:ascii="Arial Narrow" w:hAnsi="Arial Narrow"/>
          <w:sz w:val="20"/>
        </w:rPr>
        <w:tab/>
      </w:r>
      <w:r w:rsidR="002872B2" w:rsidRPr="009F4FE9">
        <w:rPr>
          <w:rFonts w:ascii="Arial Narrow" w:hAnsi="Arial Narrow"/>
          <w:sz w:val="20"/>
        </w:rPr>
        <w:tab/>
      </w:r>
      <w:r w:rsidR="002872B2" w:rsidRPr="009F4FE9">
        <w:rPr>
          <w:rFonts w:ascii="Arial Narrow" w:hAnsi="Arial Narrow"/>
          <w:sz w:val="20"/>
        </w:rPr>
        <w:tab/>
      </w:r>
      <w:r w:rsidR="002872B2" w:rsidRPr="009F4FE9">
        <w:rPr>
          <w:rFonts w:ascii="Arial Narrow" w:hAnsi="Arial Narrow"/>
          <w:sz w:val="20"/>
        </w:rPr>
        <w:tab/>
      </w:r>
      <w:r w:rsidR="002872B2" w:rsidRPr="009F4FE9">
        <w:rPr>
          <w:rFonts w:ascii="Arial Narrow" w:hAnsi="Arial Narrow"/>
          <w:sz w:val="20"/>
        </w:rPr>
        <w:tab/>
      </w:r>
      <w:r w:rsidR="002872B2" w:rsidRPr="009F4FE9">
        <w:rPr>
          <w:rFonts w:ascii="Arial Narrow" w:hAnsi="Arial Narrow"/>
          <w:sz w:val="20"/>
        </w:rPr>
        <w:tab/>
        <w:t>Classroom 2</w:t>
      </w:r>
      <w:r w:rsidR="0088144D" w:rsidRPr="009F4FE9">
        <w:rPr>
          <w:rFonts w:ascii="Arial Narrow" w:hAnsi="Arial Narrow"/>
          <w:sz w:val="20"/>
        </w:rPr>
        <w:t>0</w:t>
      </w:r>
      <w:r w:rsidR="002872B2" w:rsidRPr="009F4FE9">
        <w:rPr>
          <w:rFonts w:ascii="Arial Narrow" w:hAnsi="Arial Narrow"/>
          <w:sz w:val="20"/>
        </w:rPr>
        <w:t xml:space="preserve">2, </w:t>
      </w:r>
      <w:r w:rsidR="00B854AB" w:rsidRPr="009F4FE9">
        <w:rPr>
          <w:rFonts w:ascii="Arial Narrow" w:hAnsi="Arial Narrow"/>
          <w:sz w:val="20"/>
        </w:rPr>
        <w:t xml:space="preserve">Scheller COB </w:t>
      </w:r>
      <w:r w:rsidR="002872B2" w:rsidRPr="009F4FE9">
        <w:rPr>
          <w:rFonts w:ascii="Arial Narrow" w:hAnsi="Arial Narrow"/>
          <w:sz w:val="20"/>
        </w:rPr>
        <w:t>Building</w:t>
      </w:r>
    </w:p>
    <w:p w:rsidR="00586B17" w:rsidRPr="009F4FE9" w:rsidRDefault="001C3019" w:rsidP="00FC4509">
      <w:pPr>
        <w:ind w:left="5040" w:hanging="5040"/>
        <w:rPr>
          <w:rFonts w:ascii="Arial Narrow" w:hAnsi="Arial Narrow"/>
          <w:sz w:val="20"/>
        </w:rPr>
      </w:pPr>
      <w:r w:rsidRPr="009F4FE9">
        <w:rPr>
          <w:rFonts w:ascii="Arial Narrow" w:hAnsi="Arial Narrow"/>
          <w:sz w:val="20"/>
        </w:rPr>
        <w:t>Office Phone</w:t>
      </w:r>
      <w:proofErr w:type="gramStart"/>
      <w:r w:rsidRPr="009F4FE9">
        <w:rPr>
          <w:rFonts w:ascii="Arial Narrow" w:hAnsi="Arial Narrow"/>
          <w:sz w:val="20"/>
        </w:rPr>
        <w:t>:</w:t>
      </w:r>
      <w:r w:rsidR="009F4FE9" w:rsidRPr="009F4FE9">
        <w:rPr>
          <w:rFonts w:ascii="Arial Narrow" w:hAnsi="Arial Narrow"/>
          <w:sz w:val="20"/>
        </w:rPr>
        <w:t>404</w:t>
      </w:r>
      <w:proofErr w:type="gramEnd"/>
      <w:r w:rsidRPr="009F4FE9">
        <w:rPr>
          <w:rFonts w:ascii="Arial Narrow" w:hAnsi="Arial Narrow"/>
          <w:sz w:val="20"/>
        </w:rPr>
        <w:t xml:space="preserve"> 894-4921</w:t>
      </w:r>
    </w:p>
    <w:p w:rsidR="001C3019" w:rsidRPr="009F4FE9" w:rsidRDefault="00586B17" w:rsidP="00FC4509">
      <w:pPr>
        <w:ind w:left="5040" w:hanging="5040"/>
        <w:rPr>
          <w:rFonts w:ascii="Arial Narrow" w:hAnsi="Arial Narrow"/>
          <w:sz w:val="20"/>
        </w:rPr>
      </w:pPr>
      <w:r w:rsidRPr="009F4FE9">
        <w:rPr>
          <w:rFonts w:ascii="Arial Narrow" w:hAnsi="Arial Narrow"/>
          <w:sz w:val="20"/>
        </w:rPr>
        <w:t>Email: Charles.parsons@scheller.gatech.edu</w:t>
      </w:r>
      <w:r w:rsidR="0086646D" w:rsidRPr="009F4FE9">
        <w:rPr>
          <w:rFonts w:ascii="Arial Narrow" w:hAnsi="Arial Narrow"/>
          <w:sz w:val="20"/>
        </w:rPr>
        <w:tab/>
      </w:r>
      <w:r w:rsidR="0086646D" w:rsidRPr="009F4FE9">
        <w:rPr>
          <w:rFonts w:ascii="Arial Narrow" w:hAnsi="Arial Narrow"/>
          <w:sz w:val="20"/>
        </w:rPr>
        <w:tab/>
      </w:r>
      <w:r w:rsidR="0086646D" w:rsidRPr="009F4FE9">
        <w:rPr>
          <w:rFonts w:ascii="Arial Narrow" w:hAnsi="Arial Narrow"/>
          <w:sz w:val="20"/>
        </w:rPr>
        <w:tab/>
      </w:r>
      <w:r w:rsidR="009F4FE9" w:rsidRPr="009F4FE9">
        <w:rPr>
          <w:rFonts w:ascii="Arial Narrow" w:hAnsi="Arial Narrow"/>
          <w:sz w:val="20"/>
        </w:rPr>
        <w:t xml:space="preserve">Office Hours: 3-4:30 </w:t>
      </w:r>
      <w:proofErr w:type="spellStart"/>
      <w:r w:rsidR="009F4FE9" w:rsidRPr="009F4FE9">
        <w:rPr>
          <w:rFonts w:ascii="Arial Narrow" w:hAnsi="Arial Narrow"/>
          <w:sz w:val="20"/>
        </w:rPr>
        <w:t>TTh</w:t>
      </w:r>
      <w:proofErr w:type="spellEnd"/>
      <w:r w:rsidR="009F4FE9" w:rsidRPr="009F4FE9">
        <w:rPr>
          <w:rFonts w:ascii="Arial Narrow" w:hAnsi="Arial Narrow"/>
          <w:sz w:val="20"/>
        </w:rPr>
        <w:t xml:space="preserve"> or by appointment</w:t>
      </w:r>
      <w:r w:rsidR="0086646D" w:rsidRPr="009F4FE9">
        <w:rPr>
          <w:rFonts w:ascii="Arial Narrow" w:hAnsi="Arial Narrow"/>
          <w:sz w:val="20"/>
        </w:rPr>
        <w:tab/>
      </w:r>
      <w:r w:rsidR="0086646D" w:rsidRPr="009F4FE9">
        <w:rPr>
          <w:rFonts w:ascii="Arial Narrow" w:hAnsi="Arial Narrow"/>
          <w:sz w:val="20"/>
        </w:rPr>
        <w:tab/>
      </w:r>
      <w:r w:rsidR="0086646D" w:rsidRPr="009F4FE9">
        <w:rPr>
          <w:rFonts w:ascii="Arial Narrow" w:hAnsi="Arial Narrow"/>
          <w:sz w:val="20"/>
        </w:rPr>
        <w:tab/>
      </w:r>
      <w:r w:rsidR="0086646D" w:rsidRPr="009F4FE9">
        <w:rPr>
          <w:rFonts w:ascii="Arial Narrow" w:hAnsi="Arial Narrow"/>
          <w:sz w:val="20"/>
        </w:rPr>
        <w:tab/>
      </w:r>
      <w:r w:rsidR="0086646D" w:rsidRPr="009F4FE9">
        <w:rPr>
          <w:rFonts w:ascii="Arial Narrow" w:hAnsi="Arial Narrow"/>
          <w:sz w:val="20"/>
        </w:rPr>
        <w:tab/>
      </w:r>
      <w:r w:rsidR="00FC4509" w:rsidRPr="009F4FE9">
        <w:rPr>
          <w:rFonts w:ascii="Arial Narrow" w:hAnsi="Arial Narrow"/>
          <w:sz w:val="20"/>
        </w:rPr>
        <w:tab/>
      </w:r>
      <w:r w:rsidR="00FC4509" w:rsidRPr="009F4FE9">
        <w:rPr>
          <w:rFonts w:ascii="Arial Narrow" w:hAnsi="Arial Narrow"/>
          <w:sz w:val="20"/>
        </w:rPr>
        <w:tab/>
      </w:r>
      <w:r w:rsidR="00FC4509" w:rsidRPr="009F4FE9">
        <w:rPr>
          <w:rFonts w:ascii="Arial Narrow" w:hAnsi="Arial Narrow"/>
          <w:sz w:val="20"/>
        </w:rPr>
        <w:tab/>
      </w:r>
      <w:r w:rsidR="00FC4509" w:rsidRPr="009F4FE9">
        <w:rPr>
          <w:rFonts w:ascii="Arial Narrow" w:hAnsi="Arial Narrow"/>
          <w:sz w:val="20"/>
        </w:rPr>
        <w:tab/>
      </w:r>
      <w:r w:rsidR="00FC4509" w:rsidRPr="009F4FE9">
        <w:rPr>
          <w:rFonts w:ascii="Arial Narrow" w:hAnsi="Arial Narrow"/>
          <w:sz w:val="20"/>
        </w:rPr>
        <w:tab/>
      </w:r>
      <w:r w:rsidR="00FC4509" w:rsidRPr="009F4FE9">
        <w:rPr>
          <w:rFonts w:ascii="Arial Narrow" w:hAnsi="Arial Narrow"/>
          <w:sz w:val="20"/>
        </w:rPr>
        <w:tab/>
      </w:r>
      <w:r w:rsidR="00FC4509" w:rsidRPr="009F4FE9">
        <w:rPr>
          <w:rFonts w:ascii="Arial Narrow" w:hAnsi="Arial Narrow"/>
          <w:sz w:val="20"/>
        </w:rPr>
        <w:tab/>
      </w:r>
      <w:r w:rsidR="00FC4509" w:rsidRPr="009F4FE9">
        <w:rPr>
          <w:rFonts w:ascii="Arial Narrow" w:hAnsi="Arial Narrow"/>
          <w:sz w:val="20"/>
        </w:rPr>
        <w:tab/>
      </w:r>
      <w:r w:rsidR="00FC4509" w:rsidRPr="009F4FE9">
        <w:rPr>
          <w:rFonts w:ascii="Arial Narrow" w:hAnsi="Arial Narrow"/>
          <w:sz w:val="20"/>
        </w:rPr>
        <w:tab/>
      </w:r>
      <w:r w:rsidR="00FC4509" w:rsidRPr="009F4FE9">
        <w:rPr>
          <w:rFonts w:ascii="Arial Narrow" w:hAnsi="Arial Narrow"/>
          <w:sz w:val="20"/>
        </w:rPr>
        <w:tab/>
      </w:r>
      <w:r w:rsidR="0086646D" w:rsidRPr="009F4FE9">
        <w:rPr>
          <w:rFonts w:ascii="Arial Narrow" w:hAnsi="Arial Narrow"/>
          <w:sz w:val="20"/>
        </w:rPr>
        <w:tab/>
        <w:t xml:space="preserve"> </w:t>
      </w:r>
    </w:p>
    <w:p w:rsidR="001C3019" w:rsidRPr="009F4FE9" w:rsidRDefault="001C3019">
      <w:pPr>
        <w:rPr>
          <w:rFonts w:ascii="Arial Narrow" w:hAnsi="Arial Narrow"/>
          <w:sz w:val="20"/>
        </w:rPr>
      </w:pPr>
    </w:p>
    <w:p w:rsidR="001C3019" w:rsidRPr="009F4FE9" w:rsidRDefault="001C3019">
      <w:pPr>
        <w:rPr>
          <w:rFonts w:ascii="Arial Narrow" w:hAnsi="Arial Narrow"/>
          <w:sz w:val="20"/>
          <w:u w:val="single"/>
        </w:rPr>
      </w:pPr>
      <w:r w:rsidRPr="009F4FE9">
        <w:rPr>
          <w:rFonts w:ascii="Arial Narrow" w:hAnsi="Arial Narrow"/>
          <w:sz w:val="20"/>
          <w:u w:val="single"/>
        </w:rPr>
        <w:t>Course Objectives</w:t>
      </w:r>
    </w:p>
    <w:p w:rsidR="001C3019" w:rsidRPr="009F4FE9" w:rsidRDefault="001C3019">
      <w:pPr>
        <w:rPr>
          <w:rFonts w:ascii="Arial Narrow" w:hAnsi="Arial Narrow"/>
          <w:sz w:val="20"/>
        </w:rPr>
      </w:pPr>
    </w:p>
    <w:p w:rsidR="001C3019" w:rsidRPr="009F4FE9" w:rsidRDefault="001C3019">
      <w:pPr>
        <w:rPr>
          <w:rFonts w:ascii="Arial Narrow" w:hAnsi="Arial Narrow"/>
          <w:sz w:val="20"/>
        </w:rPr>
      </w:pPr>
      <w:r w:rsidRPr="009F4FE9">
        <w:rPr>
          <w:rFonts w:ascii="Arial Narrow" w:hAnsi="Arial Narrow"/>
          <w:sz w:val="20"/>
        </w:rPr>
        <w:t xml:space="preserve">It is widely acknowledged today that business is becoming more global.  </w:t>
      </w:r>
      <w:r w:rsidR="0088144D" w:rsidRPr="009F4FE9">
        <w:rPr>
          <w:rFonts w:ascii="Arial Narrow" w:hAnsi="Arial Narrow"/>
          <w:sz w:val="20"/>
        </w:rPr>
        <w:t>Regardless of your country of origin, t</w:t>
      </w:r>
      <w:r w:rsidRPr="009F4FE9">
        <w:rPr>
          <w:rFonts w:ascii="Arial Narrow" w:hAnsi="Arial Narrow"/>
          <w:sz w:val="20"/>
        </w:rPr>
        <w:t xml:space="preserve">his globalization of business creates new challenges and opportunities for </w:t>
      </w:r>
      <w:r w:rsidR="0088144D" w:rsidRPr="009F4FE9">
        <w:rPr>
          <w:rFonts w:ascii="Arial Narrow" w:hAnsi="Arial Narrow"/>
          <w:sz w:val="20"/>
        </w:rPr>
        <w:t>all aspects</w:t>
      </w:r>
      <w:r w:rsidRPr="009F4FE9">
        <w:rPr>
          <w:rFonts w:ascii="Arial Narrow" w:hAnsi="Arial Narrow"/>
          <w:sz w:val="20"/>
        </w:rPr>
        <w:t xml:space="preserve"> of management including Human Resource Management.  Though it is clear that International Human Resource Management (IHRM) is an integral part of business globalization, the Human Resource Management function is often poorly understood by those who make decisions concerning global operations, marketing, and personnel assignments.  This lack of knowledge certainly contributes to the many disappointments that are experienced both by the business and the individuals whose assignment may become ‘internationalized’.  This course </w:t>
      </w:r>
      <w:r w:rsidR="0088144D" w:rsidRPr="009F4FE9">
        <w:rPr>
          <w:rFonts w:ascii="Arial Narrow" w:hAnsi="Arial Narrow"/>
          <w:sz w:val="20"/>
        </w:rPr>
        <w:t>covers both ‘big picture’ strategic issues in human resource management as well as anticipating and handling people issues that happen in everyday management.  Though for the vast majority of student in this course, their country of origin is the United States, many of the cases are written for multinationals and even national companies from different countries</w:t>
      </w:r>
      <w:r w:rsidRPr="009F4FE9">
        <w:rPr>
          <w:rFonts w:ascii="Arial Narrow" w:hAnsi="Arial Narrow"/>
          <w:sz w:val="20"/>
        </w:rPr>
        <w:t xml:space="preserve"> for effectively addressing these challenges.</w:t>
      </w:r>
      <w:r w:rsidR="00391BE1" w:rsidRPr="009F4FE9">
        <w:rPr>
          <w:rFonts w:ascii="Arial Narrow" w:hAnsi="Arial Narrow"/>
          <w:sz w:val="20"/>
        </w:rPr>
        <w:t xml:space="preserve">  This multinational</w:t>
      </w:r>
      <w:r w:rsidR="007730C9" w:rsidRPr="009F4FE9">
        <w:rPr>
          <w:rFonts w:ascii="Arial Narrow" w:hAnsi="Arial Narrow"/>
          <w:sz w:val="20"/>
        </w:rPr>
        <w:t>, comparative</w:t>
      </w:r>
      <w:r w:rsidR="00391BE1" w:rsidRPr="009F4FE9">
        <w:rPr>
          <w:rFonts w:ascii="Arial Narrow" w:hAnsi="Arial Narrow"/>
          <w:sz w:val="20"/>
        </w:rPr>
        <w:t xml:space="preserve"> approach will help you develop some of the mental flexibility that contributes to cultural agility whereby you begin to anticipate how managers from other countries might view people, jobs, etc.</w:t>
      </w:r>
    </w:p>
    <w:p w:rsidR="001C3019" w:rsidRPr="009F4FE9" w:rsidRDefault="001C3019">
      <w:pPr>
        <w:rPr>
          <w:rFonts w:ascii="Arial Narrow" w:hAnsi="Arial Narrow"/>
          <w:sz w:val="20"/>
        </w:rPr>
      </w:pPr>
    </w:p>
    <w:p w:rsidR="001C3019" w:rsidRPr="009F4FE9" w:rsidRDefault="00391BE1">
      <w:pPr>
        <w:rPr>
          <w:rFonts w:ascii="Arial Narrow" w:hAnsi="Arial Narrow"/>
          <w:sz w:val="20"/>
        </w:rPr>
      </w:pPr>
      <w:r w:rsidRPr="009F4FE9">
        <w:rPr>
          <w:rFonts w:ascii="Arial Narrow" w:hAnsi="Arial Narrow"/>
          <w:sz w:val="20"/>
        </w:rPr>
        <w:t>In taking this</w:t>
      </w:r>
      <w:r w:rsidR="001C3019" w:rsidRPr="009F4FE9">
        <w:rPr>
          <w:rFonts w:ascii="Arial Narrow" w:hAnsi="Arial Narrow"/>
          <w:sz w:val="20"/>
        </w:rPr>
        <w:t xml:space="preserve"> take </w:t>
      </w:r>
      <w:r w:rsidR="0099255D" w:rsidRPr="009F4FE9">
        <w:rPr>
          <w:rFonts w:ascii="Arial Narrow" w:hAnsi="Arial Narrow"/>
          <w:sz w:val="20"/>
        </w:rPr>
        <w:t xml:space="preserve">multinational </w:t>
      </w:r>
      <w:r w:rsidR="00B854AB" w:rsidRPr="009F4FE9">
        <w:rPr>
          <w:rFonts w:ascii="Arial Narrow" w:hAnsi="Arial Narrow"/>
          <w:sz w:val="20"/>
        </w:rPr>
        <w:t xml:space="preserve">and global </w:t>
      </w:r>
      <w:r w:rsidR="0099255D" w:rsidRPr="009F4FE9">
        <w:rPr>
          <w:rFonts w:ascii="Arial Narrow" w:hAnsi="Arial Narrow"/>
          <w:sz w:val="20"/>
        </w:rPr>
        <w:t>firm</w:t>
      </w:r>
      <w:r w:rsidR="00A00E36" w:rsidRPr="009F4FE9">
        <w:rPr>
          <w:rFonts w:ascii="Arial Narrow" w:hAnsi="Arial Narrow"/>
          <w:sz w:val="20"/>
        </w:rPr>
        <w:t xml:space="preserve"> and comparative </w:t>
      </w:r>
      <w:r w:rsidRPr="009F4FE9">
        <w:rPr>
          <w:rFonts w:ascii="Arial Narrow" w:hAnsi="Arial Narrow"/>
          <w:sz w:val="20"/>
        </w:rPr>
        <w:t xml:space="preserve"> perspective we </w:t>
      </w:r>
      <w:r w:rsidR="001C3019" w:rsidRPr="009F4FE9">
        <w:rPr>
          <w:rFonts w:ascii="Arial Narrow" w:hAnsi="Arial Narrow"/>
          <w:sz w:val="20"/>
        </w:rPr>
        <w:t>will be concerned both with the design of IHRM systems (such as recruiting, selection, training), as well as HR decision-making in the context of the overall business, its strategy, and current performance</w:t>
      </w:r>
      <w:r w:rsidRPr="009F4FE9">
        <w:rPr>
          <w:rFonts w:ascii="Arial Narrow" w:hAnsi="Arial Narrow"/>
          <w:sz w:val="20"/>
        </w:rPr>
        <w:t xml:space="preserve"> as implemented and coordinated across the multiple countries</w:t>
      </w:r>
      <w:r w:rsidR="001C3019" w:rsidRPr="009F4FE9">
        <w:rPr>
          <w:rFonts w:ascii="Arial Narrow" w:hAnsi="Arial Narrow"/>
          <w:sz w:val="20"/>
        </w:rPr>
        <w:t>.  Whether you are interested in becoming a Human Resource Manager or a manager who must learn to deal effectively with Human Resource issues</w:t>
      </w:r>
      <w:r w:rsidRPr="009F4FE9">
        <w:rPr>
          <w:rFonts w:ascii="Arial Narrow" w:hAnsi="Arial Narrow"/>
          <w:sz w:val="20"/>
        </w:rPr>
        <w:t>, this course will be very relevant</w:t>
      </w:r>
      <w:r w:rsidR="001C3019" w:rsidRPr="009F4FE9">
        <w:rPr>
          <w:rFonts w:ascii="Arial Narrow" w:hAnsi="Arial Narrow"/>
          <w:sz w:val="20"/>
        </w:rPr>
        <w:t>.</w:t>
      </w:r>
      <w:r w:rsidR="001A259D" w:rsidRPr="009F4FE9">
        <w:rPr>
          <w:rFonts w:ascii="Arial Narrow" w:hAnsi="Arial Narrow"/>
          <w:sz w:val="20"/>
        </w:rPr>
        <w:t xml:space="preserve"> In addition</w:t>
      </w:r>
      <w:r w:rsidR="0083606D" w:rsidRPr="009F4FE9">
        <w:rPr>
          <w:rFonts w:ascii="Arial Narrow" w:hAnsi="Arial Narrow"/>
          <w:sz w:val="20"/>
        </w:rPr>
        <w:t xml:space="preserve">, some additional reading will be assigned which focuses on broader, organizational phenomena </w:t>
      </w:r>
      <w:proofErr w:type="gramStart"/>
      <w:r w:rsidR="0083606D" w:rsidRPr="009F4FE9">
        <w:rPr>
          <w:rFonts w:ascii="Arial Narrow" w:hAnsi="Arial Narrow"/>
          <w:sz w:val="20"/>
        </w:rPr>
        <w:t>that  help</w:t>
      </w:r>
      <w:proofErr w:type="gramEnd"/>
      <w:r w:rsidR="0083606D" w:rsidRPr="009F4FE9">
        <w:rPr>
          <w:rFonts w:ascii="Arial Narrow" w:hAnsi="Arial Narrow"/>
          <w:sz w:val="20"/>
        </w:rPr>
        <w:t xml:space="preserve"> us better understand decisions and impact.</w:t>
      </w:r>
    </w:p>
    <w:p w:rsidR="0083606D" w:rsidRPr="009F4FE9" w:rsidRDefault="0083606D">
      <w:pPr>
        <w:rPr>
          <w:rFonts w:ascii="Arial Narrow" w:hAnsi="Arial Narrow"/>
          <w:sz w:val="20"/>
        </w:rPr>
      </w:pPr>
    </w:p>
    <w:p w:rsidR="0083606D" w:rsidRPr="009F4FE9" w:rsidRDefault="0083606D">
      <w:pPr>
        <w:rPr>
          <w:rFonts w:ascii="Arial Narrow" w:hAnsi="Arial Narrow"/>
          <w:sz w:val="20"/>
        </w:rPr>
      </w:pPr>
      <w:r w:rsidRPr="009F4FE9">
        <w:rPr>
          <w:rFonts w:ascii="Arial Narrow" w:hAnsi="Arial Narrow"/>
          <w:sz w:val="20"/>
        </w:rPr>
        <w:t>Furthermore, because the pre-requisite for this course is either MGT 3101 (Organizational Behavior) or MGT 3102 (Human Resource Management), I do some supplementary required readings that help cover some of the gaps in student knowledge because there is not a common pre-requisite.</w:t>
      </w:r>
    </w:p>
    <w:p w:rsidR="003020FD" w:rsidRPr="009F4FE9" w:rsidRDefault="003020FD">
      <w:pPr>
        <w:rPr>
          <w:rFonts w:ascii="Arial Narrow" w:hAnsi="Arial Narrow"/>
          <w:sz w:val="20"/>
        </w:rPr>
      </w:pPr>
    </w:p>
    <w:p w:rsidR="003020FD" w:rsidRPr="009F4FE9" w:rsidRDefault="003020FD">
      <w:pPr>
        <w:rPr>
          <w:rFonts w:ascii="Arial Narrow" w:hAnsi="Arial Narrow"/>
          <w:sz w:val="20"/>
        </w:rPr>
      </w:pPr>
      <w:r w:rsidRPr="009F4FE9">
        <w:rPr>
          <w:rFonts w:ascii="Arial Narrow" w:hAnsi="Arial Narrow"/>
          <w:sz w:val="20"/>
        </w:rPr>
        <w:t>Things you can do to enrich your experience in this class:</w:t>
      </w:r>
    </w:p>
    <w:p w:rsidR="003020FD" w:rsidRPr="009F4FE9" w:rsidRDefault="003020FD">
      <w:pPr>
        <w:rPr>
          <w:rFonts w:ascii="Arial Narrow" w:hAnsi="Arial Narrow"/>
          <w:sz w:val="20"/>
        </w:rPr>
      </w:pPr>
      <w:r w:rsidRPr="009F4FE9">
        <w:rPr>
          <w:rFonts w:ascii="Arial Narrow" w:hAnsi="Arial Narrow"/>
          <w:sz w:val="20"/>
        </w:rPr>
        <w:tab/>
        <w:t xml:space="preserve">Read the Economist </w:t>
      </w:r>
      <w:r w:rsidR="00B854AB" w:rsidRPr="009F4FE9">
        <w:rPr>
          <w:rFonts w:ascii="Arial Narrow" w:hAnsi="Arial Narrow"/>
          <w:sz w:val="20"/>
        </w:rPr>
        <w:t>(Free Content at Economist.com)</w:t>
      </w:r>
    </w:p>
    <w:p w:rsidR="001C3019" w:rsidRPr="009F4FE9" w:rsidRDefault="001C3019">
      <w:pPr>
        <w:rPr>
          <w:rFonts w:ascii="Arial Narrow" w:hAnsi="Arial Narrow"/>
          <w:sz w:val="20"/>
        </w:rPr>
      </w:pPr>
    </w:p>
    <w:p w:rsidR="001C3019" w:rsidRPr="009F4FE9" w:rsidRDefault="001C3019">
      <w:pPr>
        <w:rPr>
          <w:rFonts w:ascii="Arial Narrow" w:hAnsi="Arial Narrow"/>
          <w:sz w:val="20"/>
        </w:rPr>
      </w:pPr>
    </w:p>
    <w:p w:rsidR="001C3019" w:rsidRPr="009F4FE9" w:rsidRDefault="00972E21">
      <w:pPr>
        <w:rPr>
          <w:rFonts w:ascii="Arial Narrow" w:hAnsi="Arial Narrow"/>
          <w:sz w:val="20"/>
        </w:rPr>
      </w:pPr>
      <w:r w:rsidRPr="009F4FE9">
        <w:rPr>
          <w:rFonts w:ascii="Arial Narrow" w:hAnsi="Arial Narrow"/>
          <w:sz w:val="20"/>
        </w:rPr>
        <w:t>Learning Objectives for Students</w:t>
      </w:r>
    </w:p>
    <w:p w:rsidR="00972E21" w:rsidRPr="009F4FE9" w:rsidRDefault="00972E21">
      <w:pPr>
        <w:rPr>
          <w:rFonts w:ascii="Arial Narrow" w:hAnsi="Arial Narrow"/>
          <w:sz w:val="20"/>
        </w:rPr>
      </w:pPr>
    </w:p>
    <w:p w:rsidR="00972E21" w:rsidRPr="009F4FE9" w:rsidRDefault="00972E21" w:rsidP="00972E21">
      <w:pPr>
        <w:pStyle w:val="ListParagraph"/>
        <w:numPr>
          <w:ilvl w:val="0"/>
          <w:numId w:val="4"/>
        </w:numPr>
        <w:rPr>
          <w:rFonts w:ascii="Arial Narrow" w:hAnsi="Arial Narrow"/>
          <w:sz w:val="20"/>
        </w:rPr>
      </w:pPr>
      <w:r w:rsidRPr="009F4FE9">
        <w:rPr>
          <w:rFonts w:ascii="Arial Narrow" w:hAnsi="Arial Narrow"/>
          <w:sz w:val="20"/>
        </w:rPr>
        <w:t>Based on reading a business case a student should be able to identify important human resource practices and other organi</w:t>
      </w:r>
      <w:r w:rsidR="00B854AB" w:rsidRPr="009F4FE9">
        <w:rPr>
          <w:rFonts w:ascii="Arial Narrow" w:hAnsi="Arial Narrow"/>
          <w:sz w:val="20"/>
        </w:rPr>
        <w:t xml:space="preserve">zational practices that are </w:t>
      </w:r>
      <w:proofErr w:type="gramStart"/>
      <w:r w:rsidR="00B854AB" w:rsidRPr="009F4FE9">
        <w:rPr>
          <w:rFonts w:ascii="Arial Narrow" w:hAnsi="Arial Narrow"/>
          <w:sz w:val="20"/>
        </w:rPr>
        <w:t>key</w:t>
      </w:r>
      <w:proofErr w:type="gramEnd"/>
      <w:r w:rsidRPr="009F4FE9">
        <w:rPr>
          <w:rFonts w:ascii="Arial Narrow" w:hAnsi="Arial Narrow"/>
          <w:sz w:val="20"/>
        </w:rPr>
        <w:t xml:space="preserve"> </w:t>
      </w:r>
      <w:r w:rsidR="00B854AB" w:rsidRPr="009F4FE9">
        <w:rPr>
          <w:rFonts w:ascii="Arial Narrow" w:hAnsi="Arial Narrow"/>
          <w:sz w:val="20"/>
        </w:rPr>
        <w:t>to</w:t>
      </w:r>
      <w:r w:rsidRPr="009F4FE9">
        <w:rPr>
          <w:rFonts w:ascii="Arial Narrow" w:hAnsi="Arial Narrow"/>
          <w:sz w:val="20"/>
        </w:rPr>
        <w:t xml:space="preserve"> understanding the problems in the case.</w:t>
      </w:r>
    </w:p>
    <w:p w:rsidR="00972E21" w:rsidRPr="009F4FE9" w:rsidRDefault="00972E21" w:rsidP="00972E21">
      <w:pPr>
        <w:pStyle w:val="ListParagraph"/>
        <w:numPr>
          <w:ilvl w:val="0"/>
          <w:numId w:val="4"/>
        </w:numPr>
        <w:rPr>
          <w:rFonts w:ascii="Arial Narrow" w:hAnsi="Arial Narrow"/>
          <w:sz w:val="20"/>
        </w:rPr>
      </w:pPr>
      <w:r w:rsidRPr="009F4FE9">
        <w:rPr>
          <w:rFonts w:ascii="Arial Narrow" w:hAnsi="Arial Narrow"/>
          <w:sz w:val="20"/>
        </w:rPr>
        <w:t>Students should be able to orally describe a plan of action for an organization that is experiencing operating problems rooted in organizational or human resource practices.</w:t>
      </w:r>
    </w:p>
    <w:p w:rsidR="00972E21" w:rsidRPr="009F4FE9" w:rsidRDefault="00972E21" w:rsidP="00972E21">
      <w:pPr>
        <w:pStyle w:val="ListParagraph"/>
        <w:numPr>
          <w:ilvl w:val="0"/>
          <w:numId w:val="4"/>
        </w:numPr>
        <w:rPr>
          <w:rFonts w:ascii="Arial Narrow" w:hAnsi="Arial Narrow"/>
          <w:sz w:val="20"/>
        </w:rPr>
      </w:pPr>
      <w:r w:rsidRPr="009F4FE9">
        <w:rPr>
          <w:rFonts w:ascii="Arial Narrow" w:hAnsi="Arial Narrow"/>
          <w:sz w:val="20"/>
        </w:rPr>
        <w:t>Based on reading of texts and lectures, students should be able to identify and describe how common HR practices (e.g. recruitment, selection, performance management, etc. are developed for a global workforce.</w:t>
      </w:r>
    </w:p>
    <w:p w:rsidR="00972E21" w:rsidRPr="009F4FE9" w:rsidRDefault="00972E21" w:rsidP="00972E21">
      <w:pPr>
        <w:pStyle w:val="ListParagraph"/>
        <w:numPr>
          <w:ilvl w:val="0"/>
          <w:numId w:val="4"/>
        </w:numPr>
        <w:rPr>
          <w:rFonts w:ascii="Arial Narrow" w:hAnsi="Arial Narrow"/>
          <w:sz w:val="20"/>
        </w:rPr>
      </w:pPr>
      <w:r w:rsidRPr="009F4FE9">
        <w:rPr>
          <w:rFonts w:ascii="Arial Narrow" w:hAnsi="Arial Narrow"/>
          <w:sz w:val="20"/>
        </w:rPr>
        <w:t>Based on reading of texts and lectures, students should be able to</w:t>
      </w:r>
      <w:r w:rsidR="0074202B" w:rsidRPr="009F4FE9">
        <w:rPr>
          <w:rFonts w:ascii="Arial Narrow" w:hAnsi="Arial Narrow"/>
          <w:sz w:val="20"/>
        </w:rPr>
        <w:t xml:space="preserve"> describe how to assess the local environment for HRM in other countries and their impact on HR practices in that country.</w:t>
      </w:r>
    </w:p>
    <w:p w:rsidR="0074202B" w:rsidRPr="009F4FE9" w:rsidRDefault="0074202B" w:rsidP="00972E21">
      <w:pPr>
        <w:pStyle w:val="ListParagraph"/>
        <w:numPr>
          <w:ilvl w:val="0"/>
          <w:numId w:val="4"/>
        </w:numPr>
        <w:rPr>
          <w:rFonts w:ascii="Arial Narrow" w:hAnsi="Arial Narrow"/>
          <w:sz w:val="20"/>
        </w:rPr>
      </w:pPr>
      <w:r w:rsidRPr="009F4FE9">
        <w:rPr>
          <w:rFonts w:ascii="Arial Narrow" w:hAnsi="Arial Narrow"/>
          <w:sz w:val="20"/>
        </w:rPr>
        <w:t xml:space="preserve">Based on reading of texts and lecture and outside research done for group project, students should be able to describe how they </w:t>
      </w:r>
      <w:r w:rsidR="00B854AB" w:rsidRPr="009F4FE9">
        <w:rPr>
          <w:rFonts w:ascii="Arial Narrow" w:hAnsi="Arial Narrow"/>
          <w:sz w:val="20"/>
        </w:rPr>
        <w:t>would assist in the designing</w:t>
      </w:r>
      <w:r w:rsidRPr="009F4FE9">
        <w:rPr>
          <w:rFonts w:ascii="Arial Narrow" w:hAnsi="Arial Narrow"/>
          <w:sz w:val="20"/>
        </w:rPr>
        <w:t xml:space="preserve"> an HR system in an organization in another country.</w:t>
      </w:r>
    </w:p>
    <w:p w:rsidR="001C3019" w:rsidRPr="009F4FE9" w:rsidRDefault="001C3019">
      <w:pPr>
        <w:rPr>
          <w:rFonts w:ascii="Arial Narrow" w:hAnsi="Arial Narrow"/>
          <w:sz w:val="20"/>
        </w:rPr>
      </w:pPr>
    </w:p>
    <w:p w:rsidR="001C3019" w:rsidRPr="009F4FE9" w:rsidRDefault="0088144D">
      <w:pPr>
        <w:rPr>
          <w:rFonts w:ascii="Arial Narrow" w:hAnsi="Arial Narrow"/>
          <w:szCs w:val="24"/>
        </w:rPr>
      </w:pPr>
      <w:r w:rsidRPr="009F4FE9">
        <w:rPr>
          <w:rFonts w:ascii="Arial Narrow" w:hAnsi="Arial Narrow"/>
          <w:szCs w:val="24"/>
          <w:u w:val="single"/>
        </w:rPr>
        <w:t>Readings</w:t>
      </w:r>
    </w:p>
    <w:p w:rsidR="00546710" w:rsidRPr="009F4FE9" w:rsidRDefault="00546710" w:rsidP="00546710">
      <w:pPr>
        <w:pStyle w:val="Heading1"/>
        <w:rPr>
          <w:rFonts w:ascii="Arial Narrow" w:hAnsi="Arial Narrow"/>
          <w:b w:val="0"/>
          <w:sz w:val="24"/>
          <w:szCs w:val="24"/>
        </w:rPr>
      </w:pPr>
      <w:r w:rsidRPr="009F4FE9">
        <w:rPr>
          <w:rFonts w:ascii="Arial Narrow" w:hAnsi="Arial Narrow"/>
          <w:b w:val="0"/>
          <w:sz w:val="24"/>
          <w:szCs w:val="24"/>
          <w:u w:val="single"/>
        </w:rPr>
        <w:t>International Human Resource Management: Policies and Practices for Multinational Enterprises</w:t>
      </w:r>
      <w:r w:rsidRPr="009F4FE9">
        <w:rPr>
          <w:rFonts w:ascii="Arial Narrow" w:hAnsi="Arial Narrow"/>
          <w:b w:val="0"/>
          <w:sz w:val="24"/>
          <w:szCs w:val="24"/>
        </w:rPr>
        <w:t>, 4th Edition</w:t>
      </w:r>
    </w:p>
    <w:p w:rsidR="00546710" w:rsidRPr="009F4FE9" w:rsidRDefault="00FB0C6B" w:rsidP="00546710">
      <w:pPr>
        <w:pStyle w:val="Heading4"/>
        <w:rPr>
          <w:rFonts w:ascii="Arial Narrow" w:hAnsi="Arial Narrow"/>
          <w:b w:val="0"/>
        </w:rPr>
      </w:pPr>
      <w:hyperlink r:id="rId6" w:tooltip="search for all books by Dennis Briscoe" w:history="1">
        <w:r w:rsidR="00546710" w:rsidRPr="009F4FE9">
          <w:rPr>
            <w:rStyle w:val="Hyperlink"/>
            <w:rFonts w:ascii="Arial Narrow" w:hAnsi="Arial Narrow"/>
            <w:b w:val="0"/>
            <w:color w:val="auto"/>
            <w:u w:val="none"/>
          </w:rPr>
          <w:t>Dennis Briscoe</w:t>
        </w:r>
      </w:hyperlink>
      <w:r w:rsidR="00546710" w:rsidRPr="009F4FE9">
        <w:rPr>
          <w:rStyle w:val="Strong"/>
          <w:rFonts w:ascii="Arial Narrow" w:hAnsi="Arial Narrow"/>
          <w:bCs/>
        </w:rPr>
        <w:t xml:space="preserve">, </w:t>
      </w:r>
      <w:hyperlink r:id="rId7" w:tooltip="search for all books by Randall Schuler" w:history="1">
        <w:r w:rsidR="00546710" w:rsidRPr="009F4FE9">
          <w:rPr>
            <w:rStyle w:val="Hyperlink"/>
            <w:rFonts w:ascii="Arial Narrow" w:hAnsi="Arial Narrow"/>
            <w:b w:val="0"/>
            <w:color w:val="auto"/>
            <w:u w:val="none"/>
          </w:rPr>
          <w:t>Randall Schuler</w:t>
        </w:r>
      </w:hyperlink>
      <w:r w:rsidR="00546710" w:rsidRPr="009F4FE9">
        <w:rPr>
          <w:rStyle w:val="Strong"/>
          <w:rFonts w:ascii="Arial Narrow" w:hAnsi="Arial Narrow"/>
          <w:bCs/>
        </w:rPr>
        <w:t xml:space="preserve">, </w:t>
      </w:r>
      <w:hyperlink r:id="rId8" w:tooltip="search for all books by Ibraiz Tarique" w:history="1">
        <w:proofErr w:type="spellStart"/>
        <w:r w:rsidR="00546710" w:rsidRPr="009F4FE9">
          <w:rPr>
            <w:rStyle w:val="Hyperlink"/>
            <w:rFonts w:ascii="Arial Narrow" w:hAnsi="Arial Narrow"/>
            <w:b w:val="0"/>
            <w:color w:val="auto"/>
            <w:u w:val="none"/>
          </w:rPr>
          <w:t>Ibraiz</w:t>
        </w:r>
        <w:proofErr w:type="spellEnd"/>
        <w:r w:rsidR="00546710" w:rsidRPr="009F4FE9">
          <w:rPr>
            <w:rStyle w:val="Hyperlink"/>
            <w:rFonts w:ascii="Arial Narrow" w:hAnsi="Arial Narrow"/>
            <w:b w:val="0"/>
            <w:color w:val="auto"/>
            <w:u w:val="none"/>
          </w:rPr>
          <w:t xml:space="preserve"> </w:t>
        </w:r>
        <w:proofErr w:type="spellStart"/>
        <w:r w:rsidR="00546710" w:rsidRPr="009F4FE9">
          <w:rPr>
            <w:rStyle w:val="Hyperlink"/>
            <w:rFonts w:ascii="Arial Narrow" w:hAnsi="Arial Narrow"/>
            <w:b w:val="0"/>
            <w:color w:val="auto"/>
            <w:u w:val="none"/>
          </w:rPr>
          <w:t>Tariqu</w:t>
        </w:r>
        <w:proofErr w:type="spellEnd"/>
      </w:hyperlink>
      <w:proofErr w:type="gramStart"/>
      <w:r w:rsidR="00546710" w:rsidRPr="009F4FE9">
        <w:rPr>
          <w:rStyle w:val="Strong"/>
          <w:rFonts w:ascii="Arial Narrow" w:hAnsi="Arial Narrow"/>
          <w:bCs/>
        </w:rPr>
        <w:t>,  Routledge</w:t>
      </w:r>
      <w:proofErr w:type="gramEnd"/>
      <w:r w:rsidR="00546710" w:rsidRPr="009F4FE9">
        <w:rPr>
          <w:rStyle w:val="Strong"/>
          <w:rFonts w:ascii="Arial Narrow" w:hAnsi="Arial Narrow"/>
          <w:bCs/>
        </w:rPr>
        <w:t xml:space="preserve"> Publishing, 201</w:t>
      </w:r>
      <w:r w:rsidR="00A0005D" w:rsidRPr="009F4FE9">
        <w:rPr>
          <w:rStyle w:val="Strong"/>
          <w:rFonts w:ascii="Arial Narrow" w:hAnsi="Arial Narrow"/>
          <w:bCs/>
        </w:rPr>
        <w:t>2</w:t>
      </w:r>
      <w:r w:rsidR="00546710" w:rsidRPr="009F4FE9">
        <w:rPr>
          <w:rStyle w:val="Strong"/>
          <w:rFonts w:ascii="Arial Narrow" w:hAnsi="Arial Narrow"/>
          <w:bCs/>
        </w:rPr>
        <w:t xml:space="preserve">. </w:t>
      </w:r>
      <w:r w:rsidR="009F4FE9">
        <w:rPr>
          <w:rStyle w:val="Strong"/>
          <w:rFonts w:ascii="Arial Narrow" w:hAnsi="Arial Narrow"/>
          <w:bCs/>
        </w:rPr>
        <w:t xml:space="preserve">  (BST)</w:t>
      </w:r>
    </w:p>
    <w:p w:rsidR="0088144D" w:rsidRPr="009F4FE9" w:rsidRDefault="0088144D">
      <w:pPr>
        <w:rPr>
          <w:rFonts w:ascii="Arial Narrow" w:hAnsi="Arial Narrow"/>
          <w:szCs w:val="24"/>
        </w:rPr>
      </w:pPr>
      <w:proofErr w:type="gramStart"/>
      <w:r w:rsidRPr="009F4FE9">
        <w:rPr>
          <w:rFonts w:ascii="Arial Narrow" w:hAnsi="Arial Narrow"/>
          <w:szCs w:val="24"/>
          <w:u w:val="single"/>
        </w:rPr>
        <w:t>Global Human Resource Management Casebook</w:t>
      </w:r>
      <w:r w:rsidRPr="009F4FE9">
        <w:rPr>
          <w:rFonts w:ascii="Arial Narrow" w:hAnsi="Arial Narrow"/>
          <w:szCs w:val="24"/>
        </w:rPr>
        <w:t>.</w:t>
      </w:r>
      <w:proofErr w:type="gramEnd"/>
      <w:r w:rsidRPr="009F4FE9">
        <w:rPr>
          <w:rFonts w:ascii="Arial Narrow" w:hAnsi="Arial Narrow"/>
          <w:szCs w:val="24"/>
        </w:rPr>
        <w:t xml:space="preserve"> </w:t>
      </w:r>
      <w:proofErr w:type="spellStart"/>
      <w:r w:rsidR="009F4FE9" w:rsidRPr="009F4FE9">
        <w:rPr>
          <w:rFonts w:ascii="Arial Narrow" w:hAnsi="Arial Narrow"/>
          <w:szCs w:val="24"/>
        </w:rPr>
        <w:t>Hayton</w:t>
      </w:r>
      <w:proofErr w:type="spellEnd"/>
      <w:r w:rsidR="009F4FE9" w:rsidRPr="009F4FE9">
        <w:rPr>
          <w:rFonts w:ascii="Arial Narrow" w:hAnsi="Arial Narrow"/>
          <w:szCs w:val="24"/>
        </w:rPr>
        <w:t xml:space="preserve">, J.C., </w:t>
      </w:r>
      <w:proofErr w:type="spellStart"/>
      <w:r w:rsidR="009F4FE9" w:rsidRPr="009F4FE9">
        <w:rPr>
          <w:rFonts w:ascii="Arial Narrow" w:hAnsi="Arial Narrow"/>
          <w:szCs w:val="24"/>
        </w:rPr>
        <w:t>Biron</w:t>
      </w:r>
      <w:proofErr w:type="spellEnd"/>
      <w:r w:rsidR="009F4FE9" w:rsidRPr="009F4FE9">
        <w:rPr>
          <w:rFonts w:ascii="Arial Narrow" w:hAnsi="Arial Narrow"/>
          <w:szCs w:val="24"/>
        </w:rPr>
        <w:t xml:space="preserve">, L.C., and </w:t>
      </w:r>
      <w:proofErr w:type="spellStart"/>
      <w:r w:rsidR="009F4FE9" w:rsidRPr="009F4FE9">
        <w:rPr>
          <w:rFonts w:ascii="Arial Narrow" w:hAnsi="Arial Narrow"/>
          <w:szCs w:val="24"/>
        </w:rPr>
        <w:t>Kuvaas</w:t>
      </w:r>
      <w:proofErr w:type="spellEnd"/>
      <w:r w:rsidR="009F4FE9" w:rsidRPr="009F4FE9">
        <w:rPr>
          <w:rFonts w:ascii="Arial Narrow" w:hAnsi="Arial Narrow"/>
          <w:szCs w:val="24"/>
        </w:rPr>
        <w:t>, B</w:t>
      </w:r>
      <w:r w:rsidRPr="009F4FE9">
        <w:rPr>
          <w:rFonts w:ascii="Arial Narrow" w:hAnsi="Arial Narrow"/>
          <w:szCs w:val="24"/>
        </w:rPr>
        <w:t xml:space="preserve"> Routledge Publishing, 2012. </w:t>
      </w:r>
      <w:r w:rsidR="009F4FE9">
        <w:rPr>
          <w:rFonts w:ascii="Arial Narrow" w:hAnsi="Arial Narrow"/>
          <w:szCs w:val="24"/>
        </w:rPr>
        <w:t>(HBK)</w:t>
      </w:r>
    </w:p>
    <w:p w:rsidR="0088144D" w:rsidRPr="009F4FE9" w:rsidRDefault="0088144D">
      <w:pPr>
        <w:rPr>
          <w:rFonts w:ascii="Arial Narrow" w:hAnsi="Arial Narrow"/>
          <w:szCs w:val="24"/>
        </w:rPr>
      </w:pPr>
    </w:p>
    <w:p w:rsidR="001C3019" w:rsidRPr="009F4FE9" w:rsidRDefault="001C3019">
      <w:pPr>
        <w:rPr>
          <w:rFonts w:ascii="Arial Narrow" w:hAnsi="Arial Narrow"/>
          <w:szCs w:val="24"/>
        </w:rPr>
      </w:pPr>
      <w:r w:rsidRPr="009F4FE9">
        <w:rPr>
          <w:rFonts w:ascii="Arial Narrow" w:hAnsi="Arial Narrow"/>
          <w:szCs w:val="24"/>
        </w:rPr>
        <w:t>Other reading as assigned</w:t>
      </w:r>
    </w:p>
    <w:p w:rsidR="001C3019" w:rsidRPr="009F4FE9" w:rsidRDefault="001C3019">
      <w:pPr>
        <w:rPr>
          <w:rFonts w:ascii="Arial Narrow" w:hAnsi="Arial Narrow"/>
          <w:sz w:val="20"/>
        </w:rPr>
      </w:pPr>
    </w:p>
    <w:p w:rsidR="009F4FE9" w:rsidRPr="009F4FE9" w:rsidRDefault="009F4FE9">
      <w:pPr>
        <w:rPr>
          <w:rFonts w:ascii="Arial Narrow" w:hAnsi="Arial Narrow"/>
          <w:sz w:val="20"/>
          <w:u w:val="single"/>
        </w:rPr>
      </w:pPr>
      <w:r w:rsidRPr="009F4FE9">
        <w:rPr>
          <w:rFonts w:ascii="Arial Narrow" w:hAnsi="Arial Narrow"/>
          <w:sz w:val="20"/>
          <w:u w:val="single"/>
        </w:rPr>
        <w:t>Student Evaluation</w:t>
      </w:r>
    </w:p>
    <w:p w:rsidR="0084167E" w:rsidRPr="009F4FE9" w:rsidRDefault="001C3019">
      <w:pPr>
        <w:rPr>
          <w:rFonts w:ascii="Arial Narrow" w:hAnsi="Arial Narrow"/>
          <w:sz w:val="20"/>
        </w:rPr>
      </w:pPr>
      <w:r w:rsidRPr="009F4FE9">
        <w:rPr>
          <w:rFonts w:ascii="Arial Narrow" w:hAnsi="Arial Narrow"/>
          <w:sz w:val="20"/>
        </w:rPr>
        <w:t>Students will be evaluated on the basis of 2 exams</w:t>
      </w:r>
      <w:proofErr w:type="gramStart"/>
      <w:r w:rsidRPr="009F4FE9">
        <w:rPr>
          <w:rFonts w:ascii="Arial Narrow" w:hAnsi="Arial Narrow"/>
          <w:sz w:val="20"/>
        </w:rPr>
        <w:t>,</w:t>
      </w:r>
      <w:r w:rsidR="009F4FE9">
        <w:rPr>
          <w:rFonts w:ascii="Arial Narrow" w:hAnsi="Arial Narrow"/>
          <w:sz w:val="20"/>
        </w:rPr>
        <w:t>(</w:t>
      </w:r>
      <w:proofErr w:type="gramEnd"/>
      <w:r w:rsidRPr="009F4FE9">
        <w:rPr>
          <w:rFonts w:ascii="Arial Narrow" w:hAnsi="Arial Narrow"/>
          <w:sz w:val="20"/>
        </w:rPr>
        <w:t xml:space="preserve"> a </w:t>
      </w:r>
      <w:r w:rsidR="00864DEB" w:rsidRPr="009F4FE9">
        <w:rPr>
          <w:rFonts w:ascii="Arial Narrow" w:hAnsi="Arial Narrow"/>
          <w:sz w:val="20"/>
        </w:rPr>
        <w:t xml:space="preserve">midterm and </w:t>
      </w:r>
      <w:r w:rsidRPr="009F4FE9">
        <w:rPr>
          <w:rFonts w:ascii="Arial Narrow" w:hAnsi="Arial Narrow"/>
          <w:sz w:val="20"/>
        </w:rPr>
        <w:t>final exam</w:t>
      </w:r>
      <w:r w:rsidR="009F4FE9">
        <w:rPr>
          <w:rFonts w:ascii="Arial Narrow" w:hAnsi="Arial Narrow"/>
          <w:sz w:val="20"/>
        </w:rPr>
        <w:t>)</w:t>
      </w:r>
      <w:r w:rsidRPr="009F4FE9">
        <w:rPr>
          <w:rFonts w:ascii="Arial Narrow" w:hAnsi="Arial Narrow"/>
          <w:sz w:val="20"/>
        </w:rPr>
        <w:t xml:space="preserve">, </w:t>
      </w:r>
      <w:r w:rsidR="00A0005D" w:rsidRPr="009F4FE9">
        <w:rPr>
          <w:rFonts w:ascii="Arial Narrow" w:hAnsi="Arial Narrow"/>
          <w:sz w:val="20"/>
        </w:rPr>
        <w:t>two</w:t>
      </w:r>
      <w:r w:rsidR="00864DEB" w:rsidRPr="009F4FE9">
        <w:rPr>
          <w:rFonts w:ascii="Arial Narrow" w:hAnsi="Arial Narrow"/>
          <w:sz w:val="20"/>
        </w:rPr>
        <w:t xml:space="preserve"> </w:t>
      </w:r>
      <w:r w:rsidRPr="009F4FE9">
        <w:rPr>
          <w:rFonts w:ascii="Arial Narrow" w:hAnsi="Arial Narrow"/>
          <w:sz w:val="20"/>
        </w:rPr>
        <w:t xml:space="preserve">written case analyses, a group project, attendance, and in-class participation.   </w:t>
      </w:r>
      <w:r w:rsidR="00A0005D" w:rsidRPr="009F4FE9">
        <w:rPr>
          <w:rFonts w:ascii="Arial Narrow" w:hAnsi="Arial Narrow"/>
          <w:sz w:val="20"/>
        </w:rPr>
        <w:t>Midterm and Final</w:t>
      </w:r>
      <w:r w:rsidRPr="009F4FE9">
        <w:rPr>
          <w:rFonts w:ascii="Arial Narrow" w:hAnsi="Arial Narrow"/>
          <w:sz w:val="20"/>
        </w:rPr>
        <w:t xml:space="preserve"> exams will be short answer and essay questions.  </w:t>
      </w:r>
      <w:r w:rsidR="00A0005D" w:rsidRPr="009F4FE9">
        <w:rPr>
          <w:rFonts w:ascii="Arial Narrow" w:hAnsi="Arial Narrow"/>
          <w:sz w:val="20"/>
        </w:rPr>
        <w:t>The final exam will also include a short case analysis.  Exams are closed book and notebook.</w:t>
      </w:r>
    </w:p>
    <w:p w:rsidR="00A0005D" w:rsidRPr="009F4FE9" w:rsidRDefault="00A0005D">
      <w:pPr>
        <w:rPr>
          <w:rFonts w:ascii="Arial Narrow" w:hAnsi="Arial Narrow"/>
          <w:sz w:val="20"/>
        </w:rPr>
      </w:pPr>
    </w:p>
    <w:p w:rsidR="00864DEB" w:rsidRPr="009F4FE9" w:rsidRDefault="00864DEB">
      <w:pPr>
        <w:rPr>
          <w:rFonts w:ascii="Arial Narrow" w:hAnsi="Arial Narrow"/>
          <w:sz w:val="20"/>
        </w:rPr>
      </w:pPr>
    </w:p>
    <w:p w:rsidR="001C3019" w:rsidRPr="009F4FE9" w:rsidRDefault="001C3019">
      <w:pPr>
        <w:rPr>
          <w:rFonts w:ascii="Arial Narrow" w:hAnsi="Arial Narrow"/>
          <w:sz w:val="20"/>
        </w:rPr>
      </w:pPr>
      <w:r w:rsidRPr="009F4FE9">
        <w:rPr>
          <w:rFonts w:ascii="Arial Narrow" w:hAnsi="Arial Narrow"/>
          <w:sz w:val="20"/>
        </w:rPr>
        <w:tab/>
        <w:t>Grades will be determined as follows:</w:t>
      </w:r>
    </w:p>
    <w:p w:rsidR="001C3019" w:rsidRPr="009F4FE9" w:rsidRDefault="001C3019">
      <w:pPr>
        <w:rPr>
          <w:rFonts w:ascii="Arial Narrow" w:hAnsi="Arial Narrow"/>
          <w:sz w:val="20"/>
        </w:rPr>
      </w:pPr>
    </w:p>
    <w:p w:rsidR="001C3019" w:rsidRPr="009F4FE9" w:rsidRDefault="001C3019">
      <w:pPr>
        <w:tabs>
          <w:tab w:val="left" w:pos="900"/>
          <w:tab w:val="decimal" w:pos="5040"/>
        </w:tabs>
        <w:rPr>
          <w:rFonts w:ascii="Arial Narrow" w:hAnsi="Arial Narrow"/>
          <w:sz w:val="20"/>
        </w:rPr>
      </w:pPr>
      <w:r w:rsidRPr="009F4FE9">
        <w:rPr>
          <w:rFonts w:ascii="Arial Narrow" w:hAnsi="Arial Narrow"/>
          <w:sz w:val="20"/>
        </w:rPr>
        <w:tab/>
      </w:r>
      <w:r w:rsidR="00864DEB" w:rsidRPr="009F4FE9">
        <w:rPr>
          <w:rFonts w:ascii="Arial Narrow" w:hAnsi="Arial Narrow"/>
          <w:sz w:val="20"/>
        </w:rPr>
        <w:t xml:space="preserve">Midterm Exam </w:t>
      </w:r>
      <w:r w:rsidRPr="009F4FE9">
        <w:rPr>
          <w:rFonts w:ascii="Arial Narrow" w:hAnsi="Arial Narrow"/>
          <w:sz w:val="20"/>
        </w:rPr>
        <w:tab/>
      </w:r>
      <w:r w:rsidR="00391BE1" w:rsidRPr="009F4FE9">
        <w:rPr>
          <w:rFonts w:ascii="Arial Narrow" w:hAnsi="Arial Narrow"/>
          <w:sz w:val="20"/>
        </w:rPr>
        <w:t xml:space="preserve">  </w:t>
      </w:r>
      <w:r w:rsidR="002C2E34" w:rsidRPr="009F4FE9">
        <w:rPr>
          <w:rFonts w:ascii="Arial Narrow" w:hAnsi="Arial Narrow"/>
          <w:sz w:val="20"/>
        </w:rPr>
        <w:t>2</w:t>
      </w:r>
      <w:r w:rsidR="009F4FE9">
        <w:rPr>
          <w:rFonts w:ascii="Arial Narrow" w:hAnsi="Arial Narrow"/>
          <w:sz w:val="20"/>
        </w:rPr>
        <w:t>5</w:t>
      </w:r>
      <w:r w:rsidRPr="009F4FE9">
        <w:rPr>
          <w:rFonts w:ascii="Arial Narrow" w:hAnsi="Arial Narrow"/>
          <w:sz w:val="20"/>
        </w:rPr>
        <w:t>%</w:t>
      </w:r>
      <w:r w:rsidRPr="009F4FE9">
        <w:rPr>
          <w:rFonts w:ascii="Arial Narrow" w:hAnsi="Arial Narrow"/>
          <w:sz w:val="20"/>
        </w:rPr>
        <w:tab/>
      </w:r>
    </w:p>
    <w:p w:rsidR="001C3019" w:rsidRPr="009F4FE9" w:rsidRDefault="001C3019">
      <w:pPr>
        <w:tabs>
          <w:tab w:val="left" w:pos="900"/>
          <w:tab w:val="decimal" w:pos="5040"/>
        </w:tabs>
        <w:rPr>
          <w:rFonts w:ascii="Arial Narrow" w:hAnsi="Arial Narrow"/>
          <w:sz w:val="20"/>
        </w:rPr>
      </w:pPr>
      <w:r w:rsidRPr="009F4FE9">
        <w:rPr>
          <w:rFonts w:ascii="Arial Narrow" w:hAnsi="Arial Narrow"/>
          <w:sz w:val="20"/>
        </w:rPr>
        <w:tab/>
      </w:r>
      <w:r w:rsidR="002C2E34" w:rsidRPr="009F4FE9">
        <w:rPr>
          <w:rFonts w:ascii="Arial Narrow" w:hAnsi="Arial Narrow"/>
          <w:sz w:val="20"/>
        </w:rPr>
        <w:t xml:space="preserve">Team </w:t>
      </w:r>
      <w:r w:rsidRPr="009F4FE9">
        <w:rPr>
          <w:rFonts w:ascii="Arial Narrow" w:hAnsi="Arial Narrow"/>
          <w:sz w:val="20"/>
        </w:rPr>
        <w:t>Project</w:t>
      </w:r>
      <w:r w:rsidR="002C2E34" w:rsidRPr="009F4FE9">
        <w:rPr>
          <w:rFonts w:ascii="Arial Narrow" w:hAnsi="Arial Narrow"/>
          <w:sz w:val="20"/>
        </w:rPr>
        <w:t xml:space="preserve"> (Written and Presentation)</w:t>
      </w:r>
      <w:r w:rsidRPr="009F4FE9">
        <w:rPr>
          <w:rFonts w:ascii="Arial Narrow" w:hAnsi="Arial Narrow"/>
          <w:sz w:val="20"/>
        </w:rPr>
        <w:tab/>
        <w:t>20%</w:t>
      </w:r>
    </w:p>
    <w:p w:rsidR="001C3019" w:rsidRPr="009F4FE9" w:rsidRDefault="001C3019">
      <w:pPr>
        <w:tabs>
          <w:tab w:val="left" w:pos="900"/>
          <w:tab w:val="decimal" w:pos="5040"/>
        </w:tabs>
        <w:rPr>
          <w:rFonts w:ascii="Arial Narrow" w:hAnsi="Arial Narrow"/>
          <w:sz w:val="20"/>
        </w:rPr>
      </w:pPr>
      <w:r w:rsidRPr="009F4FE9">
        <w:rPr>
          <w:rFonts w:ascii="Arial Narrow" w:hAnsi="Arial Narrow"/>
          <w:sz w:val="20"/>
        </w:rPr>
        <w:tab/>
        <w:t>Written Case Analys</w:t>
      </w:r>
      <w:r w:rsidR="002C2E34" w:rsidRPr="009F4FE9">
        <w:rPr>
          <w:rFonts w:ascii="Arial Narrow" w:hAnsi="Arial Narrow"/>
          <w:sz w:val="20"/>
        </w:rPr>
        <w:t>e</w:t>
      </w:r>
      <w:r w:rsidRPr="009F4FE9">
        <w:rPr>
          <w:rFonts w:ascii="Arial Narrow" w:hAnsi="Arial Narrow"/>
          <w:sz w:val="20"/>
        </w:rPr>
        <w:t>s</w:t>
      </w:r>
      <w:r w:rsidR="00864DEB" w:rsidRPr="009F4FE9">
        <w:rPr>
          <w:rFonts w:ascii="Arial Narrow" w:hAnsi="Arial Narrow"/>
          <w:sz w:val="20"/>
        </w:rPr>
        <w:t xml:space="preserve"> (</w:t>
      </w:r>
      <w:r w:rsidR="00A0005D" w:rsidRPr="009F4FE9">
        <w:rPr>
          <w:rFonts w:ascii="Arial Narrow" w:hAnsi="Arial Narrow"/>
          <w:sz w:val="20"/>
        </w:rPr>
        <w:t>2</w:t>
      </w:r>
      <w:r w:rsidR="002C2E34" w:rsidRPr="009F4FE9">
        <w:rPr>
          <w:rFonts w:ascii="Arial Narrow" w:hAnsi="Arial Narrow"/>
          <w:sz w:val="20"/>
        </w:rPr>
        <w:t>)</w:t>
      </w:r>
      <w:r w:rsidRPr="009F4FE9">
        <w:rPr>
          <w:rFonts w:ascii="Arial Narrow" w:hAnsi="Arial Narrow"/>
          <w:sz w:val="20"/>
        </w:rPr>
        <w:tab/>
      </w:r>
      <w:r w:rsidR="009F4FE9">
        <w:rPr>
          <w:rFonts w:ascii="Arial Narrow" w:hAnsi="Arial Narrow"/>
          <w:sz w:val="20"/>
        </w:rPr>
        <w:t>20%</w:t>
      </w:r>
    </w:p>
    <w:p w:rsidR="001C3019" w:rsidRPr="009F4FE9" w:rsidRDefault="001C3019">
      <w:pPr>
        <w:tabs>
          <w:tab w:val="left" w:pos="900"/>
          <w:tab w:val="decimal" w:pos="5040"/>
        </w:tabs>
        <w:rPr>
          <w:rFonts w:ascii="Arial Narrow" w:hAnsi="Arial Narrow"/>
          <w:sz w:val="20"/>
        </w:rPr>
      </w:pPr>
      <w:r w:rsidRPr="009F4FE9">
        <w:rPr>
          <w:rFonts w:ascii="Arial Narrow" w:hAnsi="Arial Narrow"/>
          <w:sz w:val="20"/>
        </w:rPr>
        <w:tab/>
        <w:t>Attendance &amp; Participation</w:t>
      </w:r>
      <w:r w:rsidRPr="009F4FE9">
        <w:rPr>
          <w:rFonts w:ascii="Arial Narrow" w:hAnsi="Arial Narrow"/>
          <w:sz w:val="20"/>
        </w:rPr>
        <w:tab/>
      </w:r>
      <w:r w:rsidR="00391BE1" w:rsidRPr="009F4FE9">
        <w:rPr>
          <w:rFonts w:ascii="Arial Narrow" w:hAnsi="Arial Narrow"/>
          <w:sz w:val="20"/>
        </w:rPr>
        <w:t xml:space="preserve">  </w:t>
      </w:r>
      <w:r w:rsidR="009F4FE9">
        <w:rPr>
          <w:rFonts w:ascii="Arial Narrow" w:hAnsi="Arial Narrow"/>
          <w:sz w:val="20"/>
        </w:rPr>
        <w:t>10</w:t>
      </w:r>
      <w:r w:rsidRPr="009F4FE9">
        <w:rPr>
          <w:rFonts w:ascii="Arial Narrow" w:hAnsi="Arial Narrow"/>
          <w:sz w:val="20"/>
        </w:rPr>
        <w:t>%</w:t>
      </w:r>
    </w:p>
    <w:p w:rsidR="001C3019" w:rsidRPr="009F4FE9" w:rsidRDefault="001C3019">
      <w:pPr>
        <w:tabs>
          <w:tab w:val="left" w:pos="900"/>
          <w:tab w:val="decimal" w:pos="5040"/>
        </w:tabs>
        <w:rPr>
          <w:rFonts w:ascii="Arial Narrow" w:hAnsi="Arial Narrow"/>
          <w:sz w:val="20"/>
          <w:u w:val="single"/>
        </w:rPr>
      </w:pPr>
      <w:r w:rsidRPr="009F4FE9">
        <w:rPr>
          <w:rFonts w:ascii="Arial Narrow" w:hAnsi="Arial Narrow"/>
          <w:sz w:val="20"/>
          <w:u w:val="single"/>
        </w:rPr>
        <w:tab/>
        <w:t>Final Exam</w:t>
      </w:r>
      <w:r w:rsidRPr="009F4FE9">
        <w:rPr>
          <w:rFonts w:ascii="Arial Narrow" w:hAnsi="Arial Narrow"/>
          <w:sz w:val="20"/>
          <w:u w:val="single"/>
        </w:rPr>
        <w:tab/>
      </w:r>
      <w:r w:rsidR="00391BE1" w:rsidRPr="009F4FE9">
        <w:rPr>
          <w:rFonts w:ascii="Arial Narrow" w:hAnsi="Arial Narrow"/>
          <w:sz w:val="20"/>
          <w:u w:val="single"/>
        </w:rPr>
        <w:t xml:space="preserve">  </w:t>
      </w:r>
      <w:r w:rsidR="00E83D24" w:rsidRPr="009F4FE9">
        <w:rPr>
          <w:rFonts w:ascii="Arial Narrow" w:hAnsi="Arial Narrow"/>
          <w:sz w:val="20"/>
          <w:u w:val="single"/>
        </w:rPr>
        <w:t>2</w:t>
      </w:r>
      <w:r w:rsidR="009F4FE9">
        <w:rPr>
          <w:rFonts w:ascii="Arial Narrow" w:hAnsi="Arial Narrow"/>
          <w:sz w:val="20"/>
          <w:u w:val="single"/>
        </w:rPr>
        <w:t>5</w:t>
      </w:r>
      <w:r w:rsidRPr="009F4FE9">
        <w:rPr>
          <w:rFonts w:ascii="Arial Narrow" w:hAnsi="Arial Narrow"/>
          <w:sz w:val="20"/>
          <w:u w:val="single"/>
        </w:rPr>
        <w:t>%</w:t>
      </w:r>
    </w:p>
    <w:p w:rsidR="001C3019" w:rsidRPr="009F4FE9" w:rsidRDefault="001C3019">
      <w:pPr>
        <w:tabs>
          <w:tab w:val="left" w:pos="900"/>
          <w:tab w:val="decimal" w:pos="5040"/>
        </w:tabs>
        <w:rPr>
          <w:rFonts w:ascii="Arial Narrow" w:hAnsi="Arial Narrow"/>
          <w:sz w:val="20"/>
        </w:rPr>
      </w:pPr>
      <w:r w:rsidRPr="009F4FE9">
        <w:rPr>
          <w:rFonts w:ascii="Arial Narrow" w:hAnsi="Arial Narrow"/>
          <w:sz w:val="20"/>
        </w:rPr>
        <w:tab/>
        <w:t>Total</w:t>
      </w:r>
      <w:r w:rsidRPr="009F4FE9">
        <w:rPr>
          <w:rFonts w:ascii="Arial Narrow" w:hAnsi="Arial Narrow"/>
          <w:sz w:val="20"/>
        </w:rPr>
        <w:tab/>
        <w:t>100%</w:t>
      </w:r>
    </w:p>
    <w:p w:rsidR="00A0005D" w:rsidRPr="009F4FE9" w:rsidRDefault="00A0005D">
      <w:pPr>
        <w:tabs>
          <w:tab w:val="left" w:pos="900"/>
          <w:tab w:val="decimal" w:pos="5040"/>
        </w:tabs>
        <w:rPr>
          <w:rFonts w:ascii="Arial Narrow" w:hAnsi="Arial Narrow"/>
          <w:sz w:val="20"/>
        </w:rPr>
      </w:pPr>
    </w:p>
    <w:p w:rsidR="001C3019" w:rsidRPr="009F4FE9" w:rsidRDefault="001C3019">
      <w:pPr>
        <w:tabs>
          <w:tab w:val="left" w:pos="900"/>
          <w:tab w:val="decimal" w:pos="5040"/>
        </w:tabs>
        <w:rPr>
          <w:rFonts w:ascii="Arial Narrow" w:hAnsi="Arial Narrow"/>
          <w:sz w:val="20"/>
        </w:rPr>
      </w:pPr>
    </w:p>
    <w:p w:rsidR="001C3019" w:rsidRPr="009F4FE9" w:rsidRDefault="001C3019">
      <w:pPr>
        <w:tabs>
          <w:tab w:val="left" w:pos="900"/>
          <w:tab w:val="decimal" w:pos="5040"/>
        </w:tabs>
        <w:rPr>
          <w:rFonts w:ascii="Arial Narrow" w:hAnsi="Arial Narrow"/>
          <w:sz w:val="20"/>
        </w:rPr>
      </w:pPr>
      <w:r w:rsidRPr="009F4FE9">
        <w:rPr>
          <w:rFonts w:ascii="Arial Narrow" w:hAnsi="Arial Narrow"/>
          <w:sz w:val="20"/>
          <w:u w:val="single"/>
        </w:rPr>
        <w:t>Attendance</w:t>
      </w:r>
    </w:p>
    <w:p w:rsidR="001C3019" w:rsidRPr="009F4FE9" w:rsidRDefault="001C3019">
      <w:pPr>
        <w:tabs>
          <w:tab w:val="left" w:pos="900"/>
          <w:tab w:val="decimal" w:pos="5040"/>
        </w:tabs>
        <w:rPr>
          <w:rFonts w:ascii="Arial Narrow" w:hAnsi="Arial Narrow"/>
          <w:sz w:val="20"/>
        </w:rPr>
      </w:pPr>
      <w:r w:rsidRPr="009F4FE9">
        <w:rPr>
          <w:rFonts w:ascii="Arial Narrow" w:hAnsi="Arial Narrow"/>
          <w:sz w:val="20"/>
        </w:rPr>
        <w:t xml:space="preserve">Attendance will be taken through a sign-up sheet.  You are responsible for </w:t>
      </w:r>
      <w:r w:rsidR="00B854AB" w:rsidRPr="009F4FE9">
        <w:rPr>
          <w:rFonts w:ascii="Arial Narrow" w:hAnsi="Arial Narrow"/>
          <w:sz w:val="20"/>
        </w:rPr>
        <w:t>signing your name on</w:t>
      </w:r>
      <w:r w:rsidRPr="009F4FE9">
        <w:rPr>
          <w:rFonts w:ascii="Arial Narrow" w:hAnsi="Arial Narrow"/>
          <w:sz w:val="20"/>
        </w:rPr>
        <w:t xml:space="preserve"> the sign</w:t>
      </w:r>
      <w:r w:rsidR="00E83D24" w:rsidRPr="009F4FE9">
        <w:rPr>
          <w:rFonts w:ascii="Arial Narrow" w:hAnsi="Arial Narrow"/>
          <w:sz w:val="20"/>
        </w:rPr>
        <w:t xml:space="preserve">-up sheet.  Frequent tardiness </w:t>
      </w:r>
      <w:r w:rsidRPr="009F4FE9">
        <w:rPr>
          <w:rFonts w:ascii="Arial Narrow" w:hAnsi="Arial Narrow"/>
          <w:sz w:val="20"/>
        </w:rPr>
        <w:t>or early departures will detract from your attendance</w:t>
      </w:r>
      <w:r w:rsidR="00864DEB" w:rsidRPr="009F4FE9">
        <w:rPr>
          <w:rFonts w:ascii="Arial Narrow" w:hAnsi="Arial Narrow"/>
          <w:sz w:val="20"/>
        </w:rPr>
        <w:t xml:space="preserve"> score</w:t>
      </w:r>
      <w:r w:rsidRPr="009F4FE9">
        <w:rPr>
          <w:rFonts w:ascii="Arial Narrow" w:hAnsi="Arial Narrow"/>
          <w:sz w:val="20"/>
        </w:rPr>
        <w:t>.</w:t>
      </w:r>
      <w:r w:rsidR="00B854AB" w:rsidRPr="009F4FE9">
        <w:rPr>
          <w:rFonts w:ascii="Arial Narrow" w:hAnsi="Arial Narrow"/>
          <w:sz w:val="20"/>
        </w:rPr>
        <w:t xml:space="preserve">  You are allowed 3 personal day absences before absences count against you.   Documented sick days do not count against personal days.</w:t>
      </w:r>
    </w:p>
    <w:p w:rsidR="001C3019" w:rsidRPr="009F4FE9" w:rsidRDefault="001C3019">
      <w:pPr>
        <w:rPr>
          <w:rFonts w:ascii="Arial Narrow" w:hAnsi="Arial Narrow"/>
          <w:sz w:val="20"/>
        </w:rPr>
      </w:pPr>
    </w:p>
    <w:p w:rsidR="001C3019" w:rsidRPr="009F4FE9" w:rsidRDefault="001C3019">
      <w:pPr>
        <w:rPr>
          <w:rFonts w:ascii="Arial Narrow" w:hAnsi="Arial Narrow"/>
          <w:sz w:val="20"/>
          <w:u w:val="single"/>
        </w:rPr>
      </w:pPr>
      <w:r w:rsidRPr="009F4FE9">
        <w:rPr>
          <w:rFonts w:ascii="Arial Narrow" w:hAnsi="Arial Narrow"/>
          <w:sz w:val="20"/>
          <w:u w:val="single"/>
        </w:rPr>
        <w:t>Participation</w:t>
      </w:r>
    </w:p>
    <w:p w:rsidR="001C3019" w:rsidRPr="009F4FE9" w:rsidRDefault="001C3019">
      <w:pPr>
        <w:rPr>
          <w:rFonts w:ascii="Arial Narrow" w:hAnsi="Arial Narrow"/>
          <w:sz w:val="20"/>
        </w:rPr>
      </w:pPr>
      <w:r w:rsidRPr="009F4FE9">
        <w:rPr>
          <w:rFonts w:ascii="Arial Narrow" w:hAnsi="Arial Narrow"/>
          <w:sz w:val="20"/>
        </w:rPr>
        <w:t>Class discussion is encouraged and students are expected to participate.</w:t>
      </w:r>
    </w:p>
    <w:p w:rsidR="00EC3E37" w:rsidRPr="009F4FE9" w:rsidRDefault="00EC3E37">
      <w:pPr>
        <w:rPr>
          <w:rFonts w:ascii="Arial Narrow" w:hAnsi="Arial Narrow"/>
          <w:sz w:val="20"/>
        </w:rPr>
      </w:pPr>
      <w:r w:rsidRPr="009F4FE9">
        <w:rPr>
          <w:rFonts w:ascii="Arial Narrow" w:hAnsi="Arial Narrow"/>
          <w:sz w:val="20"/>
        </w:rPr>
        <w:t xml:space="preserve">Bring your name Tent so I can more quickly learn your </w:t>
      </w:r>
      <w:proofErr w:type="gramStart"/>
      <w:r w:rsidRPr="009F4FE9">
        <w:rPr>
          <w:rFonts w:ascii="Arial Narrow" w:hAnsi="Arial Narrow"/>
          <w:sz w:val="20"/>
        </w:rPr>
        <w:t>names which helps</w:t>
      </w:r>
      <w:proofErr w:type="gramEnd"/>
      <w:r w:rsidRPr="009F4FE9">
        <w:rPr>
          <w:rFonts w:ascii="Arial Narrow" w:hAnsi="Arial Narrow"/>
          <w:sz w:val="20"/>
        </w:rPr>
        <w:t xml:space="preserve"> greatly in class discussion.</w:t>
      </w:r>
    </w:p>
    <w:p w:rsidR="001C3019" w:rsidRPr="009F4FE9" w:rsidRDefault="001C3019">
      <w:pPr>
        <w:rPr>
          <w:rFonts w:ascii="Arial Narrow" w:hAnsi="Arial Narrow"/>
          <w:sz w:val="20"/>
        </w:rPr>
      </w:pPr>
    </w:p>
    <w:p w:rsidR="001C3019" w:rsidRPr="009F4FE9" w:rsidRDefault="001C3019">
      <w:pPr>
        <w:rPr>
          <w:rFonts w:ascii="Arial Narrow" w:hAnsi="Arial Narrow"/>
          <w:sz w:val="20"/>
        </w:rPr>
      </w:pPr>
      <w:r w:rsidRPr="009F4FE9">
        <w:rPr>
          <w:rFonts w:ascii="Arial Narrow" w:hAnsi="Arial Narrow"/>
          <w:sz w:val="20"/>
        </w:rPr>
        <w:t>Bring your casebook to class.  We will frequently be referring to the cases in the book.</w:t>
      </w:r>
    </w:p>
    <w:p w:rsidR="00AC51F1" w:rsidRPr="009F4FE9" w:rsidRDefault="00AC51F1">
      <w:pPr>
        <w:rPr>
          <w:rFonts w:ascii="Arial Narrow" w:hAnsi="Arial Narrow"/>
          <w:sz w:val="20"/>
        </w:rPr>
      </w:pPr>
    </w:p>
    <w:p w:rsidR="001C3019" w:rsidRPr="009F4FE9" w:rsidRDefault="001C3019">
      <w:pPr>
        <w:rPr>
          <w:rFonts w:ascii="Arial Narrow" w:hAnsi="Arial Narrow"/>
          <w:sz w:val="20"/>
        </w:rPr>
      </w:pPr>
    </w:p>
    <w:p w:rsidR="001C3019" w:rsidRPr="009F4FE9" w:rsidRDefault="001C3019">
      <w:pPr>
        <w:rPr>
          <w:rFonts w:ascii="Arial Narrow" w:hAnsi="Arial Narrow"/>
          <w:sz w:val="20"/>
          <w:u w:val="single"/>
        </w:rPr>
      </w:pPr>
      <w:r w:rsidRPr="009F4FE9">
        <w:rPr>
          <w:rFonts w:ascii="Arial Narrow" w:hAnsi="Arial Narrow"/>
          <w:sz w:val="20"/>
          <w:u w:val="single"/>
        </w:rPr>
        <w:t>Case Analysis</w:t>
      </w:r>
    </w:p>
    <w:p w:rsidR="001C3019" w:rsidRPr="009F4FE9" w:rsidRDefault="001C3019">
      <w:pPr>
        <w:ind w:firstLine="720"/>
        <w:rPr>
          <w:rFonts w:ascii="Arial Narrow" w:hAnsi="Arial Narrow"/>
          <w:sz w:val="20"/>
        </w:rPr>
      </w:pPr>
      <w:r w:rsidRPr="009F4FE9">
        <w:rPr>
          <w:rFonts w:ascii="Arial Narrow" w:hAnsi="Arial Narrow"/>
          <w:sz w:val="20"/>
        </w:rPr>
        <w:t xml:space="preserve">Throughout the course we will be reading and discussing International HRM cases.  Each student in the class must prepare </w:t>
      </w:r>
      <w:r w:rsidR="00FE2B76" w:rsidRPr="009F4FE9">
        <w:rPr>
          <w:rFonts w:ascii="Arial Narrow" w:hAnsi="Arial Narrow"/>
          <w:sz w:val="20"/>
        </w:rPr>
        <w:t>2</w:t>
      </w:r>
      <w:r w:rsidRPr="009F4FE9">
        <w:rPr>
          <w:rFonts w:ascii="Arial Narrow" w:hAnsi="Arial Narrow"/>
          <w:sz w:val="20"/>
        </w:rPr>
        <w:t xml:space="preserve"> written analyses of cases during the course for grade.  </w:t>
      </w:r>
      <w:r w:rsidR="0065226C" w:rsidRPr="009F4FE9">
        <w:rPr>
          <w:rFonts w:ascii="Arial Narrow" w:hAnsi="Arial Narrow"/>
          <w:sz w:val="20"/>
        </w:rPr>
        <w:t xml:space="preserve">Only cases with * next to them in syllabus are eligible for written case analysis.  </w:t>
      </w:r>
      <w:r w:rsidRPr="009F4FE9">
        <w:rPr>
          <w:rFonts w:ascii="Arial Narrow" w:hAnsi="Arial Narrow"/>
          <w:sz w:val="20"/>
        </w:rPr>
        <w:t xml:space="preserve">The case analyses should be </w:t>
      </w:r>
      <w:r w:rsidR="0065226C" w:rsidRPr="009F4FE9">
        <w:rPr>
          <w:rFonts w:ascii="Arial Narrow" w:hAnsi="Arial Narrow"/>
          <w:sz w:val="20"/>
        </w:rPr>
        <w:t>4</w:t>
      </w:r>
      <w:r w:rsidRPr="009F4FE9">
        <w:rPr>
          <w:rFonts w:ascii="Arial Narrow" w:hAnsi="Arial Narrow"/>
          <w:sz w:val="20"/>
        </w:rPr>
        <w:t xml:space="preserve"> to </w:t>
      </w:r>
      <w:r w:rsidR="0065226C" w:rsidRPr="009F4FE9">
        <w:rPr>
          <w:rFonts w:ascii="Arial Narrow" w:hAnsi="Arial Narrow"/>
          <w:sz w:val="20"/>
        </w:rPr>
        <w:t>5</w:t>
      </w:r>
      <w:r w:rsidR="006803C1">
        <w:rPr>
          <w:rFonts w:ascii="Arial Narrow" w:hAnsi="Arial Narrow"/>
          <w:sz w:val="20"/>
        </w:rPr>
        <w:t xml:space="preserve"> </w:t>
      </w:r>
      <w:proofErr w:type="gramStart"/>
      <w:r w:rsidR="006803C1">
        <w:rPr>
          <w:rFonts w:ascii="Arial Narrow" w:hAnsi="Arial Narrow"/>
          <w:sz w:val="20"/>
        </w:rPr>
        <w:t>pages,</w:t>
      </w:r>
      <w:proofErr w:type="gramEnd"/>
      <w:r w:rsidR="006803C1">
        <w:rPr>
          <w:rFonts w:ascii="Arial Narrow" w:hAnsi="Arial Narrow"/>
          <w:sz w:val="20"/>
        </w:rPr>
        <w:t xml:space="preserve"> double-spaced and typed with at least 5 references used as background material in preparing the analysis.</w:t>
      </w:r>
      <w:r w:rsidRPr="009F4FE9">
        <w:rPr>
          <w:rFonts w:ascii="Arial Narrow" w:hAnsi="Arial Narrow"/>
          <w:sz w:val="20"/>
        </w:rPr>
        <w:t xml:space="preserve">  The written cases must be delivered to </w:t>
      </w:r>
      <w:r w:rsidR="00E83D24" w:rsidRPr="009F4FE9">
        <w:rPr>
          <w:rFonts w:ascii="Arial Narrow" w:hAnsi="Arial Narrow"/>
          <w:sz w:val="20"/>
        </w:rPr>
        <w:t xml:space="preserve">T-Square </w:t>
      </w:r>
      <w:r w:rsidR="006803C1">
        <w:rPr>
          <w:rFonts w:ascii="Arial Narrow" w:hAnsi="Arial Narrow"/>
          <w:sz w:val="20"/>
        </w:rPr>
        <w:t>Assignment tab by</w:t>
      </w:r>
      <w:r w:rsidRPr="009F4FE9">
        <w:rPr>
          <w:rFonts w:ascii="Arial Narrow" w:hAnsi="Arial Narrow"/>
          <w:sz w:val="20"/>
        </w:rPr>
        <w:t xml:space="preserve"> beginning of the session on which it is being discussed. </w:t>
      </w:r>
    </w:p>
    <w:p w:rsidR="001C3019" w:rsidRPr="009F4FE9" w:rsidRDefault="001C3019">
      <w:pPr>
        <w:rPr>
          <w:rFonts w:ascii="Arial Narrow" w:hAnsi="Arial Narrow"/>
          <w:sz w:val="20"/>
        </w:rPr>
      </w:pPr>
      <w:r w:rsidRPr="009F4FE9">
        <w:rPr>
          <w:rFonts w:ascii="Arial Narrow" w:hAnsi="Arial Narrow"/>
          <w:sz w:val="20"/>
        </w:rPr>
        <w:tab/>
      </w:r>
    </w:p>
    <w:p w:rsidR="00495A37" w:rsidRPr="009F4FE9" w:rsidRDefault="00495A37">
      <w:pPr>
        <w:rPr>
          <w:rFonts w:ascii="Arial Narrow" w:hAnsi="Arial Narrow"/>
          <w:sz w:val="20"/>
        </w:rPr>
      </w:pPr>
    </w:p>
    <w:p w:rsidR="00495A37" w:rsidRPr="009F4FE9" w:rsidRDefault="00495A37">
      <w:pPr>
        <w:rPr>
          <w:rFonts w:ascii="Arial Narrow" w:hAnsi="Arial Narrow"/>
          <w:sz w:val="20"/>
        </w:rPr>
      </w:pPr>
      <w:r w:rsidRPr="009F4FE9">
        <w:rPr>
          <w:rFonts w:ascii="Arial Narrow" w:hAnsi="Arial Narrow"/>
          <w:sz w:val="20"/>
        </w:rPr>
        <w:t>Group Project</w:t>
      </w:r>
    </w:p>
    <w:p w:rsidR="00495A37" w:rsidRPr="009F4FE9" w:rsidRDefault="00495A37">
      <w:pPr>
        <w:rPr>
          <w:rFonts w:ascii="Arial Narrow" w:hAnsi="Arial Narrow"/>
          <w:sz w:val="20"/>
        </w:rPr>
      </w:pPr>
    </w:p>
    <w:p w:rsidR="00495A37" w:rsidRPr="009F4FE9" w:rsidRDefault="00495A37">
      <w:pPr>
        <w:rPr>
          <w:rFonts w:ascii="Arial Narrow" w:hAnsi="Arial Narrow"/>
          <w:sz w:val="20"/>
        </w:rPr>
      </w:pPr>
      <w:r w:rsidRPr="009F4FE9">
        <w:rPr>
          <w:rFonts w:ascii="Arial Narrow" w:hAnsi="Arial Narrow"/>
          <w:sz w:val="20"/>
        </w:rPr>
        <w:t>Students will be assigned to a project group which will be responsible for developing content related to regional human resource management.</w:t>
      </w:r>
      <w:r w:rsidR="008A719C" w:rsidRPr="009F4FE9">
        <w:rPr>
          <w:rFonts w:ascii="Arial Narrow" w:hAnsi="Arial Narrow"/>
          <w:sz w:val="20"/>
        </w:rPr>
        <w:t xml:space="preserve">  The focus of the project will be establishing the HR System for </w:t>
      </w:r>
      <w:proofErr w:type="spellStart"/>
      <w:proofErr w:type="gramStart"/>
      <w:r w:rsidR="008A719C" w:rsidRPr="009F4FE9">
        <w:rPr>
          <w:rFonts w:ascii="Arial Narrow" w:hAnsi="Arial Narrow"/>
          <w:sz w:val="20"/>
        </w:rPr>
        <w:t>a</w:t>
      </w:r>
      <w:proofErr w:type="spellEnd"/>
      <w:proofErr w:type="gramEnd"/>
      <w:r w:rsidR="008A719C" w:rsidRPr="009F4FE9">
        <w:rPr>
          <w:rFonts w:ascii="Arial Narrow" w:hAnsi="Arial Narrow"/>
          <w:sz w:val="20"/>
        </w:rPr>
        <w:t xml:space="preserve"> Eco-Tourism Hotel.  Phase 1 of this project will require the group to develop the business case for the hotel including the rationale for the choice of location, the level of ‘expense’ (e.g. high price vs. low price hotel), the level of competition in the area and what the customer base is likely to be.  Because this course is an HR course and not a general business course, this part of the project can be limited to a 5 page written report.  There should be citations to websites and other sources of your information.</w:t>
      </w:r>
    </w:p>
    <w:p w:rsidR="008A719C" w:rsidRPr="009F4FE9" w:rsidRDefault="008A719C">
      <w:pPr>
        <w:rPr>
          <w:rFonts w:ascii="Arial Narrow" w:hAnsi="Arial Narrow"/>
          <w:sz w:val="20"/>
        </w:rPr>
      </w:pPr>
    </w:p>
    <w:p w:rsidR="008A719C" w:rsidRPr="009F4FE9" w:rsidRDefault="008A719C">
      <w:pPr>
        <w:rPr>
          <w:rFonts w:ascii="Arial Narrow" w:hAnsi="Arial Narrow"/>
          <w:sz w:val="20"/>
        </w:rPr>
      </w:pPr>
      <w:r w:rsidRPr="009F4FE9">
        <w:rPr>
          <w:rFonts w:ascii="Arial Narrow" w:hAnsi="Arial Narrow"/>
          <w:sz w:val="20"/>
        </w:rPr>
        <w:t>The main part of the project is establishing the HR system for the company.  This will begin approximately 4 weeks into the course.</w:t>
      </w:r>
    </w:p>
    <w:p w:rsidR="00495A37" w:rsidRPr="009F4FE9" w:rsidRDefault="00495A37">
      <w:pPr>
        <w:rPr>
          <w:rFonts w:ascii="Arial Narrow" w:hAnsi="Arial Narrow"/>
          <w:sz w:val="20"/>
        </w:rPr>
      </w:pPr>
    </w:p>
    <w:p w:rsidR="00496EB7" w:rsidRPr="009F4FE9" w:rsidRDefault="00496EB7" w:rsidP="001245DC">
      <w:pPr>
        <w:pStyle w:val="ListParagraph"/>
        <w:ind w:left="1080"/>
        <w:rPr>
          <w:rFonts w:ascii="Arial Narrow" w:hAnsi="Arial Narrow"/>
          <w:sz w:val="20"/>
        </w:rPr>
      </w:pPr>
    </w:p>
    <w:p w:rsidR="001245DC" w:rsidRPr="009F4FE9" w:rsidRDefault="00586C8B" w:rsidP="001245DC">
      <w:pPr>
        <w:rPr>
          <w:rFonts w:ascii="Arial Narrow" w:hAnsi="Arial Narrow"/>
        </w:rPr>
      </w:pPr>
      <w:r w:rsidRPr="009F4FE9">
        <w:rPr>
          <w:rFonts w:ascii="Arial Narrow" w:hAnsi="Arial Narrow"/>
          <w:sz w:val="20"/>
        </w:rPr>
        <w:t xml:space="preserve">Each student group will prepare a paper of at least </w:t>
      </w:r>
      <w:r w:rsidR="001245DC" w:rsidRPr="009F4FE9">
        <w:rPr>
          <w:rFonts w:ascii="Arial Narrow" w:hAnsi="Arial Narrow"/>
          <w:sz w:val="20"/>
        </w:rPr>
        <w:t>20</w:t>
      </w:r>
      <w:r w:rsidRPr="009F4FE9">
        <w:rPr>
          <w:rFonts w:ascii="Arial Narrow" w:hAnsi="Arial Narrow"/>
          <w:sz w:val="20"/>
        </w:rPr>
        <w:t xml:space="preserve"> pages (not including references)</w:t>
      </w:r>
      <w:r w:rsidR="001245DC" w:rsidRPr="009F4FE9">
        <w:rPr>
          <w:rFonts w:ascii="Arial Narrow" w:hAnsi="Arial Narrow"/>
          <w:sz w:val="20"/>
        </w:rPr>
        <w:t>.</w:t>
      </w:r>
      <w:r w:rsidRPr="009F4FE9">
        <w:rPr>
          <w:rFonts w:ascii="Arial Narrow" w:hAnsi="Arial Narrow"/>
          <w:sz w:val="20"/>
        </w:rPr>
        <w:t xml:space="preserve"> </w:t>
      </w:r>
      <w:r w:rsidR="001245DC" w:rsidRPr="009F4FE9">
        <w:rPr>
          <w:rFonts w:ascii="Arial Narrow" w:hAnsi="Arial Narrow"/>
        </w:rPr>
        <w:t xml:space="preserve">Each team will pick a city and </w:t>
      </w:r>
      <w:proofErr w:type="gramStart"/>
      <w:r w:rsidR="001245DC" w:rsidRPr="009F4FE9">
        <w:rPr>
          <w:rFonts w:ascii="Arial Narrow" w:hAnsi="Arial Narrow"/>
        </w:rPr>
        <w:t>country develop</w:t>
      </w:r>
      <w:proofErr w:type="gramEnd"/>
      <w:r w:rsidR="001245DC" w:rsidRPr="009F4FE9">
        <w:rPr>
          <w:rFonts w:ascii="Arial Narrow" w:hAnsi="Arial Narrow"/>
        </w:rPr>
        <w:t xml:space="preserve"> 1) business case for expansion into this city/country, and 2) the workforce management practices that would be necessary and effective.  This will include consideration of the use of staffing policies (ethnocentric, polycentric, etc.), the expatriation and repatriation procedures, and the means of developing global managers for future expansion of this worldwide hotel chain.  You should also demonstrate your understanding of all HR practices covered in the course by applying them to the specifics in your country of choice.  These would include the recruitment and selection system (for </w:t>
      </w:r>
      <w:proofErr w:type="gramStart"/>
      <w:r w:rsidR="001245DC" w:rsidRPr="009F4FE9">
        <w:rPr>
          <w:rFonts w:ascii="Arial Narrow" w:hAnsi="Arial Narrow"/>
        </w:rPr>
        <w:t>both expats</w:t>
      </w:r>
      <w:proofErr w:type="gramEnd"/>
      <w:r w:rsidR="001245DC" w:rsidRPr="009F4FE9">
        <w:rPr>
          <w:rFonts w:ascii="Arial Narrow" w:hAnsi="Arial Narrow"/>
        </w:rPr>
        <w:t xml:space="preserve"> and local host country nationals, as well as third country nationals, the training programs, the performance management procedures, the compensation structure and career management issues.  In all cases you should link the choice of policies to the specifics of the host country, its laws, culture, economics, and labor relations environment.  </w:t>
      </w:r>
    </w:p>
    <w:p w:rsidR="001245DC" w:rsidRPr="009F4FE9" w:rsidRDefault="001245DC" w:rsidP="001245DC">
      <w:pPr>
        <w:rPr>
          <w:rFonts w:ascii="Arial Narrow" w:hAnsi="Arial Narrow"/>
        </w:rPr>
      </w:pPr>
    </w:p>
    <w:p w:rsidR="001245DC" w:rsidRPr="009F4FE9" w:rsidRDefault="001245DC" w:rsidP="001245DC">
      <w:pPr>
        <w:rPr>
          <w:rFonts w:ascii="Arial Narrow" w:hAnsi="Arial Narrow"/>
        </w:rPr>
      </w:pPr>
      <w:r w:rsidRPr="009F4FE9">
        <w:rPr>
          <w:rFonts w:ascii="Arial Narrow" w:hAnsi="Arial Narrow"/>
        </w:rPr>
        <w:t xml:space="preserve">A full profile of the target country should be prepared, including cultural, social, languages spoken, economic, the role of government in business, and political descriptions of the country, significant changes in the recent history, and current and anticipated challenges for workforce management.  You will then describe cultural gaps between the U.S. and the target host country and how this might affect recommendations for specific HR functions.  </w:t>
      </w:r>
    </w:p>
    <w:p w:rsidR="001245DC" w:rsidRPr="009F4FE9" w:rsidRDefault="001245DC" w:rsidP="001245DC">
      <w:pPr>
        <w:rPr>
          <w:rFonts w:ascii="Arial Narrow" w:hAnsi="Arial Narrow"/>
        </w:rPr>
      </w:pPr>
    </w:p>
    <w:p w:rsidR="001245DC" w:rsidRPr="009F4FE9" w:rsidRDefault="001245DC" w:rsidP="001245DC">
      <w:pPr>
        <w:rPr>
          <w:rFonts w:ascii="Arial Narrow" w:hAnsi="Arial Narrow"/>
        </w:rPr>
      </w:pPr>
      <w:r w:rsidRPr="009F4FE9">
        <w:rPr>
          <w:rFonts w:ascii="Arial Narrow" w:hAnsi="Arial Narrow"/>
        </w:rPr>
        <w:t>In this project you should demonstrate your understanding and ability to apply course concepts and materials.</w:t>
      </w:r>
    </w:p>
    <w:p w:rsidR="001245DC" w:rsidRPr="009F4FE9" w:rsidRDefault="001245DC" w:rsidP="001245DC">
      <w:pPr>
        <w:rPr>
          <w:rFonts w:ascii="Arial Narrow" w:hAnsi="Arial Narrow"/>
        </w:rPr>
      </w:pPr>
    </w:p>
    <w:p w:rsidR="001245DC" w:rsidRPr="009F4FE9" w:rsidRDefault="001245DC" w:rsidP="001245DC">
      <w:pPr>
        <w:rPr>
          <w:rFonts w:ascii="Arial Narrow" w:hAnsi="Arial Narrow"/>
        </w:rPr>
      </w:pPr>
      <w:r w:rsidRPr="009F4FE9">
        <w:rPr>
          <w:rFonts w:ascii="Arial Narrow" w:hAnsi="Arial Narrow"/>
        </w:rPr>
        <w:t>You will be expected to research the external factors that influence the HR function in a country. These are:</w:t>
      </w:r>
    </w:p>
    <w:p w:rsidR="001245DC" w:rsidRPr="009F4FE9" w:rsidRDefault="001245DC" w:rsidP="001245DC">
      <w:pPr>
        <w:rPr>
          <w:rFonts w:ascii="Arial Narrow" w:hAnsi="Arial Narrow"/>
        </w:rPr>
      </w:pPr>
    </w:p>
    <w:p w:rsidR="001245DC" w:rsidRPr="009F4FE9" w:rsidRDefault="001245DC" w:rsidP="001245DC">
      <w:pPr>
        <w:numPr>
          <w:ilvl w:val="0"/>
          <w:numId w:val="3"/>
        </w:numPr>
        <w:overflowPunct/>
        <w:autoSpaceDE/>
        <w:autoSpaceDN/>
        <w:adjustRightInd/>
        <w:textAlignment w:val="auto"/>
        <w:rPr>
          <w:rFonts w:ascii="Arial Narrow" w:hAnsi="Arial Narrow"/>
        </w:rPr>
      </w:pPr>
      <w:r w:rsidRPr="009F4FE9">
        <w:rPr>
          <w:rFonts w:ascii="Arial Narrow" w:hAnsi="Arial Narrow"/>
        </w:rPr>
        <w:t>Economic Forces</w:t>
      </w:r>
    </w:p>
    <w:p w:rsidR="001245DC" w:rsidRPr="009F4FE9" w:rsidRDefault="001245DC" w:rsidP="001245DC">
      <w:pPr>
        <w:numPr>
          <w:ilvl w:val="0"/>
          <w:numId w:val="3"/>
        </w:numPr>
        <w:overflowPunct/>
        <w:autoSpaceDE/>
        <w:autoSpaceDN/>
        <w:adjustRightInd/>
        <w:textAlignment w:val="auto"/>
        <w:rPr>
          <w:rFonts w:ascii="Arial Narrow" w:hAnsi="Arial Narrow"/>
        </w:rPr>
      </w:pPr>
      <w:r w:rsidRPr="009F4FE9">
        <w:rPr>
          <w:rFonts w:ascii="Arial Narrow" w:hAnsi="Arial Narrow"/>
        </w:rPr>
        <w:t>Labor Market</w:t>
      </w:r>
    </w:p>
    <w:p w:rsidR="001245DC" w:rsidRPr="009F4FE9" w:rsidRDefault="001245DC" w:rsidP="001245DC">
      <w:pPr>
        <w:numPr>
          <w:ilvl w:val="0"/>
          <w:numId w:val="3"/>
        </w:numPr>
        <w:overflowPunct/>
        <w:autoSpaceDE/>
        <w:autoSpaceDN/>
        <w:adjustRightInd/>
        <w:textAlignment w:val="auto"/>
        <w:rPr>
          <w:rFonts w:ascii="Arial Narrow" w:hAnsi="Arial Narrow"/>
        </w:rPr>
      </w:pPr>
      <w:r w:rsidRPr="009F4FE9">
        <w:rPr>
          <w:rFonts w:ascii="Arial Narrow" w:hAnsi="Arial Narrow"/>
        </w:rPr>
        <w:t>Labor Unions</w:t>
      </w:r>
    </w:p>
    <w:p w:rsidR="001245DC" w:rsidRPr="009F4FE9" w:rsidRDefault="001245DC" w:rsidP="001245DC">
      <w:pPr>
        <w:numPr>
          <w:ilvl w:val="0"/>
          <w:numId w:val="3"/>
        </w:numPr>
        <w:overflowPunct/>
        <w:autoSpaceDE/>
        <w:autoSpaceDN/>
        <w:adjustRightInd/>
        <w:textAlignment w:val="auto"/>
        <w:rPr>
          <w:rFonts w:ascii="Arial Narrow" w:hAnsi="Arial Narrow"/>
        </w:rPr>
      </w:pPr>
      <w:r w:rsidRPr="009F4FE9">
        <w:rPr>
          <w:rFonts w:ascii="Arial Narrow" w:hAnsi="Arial Narrow"/>
        </w:rPr>
        <w:t>Legal System</w:t>
      </w:r>
    </w:p>
    <w:p w:rsidR="001245DC" w:rsidRPr="009F4FE9" w:rsidRDefault="001245DC" w:rsidP="001245DC">
      <w:pPr>
        <w:numPr>
          <w:ilvl w:val="0"/>
          <w:numId w:val="3"/>
        </w:numPr>
        <w:overflowPunct/>
        <w:autoSpaceDE/>
        <w:autoSpaceDN/>
        <w:adjustRightInd/>
        <w:textAlignment w:val="auto"/>
        <w:rPr>
          <w:rFonts w:ascii="Arial Narrow" w:hAnsi="Arial Narrow"/>
        </w:rPr>
      </w:pPr>
      <w:r w:rsidRPr="009F4FE9">
        <w:rPr>
          <w:rFonts w:ascii="Arial Narrow" w:hAnsi="Arial Narrow"/>
        </w:rPr>
        <w:t>Country/Regional Culture</w:t>
      </w:r>
    </w:p>
    <w:p w:rsidR="001245DC" w:rsidRPr="009F4FE9" w:rsidRDefault="001245DC" w:rsidP="001245DC">
      <w:pPr>
        <w:numPr>
          <w:ilvl w:val="0"/>
          <w:numId w:val="3"/>
        </w:numPr>
        <w:overflowPunct/>
        <w:autoSpaceDE/>
        <w:autoSpaceDN/>
        <w:adjustRightInd/>
        <w:textAlignment w:val="auto"/>
        <w:rPr>
          <w:rFonts w:ascii="Arial Narrow" w:hAnsi="Arial Narrow"/>
        </w:rPr>
      </w:pPr>
      <w:r w:rsidRPr="009F4FE9">
        <w:rPr>
          <w:rFonts w:ascii="Arial Narrow" w:hAnsi="Arial Narrow"/>
        </w:rPr>
        <w:t>Other special areas of concern (e.g., employee security or housing that you think would be especially relevant for the country you selected)</w:t>
      </w:r>
    </w:p>
    <w:p w:rsidR="00C77779" w:rsidRPr="009F4FE9" w:rsidRDefault="00C77779" w:rsidP="00C77779">
      <w:pPr>
        <w:overflowPunct/>
        <w:autoSpaceDE/>
        <w:autoSpaceDN/>
        <w:adjustRightInd/>
        <w:ind w:left="720"/>
        <w:textAlignment w:val="auto"/>
        <w:rPr>
          <w:rFonts w:ascii="Arial Narrow" w:hAnsi="Arial Narrow"/>
        </w:rPr>
      </w:pPr>
    </w:p>
    <w:p w:rsidR="001245DC" w:rsidRPr="009F4FE9" w:rsidRDefault="001245DC" w:rsidP="00C77779">
      <w:pPr>
        <w:pStyle w:val="ListParagraph"/>
        <w:rPr>
          <w:rFonts w:ascii="Arial Narrow" w:hAnsi="Arial Narrow"/>
          <w:b/>
        </w:rPr>
      </w:pPr>
      <w:r w:rsidRPr="009F4FE9">
        <w:rPr>
          <w:rFonts w:ascii="Arial Narrow" w:hAnsi="Arial Narrow"/>
          <w:b/>
        </w:rPr>
        <w:t>Part I: Description of City and Country</w:t>
      </w: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r w:rsidRPr="009F4FE9">
        <w:rPr>
          <w:rFonts w:ascii="Arial Narrow" w:hAnsi="Arial Narrow"/>
        </w:rPr>
        <w:t>Describe your assigned expansion city and country, including its history, culture, political system, and government.</w:t>
      </w: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r w:rsidRPr="009F4FE9">
        <w:rPr>
          <w:rFonts w:ascii="Arial Narrow" w:hAnsi="Arial Narrow"/>
          <w:b/>
        </w:rPr>
        <w:t>Part II:  Description of External HR Factors</w:t>
      </w:r>
      <w:r w:rsidRPr="009F4FE9">
        <w:rPr>
          <w:rFonts w:ascii="Arial Narrow" w:hAnsi="Arial Narrow"/>
        </w:rPr>
        <w:t xml:space="preserve"> (Economic Forces, Labor Market, Labor Unions, Legal System, and Country/Regional Culture that would be relevant for the HR function)</w:t>
      </w: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b/>
        </w:rPr>
      </w:pPr>
      <w:r w:rsidRPr="009F4FE9">
        <w:rPr>
          <w:rFonts w:ascii="Arial Narrow" w:hAnsi="Arial Narrow"/>
          <w:b/>
        </w:rPr>
        <w:t>Part III: Description of Parent Country (US) and Cultural Gap Analysis</w:t>
      </w: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b/>
        </w:rPr>
      </w:pPr>
      <w:r w:rsidRPr="009F4FE9">
        <w:rPr>
          <w:rFonts w:ascii="Arial Narrow" w:hAnsi="Arial Narrow"/>
          <w:b/>
        </w:rPr>
        <w:t xml:space="preserve">Part </w:t>
      </w:r>
      <w:proofErr w:type="gramStart"/>
      <w:r w:rsidRPr="009F4FE9">
        <w:rPr>
          <w:rFonts w:ascii="Arial Narrow" w:hAnsi="Arial Narrow"/>
          <w:b/>
        </w:rPr>
        <w:t>IV  Description</w:t>
      </w:r>
      <w:proofErr w:type="gramEnd"/>
      <w:r w:rsidRPr="009F4FE9">
        <w:rPr>
          <w:rFonts w:ascii="Arial Narrow" w:hAnsi="Arial Narrow"/>
          <w:b/>
        </w:rPr>
        <w:t xml:space="preserve"> of HR System</w:t>
      </w: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r w:rsidRPr="009F4FE9">
        <w:rPr>
          <w:rFonts w:ascii="Arial Narrow" w:hAnsi="Arial Narrow"/>
        </w:rPr>
        <w:t xml:space="preserve">In the context of your content in Parts III, describe and explain the rationale for the recruitment and selection system (for </w:t>
      </w:r>
      <w:proofErr w:type="gramStart"/>
      <w:r w:rsidRPr="009F4FE9">
        <w:rPr>
          <w:rFonts w:ascii="Arial Narrow" w:hAnsi="Arial Narrow"/>
        </w:rPr>
        <w:t>both expats</w:t>
      </w:r>
      <w:proofErr w:type="gramEnd"/>
      <w:r w:rsidRPr="009F4FE9">
        <w:rPr>
          <w:rFonts w:ascii="Arial Narrow" w:hAnsi="Arial Narrow"/>
        </w:rPr>
        <w:t xml:space="preserve"> and local host country nationals, as well as third country nationals), the training programs, the performance management procedures, the compensation structure and career management issues.  In all cases you should link the choice of policies to the specifics of the host country, its laws, culture, economics, and labor relations environment.  </w:t>
      </w: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r w:rsidRPr="009F4FE9">
        <w:rPr>
          <w:rFonts w:ascii="Arial Narrow" w:hAnsi="Arial Narrow"/>
          <w:b/>
        </w:rPr>
        <w:t>Part V: Summary and Conclusions</w:t>
      </w:r>
      <w:r w:rsidRPr="009F4FE9">
        <w:rPr>
          <w:rFonts w:ascii="Arial Narrow" w:hAnsi="Arial Narrow"/>
        </w:rPr>
        <w:t>.</w:t>
      </w: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r w:rsidRPr="009F4FE9">
        <w:rPr>
          <w:rFonts w:ascii="Arial Narrow" w:hAnsi="Arial Narrow"/>
        </w:rPr>
        <w:t>RESOURCE MATERIAL</w:t>
      </w:r>
    </w:p>
    <w:p w:rsidR="001245DC" w:rsidRPr="009F4FE9" w:rsidRDefault="001245DC" w:rsidP="00C77779">
      <w:pPr>
        <w:pStyle w:val="ListParagraph"/>
        <w:rPr>
          <w:rFonts w:ascii="Arial Narrow" w:hAnsi="Arial Narrow"/>
        </w:rPr>
      </w:pPr>
    </w:p>
    <w:p w:rsidR="001245DC" w:rsidRPr="009F4FE9" w:rsidRDefault="001245DC" w:rsidP="00C77779">
      <w:pPr>
        <w:pStyle w:val="ListParagraph"/>
        <w:rPr>
          <w:rFonts w:ascii="Arial Narrow" w:hAnsi="Arial Narrow"/>
        </w:rPr>
      </w:pPr>
      <w:r w:rsidRPr="009F4FE9">
        <w:rPr>
          <w:rFonts w:ascii="Arial Narrow" w:hAnsi="Arial Narrow"/>
        </w:rPr>
        <w:t>Sources of country information including internet resources, books, magazines, and other documentation in the public domain can be used and should be acknowledged through- out the report using a standard citation method. Internet sources should be referenced through the URL address.  Only cite sources actually used.</w:t>
      </w:r>
    </w:p>
    <w:p w:rsidR="001245DC" w:rsidRPr="009F4FE9" w:rsidRDefault="001245DC" w:rsidP="001245DC">
      <w:pPr>
        <w:overflowPunct/>
        <w:autoSpaceDE/>
        <w:autoSpaceDN/>
        <w:adjustRightInd/>
        <w:textAlignment w:val="auto"/>
        <w:rPr>
          <w:rFonts w:ascii="Arial Narrow" w:hAnsi="Arial Narrow"/>
        </w:rPr>
      </w:pPr>
    </w:p>
    <w:p w:rsidR="00586C8B" w:rsidRPr="009F4FE9" w:rsidRDefault="00586C8B" w:rsidP="00586C8B">
      <w:pPr>
        <w:rPr>
          <w:rFonts w:ascii="Arial Narrow" w:hAnsi="Arial Narrow"/>
          <w:sz w:val="20"/>
        </w:rPr>
      </w:pPr>
    </w:p>
    <w:p w:rsidR="00586C8B" w:rsidRPr="009F4FE9" w:rsidRDefault="00586C8B" w:rsidP="00586C8B">
      <w:pPr>
        <w:rPr>
          <w:rFonts w:ascii="Arial Narrow" w:hAnsi="Arial Narrow"/>
          <w:sz w:val="20"/>
        </w:rPr>
      </w:pPr>
      <w:r w:rsidRPr="009F4FE9">
        <w:rPr>
          <w:rFonts w:ascii="Arial Narrow" w:hAnsi="Arial Narrow"/>
          <w:sz w:val="20"/>
        </w:rPr>
        <w:t>Projects will also include a presentation to be given in class on one of 4 days at the end of the semester.  The presentations should be approximately 20 minutes long and have about 10 minutes of Question and Answer following the presentation.</w:t>
      </w:r>
    </w:p>
    <w:p w:rsidR="00835C53" w:rsidRPr="009F4FE9" w:rsidRDefault="00835C53" w:rsidP="00586C8B">
      <w:pPr>
        <w:rPr>
          <w:rFonts w:ascii="Arial Narrow" w:hAnsi="Arial Narrow"/>
          <w:sz w:val="20"/>
        </w:rPr>
      </w:pPr>
    </w:p>
    <w:p w:rsidR="00586C8B" w:rsidRPr="009F4FE9" w:rsidRDefault="00835C53" w:rsidP="000979C8">
      <w:pPr>
        <w:rPr>
          <w:rFonts w:ascii="Arial Narrow" w:hAnsi="Arial Narrow"/>
          <w:sz w:val="20"/>
        </w:rPr>
      </w:pPr>
      <w:r w:rsidRPr="009F4FE9">
        <w:rPr>
          <w:rFonts w:ascii="Arial Narrow" w:hAnsi="Arial Narrow"/>
          <w:sz w:val="20"/>
        </w:rPr>
        <w:t>Resources</w:t>
      </w:r>
      <w:r w:rsidR="000979C8">
        <w:rPr>
          <w:rFonts w:ascii="Arial Narrow" w:hAnsi="Arial Narrow"/>
          <w:sz w:val="20"/>
        </w:rPr>
        <w:t xml:space="preserve"> </w:t>
      </w:r>
    </w:p>
    <w:p w:rsidR="001C3019" w:rsidRPr="009F4FE9" w:rsidRDefault="001C3019" w:rsidP="00495A37">
      <w:pPr>
        <w:pStyle w:val="ListParagraph"/>
        <w:ind w:left="1080"/>
        <w:rPr>
          <w:rFonts w:ascii="Arial Narrow" w:hAnsi="Arial Narrow"/>
          <w:sz w:val="20"/>
        </w:rPr>
      </w:pPr>
      <w:r w:rsidRPr="009F4FE9">
        <w:rPr>
          <w:rFonts w:ascii="Arial Narrow" w:hAnsi="Arial Narrow"/>
          <w:sz w:val="20"/>
        </w:rPr>
        <w:br w:type="page"/>
        <w:t>Course Schedule</w:t>
      </w:r>
    </w:p>
    <w:p w:rsidR="001C3019" w:rsidRPr="009F4FE9" w:rsidRDefault="001C3019">
      <w:pPr>
        <w:rPr>
          <w:rFonts w:ascii="Arial Narrow" w:hAnsi="Arial Narrow"/>
          <w:sz w:val="20"/>
        </w:rPr>
      </w:pPr>
    </w:p>
    <w:p w:rsidR="001C3019" w:rsidRPr="009F4FE9" w:rsidRDefault="001C3019">
      <w:pPr>
        <w:tabs>
          <w:tab w:val="left" w:pos="720"/>
          <w:tab w:val="left" w:pos="1440"/>
          <w:tab w:val="left" w:pos="6480"/>
        </w:tabs>
        <w:rPr>
          <w:rFonts w:ascii="Arial Narrow" w:hAnsi="Arial Narrow"/>
          <w:sz w:val="20"/>
          <w:u w:val="single"/>
        </w:rPr>
      </w:pPr>
      <w:r w:rsidRPr="009F4FE9">
        <w:rPr>
          <w:rFonts w:ascii="Arial Narrow" w:hAnsi="Arial Narrow"/>
          <w:sz w:val="20"/>
          <w:u w:val="single"/>
        </w:rPr>
        <w:t>Date</w:t>
      </w:r>
      <w:r w:rsidRPr="009F4FE9">
        <w:rPr>
          <w:rFonts w:ascii="Arial Narrow" w:hAnsi="Arial Narrow"/>
          <w:sz w:val="20"/>
          <w:u w:val="single"/>
        </w:rPr>
        <w:tab/>
      </w:r>
      <w:r w:rsidRPr="009F4FE9">
        <w:rPr>
          <w:rFonts w:ascii="Arial Narrow" w:hAnsi="Arial Narrow"/>
          <w:sz w:val="20"/>
          <w:u w:val="single"/>
        </w:rPr>
        <w:tab/>
        <w:t>Topic</w:t>
      </w:r>
      <w:r w:rsidRPr="009F4FE9">
        <w:rPr>
          <w:rFonts w:ascii="Arial Narrow" w:hAnsi="Arial Narrow"/>
          <w:sz w:val="20"/>
          <w:u w:val="single"/>
        </w:rPr>
        <w:tab/>
        <w:t>Reading</w:t>
      </w:r>
    </w:p>
    <w:p w:rsidR="001C3019" w:rsidRPr="009F4FE9" w:rsidRDefault="001C3019">
      <w:pPr>
        <w:tabs>
          <w:tab w:val="left" w:pos="720"/>
          <w:tab w:val="left" w:pos="1440"/>
          <w:tab w:val="left" w:pos="6480"/>
        </w:tabs>
        <w:rPr>
          <w:rFonts w:ascii="Arial Narrow" w:hAnsi="Arial Narrow"/>
          <w:sz w:val="20"/>
        </w:rPr>
      </w:pPr>
    </w:p>
    <w:p w:rsidR="001C3019" w:rsidRPr="009F4FE9" w:rsidRDefault="009F75DD">
      <w:pPr>
        <w:tabs>
          <w:tab w:val="left" w:pos="720"/>
          <w:tab w:val="left" w:pos="1440"/>
          <w:tab w:val="left" w:pos="6480"/>
        </w:tabs>
        <w:rPr>
          <w:rFonts w:ascii="Arial Narrow" w:hAnsi="Arial Narrow"/>
          <w:sz w:val="20"/>
        </w:rPr>
      </w:pPr>
      <w:proofErr w:type="gramStart"/>
      <w:r w:rsidRPr="009F4FE9">
        <w:rPr>
          <w:rFonts w:ascii="Arial Narrow" w:hAnsi="Arial Narrow"/>
          <w:sz w:val="20"/>
        </w:rPr>
        <w:t>August 20</w:t>
      </w:r>
      <w:r w:rsidR="001C3019" w:rsidRPr="009F4FE9">
        <w:rPr>
          <w:rFonts w:ascii="Arial Narrow" w:hAnsi="Arial Narrow"/>
          <w:sz w:val="20"/>
        </w:rPr>
        <w:tab/>
        <w:t>Introduction and Overview</w:t>
      </w:r>
      <w:r w:rsidR="001C3019" w:rsidRPr="009F4FE9">
        <w:rPr>
          <w:rFonts w:ascii="Arial Narrow" w:hAnsi="Arial Narrow"/>
          <w:sz w:val="20"/>
        </w:rPr>
        <w:tab/>
      </w:r>
      <w:r w:rsidR="0058308B" w:rsidRPr="009F4FE9">
        <w:rPr>
          <w:rFonts w:ascii="Arial Narrow" w:hAnsi="Arial Narrow"/>
          <w:sz w:val="20"/>
        </w:rPr>
        <w:t>BST</w:t>
      </w:r>
      <w:r w:rsidR="00391BE1" w:rsidRPr="009F4FE9">
        <w:rPr>
          <w:rFonts w:ascii="Arial Narrow" w:hAnsi="Arial Narrow"/>
          <w:sz w:val="20"/>
        </w:rPr>
        <w:t>.</w:t>
      </w:r>
      <w:proofErr w:type="gramEnd"/>
      <w:r w:rsidR="00391BE1" w:rsidRPr="009F4FE9">
        <w:rPr>
          <w:rFonts w:ascii="Arial Narrow" w:hAnsi="Arial Narrow"/>
          <w:sz w:val="20"/>
        </w:rPr>
        <w:t xml:space="preserve"> </w:t>
      </w:r>
      <w:r w:rsidR="001B118C" w:rsidRPr="009F4FE9">
        <w:rPr>
          <w:rFonts w:ascii="Arial Narrow" w:hAnsi="Arial Narrow"/>
          <w:sz w:val="20"/>
        </w:rPr>
        <w:t>Pages 1-3</w:t>
      </w:r>
    </w:p>
    <w:p w:rsidR="000F7013" w:rsidRPr="009F4FE9" w:rsidRDefault="000F7013">
      <w:pPr>
        <w:tabs>
          <w:tab w:val="left" w:pos="720"/>
          <w:tab w:val="left" w:pos="1440"/>
          <w:tab w:val="left" w:pos="6480"/>
        </w:tabs>
        <w:rPr>
          <w:rFonts w:ascii="Arial Narrow" w:hAnsi="Arial Narrow"/>
          <w:sz w:val="20"/>
        </w:rPr>
      </w:pPr>
      <w:r w:rsidRPr="009F4FE9">
        <w:rPr>
          <w:rFonts w:ascii="Arial Narrow" w:hAnsi="Arial Narrow"/>
          <w:sz w:val="20"/>
        </w:rPr>
        <w:tab/>
      </w:r>
    </w:p>
    <w:p w:rsidR="00426D9A" w:rsidRPr="009F4FE9" w:rsidRDefault="00426D9A">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What is Human Resource Manag</w:t>
      </w:r>
      <w:r w:rsidR="002F4DB1" w:rsidRPr="009F4FE9">
        <w:rPr>
          <w:rFonts w:ascii="Arial Narrow" w:hAnsi="Arial Narrow"/>
          <w:sz w:val="20"/>
        </w:rPr>
        <w:t>e</w:t>
      </w:r>
      <w:r w:rsidRPr="009F4FE9">
        <w:rPr>
          <w:rFonts w:ascii="Arial Narrow" w:hAnsi="Arial Narrow"/>
          <w:sz w:val="20"/>
        </w:rPr>
        <w:t>ment</w:t>
      </w:r>
      <w:r w:rsidR="002F4DB1" w:rsidRPr="009F4FE9">
        <w:rPr>
          <w:rFonts w:ascii="Arial Narrow" w:hAnsi="Arial Narrow"/>
          <w:sz w:val="20"/>
        </w:rPr>
        <w:t>?</w:t>
      </w:r>
    </w:p>
    <w:p w:rsidR="000F7013" w:rsidRPr="009F4FE9" w:rsidRDefault="000F7013" w:rsidP="00D40051">
      <w:pPr>
        <w:tabs>
          <w:tab w:val="left" w:pos="720"/>
          <w:tab w:val="left" w:pos="1440"/>
          <w:tab w:val="left" w:pos="6480"/>
        </w:tabs>
        <w:ind w:left="1440" w:hanging="1440"/>
        <w:rPr>
          <w:rFonts w:ascii="Arial Narrow" w:hAnsi="Arial Narrow"/>
          <w:sz w:val="20"/>
        </w:rPr>
      </w:pPr>
      <w:r w:rsidRPr="009F4FE9">
        <w:rPr>
          <w:rFonts w:ascii="Arial Narrow" w:hAnsi="Arial Narrow"/>
          <w:sz w:val="20"/>
        </w:rPr>
        <w:tab/>
      </w:r>
      <w:r w:rsidRPr="009F4FE9">
        <w:rPr>
          <w:rFonts w:ascii="Arial Narrow" w:hAnsi="Arial Narrow"/>
          <w:sz w:val="20"/>
        </w:rPr>
        <w:tab/>
        <w:t>What is Globalization?</w:t>
      </w:r>
      <w:r w:rsidRPr="009F4FE9">
        <w:rPr>
          <w:rFonts w:ascii="Arial Narrow" w:hAnsi="Arial Narrow"/>
          <w:sz w:val="20"/>
        </w:rPr>
        <w:tab/>
      </w:r>
    </w:p>
    <w:p w:rsidR="00CF0119" w:rsidRPr="009F4FE9" w:rsidRDefault="00CF0119">
      <w:pPr>
        <w:tabs>
          <w:tab w:val="left" w:pos="720"/>
          <w:tab w:val="left" w:pos="1440"/>
          <w:tab w:val="left" w:pos="6480"/>
        </w:tabs>
        <w:rPr>
          <w:rFonts w:ascii="Arial Narrow" w:hAnsi="Arial Narrow"/>
          <w:sz w:val="20"/>
        </w:rPr>
      </w:pPr>
    </w:p>
    <w:p w:rsidR="001C3019" w:rsidRPr="009F4FE9" w:rsidRDefault="009F75DD" w:rsidP="00CF0119">
      <w:pPr>
        <w:tabs>
          <w:tab w:val="left" w:pos="720"/>
          <w:tab w:val="left" w:pos="1440"/>
          <w:tab w:val="left" w:pos="6300"/>
        </w:tabs>
        <w:rPr>
          <w:rFonts w:ascii="Arial Narrow" w:hAnsi="Arial Narrow"/>
          <w:sz w:val="20"/>
        </w:rPr>
      </w:pPr>
      <w:r w:rsidRPr="009F4FE9">
        <w:rPr>
          <w:rFonts w:ascii="Arial Narrow" w:hAnsi="Arial Narrow"/>
          <w:sz w:val="20"/>
        </w:rPr>
        <w:t>Aug.22</w:t>
      </w:r>
      <w:r w:rsidR="00CF0119" w:rsidRPr="009F4FE9">
        <w:rPr>
          <w:rFonts w:ascii="Arial Narrow" w:hAnsi="Arial Narrow"/>
          <w:sz w:val="20"/>
        </w:rPr>
        <w:tab/>
      </w:r>
      <w:r w:rsidR="00FC4509" w:rsidRPr="009F4FE9">
        <w:rPr>
          <w:rFonts w:ascii="Arial Narrow" w:hAnsi="Arial Narrow"/>
          <w:sz w:val="20"/>
        </w:rPr>
        <w:tab/>
      </w:r>
      <w:r w:rsidR="00CF0119" w:rsidRPr="009F4FE9">
        <w:rPr>
          <w:rFonts w:ascii="Arial Narrow" w:hAnsi="Arial Narrow"/>
          <w:sz w:val="20"/>
        </w:rPr>
        <w:t>What is International HRM?</w:t>
      </w:r>
      <w:r w:rsidR="00391BE1" w:rsidRPr="009F4FE9">
        <w:rPr>
          <w:rFonts w:ascii="Arial Narrow" w:hAnsi="Arial Narrow"/>
          <w:sz w:val="20"/>
        </w:rPr>
        <w:tab/>
      </w:r>
      <w:r w:rsidR="009F4FE9">
        <w:rPr>
          <w:rFonts w:ascii="Arial Narrow" w:hAnsi="Arial Narrow"/>
          <w:sz w:val="20"/>
        </w:rPr>
        <w:tab/>
      </w:r>
      <w:proofErr w:type="gramStart"/>
      <w:r w:rsidR="009F4FE9">
        <w:rPr>
          <w:rFonts w:ascii="Arial Narrow" w:hAnsi="Arial Narrow"/>
          <w:sz w:val="20"/>
        </w:rPr>
        <w:t xml:space="preserve">BST  </w:t>
      </w:r>
      <w:proofErr w:type="spellStart"/>
      <w:r w:rsidR="009F4FE9">
        <w:rPr>
          <w:rFonts w:ascii="Arial Narrow" w:hAnsi="Arial Narrow"/>
          <w:sz w:val="20"/>
        </w:rPr>
        <w:t>Chpt</w:t>
      </w:r>
      <w:proofErr w:type="spellEnd"/>
      <w:proofErr w:type="gramEnd"/>
      <w:r w:rsidR="009F4FE9">
        <w:rPr>
          <w:rFonts w:ascii="Arial Narrow" w:hAnsi="Arial Narrow"/>
          <w:sz w:val="20"/>
        </w:rPr>
        <w:t>. 1</w:t>
      </w:r>
      <w:r w:rsidR="00CF0119" w:rsidRPr="009F4FE9">
        <w:rPr>
          <w:rFonts w:ascii="Arial Narrow" w:hAnsi="Arial Narrow"/>
          <w:sz w:val="20"/>
        </w:rPr>
        <w:tab/>
      </w:r>
      <w:r w:rsidR="00366667" w:rsidRPr="009F4FE9">
        <w:rPr>
          <w:rFonts w:ascii="Arial Narrow" w:hAnsi="Arial Narrow"/>
          <w:sz w:val="20"/>
        </w:rPr>
        <w:tab/>
      </w:r>
      <w:r w:rsidR="00366667" w:rsidRPr="009F4FE9">
        <w:rPr>
          <w:rFonts w:ascii="Arial Narrow" w:hAnsi="Arial Narrow"/>
          <w:sz w:val="20"/>
        </w:rPr>
        <w:tab/>
      </w:r>
      <w:r w:rsidR="00366667" w:rsidRPr="009F4FE9">
        <w:rPr>
          <w:rFonts w:ascii="Arial Narrow" w:hAnsi="Arial Narrow"/>
          <w:sz w:val="20"/>
        </w:rPr>
        <w:tab/>
      </w:r>
      <w:r w:rsidR="001C3019" w:rsidRPr="009F4FE9">
        <w:rPr>
          <w:rFonts w:ascii="Arial Narrow" w:hAnsi="Arial Narrow"/>
          <w:sz w:val="20"/>
        </w:rPr>
        <w:t xml:space="preserve"> </w:t>
      </w:r>
    </w:p>
    <w:p w:rsidR="00474234" w:rsidRPr="009F4FE9" w:rsidRDefault="001C3019" w:rsidP="00474234">
      <w:pPr>
        <w:ind w:left="1418"/>
        <w:rPr>
          <w:rFonts w:ascii="Arial Narrow" w:hAnsi="Arial Narrow"/>
          <w:sz w:val="20"/>
        </w:rPr>
      </w:pPr>
      <w:r w:rsidRPr="009F4FE9">
        <w:rPr>
          <w:rFonts w:ascii="Arial Narrow" w:hAnsi="Arial Narrow"/>
          <w:sz w:val="20"/>
        </w:rPr>
        <w:tab/>
      </w:r>
      <w:r w:rsidR="000F7013" w:rsidRPr="009F4FE9">
        <w:rPr>
          <w:rFonts w:ascii="Arial Narrow" w:hAnsi="Arial Narrow"/>
          <w:sz w:val="20"/>
        </w:rPr>
        <w:t xml:space="preserve">How does HRM adapt and/or Enable Effective </w:t>
      </w:r>
      <w:r w:rsidR="000F7013" w:rsidRPr="009F4FE9">
        <w:rPr>
          <w:rFonts w:ascii="Arial Narrow" w:hAnsi="Arial Narrow"/>
          <w:sz w:val="20"/>
        </w:rPr>
        <w:tab/>
      </w:r>
      <w:r w:rsidR="000F7013" w:rsidRPr="009F4FE9">
        <w:rPr>
          <w:rFonts w:ascii="Arial Narrow" w:hAnsi="Arial Narrow"/>
          <w:sz w:val="20"/>
        </w:rPr>
        <w:tab/>
      </w:r>
      <w:r w:rsidR="009F4FE9">
        <w:rPr>
          <w:rFonts w:ascii="Arial Narrow" w:hAnsi="Arial Narrow"/>
          <w:sz w:val="20"/>
        </w:rPr>
        <w:tab/>
      </w:r>
      <w:r w:rsidR="0085302A" w:rsidRPr="009F4FE9">
        <w:rPr>
          <w:rFonts w:ascii="Arial Narrow" w:hAnsi="Arial Narrow"/>
          <w:sz w:val="20"/>
        </w:rPr>
        <w:t xml:space="preserve">BST </w:t>
      </w:r>
      <w:r w:rsidR="000F7013" w:rsidRPr="009F4FE9">
        <w:rPr>
          <w:rFonts w:ascii="Arial Narrow" w:hAnsi="Arial Narrow"/>
          <w:sz w:val="20"/>
        </w:rPr>
        <w:t>Case 1.2</w:t>
      </w:r>
      <w:r w:rsidR="00DA1112" w:rsidRPr="009F4FE9">
        <w:rPr>
          <w:rFonts w:ascii="Arial Narrow" w:hAnsi="Arial Narrow"/>
          <w:sz w:val="20"/>
        </w:rPr>
        <w:t xml:space="preserve"> </w:t>
      </w:r>
    </w:p>
    <w:p w:rsidR="000F7013" w:rsidRPr="009F4FE9" w:rsidRDefault="000F7013" w:rsidP="00474234">
      <w:pPr>
        <w:ind w:left="1418"/>
        <w:rPr>
          <w:rFonts w:ascii="Arial Narrow" w:hAnsi="Arial Narrow"/>
          <w:sz w:val="20"/>
        </w:rPr>
      </w:pPr>
      <w:proofErr w:type="gramStart"/>
      <w:r w:rsidRPr="009F4FE9">
        <w:rPr>
          <w:rFonts w:ascii="Arial Narrow" w:hAnsi="Arial Narrow"/>
          <w:sz w:val="20"/>
        </w:rPr>
        <w:t>Internationalization?</w:t>
      </w:r>
      <w:proofErr w:type="gramEnd"/>
      <w:r w:rsidRPr="009F4FE9">
        <w:rPr>
          <w:rFonts w:ascii="Arial Narrow" w:hAnsi="Arial Narrow"/>
          <w:sz w:val="20"/>
        </w:rPr>
        <w:t xml:space="preserve">    </w:t>
      </w:r>
      <w:r w:rsidR="005B3AAD" w:rsidRPr="009F4FE9">
        <w:rPr>
          <w:rFonts w:ascii="Arial Narrow" w:hAnsi="Arial Narrow"/>
          <w:sz w:val="20"/>
        </w:rPr>
        <w:tab/>
      </w:r>
      <w:r w:rsidR="005B3AAD" w:rsidRPr="009F4FE9">
        <w:rPr>
          <w:rFonts w:ascii="Arial Narrow" w:hAnsi="Arial Narrow"/>
          <w:sz w:val="20"/>
        </w:rPr>
        <w:tab/>
      </w:r>
      <w:r w:rsidR="005B3AAD" w:rsidRPr="009F4FE9">
        <w:rPr>
          <w:rFonts w:ascii="Arial Narrow" w:hAnsi="Arial Narrow"/>
          <w:sz w:val="20"/>
        </w:rPr>
        <w:tab/>
      </w:r>
      <w:r w:rsidR="005B3AAD" w:rsidRPr="009F4FE9">
        <w:rPr>
          <w:rFonts w:ascii="Arial Narrow" w:hAnsi="Arial Narrow"/>
          <w:sz w:val="20"/>
        </w:rPr>
        <w:tab/>
      </w:r>
      <w:r w:rsidR="005B3AAD" w:rsidRPr="009F4FE9">
        <w:rPr>
          <w:rFonts w:ascii="Arial Narrow" w:hAnsi="Arial Narrow"/>
          <w:sz w:val="20"/>
        </w:rPr>
        <w:tab/>
      </w:r>
    </w:p>
    <w:p w:rsidR="001C3019" w:rsidRPr="009F4FE9" w:rsidRDefault="001C3019" w:rsidP="007F3527">
      <w:pPr>
        <w:tabs>
          <w:tab w:val="left" w:pos="720"/>
          <w:tab w:val="left" w:pos="6480"/>
        </w:tabs>
        <w:rPr>
          <w:rFonts w:ascii="Arial Narrow" w:hAnsi="Arial Narrow"/>
          <w:sz w:val="20"/>
        </w:rPr>
      </w:pPr>
      <w:r w:rsidRPr="009F4FE9">
        <w:rPr>
          <w:rFonts w:ascii="Arial Narrow" w:hAnsi="Arial Narrow"/>
          <w:sz w:val="20"/>
        </w:rPr>
        <w:t xml:space="preserve">      </w:t>
      </w:r>
      <w:r w:rsidRPr="009F4FE9">
        <w:rPr>
          <w:rFonts w:ascii="Arial Narrow" w:hAnsi="Arial Narrow"/>
          <w:sz w:val="20"/>
        </w:rPr>
        <w:tab/>
      </w:r>
      <w:r w:rsidR="000F7013" w:rsidRPr="009F4FE9">
        <w:rPr>
          <w:rFonts w:ascii="Arial Narrow" w:hAnsi="Arial Narrow"/>
          <w:sz w:val="20"/>
        </w:rPr>
        <w:tab/>
      </w:r>
      <w:r w:rsidRPr="009F4FE9">
        <w:rPr>
          <w:rFonts w:ascii="Arial Narrow" w:hAnsi="Arial Narrow"/>
          <w:sz w:val="20"/>
        </w:rPr>
        <w:tab/>
      </w:r>
    </w:p>
    <w:p w:rsidR="00400D1C" w:rsidRPr="009F4FE9" w:rsidRDefault="009F75DD" w:rsidP="00400D1C">
      <w:pPr>
        <w:tabs>
          <w:tab w:val="left" w:pos="720"/>
          <w:tab w:val="left" w:pos="1440"/>
          <w:tab w:val="left" w:pos="6480"/>
        </w:tabs>
        <w:rPr>
          <w:rFonts w:ascii="Arial Narrow" w:hAnsi="Arial Narrow"/>
          <w:sz w:val="20"/>
        </w:rPr>
      </w:pPr>
      <w:r w:rsidRPr="009F4FE9">
        <w:rPr>
          <w:rFonts w:ascii="Arial Narrow" w:hAnsi="Arial Narrow"/>
          <w:sz w:val="20"/>
        </w:rPr>
        <w:t>Aug.27</w:t>
      </w:r>
      <w:r w:rsidR="009752C6" w:rsidRPr="009F4FE9">
        <w:rPr>
          <w:rFonts w:ascii="Arial Narrow" w:hAnsi="Arial Narrow"/>
          <w:sz w:val="20"/>
        </w:rPr>
        <w:tab/>
      </w:r>
      <w:r w:rsidR="00A62392" w:rsidRPr="009F4FE9">
        <w:rPr>
          <w:rFonts w:ascii="Arial Narrow" w:hAnsi="Arial Narrow"/>
          <w:sz w:val="20"/>
        </w:rPr>
        <w:tab/>
      </w:r>
      <w:r w:rsidR="00400D1C" w:rsidRPr="009F4FE9">
        <w:rPr>
          <w:rFonts w:ascii="Arial Narrow" w:hAnsi="Arial Narrow"/>
          <w:sz w:val="20"/>
        </w:rPr>
        <w:t xml:space="preserve">Strategic </w:t>
      </w:r>
      <w:r w:rsidR="00DA1112" w:rsidRPr="009F4FE9">
        <w:rPr>
          <w:rFonts w:ascii="Arial Narrow" w:hAnsi="Arial Narrow"/>
          <w:sz w:val="20"/>
        </w:rPr>
        <w:t xml:space="preserve">International HRM </w:t>
      </w:r>
      <w:r w:rsidR="00DA1112" w:rsidRPr="009F4FE9">
        <w:rPr>
          <w:rFonts w:ascii="Arial Narrow" w:hAnsi="Arial Narrow"/>
          <w:sz w:val="20"/>
        </w:rPr>
        <w:tab/>
      </w:r>
      <w:r w:rsidR="0058308B" w:rsidRPr="009F4FE9">
        <w:rPr>
          <w:rFonts w:ascii="Arial Narrow" w:hAnsi="Arial Narrow"/>
          <w:sz w:val="20"/>
        </w:rPr>
        <w:t>BST</w:t>
      </w:r>
      <w:r w:rsidR="009F4FE9">
        <w:rPr>
          <w:rFonts w:ascii="Arial Narrow" w:hAnsi="Arial Narrow"/>
          <w:sz w:val="20"/>
        </w:rPr>
        <w:t xml:space="preserve">   </w:t>
      </w:r>
      <w:proofErr w:type="spellStart"/>
      <w:r w:rsidR="009F4FE9">
        <w:rPr>
          <w:rFonts w:ascii="Arial Narrow" w:hAnsi="Arial Narrow"/>
          <w:sz w:val="20"/>
        </w:rPr>
        <w:t>Ch</w:t>
      </w:r>
      <w:r w:rsidR="00DA1112" w:rsidRPr="009F4FE9">
        <w:rPr>
          <w:rFonts w:ascii="Arial Narrow" w:hAnsi="Arial Narrow"/>
          <w:sz w:val="20"/>
        </w:rPr>
        <w:t>p</w:t>
      </w:r>
      <w:r w:rsidR="009F4FE9">
        <w:rPr>
          <w:rFonts w:ascii="Arial Narrow" w:hAnsi="Arial Narrow"/>
          <w:sz w:val="20"/>
        </w:rPr>
        <w:t>t</w:t>
      </w:r>
      <w:proofErr w:type="spellEnd"/>
      <w:r w:rsidR="009F4FE9">
        <w:rPr>
          <w:rFonts w:ascii="Arial Narrow" w:hAnsi="Arial Narrow"/>
          <w:sz w:val="20"/>
        </w:rPr>
        <w:t xml:space="preserve"> 2</w:t>
      </w:r>
    </w:p>
    <w:p w:rsidR="00400D1C" w:rsidRPr="009F4FE9" w:rsidRDefault="00400D1C" w:rsidP="00400D1C">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r w:rsidR="009F4FE9">
        <w:rPr>
          <w:rFonts w:ascii="Arial Narrow" w:hAnsi="Arial Narrow"/>
          <w:sz w:val="20"/>
        </w:rPr>
        <w:t>BST Integrative Case “Bavarian Auto Works in Indonesia”</w:t>
      </w:r>
      <w:r w:rsidR="009F4FE9">
        <w:rPr>
          <w:rFonts w:ascii="Arial Narrow" w:hAnsi="Arial Narrow"/>
          <w:sz w:val="20"/>
        </w:rPr>
        <w:tab/>
        <w:t xml:space="preserve"> pp. 437-442</w:t>
      </w:r>
      <w:r w:rsidR="00DA1112" w:rsidRPr="009F4FE9">
        <w:rPr>
          <w:rFonts w:ascii="Arial Narrow" w:hAnsi="Arial Narrow"/>
          <w:sz w:val="20"/>
        </w:rPr>
        <w:tab/>
      </w:r>
      <w:r w:rsidRPr="009F4FE9">
        <w:rPr>
          <w:rFonts w:ascii="Arial Narrow" w:hAnsi="Arial Narrow"/>
          <w:sz w:val="20"/>
        </w:rPr>
        <w:tab/>
      </w:r>
    </w:p>
    <w:p w:rsidR="005B3AAD" w:rsidRPr="009F4FE9" w:rsidRDefault="00400D1C" w:rsidP="00400D1C">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p>
    <w:p w:rsidR="00400D1C" w:rsidRPr="009F4FE9" w:rsidRDefault="005B3AAD" w:rsidP="00400D1C">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r w:rsidR="00400D1C" w:rsidRPr="009F4FE9">
        <w:rPr>
          <w:rFonts w:ascii="Arial Narrow" w:hAnsi="Arial Narrow"/>
          <w:sz w:val="20"/>
        </w:rPr>
        <w:t xml:space="preserve">BST Case 2.1 “Ford Motor Company Goes International”        </w:t>
      </w:r>
    </w:p>
    <w:p w:rsidR="00400D1C" w:rsidRPr="009F4FE9" w:rsidRDefault="00400D1C">
      <w:pPr>
        <w:tabs>
          <w:tab w:val="left" w:pos="720"/>
          <w:tab w:val="left" w:pos="1440"/>
          <w:tab w:val="left" w:pos="6480"/>
        </w:tabs>
        <w:rPr>
          <w:rFonts w:ascii="Arial Narrow" w:hAnsi="Arial Narrow"/>
          <w:sz w:val="20"/>
        </w:rPr>
      </w:pPr>
    </w:p>
    <w:p w:rsidR="008B2DD1" w:rsidRPr="009F4FE9" w:rsidRDefault="009F75DD">
      <w:pPr>
        <w:tabs>
          <w:tab w:val="left" w:pos="720"/>
          <w:tab w:val="left" w:pos="1440"/>
          <w:tab w:val="left" w:pos="6480"/>
        </w:tabs>
        <w:rPr>
          <w:rFonts w:ascii="Arial Narrow" w:hAnsi="Arial Narrow"/>
          <w:sz w:val="20"/>
        </w:rPr>
      </w:pPr>
      <w:r w:rsidRPr="009F4FE9">
        <w:rPr>
          <w:rFonts w:ascii="Arial Narrow" w:hAnsi="Arial Narrow"/>
          <w:sz w:val="20"/>
        </w:rPr>
        <w:t>Aug. 29</w:t>
      </w:r>
      <w:r w:rsidR="00366667" w:rsidRPr="009F4FE9">
        <w:rPr>
          <w:rFonts w:ascii="Arial Narrow" w:hAnsi="Arial Narrow"/>
          <w:sz w:val="20"/>
        </w:rPr>
        <w:t xml:space="preserve"> </w:t>
      </w:r>
      <w:r w:rsidR="001C3019" w:rsidRPr="009F4FE9">
        <w:rPr>
          <w:rFonts w:ascii="Arial Narrow" w:hAnsi="Arial Narrow"/>
          <w:sz w:val="20"/>
        </w:rPr>
        <w:tab/>
      </w:r>
      <w:r w:rsidR="00A62392" w:rsidRPr="009F4FE9">
        <w:rPr>
          <w:rFonts w:ascii="Arial Narrow" w:hAnsi="Arial Narrow"/>
          <w:sz w:val="20"/>
        </w:rPr>
        <w:tab/>
      </w:r>
      <w:r w:rsidR="008B2DD1" w:rsidRPr="009F4FE9">
        <w:rPr>
          <w:rFonts w:ascii="Arial Narrow" w:hAnsi="Arial Narrow"/>
          <w:sz w:val="20"/>
        </w:rPr>
        <w:t>Organizational Structure and MNEs</w:t>
      </w:r>
    </w:p>
    <w:p w:rsidR="008B2DD1" w:rsidRPr="009F4FE9" w:rsidRDefault="008B2DD1">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BST Chapter 3</w:t>
      </w:r>
    </w:p>
    <w:p w:rsidR="0015755A" w:rsidRPr="009F4FE9" w:rsidRDefault="008B2DD1">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r w:rsidR="0085302A" w:rsidRPr="009F4FE9">
        <w:rPr>
          <w:rFonts w:ascii="Arial Narrow" w:hAnsi="Arial Narrow"/>
          <w:sz w:val="20"/>
        </w:rPr>
        <w:t xml:space="preserve">HBCK </w:t>
      </w:r>
      <w:proofErr w:type="gramStart"/>
      <w:r w:rsidR="0085302A" w:rsidRPr="009F4FE9">
        <w:rPr>
          <w:rFonts w:ascii="Arial Narrow" w:hAnsi="Arial Narrow"/>
          <w:sz w:val="20"/>
        </w:rPr>
        <w:t xml:space="preserve">Casebook  </w:t>
      </w:r>
      <w:proofErr w:type="spellStart"/>
      <w:r w:rsidR="0015755A" w:rsidRPr="009F4FE9">
        <w:rPr>
          <w:rFonts w:ascii="Arial Narrow" w:hAnsi="Arial Narrow"/>
          <w:sz w:val="20"/>
        </w:rPr>
        <w:t>Casebook</w:t>
      </w:r>
      <w:proofErr w:type="spellEnd"/>
      <w:proofErr w:type="gramEnd"/>
      <w:r w:rsidR="0015755A" w:rsidRPr="009F4FE9">
        <w:rPr>
          <w:rFonts w:ascii="Arial Narrow" w:hAnsi="Arial Narrow"/>
          <w:sz w:val="20"/>
        </w:rPr>
        <w:t xml:space="preserve">: pp. </w:t>
      </w:r>
      <w:r w:rsidR="00A92041" w:rsidRPr="009F4FE9">
        <w:rPr>
          <w:rFonts w:ascii="Arial Narrow" w:hAnsi="Arial Narrow"/>
          <w:sz w:val="20"/>
        </w:rPr>
        <w:t>7</w:t>
      </w:r>
      <w:r w:rsidR="0015755A" w:rsidRPr="009F4FE9">
        <w:rPr>
          <w:rFonts w:ascii="Arial Narrow" w:hAnsi="Arial Narrow"/>
          <w:sz w:val="20"/>
        </w:rPr>
        <w:t>2-</w:t>
      </w:r>
      <w:r w:rsidR="00A92041" w:rsidRPr="009F4FE9">
        <w:rPr>
          <w:rFonts w:ascii="Arial Narrow" w:hAnsi="Arial Narrow"/>
          <w:sz w:val="20"/>
        </w:rPr>
        <w:t>84 Implementing Global Diversity</w:t>
      </w:r>
      <w:r w:rsidR="0058308B" w:rsidRPr="009F4FE9">
        <w:rPr>
          <w:rFonts w:ascii="Arial Narrow" w:hAnsi="Arial Narrow"/>
          <w:sz w:val="20"/>
        </w:rPr>
        <w:t xml:space="preserve"> </w:t>
      </w:r>
      <w:r w:rsidR="00A92041" w:rsidRPr="009F4FE9">
        <w:rPr>
          <w:rFonts w:ascii="Arial Narrow" w:hAnsi="Arial Narrow"/>
          <w:sz w:val="20"/>
        </w:rPr>
        <w:t>( Finland):</w:t>
      </w:r>
    </w:p>
    <w:p w:rsidR="008B2DD1" w:rsidRPr="009F4FE9" w:rsidRDefault="008B2DD1">
      <w:pPr>
        <w:tabs>
          <w:tab w:val="left" w:pos="720"/>
          <w:tab w:val="left" w:pos="1440"/>
          <w:tab w:val="left" w:pos="6480"/>
        </w:tabs>
        <w:rPr>
          <w:rFonts w:ascii="Arial Narrow" w:hAnsi="Arial Narrow"/>
          <w:sz w:val="20"/>
        </w:rPr>
      </w:pPr>
    </w:p>
    <w:p w:rsidR="00A92041" w:rsidRPr="009F4FE9" w:rsidRDefault="009F75DD" w:rsidP="0001108B">
      <w:pPr>
        <w:tabs>
          <w:tab w:val="left" w:pos="720"/>
          <w:tab w:val="left" w:pos="1440"/>
          <w:tab w:val="left" w:pos="6480"/>
        </w:tabs>
        <w:rPr>
          <w:rFonts w:ascii="Arial Narrow" w:hAnsi="Arial Narrow"/>
          <w:sz w:val="20"/>
        </w:rPr>
      </w:pPr>
      <w:r w:rsidRPr="009F4FE9">
        <w:rPr>
          <w:rFonts w:ascii="Arial Narrow" w:hAnsi="Arial Narrow"/>
          <w:sz w:val="20"/>
        </w:rPr>
        <w:t>Sept. 3</w:t>
      </w:r>
      <w:r w:rsidR="00FC4509" w:rsidRPr="009F4FE9">
        <w:rPr>
          <w:rFonts w:ascii="Arial Narrow" w:hAnsi="Arial Narrow"/>
          <w:sz w:val="20"/>
        </w:rPr>
        <w:tab/>
      </w:r>
      <w:r w:rsidR="00A62392" w:rsidRPr="009F4FE9">
        <w:rPr>
          <w:rFonts w:ascii="Arial Narrow" w:hAnsi="Arial Narrow"/>
          <w:sz w:val="20"/>
        </w:rPr>
        <w:tab/>
      </w:r>
      <w:r w:rsidR="0001108B" w:rsidRPr="009F4FE9">
        <w:rPr>
          <w:rFonts w:ascii="Arial Narrow" w:hAnsi="Arial Narrow"/>
          <w:sz w:val="20"/>
        </w:rPr>
        <w:t>Organizational Culture</w:t>
      </w:r>
      <w:r w:rsidR="00067B1C" w:rsidRPr="009F4FE9">
        <w:rPr>
          <w:rFonts w:ascii="Arial Narrow" w:hAnsi="Arial Narrow"/>
          <w:sz w:val="20"/>
        </w:rPr>
        <w:t xml:space="preserve"> </w:t>
      </w:r>
    </w:p>
    <w:p w:rsidR="00480CC7" w:rsidRPr="009F4FE9" w:rsidRDefault="00214D4D" w:rsidP="001A259D">
      <w:pPr>
        <w:tabs>
          <w:tab w:val="left" w:pos="720"/>
          <w:tab w:val="left" w:pos="1440"/>
          <w:tab w:val="left" w:pos="6480"/>
        </w:tabs>
        <w:ind w:left="1440"/>
        <w:rPr>
          <w:rFonts w:ascii="Arial Narrow" w:hAnsi="Arial Narrow"/>
          <w:sz w:val="20"/>
        </w:rPr>
      </w:pPr>
      <w:proofErr w:type="gramStart"/>
      <w:r w:rsidRPr="009F4FE9">
        <w:rPr>
          <w:rFonts w:ascii="Arial Narrow" w:hAnsi="Arial Narrow"/>
          <w:sz w:val="20"/>
        </w:rPr>
        <w:t xml:space="preserve">Textbook chapter  </w:t>
      </w:r>
      <w:r w:rsidR="001A259D" w:rsidRPr="009F4FE9">
        <w:rPr>
          <w:rFonts w:ascii="Arial Narrow" w:hAnsi="Arial Narrow"/>
          <w:sz w:val="20"/>
        </w:rPr>
        <w:t xml:space="preserve">  (George and Jones “Understanding and Managing Organizational Behavior, 6</w:t>
      </w:r>
      <w:r w:rsidR="001A259D" w:rsidRPr="009F4FE9">
        <w:rPr>
          <w:rFonts w:ascii="Arial Narrow" w:hAnsi="Arial Narrow"/>
          <w:sz w:val="20"/>
          <w:vertAlign w:val="superscript"/>
        </w:rPr>
        <w:t>th</w:t>
      </w:r>
      <w:r w:rsidR="001A259D" w:rsidRPr="009F4FE9">
        <w:rPr>
          <w:rFonts w:ascii="Arial Narrow" w:hAnsi="Arial Narrow"/>
          <w:sz w:val="20"/>
        </w:rPr>
        <w:t xml:space="preserve"> Ed. Prentice-Hall pp. 500-529.</w:t>
      </w:r>
      <w:proofErr w:type="gramEnd"/>
      <w:r w:rsidR="009F4FE9">
        <w:rPr>
          <w:rFonts w:ascii="Arial Narrow" w:hAnsi="Arial Narrow"/>
          <w:sz w:val="20"/>
        </w:rPr>
        <w:t xml:space="preserve"> (T-Square Resources)</w:t>
      </w:r>
      <w:r w:rsidR="00FC4509" w:rsidRPr="009F4FE9">
        <w:rPr>
          <w:rFonts w:ascii="Arial Narrow" w:hAnsi="Arial Narrow"/>
          <w:sz w:val="20"/>
        </w:rPr>
        <w:br/>
      </w:r>
      <w:r w:rsidR="00480CC7" w:rsidRPr="009F4FE9">
        <w:rPr>
          <w:rFonts w:ascii="Arial Narrow" w:hAnsi="Arial Narrow"/>
          <w:sz w:val="20"/>
        </w:rPr>
        <w:tab/>
      </w:r>
      <w:r w:rsidR="00480CC7" w:rsidRPr="009F4FE9">
        <w:rPr>
          <w:rFonts w:ascii="Arial Narrow" w:hAnsi="Arial Narrow"/>
          <w:sz w:val="20"/>
        </w:rPr>
        <w:tab/>
      </w:r>
    </w:p>
    <w:p w:rsidR="0001108B" w:rsidRPr="009F4FE9" w:rsidRDefault="009F75DD" w:rsidP="0001108B">
      <w:pPr>
        <w:tabs>
          <w:tab w:val="left" w:pos="720"/>
          <w:tab w:val="left" w:pos="1440"/>
          <w:tab w:val="left" w:pos="6480"/>
        </w:tabs>
        <w:rPr>
          <w:rFonts w:ascii="Arial Narrow" w:hAnsi="Arial Narrow"/>
          <w:sz w:val="20"/>
        </w:rPr>
      </w:pPr>
      <w:r w:rsidRPr="009F4FE9">
        <w:rPr>
          <w:rFonts w:ascii="Arial Narrow" w:hAnsi="Arial Narrow"/>
          <w:sz w:val="20"/>
        </w:rPr>
        <w:t>Sept. 5</w:t>
      </w:r>
      <w:r w:rsidR="00FC4509" w:rsidRPr="009F4FE9">
        <w:rPr>
          <w:rFonts w:ascii="Arial Narrow" w:hAnsi="Arial Narrow"/>
          <w:sz w:val="20"/>
        </w:rPr>
        <w:tab/>
      </w:r>
      <w:r w:rsidR="00A62392" w:rsidRPr="009F4FE9">
        <w:rPr>
          <w:rFonts w:ascii="Arial Narrow" w:hAnsi="Arial Narrow"/>
          <w:sz w:val="20"/>
        </w:rPr>
        <w:tab/>
      </w:r>
      <w:r w:rsidR="0001108B" w:rsidRPr="009F4FE9">
        <w:rPr>
          <w:rFonts w:ascii="Arial Narrow" w:hAnsi="Arial Narrow"/>
          <w:sz w:val="20"/>
        </w:rPr>
        <w:t>International Mergers and Acquisitions, Joint Ventures and Alliances</w:t>
      </w:r>
      <w:r w:rsidR="0001108B" w:rsidRPr="009F4FE9">
        <w:rPr>
          <w:rFonts w:ascii="Arial Narrow" w:hAnsi="Arial Narrow"/>
          <w:sz w:val="20"/>
        </w:rPr>
        <w:tab/>
      </w:r>
    </w:p>
    <w:p w:rsidR="0001108B" w:rsidRPr="009F4FE9" w:rsidRDefault="0001108B" w:rsidP="0001108B">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 xml:space="preserve">BST Chapter </w:t>
      </w:r>
      <w:proofErr w:type="gramStart"/>
      <w:r w:rsidRPr="009F4FE9">
        <w:rPr>
          <w:rFonts w:ascii="Arial Narrow" w:hAnsi="Arial Narrow"/>
          <w:sz w:val="20"/>
        </w:rPr>
        <w:t>4  HBCK</w:t>
      </w:r>
      <w:proofErr w:type="gramEnd"/>
      <w:r w:rsidRPr="009F4FE9">
        <w:rPr>
          <w:rFonts w:ascii="Arial Narrow" w:hAnsi="Arial Narrow"/>
          <w:sz w:val="20"/>
        </w:rPr>
        <w:t xml:space="preserve"> Casebook  33-43 </w:t>
      </w:r>
      <w:proofErr w:type="spellStart"/>
      <w:r w:rsidRPr="009F4FE9">
        <w:rPr>
          <w:rFonts w:ascii="Arial Narrow" w:hAnsi="Arial Narrow"/>
          <w:sz w:val="20"/>
        </w:rPr>
        <w:t>RetailCo</w:t>
      </w:r>
      <w:proofErr w:type="spellEnd"/>
      <w:r w:rsidRPr="009F4FE9">
        <w:rPr>
          <w:rFonts w:ascii="Arial Narrow" w:hAnsi="Arial Narrow"/>
          <w:sz w:val="20"/>
        </w:rPr>
        <w:t xml:space="preserve">  (Netherlands)</w:t>
      </w:r>
    </w:p>
    <w:p w:rsidR="00C13A4D" w:rsidRPr="009F4FE9" w:rsidRDefault="00C13A4D" w:rsidP="008B2DD1">
      <w:pPr>
        <w:tabs>
          <w:tab w:val="left" w:pos="720"/>
          <w:tab w:val="left" w:pos="1440"/>
          <w:tab w:val="left" w:pos="6480"/>
        </w:tabs>
        <w:rPr>
          <w:rFonts w:ascii="Arial Narrow" w:hAnsi="Arial Narrow"/>
          <w:sz w:val="20"/>
        </w:rPr>
      </w:pPr>
    </w:p>
    <w:p w:rsidR="004D464D" w:rsidRPr="009F4FE9" w:rsidRDefault="009F75DD" w:rsidP="008B2DD1">
      <w:pPr>
        <w:tabs>
          <w:tab w:val="left" w:pos="720"/>
          <w:tab w:val="left" w:pos="1440"/>
          <w:tab w:val="left" w:pos="6480"/>
        </w:tabs>
        <w:rPr>
          <w:rFonts w:ascii="Arial Narrow" w:hAnsi="Arial Narrow"/>
          <w:sz w:val="20"/>
        </w:rPr>
      </w:pPr>
      <w:r w:rsidRPr="009F4FE9">
        <w:rPr>
          <w:rFonts w:ascii="Arial Narrow" w:hAnsi="Arial Narrow"/>
          <w:sz w:val="20"/>
        </w:rPr>
        <w:t>Sept. 10</w:t>
      </w:r>
      <w:r w:rsidR="00C13A4D" w:rsidRPr="009F4FE9">
        <w:rPr>
          <w:rFonts w:ascii="Arial Narrow" w:hAnsi="Arial Narrow"/>
          <w:sz w:val="20"/>
        </w:rPr>
        <w:tab/>
      </w:r>
      <w:r w:rsidR="00A62392" w:rsidRPr="009F4FE9">
        <w:rPr>
          <w:rFonts w:ascii="Arial Narrow" w:hAnsi="Arial Narrow"/>
          <w:sz w:val="20"/>
        </w:rPr>
        <w:tab/>
      </w:r>
      <w:r w:rsidR="0001108B" w:rsidRPr="009F4FE9">
        <w:rPr>
          <w:rFonts w:ascii="Arial Narrow" w:hAnsi="Arial Narrow"/>
          <w:sz w:val="20"/>
        </w:rPr>
        <w:t>Continued;   HBCK Casebook 85-</w:t>
      </w:r>
      <w:proofErr w:type="gramStart"/>
      <w:r w:rsidR="0001108B" w:rsidRPr="009F4FE9">
        <w:rPr>
          <w:rFonts w:ascii="Arial Narrow" w:hAnsi="Arial Narrow"/>
          <w:sz w:val="20"/>
        </w:rPr>
        <w:t xml:space="preserve">100  </w:t>
      </w:r>
      <w:proofErr w:type="spellStart"/>
      <w:r w:rsidR="0001108B" w:rsidRPr="009F4FE9">
        <w:rPr>
          <w:rFonts w:ascii="Arial Narrow" w:hAnsi="Arial Narrow"/>
          <w:sz w:val="20"/>
        </w:rPr>
        <w:t>Marel</w:t>
      </w:r>
      <w:proofErr w:type="spellEnd"/>
      <w:proofErr w:type="gramEnd"/>
      <w:r w:rsidR="0001108B" w:rsidRPr="009F4FE9">
        <w:rPr>
          <w:rFonts w:ascii="Arial Narrow" w:hAnsi="Arial Narrow"/>
          <w:sz w:val="20"/>
        </w:rPr>
        <w:t xml:space="preserve"> and Stork Case (Iceland)</w:t>
      </w:r>
    </w:p>
    <w:p w:rsidR="004D464D" w:rsidRPr="009F4FE9" w:rsidRDefault="004D464D" w:rsidP="008B2DD1">
      <w:pPr>
        <w:tabs>
          <w:tab w:val="left" w:pos="720"/>
          <w:tab w:val="left" w:pos="1440"/>
          <w:tab w:val="left" w:pos="6480"/>
        </w:tabs>
        <w:rPr>
          <w:rFonts w:ascii="Arial Narrow" w:hAnsi="Arial Narrow"/>
          <w:sz w:val="20"/>
        </w:rPr>
      </w:pPr>
    </w:p>
    <w:p w:rsidR="00C13A4D" w:rsidRPr="009F4FE9" w:rsidRDefault="004D464D" w:rsidP="008B2DD1">
      <w:pPr>
        <w:tabs>
          <w:tab w:val="left" w:pos="720"/>
          <w:tab w:val="left" w:pos="1440"/>
          <w:tab w:val="left" w:pos="6480"/>
        </w:tabs>
        <w:rPr>
          <w:rFonts w:ascii="Arial Narrow" w:hAnsi="Arial Narrow"/>
          <w:sz w:val="20"/>
        </w:rPr>
      </w:pPr>
      <w:r w:rsidRPr="009F4FE9">
        <w:rPr>
          <w:rFonts w:ascii="Arial Narrow" w:hAnsi="Arial Narrow"/>
          <w:sz w:val="20"/>
        </w:rPr>
        <w:t>Sept. 12</w:t>
      </w:r>
      <w:r w:rsidRPr="009F4FE9">
        <w:rPr>
          <w:rFonts w:ascii="Arial Narrow" w:hAnsi="Arial Narrow"/>
          <w:sz w:val="20"/>
        </w:rPr>
        <w:tab/>
      </w:r>
      <w:r w:rsidRPr="009F4FE9">
        <w:rPr>
          <w:rFonts w:ascii="Arial Narrow" w:hAnsi="Arial Narrow"/>
          <w:sz w:val="20"/>
        </w:rPr>
        <w:tab/>
      </w:r>
      <w:r w:rsidR="00C13A4D" w:rsidRPr="009F4FE9">
        <w:rPr>
          <w:rFonts w:ascii="Arial Narrow" w:hAnsi="Arial Narrow"/>
          <w:sz w:val="20"/>
        </w:rPr>
        <w:t>Cultural Context of IHRM</w:t>
      </w:r>
    </w:p>
    <w:p w:rsidR="0099262D" w:rsidRPr="009F4FE9" w:rsidRDefault="008B2DD1">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BST Chapter 5</w:t>
      </w:r>
    </w:p>
    <w:p w:rsidR="001C3019" w:rsidRPr="009F4FE9" w:rsidRDefault="00991BA3" w:rsidP="004D464D">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proofErr w:type="gramStart"/>
      <w:r w:rsidR="004D464D" w:rsidRPr="009F4FE9">
        <w:rPr>
          <w:rFonts w:ascii="Arial Narrow" w:hAnsi="Arial Narrow"/>
          <w:sz w:val="20"/>
        </w:rPr>
        <w:t xml:space="preserve">View  </w:t>
      </w:r>
      <w:proofErr w:type="spellStart"/>
      <w:r w:rsidR="004D464D" w:rsidRPr="009F4FE9">
        <w:rPr>
          <w:rFonts w:ascii="Arial Narrow" w:hAnsi="Arial Narrow"/>
          <w:sz w:val="20"/>
        </w:rPr>
        <w:t>Youtube</w:t>
      </w:r>
      <w:proofErr w:type="spellEnd"/>
      <w:proofErr w:type="gramEnd"/>
      <w:r w:rsidR="004D464D" w:rsidRPr="009F4FE9">
        <w:rPr>
          <w:rFonts w:ascii="Arial Narrow" w:hAnsi="Arial Narrow"/>
          <w:sz w:val="20"/>
        </w:rPr>
        <w:t xml:space="preserve"> video: </w:t>
      </w:r>
      <w:hyperlink r:id="rId9" w:history="1">
        <w:r w:rsidR="004D464D" w:rsidRPr="009F4FE9">
          <w:rPr>
            <w:rStyle w:val="Hyperlink"/>
            <w:rFonts w:ascii="Arial Narrow" w:hAnsi="Arial Narrow"/>
            <w:sz w:val="20"/>
          </w:rPr>
          <w:t>http://www.youtube.com/watch?v=n2ZAmwpwMFg</w:t>
        </w:r>
      </w:hyperlink>
    </w:p>
    <w:p w:rsidR="004D464D" w:rsidRPr="009F4FE9" w:rsidRDefault="004D464D" w:rsidP="004D464D">
      <w:pPr>
        <w:tabs>
          <w:tab w:val="left" w:pos="720"/>
          <w:tab w:val="left" w:pos="1440"/>
          <w:tab w:val="left" w:pos="6480"/>
        </w:tabs>
        <w:rPr>
          <w:rFonts w:ascii="Arial Narrow" w:hAnsi="Arial Narrow"/>
          <w:sz w:val="20"/>
        </w:rPr>
      </w:pPr>
    </w:p>
    <w:p w:rsidR="00426D9A" w:rsidRPr="009F4FE9" w:rsidRDefault="009D4EC0">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p>
    <w:p w:rsidR="0099262D" w:rsidRPr="009F4FE9" w:rsidRDefault="004D464D" w:rsidP="0099262D">
      <w:pPr>
        <w:tabs>
          <w:tab w:val="left" w:pos="720"/>
          <w:tab w:val="left" w:pos="1440"/>
          <w:tab w:val="left" w:pos="6480"/>
        </w:tabs>
        <w:rPr>
          <w:rFonts w:ascii="Arial Narrow" w:hAnsi="Arial Narrow"/>
          <w:sz w:val="20"/>
        </w:rPr>
      </w:pPr>
      <w:r w:rsidRPr="009F4FE9">
        <w:rPr>
          <w:rFonts w:ascii="Arial Narrow" w:hAnsi="Arial Narrow"/>
          <w:sz w:val="20"/>
        </w:rPr>
        <w:t>Sept. 17</w:t>
      </w:r>
      <w:r w:rsidR="0099262D" w:rsidRPr="009F4FE9">
        <w:rPr>
          <w:rFonts w:ascii="Arial Narrow" w:hAnsi="Arial Narrow"/>
          <w:sz w:val="20"/>
        </w:rPr>
        <w:tab/>
      </w:r>
      <w:r w:rsidR="00A62392" w:rsidRPr="009F4FE9">
        <w:rPr>
          <w:rFonts w:ascii="Arial Narrow" w:hAnsi="Arial Narrow"/>
          <w:sz w:val="20"/>
        </w:rPr>
        <w:tab/>
      </w:r>
      <w:r w:rsidR="0099262D" w:rsidRPr="009F4FE9">
        <w:rPr>
          <w:rFonts w:ascii="Arial Narrow" w:hAnsi="Arial Narrow"/>
          <w:sz w:val="20"/>
        </w:rPr>
        <w:t xml:space="preserve">Cultural </w:t>
      </w:r>
      <w:r w:rsidR="00480CC7" w:rsidRPr="009F4FE9">
        <w:rPr>
          <w:rFonts w:ascii="Arial Narrow" w:hAnsi="Arial Narrow"/>
          <w:sz w:val="20"/>
        </w:rPr>
        <w:t xml:space="preserve">Context </w:t>
      </w:r>
      <w:proofErr w:type="gramStart"/>
      <w:r w:rsidR="00480CC7" w:rsidRPr="009F4FE9">
        <w:rPr>
          <w:rFonts w:ascii="Arial Narrow" w:hAnsi="Arial Narrow"/>
          <w:sz w:val="20"/>
        </w:rPr>
        <w:t>of</w:t>
      </w:r>
      <w:r w:rsidR="0099262D" w:rsidRPr="009F4FE9">
        <w:rPr>
          <w:rFonts w:ascii="Arial Narrow" w:hAnsi="Arial Narrow"/>
          <w:sz w:val="20"/>
        </w:rPr>
        <w:t xml:space="preserve">  Human</w:t>
      </w:r>
      <w:proofErr w:type="gramEnd"/>
      <w:r w:rsidR="0099262D" w:rsidRPr="009F4FE9">
        <w:rPr>
          <w:rFonts w:ascii="Arial Narrow" w:hAnsi="Arial Narrow"/>
          <w:sz w:val="20"/>
        </w:rPr>
        <w:t xml:space="preserve"> Resource Management</w:t>
      </w:r>
      <w:r w:rsidR="00480CC7" w:rsidRPr="009F4FE9">
        <w:rPr>
          <w:rFonts w:ascii="Arial Narrow" w:hAnsi="Arial Narrow"/>
          <w:sz w:val="20"/>
        </w:rPr>
        <w:t xml:space="preserve"> (continued)</w:t>
      </w:r>
    </w:p>
    <w:p w:rsidR="0058308B" w:rsidRPr="009F4FE9" w:rsidRDefault="0058308B" w:rsidP="0099262D">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HBCK pp. 102-111Airport Express Train (Norway)</w:t>
      </w:r>
    </w:p>
    <w:p w:rsidR="0099262D" w:rsidRPr="009F4FE9" w:rsidRDefault="0099262D" w:rsidP="0099262D">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p>
    <w:p w:rsidR="0099262D" w:rsidRPr="009F4FE9" w:rsidRDefault="0099262D" w:rsidP="0099262D">
      <w:pPr>
        <w:tabs>
          <w:tab w:val="left" w:pos="720"/>
          <w:tab w:val="left" w:pos="1440"/>
          <w:tab w:val="left" w:pos="6480"/>
        </w:tabs>
        <w:rPr>
          <w:rFonts w:ascii="Arial Narrow" w:hAnsi="Arial Narrow"/>
          <w:sz w:val="20"/>
        </w:rPr>
      </w:pPr>
    </w:p>
    <w:p w:rsidR="0099262D" w:rsidRPr="009F4FE9" w:rsidRDefault="009F75DD" w:rsidP="0099262D">
      <w:pPr>
        <w:tabs>
          <w:tab w:val="left" w:pos="720"/>
          <w:tab w:val="left" w:pos="1440"/>
          <w:tab w:val="left" w:pos="6480"/>
        </w:tabs>
        <w:rPr>
          <w:rFonts w:ascii="Arial Narrow" w:hAnsi="Arial Narrow"/>
          <w:sz w:val="20"/>
        </w:rPr>
      </w:pPr>
      <w:r w:rsidRPr="009F4FE9">
        <w:rPr>
          <w:rFonts w:ascii="Arial Narrow" w:hAnsi="Arial Narrow"/>
          <w:sz w:val="20"/>
        </w:rPr>
        <w:t>Sept. 1</w:t>
      </w:r>
      <w:r w:rsidR="009F4FE9">
        <w:rPr>
          <w:rFonts w:ascii="Arial Narrow" w:hAnsi="Arial Narrow"/>
          <w:sz w:val="20"/>
        </w:rPr>
        <w:t>9</w:t>
      </w:r>
      <w:r w:rsidR="00AC5FCE" w:rsidRPr="009F4FE9">
        <w:rPr>
          <w:rFonts w:ascii="Arial Narrow" w:hAnsi="Arial Narrow"/>
          <w:sz w:val="20"/>
        </w:rPr>
        <w:tab/>
      </w:r>
      <w:r w:rsidR="0099262D" w:rsidRPr="009F4FE9">
        <w:rPr>
          <w:rFonts w:ascii="Arial Narrow" w:hAnsi="Arial Narrow"/>
          <w:sz w:val="20"/>
        </w:rPr>
        <w:tab/>
      </w:r>
      <w:r w:rsidR="00C13A4D" w:rsidRPr="009F4FE9">
        <w:rPr>
          <w:rFonts w:ascii="Arial Narrow" w:hAnsi="Arial Narrow"/>
          <w:sz w:val="20"/>
        </w:rPr>
        <w:t>International Employment Law</w:t>
      </w:r>
      <w:r w:rsidR="00AC5FCE" w:rsidRPr="009F4FE9">
        <w:rPr>
          <w:rFonts w:ascii="Arial Narrow" w:hAnsi="Arial Narrow"/>
          <w:sz w:val="20"/>
        </w:rPr>
        <w:t>,</w:t>
      </w:r>
      <w:r w:rsidR="00C13A4D" w:rsidRPr="009F4FE9">
        <w:rPr>
          <w:rFonts w:ascii="Arial Narrow" w:hAnsi="Arial Narrow"/>
          <w:sz w:val="20"/>
        </w:rPr>
        <w:t xml:space="preserve"> Regulatory Environment</w:t>
      </w:r>
      <w:r w:rsidR="00AC5FCE" w:rsidRPr="009F4FE9">
        <w:rPr>
          <w:rFonts w:ascii="Arial Narrow" w:hAnsi="Arial Narrow"/>
          <w:sz w:val="20"/>
        </w:rPr>
        <w:t>, and Ethics</w:t>
      </w:r>
      <w:r w:rsidR="0099262D" w:rsidRPr="009F4FE9">
        <w:rPr>
          <w:rFonts w:ascii="Arial Narrow" w:hAnsi="Arial Narrow"/>
          <w:sz w:val="20"/>
        </w:rPr>
        <w:tab/>
      </w:r>
    </w:p>
    <w:p w:rsidR="00C13A4D" w:rsidRPr="009F4FE9" w:rsidRDefault="00C13A4D" w:rsidP="0099262D">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 xml:space="preserve">BST </w:t>
      </w:r>
      <w:proofErr w:type="spellStart"/>
      <w:r w:rsidRPr="009F4FE9">
        <w:rPr>
          <w:rFonts w:ascii="Arial Narrow" w:hAnsi="Arial Narrow"/>
          <w:sz w:val="20"/>
        </w:rPr>
        <w:t>Chpt</w:t>
      </w:r>
      <w:proofErr w:type="spellEnd"/>
      <w:r w:rsidRPr="009F4FE9">
        <w:rPr>
          <w:rFonts w:ascii="Arial Narrow" w:hAnsi="Arial Narrow"/>
          <w:sz w:val="20"/>
        </w:rPr>
        <w:t xml:space="preserve"> 6</w:t>
      </w:r>
    </w:p>
    <w:p w:rsidR="0099262D" w:rsidRPr="009F4FE9" w:rsidRDefault="0099262D" w:rsidP="0099262D">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r w:rsidR="0058308B" w:rsidRPr="009F4FE9">
        <w:rPr>
          <w:rFonts w:ascii="Arial Narrow" w:hAnsi="Arial Narrow"/>
          <w:sz w:val="20"/>
        </w:rPr>
        <w:t>HBCK pp. 150-</w:t>
      </w:r>
      <w:proofErr w:type="gramStart"/>
      <w:r w:rsidR="0058308B" w:rsidRPr="009F4FE9">
        <w:rPr>
          <w:rFonts w:ascii="Arial Narrow" w:hAnsi="Arial Narrow"/>
          <w:sz w:val="20"/>
        </w:rPr>
        <w:t xml:space="preserve">163  </w:t>
      </w:r>
      <w:proofErr w:type="spellStart"/>
      <w:r w:rsidR="0058308B" w:rsidRPr="009F4FE9">
        <w:rPr>
          <w:rFonts w:ascii="Arial Narrow" w:hAnsi="Arial Narrow"/>
          <w:sz w:val="20"/>
        </w:rPr>
        <w:t>Alfia</w:t>
      </w:r>
      <w:proofErr w:type="spellEnd"/>
      <w:proofErr w:type="gramEnd"/>
      <w:r w:rsidR="0058308B" w:rsidRPr="009F4FE9">
        <w:rPr>
          <w:rFonts w:ascii="Arial Narrow" w:hAnsi="Arial Narrow"/>
          <w:sz w:val="20"/>
        </w:rPr>
        <w:t xml:space="preserve"> Omega  (Poland)</w:t>
      </w:r>
    </w:p>
    <w:p w:rsidR="00480CC7" w:rsidRPr="009F4FE9" w:rsidRDefault="00E04D7C" w:rsidP="00480CC7">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r w:rsidR="00480CC7" w:rsidRPr="009F4FE9">
        <w:rPr>
          <w:rFonts w:ascii="Arial Narrow" w:hAnsi="Arial Narrow"/>
          <w:sz w:val="20"/>
        </w:rPr>
        <w:t>BST Case 5.2 “Employee Death Sparks Outrage at Sourcing Factories in China” (p. 133)</w:t>
      </w:r>
    </w:p>
    <w:p w:rsidR="00480CC7" w:rsidRPr="009F4FE9" w:rsidRDefault="00480CC7" w:rsidP="00480CC7">
      <w:pPr>
        <w:tabs>
          <w:tab w:val="left" w:pos="720"/>
          <w:tab w:val="left" w:pos="1440"/>
          <w:tab w:val="left" w:pos="6480"/>
        </w:tabs>
        <w:rPr>
          <w:rFonts w:ascii="Arial Narrow" w:hAnsi="Arial Narrow"/>
          <w:sz w:val="20"/>
        </w:rPr>
      </w:pPr>
    </w:p>
    <w:p w:rsidR="002D3F1A" w:rsidRPr="009F4FE9" w:rsidRDefault="002D3F1A">
      <w:pPr>
        <w:tabs>
          <w:tab w:val="left" w:pos="720"/>
          <w:tab w:val="left" w:pos="1440"/>
          <w:tab w:val="left" w:pos="6480"/>
        </w:tabs>
        <w:rPr>
          <w:rFonts w:ascii="Arial Narrow" w:hAnsi="Arial Narrow"/>
          <w:sz w:val="20"/>
        </w:rPr>
      </w:pPr>
    </w:p>
    <w:p w:rsidR="001C3019" w:rsidRPr="009F4FE9" w:rsidRDefault="009F75DD">
      <w:pPr>
        <w:tabs>
          <w:tab w:val="left" w:pos="720"/>
          <w:tab w:val="left" w:pos="1440"/>
          <w:tab w:val="left" w:pos="6480"/>
        </w:tabs>
        <w:rPr>
          <w:rFonts w:ascii="Arial Narrow" w:hAnsi="Arial Narrow"/>
          <w:sz w:val="20"/>
        </w:rPr>
      </w:pPr>
      <w:r w:rsidRPr="009F4FE9">
        <w:rPr>
          <w:rFonts w:ascii="Arial Narrow" w:hAnsi="Arial Narrow"/>
          <w:sz w:val="20"/>
        </w:rPr>
        <w:t xml:space="preserve">Sept. </w:t>
      </w:r>
      <w:r w:rsidR="009F4FE9">
        <w:rPr>
          <w:rFonts w:ascii="Arial Narrow" w:hAnsi="Arial Narrow"/>
          <w:sz w:val="20"/>
        </w:rPr>
        <w:t>24</w:t>
      </w:r>
      <w:r w:rsidR="00C13A4D" w:rsidRPr="009F4FE9">
        <w:rPr>
          <w:rFonts w:ascii="Arial Narrow" w:hAnsi="Arial Narrow"/>
          <w:sz w:val="20"/>
        </w:rPr>
        <w:tab/>
      </w:r>
      <w:r w:rsidR="00C13A4D" w:rsidRPr="009F4FE9">
        <w:rPr>
          <w:rFonts w:ascii="Arial Narrow" w:hAnsi="Arial Narrow"/>
          <w:sz w:val="20"/>
        </w:rPr>
        <w:tab/>
        <w:t>Continued</w:t>
      </w:r>
    </w:p>
    <w:p w:rsidR="0040617C" w:rsidRPr="00B934FC" w:rsidRDefault="0040617C">
      <w:pPr>
        <w:tabs>
          <w:tab w:val="left" w:pos="720"/>
          <w:tab w:val="left" w:pos="1440"/>
          <w:tab w:val="left" w:pos="6480"/>
        </w:tabs>
        <w:rPr>
          <w:rFonts w:ascii="Arial Narrow" w:hAnsi="Arial Narrow"/>
          <w:b/>
          <w:sz w:val="20"/>
        </w:rPr>
      </w:pPr>
      <w:r w:rsidRPr="009F4FE9">
        <w:rPr>
          <w:rFonts w:ascii="Arial Narrow" w:hAnsi="Arial Narrow"/>
          <w:sz w:val="20"/>
        </w:rPr>
        <w:tab/>
      </w:r>
      <w:r w:rsidRPr="009F4FE9">
        <w:rPr>
          <w:rFonts w:ascii="Arial Narrow" w:hAnsi="Arial Narrow"/>
          <w:sz w:val="20"/>
        </w:rPr>
        <w:tab/>
      </w:r>
      <w:r w:rsidR="003728B6" w:rsidRPr="00B934FC">
        <w:rPr>
          <w:rFonts w:ascii="Arial Narrow" w:hAnsi="Arial Narrow"/>
          <w:b/>
          <w:sz w:val="20"/>
        </w:rPr>
        <w:t>HBCK pp. 308-</w:t>
      </w:r>
      <w:proofErr w:type="gramStart"/>
      <w:r w:rsidR="003728B6" w:rsidRPr="00B934FC">
        <w:rPr>
          <w:rFonts w:ascii="Arial Narrow" w:hAnsi="Arial Narrow"/>
          <w:b/>
          <w:sz w:val="20"/>
        </w:rPr>
        <w:t>317  Alexandra</w:t>
      </w:r>
      <w:proofErr w:type="gramEnd"/>
      <w:r w:rsidR="003728B6" w:rsidRPr="00B934FC">
        <w:rPr>
          <w:rFonts w:ascii="Arial Narrow" w:hAnsi="Arial Narrow"/>
          <w:b/>
          <w:sz w:val="20"/>
        </w:rPr>
        <w:t xml:space="preserve"> Hospital (Singapore)</w:t>
      </w:r>
      <w:r w:rsidR="006803C1" w:rsidRPr="00B934FC">
        <w:rPr>
          <w:rFonts w:ascii="Arial Narrow" w:hAnsi="Arial Narrow"/>
          <w:b/>
          <w:sz w:val="20"/>
        </w:rPr>
        <w:t>*</w:t>
      </w:r>
    </w:p>
    <w:p w:rsidR="00A00E36" w:rsidRPr="009F4FE9" w:rsidRDefault="00A00E36">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Walmart in Mexico</w:t>
      </w:r>
      <w:r w:rsidR="001C2894" w:rsidRPr="009F4FE9">
        <w:rPr>
          <w:rFonts w:ascii="Arial Narrow" w:hAnsi="Arial Narrow"/>
          <w:sz w:val="20"/>
        </w:rPr>
        <w:t xml:space="preserve"> (posted to T-Square)</w:t>
      </w:r>
    </w:p>
    <w:p w:rsidR="00D90587" w:rsidRPr="009F4FE9" w:rsidRDefault="00D90587">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p>
    <w:p w:rsidR="00DA11E4" w:rsidRPr="009F4FE9" w:rsidRDefault="00DA11E4">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p>
    <w:p w:rsidR="00AC5FCE" w:rsidRPr="009F4FE9" w:rsidRDefault="009F75DD">
      <w:pPr>
        <w:tabs>
          <w:tab w:val="left" w:pos="720"/>
          <w:tab w:val="left" w:pos="1440"/>
          <w:tab w:val="left" w:pos="6480"/>
        </w:tabs>
        <w:rPr>
          <w:rFonts w:ascii="Arial Narrow" w:hAnsi="Arial Narrow"/>
          <w:sz w:val="20"/>
        </w:rPr>
      </w:pPr>
      <w:r w:rsidRPr="009F4FE9">
        <w:rPr>
          <w:rFonts w:ascii="Arial Narrow" w:hAnsi="Arial Narrow"/>
          <w:sz w:val="20"/>
        </w:rPr>
        <w:t>Sept. 2</w:t>
      </w:r>
      <w:r w:rsidR="009F4FE9">
        <w:rPr>
          <w:rFonts w:ascii="Arial Narrow" w:hAnsi="Arial Narrow"/>
          <w:sz w:val="20"/>
        </w:rPr>
        <w:t>6</w:t>
      </w:r>
      <w:r w:rsidR="00AC5FCE" w:rsidRPr="009F4FE9">
        <w:rPr>
          <w:rFonts w:ascii="Arial Narrow" w:hAnsi="Arial Narrow"/>
          <w:sz w:val="20"/>
        </w:rPr>
        <w:tab/>
      </w:r>
      <w:r w:rsidR="00A62392" w:rsidRPr="009F4FE9">
        <w:rPr>
          <w:rFonts w:ascii="Arial Narrow" w:hAnsi="Arial Narrow"/>
          <w:sz w:val="20"/>
        </w:rPr>
        <w:tab/>
      </w:r>
      <w:r w:rsidR="00AC5FCE" w:rsidRPr="009F4FE9">
        <w:rPr>
          <w:rFonts w:ascii="Arial Narrow" w:hAnsi="Arial Narrow"/>
          <w:sz w:val="20"/>
        </w:rPr>
        <w:t>International Employee</w:t>
      </w:r>
      <w:r w:rsidR="009F4FE9">
        <w:rPr>
          <w:rFonts w:ascii="Arial Narrow" w:hAnsi="Arial Narrow"/>
          <w:sz w:val="20"/>
        </w:rPr>
        <w:t xml:space="preserve"> and Union</w:t>
      </w:r>
      <w:r w:rsidR="00AC5FCE" w:rsidRPr="009F4FE9">
        <w:rPr>
          <w:rFonts w:ascii="Arial Narrow" w:hAnsi="Arial Narrow"/>
          <w:sz w:val="20"/>
        </w:rPr>
        <w:t xml:space="preserve"> Relations</w:t>
      </w:r>
    </w:p>
    <w:p w:rsidR="003728B6" w:rsidRPr="009F4FE9" w:rsidRDefault="00AC5FCE">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BST 7</w:t>
      </w:r>
    </w:p>
    <w:p w:rsidR="008C576C" w:rsidRPr="009F4FE9" w:rsidRDefault="003728B6">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HBCK pp. 22-</w:t>
      </w:r>
      <w:proofErr w:type="gramStart"/>
      <w:r w:rsidRPr="009F4FE9">
        <w:rPr>
          <w:rFonts w:ascii="Arial Narrow" w:hAnsi="Arial Narrow"/>
          <w:sz w:val="20"/>
        </w:rPr>
        <w:t>32  Luxottica</w:t>
      </w:r>
      <w:proofErr w:type="gramEnd"/>
      <w:r w:rsidRPr="009F4FE9">
        <w:rPr>
          <w:rFonts w:ascii="Arial Narrow" w:hAnsi="Arial Narrow"/>
          <w:sz w:val="20"/>
        </w:rPr>
        <w:t xml:space="preserve"> (Italy)</w:t>
      </w:r>
      <w:r w:rsidR="009C7202">
        <w:rPr>
          <w:rFonts w:ascii="Arial Narrow" w:hAnsi="Arial Narrow"/>
          <w:sz w:val="20"/>
        </w:rPr>
        <w:t xml:space="preserve">   see update to labor agreement on T-Square Resources</w:t>
      </w:r>
      <w:r w:rsidR="008C576C" w:rsidRPr="009F4FE9">
        <w:rPr>
          <w:rFonts w:ascii="Arial Narrow" w:hAnsi="Arial Narrow"/>
          <w:sz w:val="20"/>
        </w:rPr>
        <w:tab/>
      </w:r>
    </w:p>
    <w:p w:rsidR="008C576C" w:rsidRPr="009F4FE9" w:rsidRDefault="00546710">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proofErr w:type="spellStart"/>
      <w:r w:rsidR="00D90587" w:rsidRPr="009F4FE9">
        <w:rPr>
          <w:rFonts w:ascii="Arial Narrow" w:hAnsi="Arial Narrow"/>
          <w:sz w:val="20"/>
        </w:rPr>
        <w:t>FoxConn</w:t>
      </w:r>
      <w:proofErr w:type="spellEnd"/>
      <w:r w:rsidR="00D90587" w:rsidRPr="009F4FE9">
        <w:rPr>
          <w:rFonts w:ascii="Arial Narrow" w:hAnsi="Arial Narrow"/>
          <w:sz w:val="20"/>
        </w:rPr>
        <w:t xml:space="preserve"> in China (T-Square)</w:t>
      </w:r>
    </w:p>
    <w:p w:rsidR="005532DF" w:rsidRPr="009F4FE9" w:rsidRDefault="005532DF">
      <w:pPr>
        <w:tabs>
          <w:tab w:val="left" w:pos="720"/>
          <w:tab w:val="left" w:pos="1440"/>
          <w:tab w:val="left" w:pos="6480"/>
        </w:tabs>
        <w:rPr>
          <w:rFonts w:ascii="Arial Narrow" w:hAnsi="Arial Narrow"/>
          <w:sz w:val="20"/>
        </w:rPr>
      </w:pPr>
    </w:p>
    <w:p w:rsidR="003728B6" w:rsidRPr="009F4FE9" w:rsidRDefault="009F4FE9" w:rsidP="00AC5FCE">
      <w:pPr>
        <w:tabs>
          <w:tab w:val="left" w:pos="720"/>
          <w:tab w:val="left" w:pos="1440"/>
          <w:tab w:val="left" w:pos="6480"/>
        </w:tabs>
        <w:rPr>
          <w:rFonts w:ascii="Arial Narrow" w:hAnsi="Arial Narrow"/>
          <w:sz w:val="20"/>
        </w:rPr>
      </w:pPr>
      <w:r>
        <w:rPr>
          <w:rFonts w:ascii="Arial Narrow" w:hAnsi="Arial Narrow"/>
          <w:sz w:val="20"/>
        </w:rPr>
        <w:t>Oct. 1</w:t>
      </w:r>
      <w:r w:rsidR="00AC5FCE" w:rsidRPr="009F4FE9">
        <w:rPr>
          <w:rFonts w:ascii="Arial Narrow" w:hAnsi="Arial Narrow"/>
          <w:sz w:val="20"/>
        </w:rPr>
        <w:tab/>
      </w:r>
      <w:r w:rsidR="00A62392" w:rsidRPr="009F4FE9">
        <w:rPr>
          <w:rFonts w:ascii="Arial Narrow" w:hAnsi="Arial Narrow"/>
          <w:sz w:val="20"/>
        </w:rPr>
        <w:tab/>
      </w:r>
      <w:r w:rsidR="00AC5FCE" w:rsidRPr="009F4FE9">
        <w:rPr>
          <w:rFonts w:ascii="Arial Narrow" w:hAnsi="Arial Narrow"/>
          <w:sz w:val="20"/>
        </w:rPr>
        <w:t>Continued</w:t>
      </w:r>
    </w:p>
    <w:p w:rsidR="00E16721" w:rsidRPr="00B934FC" w:rsidRDefault="003728B6" w:rsidP="00AC5FCE">
      <w:pPr>
        <w:tabs>
          <w:tab w:val="left" w:pos="720"/>
          <w:tab w:val="left" w:pos="1440"/>
          <w:tab w:val="left" w:pos="6480"/>
        </w:tabs>
        <w:rPr>
          <w:rFonts w:ascii="Arial Narrow" w:hAnsi="Arial Narrow"/>
          <w:b/>
          <w:sz w:val="20"/>
        </w:rPr>
      </w:pPr>
      <w:r w:rsidRPr="009F4FE9">
        <w:rPr>
          <w:rFonts w:ascii="Arial Narrow" w:hAnsi="Arial Narrow"/>
          <w:sz w:val="20"/>
        </w:rPr>
        <w:tab/>
      </w:r>
      <w:r w:rsidRPr="009F4FE9">
        <w:rPr>
          <w:rFonts w:ascii="Arial Narrow" w:hAnsi="Arial Narrow"/>
          <w:sz w:val="20"/>
        </w:rPr>
        <w:tab/>
      </w:r>
      <w:r w:rsidRPr="00B934FC">
        <w:rPr>
          <w:rFonts w:ascii="Arial Narrow" w:hAnsi="Arial Narrow"/>
          <w:b/>
          <w:sz w:val="20"/>
        </w:rPr>
        <w:t>HBCK 217-</w:t>
      </w:r>
      <w:proofErr w:type="gramStart"/>
      <w:r w:rsidRPr="00B934FC">
        <w:rPr>
          <w:rFonts w:ascii="Arial Narrow" w:hAnsi="Arial Narrow"/>
          <w:b/>
          <w:sz w:val="20"/>
        </w:rPr>
        <w:t xml:space="preserve">226  </w:t>
      </w:r>
      <w:proofErr w:type="spellStart"/>
      <w:r w:rsidRPr="00B934FC">
        <w:rPr>
          <w:rFonts w:ascii="Arial Narrow" w:hAnsi="Arial Narrow"/>
          <w:b/>
          <w:sz w:val="20"/>
        </w:rPr>
        <w:t>Foodco</w:t>
      </w:r>
      <w:proofErr w:type="spellEnd"/>
      <w:proofErr w:type="gramEnd"/>
      <w:r w:rsidRPr="00B934FC">
        <w:rPr>
          <w:rFonts w:ascii="Arial Narrow" w:hAnsi="Arial Narrow"/>
          <w:b/>
          <w:sz w:val="20"/>
        </w:rPr>
        <w:t xml:space="preserve">  (Israel)</w:t>
      </w:r>
      <w:r w:rsidR="006803C1" w:rsidRPr="00B934FC">
        <w:rPr>
          <w:rFonts w:ascii="Arial Narrow" w:hAnsi="Arial Narrow"/>
          <w:b/>
          <w:sz w:val="20"/>
        </w:rPr>
        <w:t>*</w:t>
      </w:r>
    </w:p>
    <w:p w:rsidR="00546710" w:rsidRPr="009F4FE9" w:rsidRDefault="00E16721" w:rsidP="00AC5FCE">
      <w:pPr>
        <w:tabs>
          <w:tab w:val="left" w:pos="720"/>
          <w:tab w:val="left" w:pos="1440"/>
          <w:tab w:val="left" w:pos="6480"/>
        </w:tabs>
        <w:rPr>
          <w:rFonts w:ascii="Arial Narrow" w:hAnsi="Arial Narrow"/>
          <w:sz w:val="20"/>
        </w:rPr>
      </w:pPr>
      <w:r>
        <w:rPr>
          <w:rFonts w:ascii="Arial Narrow" w:hAnsi="Arial Narrow"/>
          <w:sz w:val="20"/>
        </w:rPr>
        <w:tab/>
      </w:r>
      <w:r>
        <w:rPr>
          <w:rFonts w:ascii="Arial Narrow" w:hAnsi="Arial Narrow"/>
          <w:sz w:val="20"/>
        </w:rPr>
        <w:tab/>
        <w:t xml:space="preserve">Read </w:t>
      </w:r>
      <w:proofErr w:type="spellStart"/>
      <w:r w:rsidRPr="00E16721">
        <w:rPr>
          <w:rFonts w:ascii="TimesNewRoman,Bold" w:hAnsi="TimesNewRoman,Bold" w:cs="TimesNewRoman,Bold"/>
          <w:b/>
          <w:bCs/>
          <w:sz w:val="20"/>
        </w:rPr>
        <w:t>Labour’s</w:t>
      </w:r>
      <w:proofErr w:type="spellEnd"/>
      <w:r w:rsidRPr="00E16721">
        <w:rPr>
          <w:rFonts w:ascii="TimesNewRoman,Bold" w:hAnsi="TimesNewRoman,Bold" w:cs="TimesNewRoman,Bold"/>
          <w:b/>
          <w:bCs/>
          <w:sz w:val="20"/>
        </w:rPr>
        <w:t xml:space="preserve"> lost love (</w:t>
      </w:r>
      <w:proofErr w:type="spellStart"/>
      <w:r w:rsidRPr="00E16721">
        <w:rPr>
          <w:rFonts w:ascii="TimesNewRoman,Bold" w:hAnsi="TimesNewRoman,Bold" w:cs="TimesNewRoman,Bold"/>
          <w:b/>
          <w:bCs/>
          <w:sz w:val="20"/>
        </w:rPr>
        <w:t>t-square</w:t>
      </w:r>
      <w:proofErr w:type="spellEnd"/>
      <w:r w:rsidRPr="00E16721">
        <w:rPr>
          <w:rFonts w:ascii="TimesNewRoman,Bold" w:hAnsi="TimesNewRoman,Bold" w:cs="TimesNewRoman,Bold"/>
          <w:b/>
          <w:bCs/>
          <w:sz w:val="20"/>
        </w:rPr>
        <w:t>)</w:t>
      </w:r>
      <w:r w:rsidR="005532DF" w:rsidRPr="009F4FE9">
        <w:rPr>
          <w:rFonts w:ascii="Arial Narrow" w:hAnsi="Arial Narrow"/>
          <w:sz w:val="20"/>
        </w:rPr>
        <w:tab/>
      </w:r>
      <w:r w:rsidR="005532DF" w:rsidRPr="009F4FE9">
        <w:rPr>
          <w:rFonts w:ascii="Arial Narrow" w:hAnsi="Arial Narrow"/>
          <w:sz w:val="20"/>
        </w:rPr>
        <w:tab/>
      </w:r>
    </w:p>
    <w:p w:rsidR="005532DF" w:rsidRPr="009F4FE9" w:rsidRDefault="005532DF">
      <w:pPr>
        <w:tabs>
          <w:tab w:val="left" w:pos="720"/>
          <w:tab w:val="left" w:pos="1440"/>
          <w:tab w:val="left" w:pos="6480"/>
        </w:tabs>
        <w:rPr>
          <w:rFonts w:ascii="Arial Narrow" w:hAnsi="Arial Narrow"/>
          <w:sz w:val="20"/>
        </w:rPr>
      </w:pPr>
    </w:p>
    <w:p w:rsidR="00AC5FCE" w:rsidRPr="009F4FE9" w:rsidRDefault="009F75DD" w:rsidP="00AC5FCE">
      <w:pPr>
        <w:tabs>
          <w:tab w:val="left" w:pos="720"/>
          <w:tab w:val="left" w:pos="1440"/>
          <w:tab w:val="left" w:pos="6480"/>
        </w:tabs>
        <w:rPr>
          <w:rFonts w:ascii="Arial Narrow" w:hAnsi="Arial Narrow"/>
          <w:sz w:val="20"/>
        </w:rPr>
      </w:pPr>
      <w:r w:rsidRPr="009F4FE9">
        <w:rPr>
          <w:rFonts w:ascii="Arial Narrow" w:hAnsi="Arial Narrow"/>
          <w:sz w:val="20"/>
        </w:rPr>
        <w:t xml:space="preserve">Oct. </w:t>
      </w:r>
      <w:r w:rsidR="009F4FE9">
        <w:rPr>
          <w:rFonts w:ascii="Arial Narrow" w:hAnsi="Arial Narrow"/>
          <w:sz w:val="20"/>
        </w:rPr>
        <w:t>3</w:t>
      </w:r>
      <w:r w:rsidR="00AC5FCE" w:rsidRPr="009F4FE9">
        <w:rPr>
          <w:rFonts w:ascii="Arial Narrow" w:hAnsi="Arial Narrow"/>
          <w:sz w:val="20"/>
        </w:rPr>
        <w:tab/>
      </w:r>
      <w:r w:rsidR="00A62392" w:rsidRPr="009F4FE9">
        <w:rPr>
          <w:rFonts w:ascii="Arial Narrow" w:hAnsi="Arial Narrow"/>
          <w:sz w:val="20"/>
        </w:rPr>
        <w:tab/>
      </w:r>
      <w:r w:rsidR="00AC5FCE" w:rsidRPr="009F4FE9">
        <w:rPr>
          <w:rFonts w:ascii="Arial Narrow" w:hAnsi="Arial Narrow"/>
          <w:sz w:val="20"/>
        </w:rPr>
        <w:t>Midterm Exam (Closed Book, Short Answer</w:t>
      </w:r>
      <w:r w:rsidR="003728B6" w:rsidRPr="009F4FE9">
        <w:rPr>
          <w:rFonts w:ascii="Arial Narrow" w:hAnsi="Arial Narrow"/>
          <w:sz w:val="20"/>
        </w:rPr>
        <w:t xml:space="preserve"> &amp; Case Analysis</w:t>
      </w:r>
      <w:r w:rsidR="00AC5FCE" w:rsidRPr="009F4FE9">
        <w:rPr>
          <w:rFonts w:ascii="Arial Narrow" w:hAnsi="Arial Narrow"/>
          <w:sz w:val="20"/>
        </w:rPr>
        <w:t>)</w:t>
      </w:r>
      <w:r w:rsidR="002D3F1A" w:rsidRPr="009F4FE9">
        <w:rPr>
          <w:rFonts w:ascii="Arial Narrow" w:hAnsi="Arial Narrow"/>
          <w:sz w:val="20"/>
        </w:rPr>
        <w:tab/>
      </w:r>
      <w:r w:rsidR="002D3F1A" w:rsidRPr="009F4FE9">
        <w:rPr>
          <w:rFonts w:ascii="Arial Narrow" w:hAnsi="Arial Narrow"/>
          <w:sz w:val="20"/>
        </w:rPr>
        <w:tab/>
      </w:r>
    </w:p>
    <w:p w:rsidR="00AC5FCE" w:rsidRPr="009F4FE9" w:rsidRDefault="009F75DD" w:rsidP="00AC5FCE">
      <w:pPr>
        <w:tabs>
          <w:tab w:val="left" w:pos="720"/>
          <w:tab w:val="left" w:pos="1440"/>
          <w:tab w:val="left" w:pos="6480"/>
        </w:tabs>
        <w:rPr>
          <w:rFonts w:ascii="Arial Narrow" w:hAnsi="Arial Narrow"/>
          <w:sz w:val="20"/>
        </w:rPr>
      </w:pPr>
      <w:r w:rsidRPr="009F4FE9">
        <w:rPr>
          <w:rFonts w:ascii="Arial Narrow" w:hAnsi="Arial Narrow"/>
          <w:sz w:val="20"/>
        </w:rPr>
        <w:t xml:space="preserve">Oct </w:t>
      </w:r>
      <w:r w:rsidR="009F4FE9">
        <w:rPr>
          <w:rFonts w:ascii="Arial Narrow" w:hAnsi="Arial Narrow"/>
          <w:sz w:val="20"/>
        </w:rPr>
        <w:t>8</w:t>
      </w:r>
      <w:r w:rsidR="001C3019" w:rsidRPr="009F4FE9">
        <w:rPr>
          <w:rFonts w:ascii="Arial Narrow" w:hAnsi="Arial Narrow"/>
          <w:sz w:val="20"/>
        </w:rPr>
        <w:tab/>
      </w:r>
      <w:r w:rsidR="008C576C" w:rsidRPr="009F4FE9">
        <w:rPr>
          <w:rFonts w:ascii="Arial Narrow" w:hAnsi="Arial Narrow"/>
          <w:sz w:val="20"/>
        </w:rPr>
        <w:t xml:space="preserve"> </w:t>
      </w:r>
      <w:r w:rsidR="00A62392" w:rsidRPr="009F4FE9">
        <w:rPr>
          <w:rFonts w:ascii="Arial Narrow" w:hAnsi="Arial Narrow"/>
          <w:sz w:val="20"/>
        </w:rPr>
        <w:tab/>
      </w:r>
      <w:r w:rsidR="00AC5FCE" w:rsidRPr="009F4FE9">
        <w:rPr>
          <w:rFonts w:ascii="Arial Narrow" w:hAnsi="Arial Narrow"/>
          <w:sz w:val="20"/>
        </w:rPr>
        <w:t>HR Planning for the Global Workforce</w:t>
      </w:r>
    </w:p>
    <w:p w:rsidR="00AC5FCE" w:rsidRPr="009F4FE9" w:rsidRDefault="00AC5FCE" w:rsidP="00AC5FCE">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BST Chapter 8</w:t>
      </w:r>
    </w:p>
    <w:p w:rsidR="002D3F1A" w:rsidRPr="009F4FE9" w:rsidRDefault="008C576C" w:rsidP="0009506F">
      <w:pPr>
        <w:tabs>
          <w:tab w:val="left" w:pos="720"/>
          <w:tab w:val="left" w:pos="1440"/>
          <w:tab w:val="left" w:pos="6480"/>
        </w:tabs>
        <w:rPr>
          <w:rFonts w:ascii="Arial Narrow" w:hAnsi="Arial Narrow"/>
          <w:sz w:val="20"/>
        </w:rPr>
      </w:pPr>
      <w:r w:rsidRPr="009F4FE9">
        <w:rPr>
          <w:rFonts w:ascii="Arial Narrow" w:hAnsi="Arial Narrow"/>
          <w:sz w:val="20"/>
        </w:rPr>
        <w:tab/>
      </w:r>
      <w:r w:rsidR="00AC052E" w:rsidRPr="009F4FE9">
        <w:rPr>
          <w:rFonts w:ascii="Arial Narrow" w:hAnsi="Arial Narrow"/>
          <w:sz w:val="20"/>
        </w:rPr>
        <w:tab/>
        <w:t>BST Case 8.1: Internationalization of a local Manufacturer: Barden (US/Germany)</w:t>
      </w:r>
    </w:p>
    <w:p w:rsidR="00AC052E" w:rsidRPr="009F4FE9" w:rsidRDefault="00AC052E" w:rsidP="0009506F">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Use of Immigrant Labor</w:t>
      </w:r>
    </w:p>
    <w:p w:rsidR="00AC052E" w:rsidRPr="009F4FE9" w:rsidRDefault="00AC052E" w:rsidP="0009506F">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 xml:space="preserve">Case Study of DeKalb Farmer’s Market  </w:t>
      </w:r>
    </w:p>
    <w:p w:rsidR="002D3F1A" w:rsidRPr="009F4FE9" w:rsidRDefault="002D3F1A" w:rsidP="0009506F">
      <w:pPr>
        <w:tabs>
          <w:tab w:val="left" w:pos="720"/>
          <w:tab w:val="left" w:pos="1440"/>
          <w:tab w:val="left" w:pos="6480"/>
        </w:tabs>
        <w:rPr>
          <w:rFonts w:ascii="Arial Narrow" w:hAnsi="Arial Narrow"/>
          <w:sz w:val="20"/>
        </w:rPr>
      </w:pPr>
    </w:p>
    <w:p w:rsidR="003608DF" w:rsidRPr="009F4FE9" w:rsidRDefault="00366667" w:rsidP="00366667">
      <w:pPr>
        <w:tabs>
          <w:tab w:val="left" w:pos="720"/>
          <w:tab w:val="left" w:pos="1440"/>
          <w:tab w:val="left" w:pos="6480"/>
        </w:tabs>
        <w:rPr>
          <w:rFonts w:ascii="Arial Narrow" w:hAnsi="Arial Narrow"/>
          <w:sz w:val="20"/>
        </w:rPr>
      </w:pPr>
      <w:r w:rsidRPr="009F4FE9">
        <w:rPr>
          <w:rFonts w:ascii="Arial Narrow" w:hAnsi="Arial Narrow"/>
          <w:sz w:val="20"/>
        </w:rPr>
        <w:tab/>
      </w:r>
    </w:p>
    <w:p w:rsidR="000619EB" w:rsidRPr="009F4FE9" w:rsidRDefault="009F75DD" w:rsidP="00AC5FCE">
      <w:pPr>
        <w:tabs>
          <w:tab w:val="left" w:pos="720"/>
          <w:tab w:val="left" w:pos="1440"/>
          <w:tab w:val="left" w:pos="6480"/>
        </w:tabs>
        <w:rPr>
          <w:rFonts w:ascii="Arial Narrow" w:hAnsi="Arial Narrow"/>
          <w:sz w:val="20"/>
        </w:rPr>
      </w:pPr>
      <w:r w:rsidRPr="009F4FE9">
        <w:rPr>
          <w:rFonts w:ascii="Arial Narrow" w:hAnsi="Arial Narrow"/>
          <w:sz w:val="20"/>
        </w:rPr>
        <w:t xml:space="preserve">Oct. </w:t>
      </w:r>
      <w:r w:rsidR="009F4FE9">
        <w:rPr>
          <w:rFonts w:ascii="Arial Narrow" w:hAnsi="Arial Narrow"/>
          <w:sz w:val="20"/>
        </w:rPr>
        <w:t>10</w:t>
      </w:r>
      <w:r w:rsidR="00AC5FCE" w:rsidRPr="009F4FE9">
        <w:rPr>
          <w:rFonts w:ascii="Arial Narrow" w:hAnsi="Arial Narrow"/>
          <w:sz w:val="20"/>
        </w:rPr>
        <w:tab/>
      </w:r>
      <w:r w:rsidR="00A62392" w:rsidRPr="009F4FE9">
        <w:rPr>
          <w:rFonts w:ascii="Arial Narrow" w:hAnsi="Arial Narrow"/>
          <w:sz w:val="20"/>
        </w:rPr>
        <w:tab/>
      </w:r>
      <w:r w:rsidR="00AC5FCE" w:rsidRPr="009F4FE9">
        <w:rPr>
          <w:rFonts w:ascii="Arial Narrow" w:hAnsi="Arial Narrow"/>
          <w:sz w:val="20"/>
        </w:rPr>
        <w:t>Continued</w:t>
      </w:r>
      <w:r w:rsidR="006809B7" w:rsidRPr="009F4FE9">
        <w:rPr>
          <w:rFonts w:ascii="Arial Narrow" w:hAnsi="Arial Narrow"/>
          <w:sz w:val="20"/>
        </w:rPr>
        <w:t xml:space="preserve"> </w:t>
      </w:r>
      <w:r w:rsidR="000619EB" w:rsidRPr="009F4FE9">
        <w:rPr>
          <w:rFonts w:ascii="Arial Narrow" w:hAnsi="Arial Narrow"/>
          <w:sz w:val="20"/>
        </w:rPr>
        <w:t>(Moving Work to the Workforce)</w:t>
      </w:r>
    </w:p>
    <w:p w:rsidR="000619EB" w:rsidRPr="009F4FE9" w:rsidRDefault="000619EB" w:rsidP="00AC5FCE">
      <w:pPr>
        <w:tabs>
          <w:tab w:val="left" w:pos="720"/>
          <w:tab w:val="left" w:pos="1440"/>
          <w:tab w:val="left" w:pos="6480"/>
        </w:tabs>
        <w:rPr>
          <w:rFonts w:ascii="Arial Narrow" w:hAnsi="Arial Narrow"/>
          <w:sz w:val="20"/>
        </w:rPr>
      </w:pPr>
      <w:r w:rsidRPr="009F4FE9">
        <w:rPr>
          <w:rFonts w:ascii="Arial Narrow" w:hAnsi="Arial Narrow"/>
          <w:sz w:val="20"/>
        </w:rPr>
        <w:tab/>
      </w:r>
      <w:r w:rsidR="00A62392" w:rsidRPr="009F4FE9">
        <w:rPr>
          <w:rFonts w:ascii="Arial Narrow" w:hAnsi="Arial Narrow"/>
          <w:sz w:val="20"/>
        </w:rPr>
        <w:tab/>
      </w:r>
      <w:r w:rsidRPr="009F4FE9">
        <w:rPr>
          <w:rFonts w:ascii="Arial Narrow" w:hAnsi="Arial Narrow"/>
          <w:sz w:val="20"/>
        </w:rPr>
        <w:t>Overseas Outsourcing</w:t>
      </w:r>
    </w:p>
    <w:p w:rsidR="000619EB" w:rsidRPr="009F4FE9" w:rsidRDefault="000619EB" w:rsidP="00AC5FCE">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Labor Cast Saving</w:t>
      </w:r>
    </w:p>
    <w:p w:rsidR="00FF10E7" w:rsidRPr="009F4FE9" w:rsidRDefault="000619EB" w:rsidP="00AC5FCE">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r w:rsidR="00FF10E7" w:rsidRPr="009F4FE9">
        <w:rPr>
          <w:rFonts w:ascii="Arial Narrow" w:hAnsi="Arial Narrow"/>
          <w:sz w:val="20"/>
        </w:rPr>
        <w:t xml:space="preserve">Global </w:t>
      </w:r>
      <w:r w:rsidRPr="009F4FE9">
        <w:rPr>
          <w:rFonts w:ascii="Arial Narrow" w:hAnsi="Arial Narrow"/>
          <w:sz w:val="20"/>
        </w:rPr>
        <w:t xml:space="preserve">Talent </w:t>
      </w:r>
    </w:p>
    <w:p w:rsidR="004370D5" w:rsidRPr="009F4FE9" w:rsidRDefault="00FF10E7" w:rsidP="00AC5FCE">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r w:rsidRPr="009F4FE9">
        <w:rPr>
          <w:rFonts w:ascii="Arial Narrow" w:hAnsi="Arial Narrow"/>
          <w:sz w:val="20"/>
        </w:rPr>
        <w:tab/>
      </w:r>
      <w:r w:rsidR="00991BA3" w:rsidRPr="009F4FE9">
        <w:rPr>
          <w:rFonts w:ascii="Arial Narrow" w:hAnsi="Arial Narrow"/>
          <w:sz w:val="20"/>
        </w:rPr>
        <w:tab/>
      </w:r>
    </w:p>
    <w:p w:rsidR="00B965F8" w:rsidRPr="00B934FC" w:rsidRDefault="00B965F8" w:rsidP="004370D5">
      <w:pPr>
        <w:tabs>
          <w:tab w:val="left" w:pos="720"/>
          <w:tab w:val="left" w:pos="1440"/>
          <w:tab w:val="left" w:pos="6480"/>
        </w:tabs>
        <w:rPr>
          <w:rFonts w:ascii="Arial Narrow" w:hAnsi="Arial Narrow"/>
          <w:b/>
          <w:sz w:val="20"/>
        </w:rPr>
      </w:pPr>
      <w:r w:rsidRPr="009F4FE9">
        <w:rPr>
          <w:rFonts w:ascii="Arial Narrow" w:hAnsi="Arial Narrow"/>
          <w:sz w:val="20"/>
        </w:rPr>
        <w:tab/>
      </w:r>
      <w:r w:rsidRPr="009F4FE9">
        <w:rPr>
          <w:rFonts w:ascii="Arial Narrow" w:hAnsi="Arial Narrow"/>
          <w:sz w:val="20"/>
        </w:rPr>
        <w:tab/>
      </w:r>
      <w:r w:rsidR="00FF10E7" w:rsidRPr="00B934FC">
        <w:rPr>
          <w:rFonts w:ascii="Arial Narrow" w:hAnsi="Arial Narrow"/>
          <w:b/>
          <w:sz w:val="20"/>
        </w:rPr>
        <w:t xml:space="preserve">HBCK </w:t>
      </w:r>
      <w:proofErr w:type="spellStart"/>
      <w:r w:rsidR="00FF10E7" w:rsidRPr="00B934FC">
        <w:rPr>
          <w:rFonts w:ascii="Arial Narrow" w:hAnsi="Arial Narrow"/>
          <w:b/>
          <w:sz w:val="20"/>
        </w:rPr>
        <w:t>Trimo</w:t>
      </w:r>
      <w:proofErr w:type="spellEnd"/>
      <w:r w:rsidR="00FF10E7" w:rsidRPr="00B934FC">
        <w:rPr>
          <w:rFonts w:ascii="Arial Narrow" w:hAnsi="Arial Narrow"/>
          <w:b/>
          <w:sz w:val="20"/>
        </w:rPr>
        <w:t xml:space="preserve"> (Slovenia)</w:t>
      </w:r>
      <w:r w:rsidR="006803C1" w:rsidRPr="00B934FC">
        <w:rPr>
          <w:rFonts w:ascii="Arial Narrow" w:hAnsi="Arial Narrow"/>
          <w:b/>
          <w:sz w:val="20"/>
        </w:rPr>
        <w:t>*</w:t>
      </w:r>
      <w:r w:rsidR="004D61B5" w:rsidRPr="00B934FC">
        <w:rPr>
          <w:rFonts w:ascii="Arial Narrow" w:hAnsi="Arial Narrow"/>
          <w:b/>
          <w:sz w:val="20"/>
        </w:rPr>
        <w:t xml:space="preserve"> pp. 176-190</w:t>
      </w:r>
    </w:p>
    <w:p w:rsidR="009F4FE9" w:rsidRPr="009F4FE9" w:rsidRDefault="009F4FE9" w:rsidP="004370D5">
      <w:pPr>
        <w:tabs>
          <w:tab w:val="left" w:pos="720"/>
          <w:tab w:val="left" w:pos="1440"/>
          <w:tab w:val="left" w:pos="6480"/>
        </w:tabs>
        <w:rPr>
          <w:rFonts w:ascii="Arial Narrow" w:hAnsi="Arial Narrow"/>
          <w:sz w:val="20"/>
        </w:rPr>
      </w:pPr>
    </w:p>
    <w:p w:rsidR="004370D5" w:rsidRPr="009F4FE9" w:rsidRDefault="009F4FE9" w:rsidP="00366667">
      <w:pPr>
        <w:tabs>
          <w:tab w:val="left" w:pos="720"/>
          <w:tab w:val="left" w:pos="1440"/>
          <w:tab w:val="left" w:pos="6480"/>
        </w:tabs>
        <w:rPr>
          <w:rFonts w:ascii="Arial Narrow" w:hAnsi="Arial Narrow"/>
          <w:sz w:val="20"/>
        </w:rPr>
      </w:pPr>
      <w:r w:rsidRPr="009F4FE9">
        <w:rPr>
          <w:rFonts w:ascii="Arial Narrow" w:hAnsi="Arial Narrow"/>
          <w:sz w:val="20"/>
        </w:rPr>
        <w:t>Oct. 15</w:t>
      </w:r>
      <w:r w:rsidRPr="009F4FE9">
        <w:rPr>
          <w:rFonts w:ascii="Arial Narrow" w:hAnsi="Arial Narrow"/>
          <w:sz w:val="20"/>
        </w:rPr>
        <w:tab/>
      </w:r>
      <w:r w:rsidRPr="009F4FE9">
        <w:rPr>
          <w:rFonts w:ascii="Arial Narrow" w:hAnsi="Arial Narrow"/>
          <w:sz w:val="20"/>
        </w:rPr>
        <w:tab/>
        <w:t>Fall Recess</w:t>
      </w:r>
    </w:p>
    <w:p w:rsidR="009F4FE9" w:rsidRDefault="009F4FE9">
      <w:pPr>
        <w:tabs>
          <w:tab w:val="left" w:pos="720"/>
          <w:tab w:val="left" w:pos="1440"/>
          <w:tab w:val="left" w:pos="6480"/>
        </w:tabs>
        <w:rPr>
          <w:rFonts w:ascii="Arial Narrow" w:hAnsi="Arial Narrow"/>
          <w:sz w:val="20"/>
        </w:rPr>
      </w:pPr>
    </w:p>
    <w:p w:rsidR="007E040D" w:rsidRPr="009F4FE9" w:rsidRDefault="009F75DD">
      <w:pPr>
        <w:tabs>
          <w:tab w:val="left" w:pos="720"/>
          <w:tab w:val="left" w:pos="1440"/>
          <w:tab w:val="left" w:pos="6480"/>
        </w:tabs>
        <w:rPr>
          <w:rFonts w:ascii="Arial Narrow" w:hAnsi="Arial Narrow"/>
          <w:sz w:val="20"/>
        </w:rPr>
      </w:pPr>
      <w:r w:rsidRPr="009F4FE9">
        <w:rPr>
          <w:rFonts w:ascii="Arial Narrow" w:hAnsi="Arial Narrow"/>
          <w:sz w:val="20"/>
        </w:rPr>
        <w:t xml:space="preserve">Oct. </w:t>
      </w:r>
      <w:proofErr w:type="gramStart"/>
      <w:r w:rsidRPr="009F4FE9">
        <w:rPr>
          <w:rFonts w:ascii="Arial Narrow" w:hAnsi="Arial Narrow"/>
          <w:sz w:val="20"/>
        </w:rPr>
        <w:t>1</w:t>
      </w:r>
      <w:r w:rsidR="009F4FE9">
        <w:rPr>
          <w:rFonts w:ascii="Arial Narrow" w:hAnsi="Arial Narrow"/>
          <w:sz w:val="20"/>
        </w:rPr>
        <w:t>7</w:t>
      </w:r>
      <w:r w:rsidR="00846AF0" w:rsidRPr="009F4FE9">
        <w:rPr>
          <w:rFonts w:ascii="Arial Narrow" w:hAnsi="Arial Narrow"/>
          <w:sz w:val="20"/>
        </w:rPr>
        <w:tab/>
      </w:r>
      <w:r w:rsidR="00A62392" w:rsidRPr="009F4FE9">
        <w:rPr>
          <w:rFonts w:ascii="Arial Narrow" w:hAnsi="Arial Narrow"/>
          <w:sz w:val="20"/>
        </w:rPr>
        <w:tab/>
      </w:r>
      <w:r w:rsidR="00AC5FCE" w:rsidRPr="009F4FE9">
        <w:rPr>
          <w:rFonts w:ascii="Arial Narrow" w:hAnsi="Arial Narrow"/>
          <w:sz w:val="20"/>
        </w:rPr>
        <w:t>International Recruitment</w:t>
      </w:r>
      <w:proofErr w:type="gramEnd"/>
      <w:r w:rsidR="00AC5FCE" w:rsidRPr="009F4FE9">
        <w:rPr>
          <w:rFonts w:ascii="Arial Narrow" w:hAnsi="Arial Narrow"/>
          <w:sz w:val="20"/>
        </w:rPr>
        <w:t>, Selection, and Repatriation</w:t>
      </w:r>
    </w:p>
    <w:p w:rsidR="003B0E6F" w:rsidRPr="009F4FE9" w:rsidRDefault="007E040D">
      <w:pPr>
        <w:tabs>
          <w:tab w:val="left" w:pos="720"/>
          <w:tab w:val="left" w:pos="1440"/>
          <w:tab w:val="left" w:pos="6480"/>
        </w:tabs>
        <w:rPr>
          <w:rFonts w:ascii="Arial Narrow" w:hAnsi="Arial Narrow"/>
          <w:sz w:val="20"/>
        </w:rPr>
      </w:pPr>
      <w:r w:rsidRPr="009F4FE9">
        <w:rPr>
          <w:rFonts w:ascii="Arial Narrow" w:hAnsi="Arial Narrow"/>
          <w:sz w:val="20"/>
        </w:rPr>
        <w:tab/>
      </w:r>
      <w:r w:rsidR="00A62392" w:rsidRPr="009F4FE9">
        <w:rPr>
          <w:rFonts w:ascii="Arial Narrow" w:hAnsi="Arial Narrow"/>
          <w:sz w:val="20"/>
        </w:rPr>
        <w:tab/>
      </w:r>
      <w:r w:rsidR="003B0E6F" w:rsidRPr="009F4FE9">
        <w:rPr>
          <w:rFonts w:ascii="Arial Narrow" w:hAnsi="Arial Narrow"/>
          <w:sz w:val="20"/>
        </w:rPr>
        <w:t>BST Chapter 9</w:t>
      </w:r>
    </w:p>
    <w:p w:rsidR="007E040D" w:rsidRPr="009F4FE9" w:rsidRDefault="003B0E6F">
      <w:pPr>
        <w:tabs>
          <w:tab w:val="left" w:pos="720"/>
          <w:tab w:val="left" w:pos="1440"/>
          <w:tab w:val="left" w:pos="6480"/>
        </w:tabs>
        <w:rPr>
          <w:rFonts w:ascii="Arial Narrow" w:hAnsi="Arial Narrow"/>
          <w:sz w:val="20"/>
        </w:rPr>
      </w:pPr>
      <w:r w:rsidRPr="009F4FE9">
        <w:rPr>
          <w:rFonts w:ascii="Arial Narrow" w:hAnsi="Arial Narrow"/>
          <w:sz w:val="20"/>
        </w:rPr>
        <w:tab/>
      </w:r>
      <w:r w:rsidR="00A62392" w:rsidRPr="009F4FE9">
        <w:rPr>
          <w:rFonts w:ascii="Arial Narrow" w:hAnsi="Arial Narrow"/>
          <w:sz w:val="20"/>
        </w:rPr>
        <w:tab/>
      </w:r>
      <w:proofErr w:type="gramStart"/>
      <w:r w:rsidR="007E040D" w:rsidRPr="009F4FE9">
        <w:rPr>
          <w:rFonts w:ascii="Arial Narrow" w:hAnsi="Arial Narrow"/>
          <w:sz w:val="20"/>
        </w:rPr>
        <w:t xml:space="preserve">HBCK  </w:t>
      </w:r>
      <w:proofErr w:type="spellStart"/>
      <w:r w:rsidR="007E040D" w:rsidRPr="009F4FE9">
        <w:rPr>
          <w:rFonts w:ascii="Arial Narrow" w:hAnsi="Arial Narrow"/>
          <w:sz w:val="20"/>
        </w:rPr>
        <w:t>Antewerp</w:t>
      </w:r>
      <w:proofErr w:type="spellEnd"/>
      <w:proofErr w:type="gramEnd"/>
      <w:r w:rsidR="007E040D" w:rsidRPr="009F4FE9">
        <w:rPr>
          <w:rFonts w:ascii="Arial Narrow" w:hAnsi="Arial Narrow"/>
          <w:sz w:val="20"/>
        </w:rPr>
        <w:t xml:space="preserve">  (Belgium)</w:t>
      </w:r>
      <w:r w:rsidR="0055754D">
        <w:rPr>
          <w:rFonts w:ascii="Arial Narrow" w:hAnsi="Arial Narrow"/>
          <w:sz w:val="20"/>
        </w:rPr>
        <w:t xml:space="preserve"> pp. 3-11</w:t>
      </w:r>
    </w:p>
    <w:p w:rsidR="00366667" w:rsidRPr="009F4FE9" w:rsidRDefault="00846AF0">
      <w:pPr>
        <w:tabs>
          <w:tab w:val="left" w:pos="720"/>
          <w:tab w:val="left" w:pos="1440"/>
          <w:tab w:val="left" w:pos="6480"/>
        </w:tabs>
        <w:rPr>
          <w:rFonts w:ascii="Arial Narrow" w:hAnsi="Arial Narrow"/>
          <w:sz w:val="20"/>
        </w:rPr>
      </w:pPr>
      <w:r w:rsidRPr="009F4FE9">
        <w:rPr>
          <w:rFonts w:ascii="Arial Narrow" w:hAnsi="Arial Narrow"/>
          <w:sz w:val="20"/>
        </w:rPr>
        <w:tab/>
        <w:t xml:space="preserve"> </w:t>
      </w:r>
    </w:p>
    <w:p w:rsidR="00AC5FCE" w:rsidRPr="009F4FE9" w:rsidRDefault="00AC5FCE" w:rsidP="00AC5FCE">
      <w:pPr>
        <w:tabs>
          <w:tab w:val="left" w:pos="720"/>
          <w:tab w:val="left" w:pos="1440"/>
          <w:tab w:val="left" w:pos="6480"/>
        </w:tabs>
        <w:rPr>
          <w:rFonts w:ascii="Arial Narrow" w:hAnsi="Arial Narrow"/>
          <w:sz w:val="20"/>
        </w:rPr>
      </w:pPr>
    </w:p>
    <w:p w:rsidR="00D47A05" w:rsidRPr="009F4FE9" w:rsidRDefault="009F75DD" w:rsidP="00AC5FCE">
      <w:pPr>
        <w:tabs>
          <w:tab w:val="left" w:pos="720"/>
          <w:tab w:val="left" w:pos="1440"/>
          <w:tab w:val="left" w:pos="6480"/>
        </w:tabs>
        <w:rPr>
          <w:rFonts w:ascii="Arial Narrow" w:hAnsi="Arial Narrow"/>
          <w:sz w:val="20"/>
        </w:rPr>
      </w:pPr>
      <w:r w:rsidRPr="009F4FE9">
        <w:rPr>
          <w:rFonts w:ascii="Arial Narrow" w:hAnsi="Arial Narrow"/>
          <w:sz w:val="20"/>
        </w:rPr>
        <w:t xml:space="preserve">Oct. </w:t>
      </w:r>
      <w:r w:rsidR="009F4FE9">
        <w:rPr>
          <w:rFonts w:ascii="Arial Narrow" w:hAnsi="Arial Narrow"/>
          <w:sz w:val="20"/>
        </w:rPr>
        <w:t>22</w:t>
      </w:r>
      <w:r w:rsidR="001C3019" w:rsidRPr="009F4FE9">
        <w:rPr>
          <w:rFonts w:ascii="Arial Narrow" w:hAnsi="Arial Narrow"/>
          <w:sz w:val="20"/>
        </w:rPr>
        <w:tab/>
      </w:r>
      <w:r w:rsidR="00A62392" w:rsidRPr="009F4FE9">
        <w:rPr>
          <w:rFonts w:ascii="Arial Narrow" w:hAnsi="Arial Narrow"/>
          <w:sz w:val="20"/>
        </w:rPr>
        <w:tab/>
      </w:r>
      <w:r w:rsidR="00AC5FCE" w:rsidRPr="009F4FE9">
        <w:rPr>
          <w:rFonts w:ascii="Arial Narrow" w:hAnsi="Arial Narrow"/>
          <w:sz w:val="20"/>
        </w:rPr>
        <w:t>Continued</w:t>
      </w:r>
    </w:p>
    <w:p w:rsidR="00714DCF" w:rsidRPr="00B934FC" w:rsidRDefault="00714DCF" w:rsidP="00AC5FCE">
      <w:pPr>
        <w:tabs>
          <w:tab w:val="left" w:pos="720"/>
          <w:tab w:val="left" w:pos="1440"/>
          <w:tab w:val="left" w:pos="6480"/>
        </w:tabs>
        <w:rPr>
          <w:rFonts w:ascii="Arial Narrow" w:hAnsi="Arial Narrow"/>
          <w:b/>
          <w:sz w:val="20"/>
        </w:rPr>
      </w:pPr>
      <w:r w:rsidRPr="009F4FE9">
        <w:rPr>
          <w:rFonts w:ascii="Arial Narrow" w:hAnsi="Arial Narrow"/>
          <w:sz w:val="20"/>
        </w:rPr>
        <w:tab/>
      </w:r>
      <w:r w:rsidR="00A62392" w:rsidRPr="009F4FE9">
        <w:rPr>
          <w:rFonts w:ascii="Arial Narrow" w:hAnsi="Arial Narrow"/>
          <w:sz w:val="20"/>
        </w:rPr>
        <w:tab/>
      </w:r>
      <w:r w:rsidR="00BF7695" w:rsidRPr="00B934FC">
        <w:rPr>
          <w:rFonts w:ascii="Arial Narrow" w:hAnsi="Arial Narrow"/>
          <w:b/>
          <w:sz w:val="20"/>
        </w:rPr>
        <w:t xml:space="preserve">HBCK </w:t>
      </w:r>
      <w:r w:rsidRPr="00B934FC">
        <w:rPr>
          <w:rFonts w:ascii="Arial Narrow" w:hAnsi="Arial Narrow"/>
          <w:b/>
          <w:sz w:val="20"/>
        </w:rPr>
        <w:t xml:space="preserve">Star </w:t>
      </w:r>
      <w:proofErr w:type="gramStart"/>
      <w:r w:rsidRPr="00B934FC">
        <w:rPr>
          <w:rFonts w:ascii="Arial Narrow" w:hAnsi="Arial Narrow"/>
          <w:b/>
          <w:sz w:val="20"/>
        </w:rPr>
        <w:t>Engineering  (</w:t>
      </w:r>
      <w:proofErr w:type="gramEnd"/>
      <w:r w:rsidRPr="00B934FC">
        <w:rPr>
          <w:rFonts w:ascii="Arial Narrow" w:hAnsi="Arial Narrow"/>
          <w:b/>
          <w:sz w:val="20"/>
        </w:rPr>
        <w:t>UAE)</w:t>
      </w:r>
      <w:r w:rsidR="006803C1" w:rsidRPr="00B934FC">
        <w:rPr>
          <w:rFonts w:ascii="Arial Narrow" w:hAnsi="Arial Narrow"/>
          <w:b/>
          <w:sz w:val="20"/>
        </w:rPr>
        <w:t>*</w:t>
      </w:r>
      <w:r w:rsidR="0055754D" w:rsidRPr="00B934FC">
        <w:rPr>
          <w:rFonts w:ascii="Arial Narrow" w:hAnsi="Arial Narrow"/>
          <w:b/>
          <w:sz w:val="20"/>
        </w:rPr>
        <w:t xml:space="preserve"> pp. 242-249</w:t>
      </w:r>
    </w:p>
    <w:p w:rsidR="00D47A05" w:rsidRPr="009F4FE9" w:rsidRDefault="00D47A05" w:rsidP="00AC5FCE">
      <w:pPr>
        <w:tabs>
          <w:tab w:val="left" w:pos="720"/>
          <w:tab w:val="left" w:pos="1440"/>
          <w:tab w:val="left" w:pos="6480"/>
        </w:tabs>
        <w:rPr>
          <w:rFonts w:ascii="Arial Narrow" w:hAnsi="Arial Narrow"/>
          <w:sz w:val="20"/>
        </w:rPr>
      </w:pPr>
    </w:p>
    <w:p w:rsidR="00BF7695" w:rsidRPr="009F4FE9" w:rsidRDefault="009F75DD" w:rsidP="00AC5FCE">
      <w:pPr>
        <w:tabs>
          <w:tab w:val="left" w:pos="720"/>
          <w:tab w:val="left" w:pos="1440"/>
          <w:tab w:val="left" w:pos="6480"/>
        </w:tabs>
        <w:rPr>
          <w:rFonts w:ascii="Arial Narrow" w:hAnsi="Arial Narrow"/>
          <w:sz w:val="20"/>
        </w:rPr>
      </w:pPr>
      <w:r w:rsidRPr="009F4FE9">
        <w:rPr>
          <w:rFonts w:ascii="Arial Narrow" w:hAnsi="Arial Narrow"/>
          <w:sz w:val="20"/>
        </w:rPr>
        <w:t>Oct. 2</w:t>
      </w:r>
      <w:r w:rsidR="009F4FE9">
        <w:rPr>
          <w:rFonts w:ascii="Arial Narrow" w:hAnsi="Arial Narrow"/>
          <w:sz w:val="20"/>
        </w:rPr>
        <w:t>4</w:t>
      </w:r>
      <w:r w:rsidR="00D47A05" w:rsidRPr="009F4FE9">
        <w:rPr>
          <w:rFonts w:ascii="Arial Narrow" w:hAnsi="Arial Narrow"/>
          <w:sz w:val="20"/>
        </w:rPr>
        <w:tab/>
      </w:r>
      <w:r w:rsidR="00A62392" w:rsidRPr="009F4FE9">
        <w:rPr>
          <w:rFonts w:ascii="Arial Narrow" w:hAnsi="Arial Narrow"/>
          <w:sz w:val="20"/>
        </w:rPr>
        <w:tab/>
      </w:r>
      <w:r w:rsidR="00D47A05" w:rsidRPr="009F4FE9">
        <w:rPr>
          <w:rFonts w:ascii="Arial Narrow" w:hAnsi="Arial Narrow"/>
          <w:sz w:val="20"/>
        </w:rPr>
        <w:t>Continued</w:t>
      </w:r>
    </w:p>
    <w:p w:rsidR="00BF7695" w:rsidRPr="009F4FE9" w:rsidRDefault="00BF7695" w:rsidP="00AC5FCE">
      <w:pPr>
        <w:tabs>
          <w:tab w:val="left" w:pos="720"/>
          <w:tab w:val="left" w:pos="1440"/>
          <w:tab w:val="left" w:pos="6480"/>
        </w:tabs>
        <w:rPr>
          <w:rFonts w:ascii="Arial Narrow" w:hAnsi="Arial Narrow"/>
          <w:sz w:val="20"/>
        </w:rPr>
      </w:pPr>
      <w:r w:rsidRPr="009F4FE9">
        <w:rPr>
          <w:rFonts w:ascii="Arial Narrow" w:hAnsi="Arial Narrow"/>
          <w:sz w:val="20"/>
        </w:rPr>
        <w:tab/>
      </w:r>
      <w:r w:rsidR="00A62392" w:rsidRPr="009F4FE9">
        <w:rPr>
          <w:rFonts w:ascii="Arial Narrow" w:hAnsi="Arial Narrow"/>
          <w:sz w:val="20"/>
        </w:rPr>
        <w:tab/>
      </w:r>
      <w:r w:rsidRPr="009F4FE9">
        <w:rPr>
          <w:rFonts w:ascii="Arial Narrow" w:hAnsi="Arial Narrow"/>
          <w:sz w:val="20"/>
        </w:rPr>
        <w:t>Repatriation</w:t>
      </w:r>
    </w:p>
    <w:p w:rsidR="0009506F" w:rsidRPr="009F4FE9" w:rsidRDefault="00BF7695" w:rsidP="00AC5FCE">
      <w:pPr>
        <w:tabs>
          <w:tab w:val="left" w:pos="720"/>
          <w:tab w:val="left" w:pos="1440"/>
          <w:tab w:val="left" w:pos="6480"/>
        </w:tabs>
        <w:rPr>
          <w:rFonts w:ascii="Arial Narrow" w:hAnsi="Arial Narrow"/>
          <w:sz w:val="20"/>
        </w:rPr>
      </w:pPr>
      <w:r w:rsidRPr="009F4FE9">
        <w:rPr>
          <w:rFonts w:ascii="Arial Narrow" w:hAnsi="Arial Narrow"/>
          <w:sz w:val="20"/>
        </w:rPr>
        <w:tab/>
      </w:r>
      <w:r w:rsidR="00A62392" w:rsidRPr="009F4FE9">
        <w:rPr>
          <w:rFonts w:ascii="Arial Narrow" w:hAnsi="Arial Narrow"/>
          <w:sz w:val="20"/>
        </w:rPr>
        <w:tab/>
      </w:r>
      <w:r w:rsidR="00CD780D">
        <w:rPr>
          <w:rFonts w:ascii="Arial Narrow" w:hAnsi="Arial Narrow"/>
          <w:sz w:val="20"/>
        </w:rPr>
        <w:t>Japan (Read Fred Bailey: An innocent abroad</w:t>
      </w:r>
      <w:proofErr w:type="gramStart"/>
      <w:r w:rsidR="00CD780D">
        <w:rPr>
          <w:rFonts w:ascii="Arial Narrow" w:hAnsi="Arial Narrow"/>
          <w:sz w:val="20"/>
        </w:rPr>
        <w:t>..)</w:t>
      </w:r>
      <w:proofErr w:type="gramEnd"/>
      <w:r w:rsidR="00CD780D">
        <w:rPr>
          <w:rFonts w:ascii="Arial Narrow" w:hAnsi="Arial Narrow"/>
          <w:sz w:val="20"/>
        </w:rPr>
        <w:t xml:space="preserve"> BST pp. 433-437)</w:t>
      </w:r>
      <w:r w:rsidR="004370D5" w:rsidRPr="009F4FE9">
        <w:rPr>
          <w:rFonts w:ascii="Arial Narrow" w:hAnsi="Arial Narrow"/>
          <w:sz w:val="20"/>
        </w:rPr>
        <w:tab/>
      </w:r>
    </w:p>
    <w:p w:rsidR="003608DF" w:rsidRPr="009F4FE9" w:rsidRDefault="003608DF">
      <w:pPr>
        <w:tabs>
          <w:tab w:val="left" w:pos="720"/>
          <w:tab w:val="left" w:pos="1440"/>
          <w:tab w:val="left" w:pos="6480"/>
        </w:tabs>
        <w:rPr>
          <w:rFonts w:ascii="Arial Narrow" w:hAnsi="Arial Narrow"/>
          <w:sz w:val="20"/>
        </w:rPr>
      </w:pPr>
    </w:p>
    <w:p w:rsidR="00F106A8" w:rsidRPr="009F4FE9" w:rsidRDefault="009F75DD">
      <w:pPr>
        <w:tabs>
          <w:tab w:val="left" w:pos="720"/>
          <w:tab w:val="left" w:pos="1440"/>
          <w:tab w:val="left" w:pos="6480"/>
        </w:tabs>
        <w:rPr>
          <w:rFonts w:ascii="Arial Narrow" w:hAnsi="Arial Narrow"/>
          <w:sz w:val="20"/>
        </w:rPr>
      </w:pPr>
      <w:r w:rsidRPr="009F4FE9">
        <w:rPr>
          <w:rFonts w:ascii="Arial Narrow" w:hAnsi="Arial Narrow"/>
          <w:sz w:val="20"/>
        </w:rPr>
        <w:t>Oct. 2</w:t>
      </w:r>
      <w:r w:rsidR="009F4FE9">
        <w:rPr>
          <w:rFonts w:ascii="Arial Narrow" w:hAnsi="Arial Narrow"/>
          <w:sz w:val="20"/>
        </w:rPr>
        <w:t>9</w:t>
      </w:r>
      <w:r w:rsidR="00AC5FCE" w:rsidRPr="009F4FE9">
        <w:rPr>
          <w:rFonts w:ascii="Arial Narrow" w:hAnsi="Arial Narrow"/>
          <w:sz w:val="20"/>
        </w:rPr>
        <w:tab/>
      </w:r>
      <w:r w:rsidR="009F4FE9">
        <w:rPr>
          <w:rFonts w:ascii="Arial Narrow" w:hAnsi="Arial Narrow"/>
          <w:sz w:val="20"/>
        </w:rPr>
        <w:tab/>
      </w:r>
      <w:r w:rsidR="00F106A8" w:rsidRPr="009F4FE9">
        <w:rPr>
          <w:rFonts w:ascii="Arial Narrow" w:hAnsi="Arial Narrow"/>
          <w:sz w:val="20"/>
        </w:rPr>
        <w:t>International Training and Development</w:t>
      </w:r>
      <w:r w:rsidR="00E00238" w:rsidRPr="009F4FE9">
        <w:rPr>
          <w:rFonts w:ascii="Arial Narrow" w:hAnsi="Arial Narrow"/>
          <w:sz w:val="20"/>
        </w:rPr>
        <w:t xml:space="preserve"> </w:t>
      </w:r>
    </w:p>
    <w:p w:rsidR="00714DCF" w:rsidRPr="009F4FE9" w:rsidRDefault="00F106A8">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BST 10</w:t>
      </w:r>
    </w:p>
    <w:p w:rsidR="00E00238" w:rsidRPr="00B934FC" w:rsidRDefault="00714DCF">
      <w:pPr>
        <w:tabs>
          <w:tab w:val="left" w:pos="720"/>
          <w:tab w:val="left" w:pos="1440"/>
          <w:tab w:val="left" w:pos="6480"/>
        </w:tabs>
        <w:rPr>
          <w:rFonts w:ascii="Arial Narrow" w:hAnsi="Arial Narrow"/>
          <w:b/>
          <w:sz w:val="20"/>
        </w:rPr>
      </w:pPr>
      <w:r w:rsidRPr="009F4FE9">
        <w:rPr>
          <w:rFonts w:ascii="Arial Narrow" w:hAnsi="Arial Narrow"/>
          <w:sz w:val="20"/>
        </w:rPr>
        <w:tab/>
      </w:r>
      <w:r w:rsidRPr="009F4FE9">
        <w:rPr>
          <w:rFonts w:ascii="Arial Narrow" w:hAnsi="Arial Narrow"/>
          <w:sz w:val="20"/>
        </w:rPr>
        <w:tab/>
      </w:r>
      <w:proofErr w:type="gramStart"/>
      <w:r w:rsidRPr="00B934FC">
        <w:rPr>
          <w:rFonts w:ascii="Arial Narrow" w:hAnsi="Arial Narrow"/>
          <w:b/>
          <w:sz w:val="20"/>
        </w:rPr>
        <w:t>HBCK  (</w:t>
      </w:r>
      <w:proofErr w:type="gramEnd"/>
      <w:r w:rsidRPr="00B934FC">
        <w:rPr>
          <w:rFonts w:ascii="Arial Narrow" w:hAnsi="Arial Narrow"/>
          <w:b/>
          <w:sz w:val="20"/>
        </w:rPr>
        <w:t>Malaysia Airlines)</w:t>
      </w:r>
      <w:r w:rsidR="006803C1" w:rsidRPr="00B934FC">
        <w:rPr>
          <w:rFonts w:ascii="Arial Narrow" w:hAnsi="Arial Narrow"/>
          <w:b/>
          <w:sz w:val="20"/>
        </w:rPr>
        <w:t>*</w:t>
      </w:r>
      <w:r w:rsidR="00CD780D" w:rsidRPr="00B934FC">
        <w:rPr>
          <w:rFonts w:ascii="Arial Narrow" w:hAnsi="Arial Narrow"/>
          <w:b/>
          <w:sz w:val="20"/>
        </w:rPr>
        <w:t xml:space="preserve"> pp. 299-307</w:t>
      </w:r>
      <w:r w:rsidR="00E00238" w:rsidRPr="00B934FC">
        <w:rPr>
          <w:rFonts w:ascii="Arial Narrow" w:hAnsi="Arial Narrow"/>
          <w:b/>
          <w:sz w:val="20"/>
        </w:rPr>
        <w:tab/>
      </w:r>
      <w:r w:rsidR="00E00238" w:rsidRPr="00B934FC">
        <w:rPr>
          <w:rFonts w:ascii="Arial Narrow" w:hAnsi="Arial Narrow"/>
          <w:b/>
          <w:sz w:val="20"/>
        </w:rPr>
        <w:tab/>
      </w:r>
    </w:p>
    <w:p w:rsidR="00E00238" w:rsidRPr="009F4FE9" w:rsidRDefault="00E00238">
      <w:pPr>
        <w:tabs>
          <w:tab w:val="left" w:pos="720"/>
          <w:tab w:val="left" w:pos="1440"/>
          <w:tab w:val="left" w:pos="6480"/>
        </w:tabs>
        <w:rPr>
          <w:rFonts w:ascii="Arial Narrow" w:hAnsi="Arial Narrow"/>
          <w:sz w:val="20"/>
        </w:rPr>
      </w:pPr>
    </w:p>
    <w:p w:rsidR="004E605F" w:rsidRPr="009F4FE9" w:rsidRDefault="009F75DD" w:rsidP="00120C40">
      <w:pPr>
        <w:tabs>
          <w:tab w:val="left" w:pos="720"/>
          <w:tab w:val="left" w:pos="1440"/>
          <w:tab w:val="left" w:pos="6480"/>
        </w:tabs>
        <w:rPr>
          <w:rFonts w:ascii="Arial Narrow" w:hAnsi="Arial Narrow"/>
          <w:sz w:val="20"/>
        </w:rPr>
      </w:pPr>
      <w:r w:rsidRPr="009F4FE9">
        <w:rPr>
          <w:rFonts w:ascii="Arial Narrow" w:hAnsi="Arial Narrow"/>
          <w:sz w:val="20"/>
        </w:rPr>
        <w:t xml:space="preserve">Oct. </w:t>
      </w:r>
      <w:r w:rsidR="009F4FE9">
        <w:rPr>
          <w:rFonts w:ascii="Arial Narrow" w:hAnsi="Arial Narrow"/>
          <w:sz w:val="20"/>
        </w:rPr>
        <w:t>31</w:t>
      </w:r>
      <w:r w:rsidRPr="009F4FE9">
        <w:rPr>
          <w:rFonts w:ascii="Arial Narrow" w:hAnsi="Arial Narrow"/>
          <w:sz w:val="20"/>
        </w:rPr>
        <w:tab/>
      </w:r>
      <w:r w:rsidR="00F106A8" w:rsidRPr="009F4FE9">
        <w:rPr>
          <w:rFonts w:ascii="Arial Narrow" w:hAnsi="Arial Narrow"/>
          <w:sz w:val="20"/>
        </w:rPr>
        <w:tab/>
        <w:t>Continued</w:t>
      </w:r>
      <w:r w:rsidR="003608DF" w:rsidRPr="009F4FE9">
        <w:rPr>
          <w:rFonts w:ascii="Arial Narrow" w:hAnsi="Arial Narrow"/>
          <w:sz w:val="20"/>
        </w:rPr>
        <w:tab/>
      </w:r>
      <w:r w:rsidR="004370D5" w:rsidRPr="009F4FE9">
        <w:rPr>
          <w:rFonts w:ascii="Arial Narrow" w:hAnsi="Arial Narrow"/>
          <w:sz w:val="20"/>
        </w:rPr>
        <w:tab/>
      </w:r>
    </w:p>
    <w:p w:rsidR="00991BA3" w:rsidRPr="009F4FE9" w:rsidRDefault="00714DCF">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proofErr w:type="gramStart"/>
      <w:r w:rsidR="00A62392" w:rsidRPr="009F4FE9">
        <w:rPr>
          <w:rFonts w:ascii="Arial Narrow" w:hAnsi="Arial Narrow"/>
          <w:sz w:val="20"/>
        </w:rPr>
        <w:t>HBCK  318</w:t>
      </w:r>
      <w:proofErr w:type="gramEnd"/>
      <w:r w:rsidR="00B934FC">
        <w:rPr>
          <w:rFonts w:ascii="Arial Narrow" w:hAnsi="Arial Narrow"/>
          <w:sz w:val="20"/>
        </w:rPr>
        <w:t>-328</w:t>
      </w:r>
      <w:r w:rsidR="00A62392" w:rsidRPr="009F4FE9">
        <w:rPr>
          <w:rFonts w:ascii="Arial Narrow" w:hAnsi="Arial Narrow"/>
          <w:sz w:val="20"/>
        </w:rPr>
        <w:t xml:space="preserve">  </w:t>
      </w:r>
      <w:r w:rsidRPr="009F4FE9">
        <w:rPr>
          <w:rFonts w:ascii="Arial Narrow" w:hAnsi="Arial Narrow"/>
          <w:sz w:val="20"/>
        </w:rPr>
        <w:t>New Zealand Qualifications Authority</w:t>
      </w:r>
    </w:p>
    <w:p w:rsidR="00293096" w:rsidRPr="009F4FE9" w:rsidRDefault="00991BA3">
      <w:pPr>
        <w:tabs>
          <w:tab w:val="left" w:pos="720"/>
          <w:tab w:val="left" w:pos="1440"/>
          <w:tab w:val="left" w:pos="6480"/>
        </w:tabs>
        <w:rPr>
          <w:rFonts w:ascii="Arial Narrow" w:hAnsi="Arial Narrow"/>
          <w:sz w:val="20"/>
        </w:rPr>
      </w:pPr>
      <w:r w:rsidRPr="009F4FE9">
        <w:rPr>
          <w:rFonts w:ascii="Arial Narrow" w:hAnsi="Arial Narrow"/>
          <w:sz w:val="20"/>
        </w:rPr>
        <w:tab/>
      </w:r>
      <w:r w:rsidR="004370D5" w:rsidRPr="009F4FE9">
        <w:rPr>
          <w:rFonts w:ascii="Arial Narrow" w:hAnsi="Arial Narrow"/>
          <w:sz w:val="20"/>
        </w:rPr>
        <w:tab/>
      </w:r>
    </w:p>
    <w:p w:rsidR="004D61B5" w:rsidRDefault="009F75DD" w:rsidP="00D47A05">
      <w:pPr>
        <w:tabs>
          <w:tab w:val="left" w:pos="720"/>
          <w:tab w:val="left" w:pos="1440"/>
          <w:tab w:val="left" w:pos="6480"/>
        </w:tabs>
        <w:rPr>
          <w:rFonts w:ascii="Arial Narrow" w:hAnsi="Arial Narrow"/>
          <w:sz w:val="20"/>
        </w:rPr>
      </w:pPr>
      <w:r w:rsidRPr="009F4FE9">
        <w:rPr>
          <w:rFonts w:ascii="Arial Narrow" w:hAnsi="Arial Narrow"/>
          <w:sz w:val="20"/>
        </w:rPr>
        <w:t>Nov. 5</w:t>
      </w:r>
      <w:r w:rsidR="00D47A05" w:rsidRPr="009F4FE9">
        <w:rPr>
          <w:rFonts w:ascii="Arial Narrow" w:hAnsi="Arial Narrow"/>
          <w:sz w:val="20"/>
        </w:rPr>
        <w:tab/>
      </w:r>
      <w:r w:rsidR="00A00008" w:rsidRPr="009F4FE9">
        <w:rPr>
          <w:rFonts w:ascii="Arial Narrow" w:hAnsi="Arial Narrow"/>
          <w:sz w:val="20"/>
        </w:rPr>
        <w:tab/>
      </w:r>
      <w:r w:rsidR="004D61B5">
        <w:rPr>
          <w:rFonts w:ascii="Arial Narrow" w:hAnsi="Arial Narrow"/>
          <w:sz w:val="20"/>
        </w:rPr>
        <w:t>Resolving Company Culture and Country Culture Conflict: The Case of Hong Kong Disney</w:t>
      </w:r>
    </w:p>
    <w:p w:rsidR="004D61B5" w:rsidRDefault="004D61B5" w:rsidP="00D47A05">
      <w:pPr>
        <w:tabs>
          <w:tab w:val="left" w:pos="720"/>
          <w:tab w:val="left" w:pos="1440"/>
          <w:tab w:val="left" w:pos="6480"/>
        </w:tabs>
        <w:rPr>
          <w:rFonts w:ascii="Arial Narrow" w:hAnsi="Arial Narrow"/>
          <w:sz w:val="20"/>
        </w:rPr>
      </w:pPr>
    </w:p>
    <w:p w:rsidR="00D47A05" w:rsidRPr="009F4FE9" w:rsidRDefault="00B934FC" w:rsidP="00D47A05">
      <w:pPr>
        <w:tabs>
          <w:tab w:val="left" w:pos="720"/>
          <w:tab w:val="left" w:pos="1440"/>
          <w:tab w:val="left" w:pos="6480"/>
        </w:tabs>
        <w:rPr>
          <w:rFonts w:ascii="Arial Narrow" w:hAnsi="Arial Narrow"/>
          <w:sz w:val="20"/>
        </w:rPr>
      </w:pPr>
      <w:r>
        <w:rPr>
          <w:rFonts w:ascii="Arial Narrow" w:hAnsi="Arial Narrow"/>
          <w:sz w:val="20"/>
        </w:rPr>
        <w:tab/>
      </w:r>
      <w:r>
        <w:rPr>
          <w:rFonts w:ascii="Arial Narrow" w:hAnsi="Arial Narrow"/>
          <w:sz w:val="20"/>
        </w:rPr>
        <w:tab/>
      </w:r>
      <w:r w:rsidR="00D47A05" w:rsidRPr="009F4FE9">
        <w:rPr>
          <w:rFonts w:ascii="Arial Narrow" w:hAnsi="Arial Narrow"/>
          <w:sz w:val="20"/>
        </w:rPr>
        <w:t>International Compensation and Benefits</w:t>
      </w:r>
      <w:r w:rsidR="00D47A05" w:rsidRPr="009F4FE9">
        <w:rPr>
          <w:rFonts w:ascii="Arial Narrow" w:hAnsi="Arial Narrow"/>
          <w:sz w:val="20"/>
        </w:rPr>
        <w:tab/>
      </w:r>
    </w:p>
    <w:p w:rsidR="00D47A05" w:rsidRPr="009F4FE9" w:rsidRDefault="00D47A05" w:rsidP="00D47A05">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BST Chapter 11</w:t>
      </w:r>
      <w:r w:rsidR="00A00E36" w:rsidRPr="009F4FE9">
        <w:rPr>
          <w:rFonts w:ascii="Arial Narrow" w:hAnsi="Arial Narrow"/>
          <w:sz w:val="20"/>
        </w:rPr>
        <w:t xml:space="preserve"> </w:t>
      </w:r>
    </w:p>
    <w:p w:rsidR="00D47A05" w:rsidRPr="009F4FE9" w:rsidRDefault="00D47A05">
      <w:pPr>
        <w:tabs>
          <w:tab w:val="left" w:pos="720"/>
          <w:tab w:val="left" w:pos="1440"/>
          <w:tab w:val="left" w:pos="6480"/>
        </w:tabs>
        <w:rPr>
          <w:rFonts w:ascii="Arial Narrow" w:hAnsi="Arial Narrow"/>
          <w:sz w:val="20"/>
        </w:rPr>
      </w:pPr>
    </w:p>
    <w:p w:rsidR="003608DF" w:rsidRPr="009F4FE9" w:rsidRDefault="009F75DD">
      <w:pPr>
        <w:tabs>
          <w:tab w:val="left" w:pos="720"/>
          <w:tab w:val="left" w:pos="1440"/>
          <w:tab w:val="left" w:pos="6480"/>
        </w:tabs>
        <w:rPr>
          <w:rFonts w:ascii="Arial Narrow" w:hAnsi="Arial Narrow"/>
          <w:sz w:val="20"/>
        </w:rPr>
      </w:pPr>
      <w:r w:rsidRPr="009F4FE9">
        <w:rPr>
          <w:rFonts w:ascii="Arial Narrow" w:hAnsi="Arial Narrow"/>
          <w:sz w:val="20"/>
        </w:rPr>
        <w:t>Nov. 7</w:t>
      </w:r>
      <w:r w:rsidR="00B6711B" w:rsidRPr="009F4FE9">
        <w:rPr>
          <w:rFonts w:ascii="Arial Narrow" w:hAnsi="Arial Narrow"/>
          <w:sz w:val="20"/>
        </w:rPr>
        <w:tab/>
      </w:r>
      <w:r w:rsidR="009F4FE9">
        <w:rPr>
          <w:rFonts w:ascii="Arial Narrow" w:hAnsi="Arial Narrow"/>
          <w:sz w:val="20"/>
        </w:rPr>
        <w:tab/>
      </w:r>
      <w:r w:rsidR="00120C40" w:rsidRPr="009F4FE9">
        <w:rPr>
          <w:rFonts w:ascii="Arial Narrow" w:hAnsi="Arial Narrow"/>
          <w:sz w:val="20"/>
        </w:rPr>
        <w:t>International Compensation and Benefits (</w:t>
      </w:r>
      <w:r w:rsidR="00B6711B" w:rsidRPr="009F4FE9">
        <w:rPr>
          <w:rFonts w:ascii="Arial Narrow" w:hAnsi="Arial Narrow"/>
          <w:sz w:val="20"/>
        </w:rPr>
        <w:t>Continued</w:t>
      </w:r>
      <w:r w:rsidR="00120C40" w:rsidRPr="009F4FE9">
        <w:rPr>
          <w:rFonts w:ascii="Arial Narrow" w:hAnsi="Arial Narrow"/>
          <w:sz w:val="20"/>
        </w:rPr>
        <w:t>)</w:t>
      </w:r>
      <w:r w:rsidR="00B6711B" w:rsidRPr="009F4FE9">
        <w:rPr>
          <w:rFonts w:ascii="Arial Narrow" w:hAnsi="Arial Narrow"/>
          <w:sz w:val="20"/>
        </w:rPr>
        <w:t xml:space="preserve"> </w:t>
      </w:r>
    </w:p>
    <w:p w:rsidR="00BF7695" w:rsidRPr="009F4FE9" w:rsidRDefault="00BF7695">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t xml:space="preserve">HBCK 13 Reward Management in Small and </w:t>
      </w:r>
      <w:r w:rsidR="009F4FE9">
        <w:rPr>
          <w:rFonts w:ascii="Arial Narrow" w:hAnsi="Arial Narrow"/>
          <w:sz w:val="20"/>
        </w:rPr>
        <w:t>Medium Enterprises</w:t>
      </w:r>
      <w:proofErr w:type="gramStart"/>
      <w:r w:rsidR="009F4FE9">
        <w:rPr>
          <w:rFonts w:ascii="Arial Narrow" w:hAnsi="Arial Narrow"/>
          <w:sz w:val="20"/>
        </w:rPr>
        <w:t>:…</w:t>
      </w:r>
      <w:proofErr w:type="gramEnd"/>
      <w:r w:rsidR="009F4FE9">
        <w:rPr>
          <w:rFonts w:ascii="Arial Narrow" w:hAnsi="Arial Narrow"/>
          <w:sz w:val="20"/>
        </w:rPr>
        <w:t xml:space="preserve"> </w:t>
      </w:r>
      <w:r w:rsidRPr="009F4FE9">
        <w:rPr>
          <w:rFonts w:ascii="Arial Narrow" w:hAnsi="Arial Narrow"/>
          <w:sz w:val="20"/>
        </w:rPr>
        <w:t xml:space="preserve"> (Poland)</w:t>
      </w:r>
      <w:r w:rsidR="00B934FC">
        <w:rPr>
          <w:rFonts w:ascii="Arial Narrow" w:hAnsi="Arial Narrow"/>
          <w:sz w:val="20"/>
        </w:rPr>
        <w:t xml:space="preserve"> pp. 150-163</w:t>
      </w:r>
    </w:p>
    <w:p w:rsidR="00A528BB" w:rsidRPr="009F4FE9" w:rsidRDefault="00A528BB">
      <w:pPr>
        <w:tabs>
          <w:tab w:val="left" w:pos="720"/>
          <w:tab w:val="left" w:pos="1440"/>
          <w:tab w:val="left" w:pos="6480"/>
        </w:tabs>
        <w:rPr>
          <w:rFonts w:ascii="Arial Narrow" w:hAnsi="Arial Narrow"/>
          <w:sz w:val="20"/>
        </w:rPr>
      </w:pPr>
    </w:p>
    <w:p w:rsidR="003608DF" w:rsidRPr="009F4FE9" w:rsidRDefault="009F75DD">
      <w:pPr>
        <w:tabs>
          <w:tab w:val="left" w:pos="720"/>
          <w:tab w:val="left" w:pos="1440"/>
          <w:tab w:val="left" w:pos="6480"/>
        </w:tabs>
        <w:rPr>
          <w:rFonts w:ascii="Arial Narrow" w:hAnsi="Arial Narrow"/>
          <w:sz w:val="20"/>
        </w:rPr>
      </w:pPr>
      <w:r w:rsidRPr="009F4FE9">
        <w:rPr>
          <w:rFonts w:ascii="Arial Narrow" w:hAnsi="Arial Narrow"/>
          <w:sz w:val="20"/>
        </w:rPr>
        <w:t>Nov. 12</w:t>
      </w:r>
      <w:r w:rsidR="003608DF" w:rsidRPr="009F4FE9">
        <w:rPr>
          <w:rFonts w:ascii="Arial Narrow" w:hAnsi="Arial Narrow"/>
          <w:sz w:val="20"/>
        </w:rPr>
        <w:tab/>
      </w:r>
      <w:r w:rsidR="00A00008" w:rsidRPr="009F4FE9">
        <w:rPr>
          <w:rFonts w:ascii="Arial Narrow" w:hAnsi="Arial Narrow"/>
          <w:sz w:val="20"/>
        </w:rPr>
        <w:tab/>
      </w:r>
      <w:r w:rsidR="00846AF0" w:rsidRPr="009F4FE9">
        <w:rPr>
          <w:rFonts w:ascii="Arial Narrow" w:hAnsi="Arial Narrow"/>
          <w:sz w:val="20"/>
        </w:rPr>
        <w:t>Performance Management Systems</w:t>
      </w:r>
    </w:p>
    <w:p w:rsidR="00546710" w:rsidRPr="009F4FE9" w:rsidRDefault="00546710">
      <w:pPr>
        <w:tabs>
          <w:tab w:val="left" w:pos="720"/>
          <w:tab w:val="left" w:pos="1440"/>
          <w:tab w:val="left" w:pos="6480"/>
        </w:tabs>
        <w:rPr>
          <w:rFonts w:ascii="Arial Narrow" w:hAnsi="Arial Narrow"/>
          <w:sz w:val="20"/>
        </w:rPr>
      </w:pPr>
      <w:r w:rsidRPr="009F4FE9">
        <w:rPr>
          <w:rFonts w:ascii="Arial Narrow" w:hAnsi="Arial Narrow"/>
          <w:sz w:val="20"/>
        </w:rPr>
        <w:tab/>
      </w:r>
      <w:r w:rsidR="00120C40" w:rsidRPr="009F4FE9">
        <w:rPr>
          <w:rFonts w:ascii="Arial Narrow" w:hAnsi="Arial Narrow"/>
          <w:sz w:val="20"/>
        </w:rPr>
        <w:tab/>
      </w:r>
      <w:r w:rsidRPr="009F4FE9">
        <w:rPr>
          <w:rFonts w:ascii="Arial Narrow" w:hAnsi="Arial Narrow"/>
          <w:sz w:val="20"/>
        </w:rPr>
        <w:t xml:space="preserve">BST </w:t>
      </w:r>
      <w:r w:rsidR="00822D47" w:rsidRPr="009F4FE9">
        <w:rPr>
          <w:rFonts w:ascii="Arial Narrow" w:hAnsi="Arial Narrow"/>
          <w:sz w:val="20"/>
        </w:rPr>
        <w:t xml:space="preserve">Chapter </w:t>
      </w:r>
      <w:r w:rsidRPr="009F4FE9">
        <w:rPr>
          <w:rFonts w:ascii="Arial Narrow" w:hAnsi="Arial Narrow"/>
          <w:sz w:val="20"/>
        </w:rPr>
        <w:t>12</w:t>
      </w:r>
    </w:p>
    <w:p w:rsidR="003608DF" w:rsidRPr="009F4FE9" w:rsidRDefault="003608DF">
      <w:pPr>
        <w:tabs>
          <w:tab w:val="left" w:pos="720"/>
          <w:tab w:val="left" w:pos="1440"/>
          <w:tab w:val="left" w:pos="6480"/>
        </w:tabs>
        <w:rPr>
          <w:rFonts w:ascii="Arial Narrow" w:hAnsi="Arial Narrow"/>
          <w:sz w:val="20"/>
        </w:rPr>
      </w:pPr>
    </w:p>
    <w:p w:rsidR="003608DF" w:rsidRPr="009F4FE9" w:rsidRDefault="009F75DD">
      <w:pPr>
        <w:tabs>
          <w:tab w:val="left" w:pos="720"/>
          <w:tab w:val="left" w:pos="1440"/>
          <w:tab w:val="left" w:pos="6480"/>
        </w:tabs>
        <w:rPr>
          <w:rFonts w:ascii="Arial Narrow" w:hAnsi="Arial Narrow"/>
          <w:sz w:val="20"/>
        </w:rPr>
      </w:pPr>
      <w:r w:rsidRPr="009F4FE9">
        <w:rPr>
          <w:rFonts w:ascii="Arial Narrow" w:hAnsi="Arial Narrow"/>
          <w:sz w:val="20"/>
        </w:rPr>
        <w:t>Nov. 14</w:t>
      </w:r>
      <w:r w:rsidR="003608DF" w:rsidRPr="009F4FE9">
        <w:rPr>
          <w:rFonts w:ascii="Arial Narrow" w:hAnsi="Arial Narrow"/>
          <w:sz w:val="20"/>
        </w:rPr>
        <w:t xml:space="preserve"> </w:t>
      </w:r>
      <w:r w:rsidR="003608DF" w:rsidRPr="009F4FE9">
        <w:rPr>
          <w:rFonts w:ascii="Arial Narrow" w:hAnsi="Arial Narrow"/>
          <w:sz w:val="20"/>
        </w:rPr>
        <w:tab/>
      </w:r>
      <w:r w:rsidR="00A00008" w:rsidRPr="009F4FE9">
        <w:rPr>
          <w:rFonts w:ascii="Arial Narrow" w:hAnsi="Arial Narrow"/>
          <w:sz w:val="20"/>
        </w:rPr>
        <w:tab/>
      </w:r>
      <w:r w:rsidR="00846AF0" w:rsidRPr="009F4FE9">
        <w:rPr>
          <w:rFonts w:ascii="Arial Narrow" w:hAnsi="Arial Narrow"/>
          <w:sz w:val="20"/>
        </w:rPr>
        <w:t>Performance Management continued</w:t>
      </w:r>
    </w:p>
    <w:p w:rsidR="00E3137D" w:rsidRPr="009F4FE9" w:rsidRDefault="00E3137D">
      <w:pPr>
        <w:tabs>
          <w:tab w:val="left" w:pos="720"/>
          <w:tab w:val="left" w:pos="1440"/>
          <w:tab w:val="left" w:pos="6480"/>
        </w:tabs>
        <w:rPr>
          <w:rFonts w:ascii="Arial Narrow" w:hAnsi="Arial Narrow"/>
          <w:sz w:val="20"/>
        </w:rPr>
      </w:pPr>
      <w:r w:rsidRPr="009F4FE9">
        <w:rPr>
          <w:rFonts w:ascii="Arial Narrow" w:hAnsi="Arial Narrow"/>
          <w:sz w:val="20"/>
        </w:rPr>
        <w:tab/>
      </w:r>
      <w:r w:rsidR="00120C40" w:rsidRPr="009F4FE9">
        <w:rPr>
          <w:rFonts w:ascii="Arial Narrow" w:hAnsi="Arial Narrow"/>
          <w:sz w:val="20"/>
        </w:rPr>
        <w:tab/>
      </w:r>
      <w:r w:rsidR="00AE33A6" w:rsidRPr="009F4FE9">
        <w:rPr>
          <w:rFonts w:ascii="Arial Narrow" w:hAnsi="Arial Narrow"/>
          <w:sz w:val="20"/>
        </w:rPr>
        <w:t>BST Case 12.1</w:t>
      </w:r>
    </w:p>
    <w:p w:rsidR="00822D47" w:rsidRPr="009F4FE9" w:rsidRDefault="00822D47">
      <w:pPr>
        <w:tabs>
          <w:tab w:val="left" w:pos="720"/>
          <w:tab w:val="left" w:pos="1440"/>
          <w:tab w:val="left" w:pos="6480"/>
        </w:tabs>
        <w:rPr>
          <w:rFonts w:ascii="Arial Narrow" w:hAnsi="Arial Narrow"/>
          <w:sz w:val="20"/>
        </w:rPr>
      </w:pPr>
      <w:r w:rsidRPr="009F4FE9">
        <w:rPr>
          <w:rFonts w:ascii="Arial Narrow" w:hAnsi="Arial Narrow"/>
          <w:sz w:val="20"/>
        </w:rPr>
        <w:tab/>
      </w:r>
      <w:r w:rsidR="00120C40" w:rsidRPr="009F4FE9">
        <w:rPr>
          <w:rFonts w:ascii="Arial Narrow" w:hAnsi="Arial Narrow"/>
          <w:sz w:val="20"/>
        </w:rPr>
        <w:tab/>
      </w:r>
      <w:r w:rsidRPr="009F4FE9">
        <w:rPr>
          <w:rFonts w:ascii="Arial Narrow" w:hAnsi="Arial Narrow"/>
          <w:sz w:val="20"/>
        </w:rPr>
        <w:t>BST Case 12.2</w:t>
      </w:r>
    </w:p>
    <w:p w:rsidR="003608DF" w:rsidRPr="009F4FE9" w:rsidRDefault="003608DF">
      <w:pPr>
        <w:tabs>
          <w:tab w:val="left" w:pos="720"/>
          <w:tab w:val="left" w:pos="1440"/>
          <w:tab w:val="left" w:pos="6480"/>
        </w:tabs>
        <w:rPr>
          <w:rFonts w:ascii="Arial Narrow" w:hAnsi="Arial Narrow"/>
          <w:sz w:val="20"/>
        </w:rPr>
      </w:pPr>
    </w:p>
    <w:p w:rsidR="00846AF0" w:rsidRPr="009F4FE9" w:rsidRDefault="009F75DD" w:rsidP="00846AF0">
      <w:pPr>
        <w:tabs>
          <w:tab w:val="left" w:pos="720"/>
          <w:tab w:val="left" w:pos="1440"/>
          <w:tab w:val="left" w:pos="6480"/>
        </w:tabs>
        <w:rPr>
          <w:rFonts w:ascii="Arial Narrow" w:hAnsi="Arial Narrow"/>
          <w:sz w:val="20"/>
        </w:rPr>
      </w:pPr>
      <w:r w:rsidRPr="009F4FE9">
        <w:rPr>
          <w:rFonts w:ascii="Arial Narrow" w:hAnsi="Arial Narrow"/>
          <w:sz w:val="20"/>
        </w:rPr>
        <w:t>Nov. 19</w:t>
      </w:r>
      <w:r w:rsidR="00120C40" w:rsidRPr="009F4FE9">
        <w:rPr>
          <w:rFonts w:ascii="Arial Narrow" w:hAnsi="Arial Narrow"/>
          <w:sz w:val="20"/>
        </w:rPr>
        <w:tab/>
      </w:r>
      <w:r w:rsidR="00A00008" w:rsidRPr="009F4FE9">
        <w:rPr>
          <w:rFonts w:ascii="Arial Narrow" w:hAnsi="Arial Narrow"/>
          <w:sz w:val="20"/>
        </w:rPr>
        <w:tab/>
      </w:r>
      <w:r w:rsidR="00120C40" w:rsidRPr="009F4FE9">
        <w:rPr>
          <w:rFonts w:ascii="Arial Narrow" w:hAnsi="Arial Narrow"/>
          <w:sz w:val="20"/>
        </w:rPr>
        <w:t>Workforce Well-Being and HRIS</w:t>
      </w:r>
    </w:p>
    <w:p w:rsidR="00A86D20" w:rsidRPr="009F4FE9" w:rsidRDefault="00A86D20" w:rsidP="00846AF0">
      <w:pPr>
        <w:tabs>
          <w:tab w:val="left" w:pos="720"/>
          <w:tab w:val="left" w:pos="1440"/>
          <w:tab w:val="left" w:pos="6480"/>
        </w:tabs>
        <w:rPr>
          <w:rFonts w:ascii="Arial Narrow" w:hAnsi="Arial Narrow"/>
          <w:sz w:val="20"/>
        </w:rPr>
      </w:pPr>
      <w:r w:rsidRPr="009F4FE9">
        <w:rPr>
          <w:rFonts w:ascii="Arial Narrow" w:hAnsi="Arial Narrow"/>
          <w:sz w:val="20"/>
        </w:rPr>
        <w:tab/>
      </w:r>
      <w:r w:rsidR="00120C40" w:rsidRPr="009F4FE9">
        <w:rPr>
          <w:rFonts w:ascii="Arial Narrow" w:hAnsi="Arial Narrow"/>
          <w:sz w:val="20"/>
        </w:rPr>
        <w:tab/>
        <w:t>BST Chapter 13</w:t>
      </w:r>
    </w:p>
    <w:p w:rsidR="00846AF0" w:rsidRPr="009F4FE9" w:rsidRDefault="00846AF0" w:rsidP="00846AF0">
      <w:pPr>
        <w:tabs>
          <w:tab w:val="left" w:pos="720"/>
          <w:tab w:val="left" w:pos="1440"/>
          <w:tab w:val="left" w:pos="6480"/>
        </w:tabs>
        <w:rPr>
          <w:rFonts w:ascii="Arial Narrow" w:hAnsi="Arial Narrow"/>
          <w:sz w:val="20"/>
        </w:rPr>
      </w:pPr>
    </w:p>
    <w:p w:rsidR="00D47A05" w:rsidRPr="009F4FE9" w:rsidRDefault="009F75DD" w:rsidP="00D47A05">
      <w:pPr>
        <w:tabs>
          <w:tab w:val="left" w:pos="720"/>
          <w:tab w:val="left" w:pos="1440"/>
          <w:tab w:val="left" w:pos="6480"/>
        </w:tabs>
        <w:rPr>
          <w:rFonts w:ascii="Arial Narrow" w:hAnsi="Arial Narrow"/>
          <w:sz w:val="20"/>
        </w:rPr>
      </w:pPr>
      <w:r w:rsidRPr="009F4FE9">
        <w:rPr>
          <w:rFonts w:ascii="Arial Narrow" w:hAnsi="Arial Narrow"/>
          <w:sz w:val="20"/>
        </w:rPr>
        <w:t>Nov. 21</w:t>
      </w:r>
      <w:r w:rsidR="00A00008" w:rsidRPr="009F4FE9">
        <w:rPr>
          <w:rFonts w:ascii="Arial Narrow" w:hAnsi="Arial Narrow"/>
          <w:sz w:val="20"/>
        </w:rPr>
        <w:tab/>
      </w:r>
      <w:r w:rsidR="00120C40" w:rsidRPr="009F4FE9">
        <w:rPr>
          <w:rFonts w:ascii="Arial Narrow" w:hAnsi="Arial Narrow"/>
          <w:sz w:val="20"/>
        </w:rPr>
        <w:tab/>
      </w:r>
      <w:r w:rsidR="009F4FE9">
        <w:rPr>
          <w:rFonts w:ascii="Arial Narrow" w:hAnsi="Arial Narrow"/>
          <w:sz w:val="20"/>
        </w:rPr>
        <w:t>Regionalization</w:t>
      </w:r>
    </w:p>
    <w:p w:rsidR="0009506F" w:rsidRPr="009F4FE9" w:rsidRDefault="001D2F98">
      <w:pPr>
        <w:tabs>
          <w:tab w:val="left" w:pos="720"/>
          <w:tab w:val="left" w:pos="1440"/>
          <w:tab w:val="left" w:pos="6480"/>
        </w:tabs>
        <w:rPr>
          <w:rFonts w:ascii="Arial Narrow" w:hAnsi="Arial Narrow"/>
          <w:sz w:val="20"/>
        </w:rPr>
      </w:pPr>
      <w:r w:rsidRPr="009F4FE9">
        <w:rPr>
          <w:rFonts w:ascii="Arial Narrow" w:hAnsi="Arial Narrow"/>
          <w:sz w:val="20"/>
        </w:rPr>
        <w:tab/>
      </w:r>
      <w:r w:rsidR="0009506F" w:rsidRPr="009F4FE9">
        <w:rPr>
          <w:rFonts w:ascii="Arial Narrow" w:hAnsi="Arial Narrow"/>
          <w:sz w:val="20"/>
        </w:rPr>
        <w:tab/>
      </w:r>
      <w:r w:rsidR="009F4FE9">
        <w:rPr>
          <w:rFonts w:ascii="Arial Narrow" w:hAnsi="Arial Narrow"/>
          <w:sz w:val="20"/>
        </w:rPr>
        <w:t>BST Chapter 14</w:t>
      </w:r>
    </w:p>
    <w:p w:rsidR="0009506F" w:rsidRPr="009F4FE9" w:rsidRDefault="0009506F">
      <w:pPr>
        <w:tabs>
          <w:tab w:val="left" w:pos="720"/>
          <w:tab w:val="left" w:pos="1440"/>
          <w:tab w:val="left" w:pos="6480"/>
        </w:tabs>
        <w:rPr>
          <w:rFonts w:ascii="Arial Narrow" w:hAnsi="Arial Narrow"/>
          <w:sz w:val="20"/>
        </w:rPr>
      </w:pPr>
    </w:p>
    <w:p w:rsidR="009F75DD" w:rsidRPr="009F4FE9" w:rsidRDefault="009F75DD" w:rsidP="00D47A05">
      <w:pPr>
        <w:tabs>
          <w:tab w:val="left" w:pos="720"/>
          <w:tab w:val="left" w:pos="1440"/>
          <w:tab w:val="left" w:pos="6480"/>
        </w:tabs>
        <w:rPr>
          <w:rFonts w:ascii="Arial Narrow" w:hAnsi="Arial Narrow"/>
          <w:sz w:val="20"/>
        </w:rPr>
      </w:pPr>
      <w:r w:rsidRPr="009F4FE9">
        <w:rPr>
          <w:rFonts w:ascii="Arial Narrow" w:hAnsi="Arial Narrow"/>
          <w:sz w:val="20"/>
        </w:rPr>
        <w:t>Nov. 26</w:t>
      </w:r>
      <w:r w:rsidRPr="009F4FE9">
        <w:rPr>
          <w:rFonts w:ascii="Arial Narrow" w:hAnsi="Arial Narrow"/>
          <w:sz w:val="20"/>
        </w:rPr>
        <w:tab/>
      </w:r>
      <w:r w:rsidRPr="009F4FE9">
        <w:rPr>
          <w:rFonts w:ascii="Arial Narrow" w:hAnsi="Arial Narrow"/>
          <w:sz w:val="20"/>
        </w:rPr>
        <w:tab/>
        <w:t xml:space="preserve"> (2 Student Group Presentations)</w:t>
      </w:r>
    </w:p>
    <w:p w:rsidR="00A86D20" w:rsidRPr="009F4FE9" w:rsidRDefault="00CC7A5F" w:rsidP="00D47A05">
      <w:pPr>
        <w:tabs>
          <w:tab w:val="left" w:pos="720"/>
          <w:tab w:val="left" w:pos="1440"/>
          <w:tab w:val="left" w:pos="6480"/>
        </w:tabs>
        <w:rPr>
          <w:rFonts w:ascii="Arial Narrow" w:hAnsi="Arial Narrow"/>
          <w:sz w:val="20"/>
        </w:rPr>
      </w:pPr>
      <w:r w:rsidRPr="009F4FE9">
        <w:rPr>
          <w:rFonts w:ascii="Arial Narrow" w:hAnsi="Arial Narrow"/>
          <w:sz w:val="20"/>
        </w:rPr>
        <w:t xml:space="preserve"> </w:t>
      </w:r>
      <w:r w:rsidR="0009506F" w:rsidRPr="009F4FE9">
        <w:rPr>
          <w:rFonts w:ascii="Arial Narrow" w:hAnsi="Arial Narrow"/>
          <w:sz w:val="20"/>
        </w:rPr>
        <w:t xml:space="preserve"> </w:t>
      </w:r>
      <w:r w:rsidR="00A00008" w:rsidRPr="009F4FE9">
        <w:rPr>
          <w:rFonts w:ascii="Arial Narrow" w:hAnsi="Arial Narrow"/>
          <w:sz w:val="20"/>
        </w:rPr>
        <w:tab/>
      </w:r>
      <w:r w:rsidR="0009506F" w:rsidRPr="009F4FE9">
        <w:rPr>
          <w:rFonts w:ascii="Arial Narrow" w:hAnsi="Arial Narrow"/>
          <w:sz w:val="20"/>
        </w:rPr>
        <w:tab/>
      </w:r>
    </w:p>
    <w:p w:rsidR="0009506F" w:rsidRPr="009F4FE9" w:rsidRDefault="0009506F">
      <w:pPr>
        <w:tabs>
          <w:tab w:val="left" w:pos="720"/>
          <w:tab w:val="left" w:pos="1440"/>
          <w:tab w:val="left" w:pos="6480"/>
        </w:tabs>
        <w:rPr>
          <w:rFonts w:ascii="Arial Narrow" w:hAnsi="Arial Narrow"/>
          <w:sz w:val="20"/>
        </w:rPr>
      </w:pPr>
      <w:r w:rsidRPr="009F4FE9">
        <w:rPr>
          <w:rFonts w:ascii="Arial Narrow" w:hAnsi="Arial Narrow"/>
          <w:sz w:val="20"/>
        </w:rPr>
        <w:tab/>
      </w:r>
    </w:p>
    <w:p w:rsidR="00D47A05" w:rsidRPr="009F4FE9" w:rsidRDefault="009F75DD">
      <w:pPr>
        <w:tabs>
          <w:tab w:val="left" w:pos="720"/>
          <w:tab w:val="left" w:pos="1440"/>
          <w:tab w:val="left" w:pos="6480"/>
        </w:tabs>
        <w:rPr>
          <w:rFonts w:ascii="Arial Narrow" w:hAnsi="Arial Narrow"/>
          <w:sz w:val="20"/>
        </w:rPr>
      </w:pPr>
      <w:r w:rsidRPr="009F4FE9">
        <w:rPr>
          <w:rFonts w:ascii="Arial Narrow" w:hAnsi="Arial Narrow"/>
          <w:sz w:val="20"/>
        </w:rPr>
        <w:t>Dec. 3</w:t>
      </w:r>
      <w:r w:rsidR="0009506F" w:rsidRPr="009F4FE9">
        <w:rPr>
          <w:rFonts w:ascii="Arial Narrow" w:hAnsi="Arial Narrow"/>
          <w:sz w:val="20"/>
        </w:rPr>
        <w:tab/>
      </w:r>
      <w:r w:rsidR="00A00008" w:rsidRPr="009F4FE9">
        <w:rPr>
          <w:rFonts w:ascii="Arial Narrow" w:hAnsi="Arial Narrow"/>
          <w:sz w:val="20"/>
        </w:rPr>
        <w:tab/>
      </w:r>
      <w:r w:rsidR="0070115F" w:rsidRPr="009F4FE9">
        <w:rPr>
          <w:rFonts w:ascii="Arial Narrow" w:hAnsi="Arial Narrow"/>
          <w:sz w:val="20"/>
        </w:rPr>
        <w:t xml:space="preserve"> (</w:t>
      </w:r>
      <w:r w:rsidR="006803C1">
        <w:rPr>
          <w:rFonts w:ascii="Arial Narrow" w:hAnsi="Arial Narrow"/>
          <w:sz w:val="20"/>
        </w:rPr>
        <w:t>Student Group Presentation</w:t>
      </w:r>
      <w:r w:rsidR="0070115F" w:rsidRPr="009F4FE9">
        <w:rPr>
          <w:rFonts w:ascii="Arial Narrow" w:hAnsi="Arial Narrow"/>
          <w:sz w:val="20"/>
        </w:rPr>
        <w:t>)</w:t>
      </w:r>
    </w:p>
    <w:p w:rsidR="00D47A05" w:rsidRPr="009F4FE9" w:rsidRDefault="00D47A05">
      <w:pPr>
        <w:tabs>
          <w:tab w:val="left" w:pos="720"/>
          <w:tab w:val="left" w:pos="1440"/>
          <w:tab w:val="left" w:pos="6480"/>
        </w:tabs>
        <w:rPr>
          <w:rFonts w:ascii="Arial Narrow" w:hAnsi="Arial Narrow"/>
          <w:sz w:val="20"/>
        </w:rPr>
      </w:pPr>
    </w:p>
    <w:p w:rsidR="0009506F" w:rsidRPr="009F4FE9" w:rsidRDefault="0009506F">
      <w:pPr>
        <w:tabs>
          <w:tab w:val="left" w:pos="720"/>
          <w:tab w:val="left" w:pos="1440"/>
          <w:tab w:val="left" w:pos="6480"/>
        </w:tabs>
        <w:rPr>
          <w:rFonts w:ascii="Arial Narrow" w:hAnsi="Arial Narrow"/>
          <w:sz w:val="20"/>
        </w:rPr>
      </w:pPr>
      <w:r w:rsidRPr="009F4FE9">
        <w:rPr>
          <w:rFonts w:ascii="Arial Narrow" w:hAnsi="Arial Narrow"/>
          <w:sz w:val="20"/>
        </w:rPr>
        <w:tab/>
      </w:r>
      <w:r w:rsidR="00A00008" w:rsidRPr="009F4FE9">
        <w:rPr>
          <w:rFonts w:ascii="Arial Narrow" w:hAnsi="Arial Narrow"/>
          <w:sz w:val="20"/>
        </w:rPr>
        <w:tab/>
      </w:r>
      <w:r w:rsidR="009F4FE9">
        <w:rPr>
          <w:rFonts w:ascii="Arial Narrow" w:hAnsi="Arial Narrow"/>
          <w:sz w:val="20"/>
        </w:rPr>
        <w:t>(</w:t>
      </w:r>
      <w:r w:rsidR="006803C1">
        <w:rPr>
          <w:rFonts w:ascii="Arial Narrow" w:hAnsi="Arial Narrow"/>
          <w:sz w:val="20"/>
        </w:rPr>
        <w:t>Student Group Presentation</w:t>
      </w:r>
      <w:r w:rsidR="0070115F" w:rsidRPr="009F4FE9">
        <w:rPr>
          <w:rFonts w:ascii="Arial Narrow" w:hAnsi="Arial Narrow"/>
          <w:sz w:val="20"/>
        </w:rPr>
        <w:t>)</w:t>
      </w:r>
    </w:p>
    <w:p w:rsidR="0009506F" w:rsidRPr="009F4FE9" w:rsidRDefault="0009506F">
      <w:pPr>
        <w:tabs>
          <w:tab w:val="left" w:pos="720"/>
          <w:tab w:val="left" w:pos="1440"/>
          <w:tab w:val="left" w:pos="6480"/>
        </w:tabs>
        <w:rPr>
          <w:rFonts w:ascii="Arial Narrow" w:hAnsi="Arial Narrow"/>
          <w:sz w:val="20"/>
        </w:rPr>
      </w:pPr>
    </w:p>
    <w:p w:rsidR="00985EBE" w:rsidRPr="009F4FE9" w:rsidRDefault="006803C1" w:rsidP="00D47A05">
      <w:pPr>
        <w:tabs>
          <w:tab w:val="left" w:pos="720"/>
          <w:tab w:val="left" w:pos="1440"/>
          <w:tab w:val="left" w:pos="6480"/>
        </w:tabs>
        <w:rPr>
          <w:rFonts w:ascii="Arial Narrow" w:hAnsi="Arial Narrow"/>
          <w:sz w:val="20"/>
        </w:rPr>
      </w:pPr>
      <w:r w:rsidRPr="009F4FE9">
        <w:rPr>
          <w:rFonts w:ascii="Arial Narrow" w:hAnsi="Arial Narrow"/>
          <w:sz w:val="20"/>
        </w:rPr>
        <w:t>Dec. 5</w:t>
      </w:r>
      <w:r w:rsidR="00133FAC" w:rsidRPr="009F4FE9">
        <w:rPr>
          <w:rFonts w:ascii="Arial Narrow" w:hAnsi="Arial Narrow"/>
          <w:sz w:val="20"/>
        </w:rPr>
        <w:tab/>
      </w:r>
      <w:r w:rsidR="00A00008" w:rsidRPr="009F4FE9">
        <w:rPr>
          <w:rFonts w:ascii="Arial Narrow" w:hAnsi="Arial Narrow"/>
          <w:sz w:val="20"/>
        </w:rPr>
        <w:tab/>
      </w:r>
      <w:r w:rsidR="00D47A05" w:rsidRPr="009F4FE9">
        <w:rPr>
          <w:rFonts w:ascii="Arial Narrow" w:hAnsi="Arial Narrow"/>
          <w:sz w:val="20"/>
        </w:rPr>
        <w:t xml:space="preserve">IHRM </w:t>
      </w:r>
      <w:r w:rsidR="004E5464">
        <w:rPr>
          <w:rFonts w:ascii="Arial Narrow" w:hAnsi="Arial Narrow"/>
          <w:sz w:val="20"/>
        </w:rPr>
        <w:t>Department, Professionalism,</w:t>
      </w:r>
      <w:r w:rsidR="00D47A05" w:rsidRPr="009F4FE9">
        <w:rPr>
          <w:rFonts w:ascii="Arial Narrow" w:hAnsi="Arial Narrow"/>
          <w:sz w:val="20"/>
        </w:rPr>
        <w:t xml:space="preserve"> Future Trends</w:t>
      </w:r>
      <w:r w:rsidR="004E5464">
        <w:rPr>
          <w:rFonts w:ascii="Arial Narrow" w:hAnsi="Arial Narrow"/>
          <w:sz w:val="20"/>
        </w:rPr>
        <w:t>, and Course Review</w:t>
      </w:r>
      <w:r w:rsidR="00CC7A5F" w:rsidRPr="009F4FE9">
        <w:rPr>
          <w:rFonts w:ascii="Arial Narrow" w:hAnsi="Arial Narrow"/>
          <w:sz w:val="20"/>
        </w:rPr>
        <w:tab/>
      </w:r>
    </w:p>
    <w:p w:rsidR="00CC7A5F" w:rsidRPr="009F4FE9" w:rsidRDefault="00CC7A5F">
      <w:pPr>
        <w:tabs>
          <w:tab w:val="left" w:pos="720"/>
          <w:tab w:val="left" w:pos="1440"/>
          <w:tab w:val="left" w:pos="6480"/>
        </w:tabs>
        <w:rPr>
          <w:rFonts w:ascii="Arial Narrow" w:hAnsi="Arial Narrow"/>
          <w:sz w:val="20"/>
        </w:rPr>
      </w:pPr>
      <w:r w:rsidRPr="009F4FE9">
        <w:rPr>
          <w:rFonts w:ascii="Arial Narrow" w:hAnsi="Arial Narrow"/>
          <w:sz w:val="20"/>
        </w:rPr>
        <w:tab/>
      </w:r>
      <w:r w:rsidRPr="009F4FE9">
        <w:rPr>
          <w:rFonts w:ascii="Arial Narrow" w:hAnsi="Arial Narrow"/>
          <w:sz w:val="20"/>
        </w:rPr>
        <w:tab/>
      </w:r>
    </w:p>
    <w:p w:rsidR="00133FAC" w:rsidRPr="009F4FE9" w:rsidRDefault="008179E6">
      <w:pPr>
        <w:tabs>
          <w:tab w:val="left" w:pos="720"/>
          <w:tab w:val="left" w:pos="1440"/>
          <w:tab w:val="left" w:pos="6480"/>
        </w:tabs>
        <w:rPr>
          <w:rFonts w:ascii="Arial Narrow" w:hAnsi="Arial Narrow"/>
          <w:sz w:val="20"/>
        </w:rPr>
      </w:pPr>
      <w:r w:rsidRPr="009F4FE9">
        <w:rPr>
          <w:rFonts w:ascii="Arial Narrow" w:hAnsi="Arial Narrow"/>
          <w:sz w:val="20"/>
        </w:rPr>
        <w:t>Final Exam</w:t>
      </w:r>
      <w:r w:rsidR="00586B17" w:rsidRPr="009F4FE9">
        <w:rPr>
          <w:rFonts w:ascii="Arial Narrow" w:hAnsi="Arial Narrow"/>
          <w:sz w:val="20"/>
        </w:rPr>
        <w:t xml:space="preserve">  </w:t>
      </w:r>
      <w:r w:rsidR="009F4FE9">
        <w:rPr>
          <w:rFonts w:ascii="Arial Narrow" w:hAnsi="Arial Narrow"/>
          <w:sz w:val="20"/>
        </w:rPr>
        <w:tab/>
        <w:t>Institute Scheduled Exam Time</w:t>
      </w:r>
    </w:p>
    <w:p w:rsidR="001C3019" w:rsidRPr="009F4FE9" w:rsidRDefault="001C3019" w:rsidP="002C2E34">
      <w:pPr>
        <w:tabs>
          <w:tab w:val="left" w:pos="720"/>
          <w:tab w:val="left" w:pos="1440"/>
          <w:tab w:val="left" w:pos="6480"/>
        </w:tabs>
        <w:ind w:left="720"/>
        <w:rPr>
          <w:rFonts w:ascii="Arial Narrow" w:hAnsi="Arial Narrow"/>
          <w:sz w:val="20"/>
        </w:rPr>
      </w:pPr>
    </w:p>
    <w:p w:rsidR="001C3019" w:rsidRDefault="00F2734C">
      <w:pPr>
        <w:tabs>
          <w:tab w:val="left" w:pos="720"/>
          <w:tab w:val="left" w:pos="1440"/>
          <w:tab w:val="left" w:pos="6480"/>
        </w:tabs>
        <w:rPr>
          <w:rFonts w:ascii="Arial Narrow" w:hAnsi="Arial Narrow"/>
          <w:sz w:val="20"/>
        </w:rPr>
      </w:pPr>
      <w:r>
        <w:rPr>
          <w:rFonts w:ascii="Arial Narrow" w:hAnsi="Arial Narrow"/>
          <w:sz w:val="20"/>
        </w:rPr>
        <w:t>Class Discussion of Cases</w:t>
      </w:r>
    </w:p>
    <w:p w:rsidR="00F2734C" w:rsidRDefault="00F2734C">
      <w:pPr>
        <w:tabs>
          <w:tab w:val="left" w:pos="720"/>
          <w:tab w:val="left" w:pos="1440"/>
          <w:tab w:val="left" w:pos="6480"/>
        </w:tabs>
        <w:rPr>
          <w:rFonts w:ascii="Arial Narrow" w:hAnsi="Arial Narrow"/>
          <w:sz w:val="20"/>
        </w:rPr>
      </w:pPr>
    </w:p>
    <w:p w:rsidR="00F2734C" w:rsidRDefault="00F2734C">
      <w:pPr>
        <w:tabs>
          <w:tab w:val="left" w:pos="720"/>
          <w:tab w:val="left" w:pos="1440"/>
          <w:tab w:val="left" w:pos="6480"/>
        </w:tabs>
        <w:rPr>
          <w:rFonts w:ascii="Arial Narrow" w:hAnsi="Arial Narrow"/>
          <w:sz w:val="20"/>
        </w:rPr>
      </w:pPr>
      <w:r>
        <w:rPr>
          <w:rFonts w:ascii="Arial Narrow" w:hAnsi="Arial Narrow"/>
          <w:sz w:val="20"/>
        </w:rPr>
        <w:t>Students are expected to</w:t>
      </w:r>
      <w:r w:rsidR="0089317B">
        <w:rPr>
          <w:rFonts w:ascii="Arial Narrow" w:hAnsi="Arial Narrow"/>
          <w:sz w:val="20"/>
        </w:rPr>
        <w:t xml:space="preserve"> read cases and be prepared to discuss them in class.   Because this is a business course, we will eventually get around to discussing decision alternatives or suggested courses of action.  If you decide to prepare a written report, you should address the following points in your analysis:</w:t>
      </w:r>
    </w:p>
    <w:p w:rsidR="0089317B" w:rsidRDefault="0089317B" w:rsidP="0089317B">
      <w:pPr>
        <w:pStyle w:val="ListParagraph"/>
        <w:numPr>
          <w:ilvl w:val="0"/>
          <w:numId w:val="5"/>
        </w:numPr>
        <w:tabs>
          <w:tab w:val="left" w:pos="720"/>
          <w:tab w:val="left" w:pos="1440"/>
          <w:tab w:val="left" w:pos="6480"/>
        </w:tabs>
        <w:rPr>
          <w:rFonts w:ascii="Arial Narrow" w:hAnsi="Arial Narrow"/>
          <w:sz w:val="20"/>
        </w:rPr>
      </w:pPr>
      <w:r>
        <w:rPr>
          <w:rFonts w:ascii="Arial Narrow" w:hAnsi="Arial Narrow"/>
          <w:sz w:val="20"/>
        </w:rPr>
        <w:t xml:space="preserve">You should initially state the immediate problem or decision that the main manager or management team is facing.  </w:t>
      </w:r>
    </w:p>
    <w:p w:rsidR="0089317B" w:rsidRDefault="0089317B" w:rsidP="0089317B">
      <w:pPr>
        <w:pStyle w:val="ListParagraph"/>
        <w:numPr>
          <w:ilvl w:val="0"/>
          <w:numId w:val="5"/>
        </w:numPr>
        <w:tabs>
          <w:tab w:val="left" w:pos="720"/>
          <w:tab w:val="left" w:pos="1440"/>
          <w:tab w:val="left" w:pos="6480"/>
        </w:tabs>
        <w:rPr>
          <w:rFonts w:ascii="Arial Narrow" w:hAnsi="Arial Narrow"/>
          <w:sz w:val="20"/>
        </w:rPr>
      </w:pPr>
      <w:r>
        <w:rPr>
          <w:rFonts w:ascii="Arial Narrow" w:hAnsi="Arial Narrow"/>
          <w:sz w:val="20"/>
        </w:rPr>
        <w:t>You should succinctly state your decision and action plan.</w:t>
      </w:r>
    </w:p>
    <w:p w:rsidR="0089317B" w:rsidRDefault="0089317B" w:rsidP="0089317B">
      <w:pPr>
        <w:pStyle w:val="ListParagraph"/>
        <w:numPr>
          <w:ilvl w:val="0"/>
          <w:numId w:val="5"/>
        </w:numPr>
        <w:tabs>
          <w:tab w:val="left" w:pos="720"/>
          <w:tab w:val="left" w:pos="1440"/>
          <w:tab w:val="left" w:pos="6480"/>
        </w:tabs>
        <w:rPr>
          <w:rFonts w:ascii="Arial Narrow" w:hAnsi="Arial Narrow"/>
          <w:sz w:val="20"/>
        </w:rPr>
      </w:pPr>
      <w:r>
        <w:rPr>
          <w:rFonts w:ascii="Arial Narrow" w:hAnsi="Arial Narrow"/>
          <w:sz w:val="20"/>
        </w:rPr>
        <w:t xml:space="preserve">You should address that facts from the case and any additional research you may have done on the case (e.g. more information on industry, country, product, competition, </w:t>
      </w:r>
      <w:proofErr w:type="spellStart"/>
      <w:r>
        <w:rPr>
          <w:rFonts w:ascii="Arial Narrow" w:hAnsi="Arial Narrow"/>
          <w:sz w:val="20"/>
        </w:rPr>
        <w:t>etc</w:t>
      </w:r>
      <w:proofErr w:type="spellEnd"/>
      <w:r>
        <w:rPr>
          <w:rFonts w:ascii="Arial Narrow" w:hAnsi="Arial Narrow"/>
          <w:sz w:val="20"/>
        </w:rPr>
        <w:t>)</w:t>
      </w:r>
      <w:r w:rsidR="003A3C14">
        <w:rPr>
          <w:rFonts w:ascii="Arial Narrow" w:hAnsi="Arial Narrow"/>
          <w:sz w:val="20"/>
        </w:rPr>
        <w:t xml:space="preserve"> that influenced your decision</w:t>
      </w:r>
    </w:p>
    <w:p w:rsidR="0089317B" w:rsidRDefault="0089317B" w:rsidP="0089317B">
      <w:pPr>
        <w:pStyle w:val="ListParagraph"/>
        <w:numPr>
          <w:ilvl w:val="0"/>
          <w:numId w:val="5"/>
        </w:numPr>
        <w:tabs>
          <w:tab w:val="left" w:pos="720"/>
          <w:tab w:val="left" w:pos="1440"/>
          <w:tab w:val="left" w:pos="6480"/>
        </w:tabs>
        <w:rPr>
          <w:rFonts w:ascii="Arial Narrow" w:hAnsi="Arial Narrow"/>
          <w:sz w:val="20"/>
        </w:rPr>
      </w:pPr>
      <w:r>
        <w:rPr>
          <w:rFonts w:ascii="Arial Narrow" w:hAnsi="Arial Narrow"/>
          <w:sz w:val="20"/>
        </w:rPr>
        <w:t>You should link your interpretation of the c</w:t>
      </w:r>
      <w:r w:rsidR="003A3C14">
        <w:rPr>
          <w:rFonts w:ascii="Arial Narrow" w:hAnsi="Arial Narrow"/>
          <w:sz w:val="20"/>
        </w:rPr>
        <w:t>ase and the major challenges to</w:t>
      </w:r>
      <w:r>
        <w:rPr>
          <w:rFonts w:ascii="Arial Narrow" w:hAnsi="Arial Narrow"/>
          <w:sz w:val="20"/>
        </w:rPr>
        <w:t xml:space="preserve"> the decisions you recommend.</w:t>
      </w:r>
    </w:p>
    <w:p w:rsidR="0089317B" w:rsidRDefault="0089317B" w:rsidP="0089317B">
      <w:pPr>
        <w:tabs>
          <w:tab w:val="left" w:pos="720"/>
          <w:tab w:val="left" w:pos="1440"/>
          <w:tab w:val="left" w:pos="6480"/>
        </w:tabs>
        <w:rPr>
          <w:rFonts w:ascii="Arial Narrow" w:hAnsi="Arial Narrow"/>
          <w:sz w:val="20"/>
        </w:rPr>
      </w:pPr>
    </w:p>
    <w:p w:rsidR="0089317B" w:rsidRPr="0089317B" w:rsidRDefault="0089317B" w:rsidP="0089317B">
      <w:pPr>
        <w:tabs>
          <w:tab w:val="left" w:pos="720"/>
          <w:tab w:val="left" w:pos="1440"/>
          <w:tab w:val="left" w:pos="6480"/>
        </w:tabs>
        <w:rPr>
          <w:rFonts w:ascii="Arial Narrow" w:hAnsi="Arial Narrow"/>
          <w:sz w:val="20"/>
        </w:rPr>
      </w:pPr>
      <w:r>
        <w:rPr>
          <w:rFonts w:ascii="Arial Narrow" w:hAnsi="Arial Narrow"/>
          <w:sz w:val="20"/>
        </w:rPr>
        <w:t>In class, I will ask you to read 1 &amp; 2 to get the discussion going.  With multiple writers, I will get the responses from all.</w:t>
      </w:r>
    </w:p>
    <w:p w:rsidR="00F2734C" w:rsidRDefault="00F2734C">
      <w:pPr>
        <w:tabs>
          <w:tab w:val="left" w:pos="720"/>
          <w:tab w:val="left" w:pos="1440"/>
          <w:tab w:val="left" w:pos="6480"/>
        </w:tabs>
        <w:rPr>
          <w:rFonts w:ascii="Arial Narrow" w:hAnsi="Arial Narrow"/>
          <w:sz w:val="20"/>
        </w:rPr>
      </w:pPr>
      <w:r>
        <w:rPr>
          <w:rFonts w:ascii="Arial Narrow" w:hAnsi="Arial Narrow"/>
          <w:sz w:val="20"/>
        </w:rPr>
        <w:t>In class, we will discuss cases to better understand the cultural and institutional context within which International Human Resource Management occurs.</w:t>
      </w:r>
    </w:p>
    <w:p w:rsidR="002D2F6B" w:rsidRDefault="002D2F6B">
      <w:pPr>
        <w:tabs>
          <w:tab w:val="left" w:pos="720"/>
          <w:tab w:val="left" w:pos="1440"/>
          <w:tab w:val="left" w:pos="6480"/>
        </w:tabs>
        <w:rPr>
          <w:rFonts w:ascii="Arial Narrow" w:hAnsi="Arial Narrow"/>
          <w:sz w:val="20"/>
        </w:rPr>
      </w:pPr>
    </w:p>
    <w:p w:rsidR="002D2F6B" w:rsidRDefault="002D2F6B">
      <w:pPr>
        <w:tabs>
          <w:tab w:val="left" w:pos="720"/>
          <w:tab w:val="left" w:pos="1440"/>
          <w:tab w:val="left" w:pos="6480"/>
        </w:tabs>
        <w:rPr>
          <w:rFonts w:ascii="Arial Narrow" w:hAnsi="Arial Narrow"/>
          <w:sz w:val="20"/>
        </w:rPr>
      </w:pPr>
      <w:r>
        <w:rPr>
          <w:rFonts w:ascii="Arial Narrow" w:hAnsi="Arial Narrow"/>
          <w:sz w:val="20"/>
        </w:rPr>
        <w:t>Grading of Written Case Reports</w:t>
      </w:r>
    </w:p>
    <w:p w:rsidR="002D2F6B" w:rsidRDefault="002D2F6B" w:rsidP="002D2F6B">
      <w:pPr>
        <w:pStyle w:val="ListParagraph"/>
        <w:numPr>
          <w:ilvl w:val="0"/>
          <w:numId w:val="6"/>
        </w:numPr>
        <w:tabs>
          <w:tab w:val="left" w:pos="720"/>
          <w:tab w:val="left" w:pos="1440"/>
          <w:tab w:val="left" w:pos="6480"/>
        </w:tabs>
        <w:rPr>
          <w:rFonts w:ascii="Arial Narrow" w:hAnsi="Arial Narrow"/>
          <w:sz w:val="20"/>
        </w:rPr>
      </w:pPr>
      <w:r>
        <w:rPr>
          <w:rFonts w:ascii="Arial Narrow" w:hAnsi="Arial Narrow"/>
          <w:sz w:val="20"/>
        </w:rPr>
        <w:t>Structure (clarity of decision, action plan, and presentation of supporting evidence</w:t>
      </w:r>
    </w:p>
    <w:p w:rsidR="002D2F6B" w:rsidRDefault="002D2F6B" w:rsidP="002D2F6B">
      <w:pPr>
        <w:pStyle w:val="ListParagraph"/>
        <w:numPr>
          <w:ilvl w:val="0"/>
          <w:numId w:val="6"/>
        </w:numPr>
        <w:tabs>
          <w:tab w:val="left" w:pos="720"/>
          <w:tab w:val="left" w:pos="1440"/>
          <w:tab w:val="left" w:pos="6480"/>
        </w:tabs>
        <w:rPr>
          <w:rFonts w:ascii="Arial Narrow" w:hAnsi="Arial Narrow"/>
          <w:sz w:val="20"/>
        </w:rPr>
      </w:pPr>
      <w:r>
        <w:rPr>
          <w:rFonts w:ascii="Arial Narrow" w:hAnsi="Arial Narrow"/>
          <w:sz w:val="20"/>
        </w:rPr>
        <w:t>Grammar and Vocabulary</w:t>
      </w:r>
    </w:p>
    <w:p w:rsidR="002D2F6B" w:rsidRDefault="002D2F6B" w:rsidP="002D2F6B">
      <w:pPr>
        <w:pStyle w:val="ListParagraph"/>
        <w:numPr>
          <w:ilvl w:val="0"/>
          <w:numId w:val="6"/>
        </w:numPr>
        <w:tabs>
          <w:tab w:val="left" w:pos="720"/>
          <w:tab w:val="left" w:pos="1440"/>
          <w:tab w:val="left" w:pos="6480"/>
        </w:tabs>
        <w:rPr>
          <w:rFonts w:ascii="Arial Narrow" w:hAnsi="Arial Narrow"/>
          <w:sz w:val="20"/>
        </w:rPr>
      </w:pPr>
      <w:r>
        <w:rPr>
          <w:rFonts w:ascii="Arial Narrow" w:hAnsi="Arial Narrow"/>
          <w:sz w:val="20"/>
        </w:rPr>
        <w:t>5 pages (+ or -  ½ page)</w:t>
      </w:r>
    </w:p>
    <w:p w:rsidR="002D2F6B" w:rsidRPr="002D2F6B" w:rsidRDefault="002D2F6B" w:rsidP="002D2F6B">
      <w:pPr>
        <w:pStyle w:val="ListParagraph"/>
        <w:numPr>
          <w:ilvl w:val="0"/>
          <w:numId w:val="6"/>
        </w:numPr>
        <w:tabs>
          <w:tab w:val="left" w:pos="720"/>
          <w:tab w:val="left" w:pos="1440"/>
          <w:tab w:val="left" w:pos="6480"/>
        </w:tabs>
        <w:rPr>
          <w:rFonts w:ascii="Arial Narrow" w:hAnsi="Arial Narrow"/>
          <w:sz w:val="20"/>
        </w:rPr>
      </w:pPr>
      <w:r>
        <w:rPr>
          <w:rFonts w:ascii="Arial Narrow" w:hAnsi="Arial Narrow"/>
          <w:sz w:val="20"/>
        </w:rPr>
        <w:t>References (at least 5)</w:t>
      </w:r>
    </w:p>
    <w:sectPr w:rsidR="002D2F6B" w:rsidRPr="002D2F6B" w:rsidSect="003608DF">
      <w:footnotePr>
        <w:numRestart w:val="eachPage"/>
      </w:footnotePr>
      <w:pgSz w:w="12240" w:h="15840"/>
      <w:pgMar w:top="720" w:right="720" w:bottom="720" w:left="72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4590"/>
    <w:multiLevelType w:val="singleLevel"/>
    <w:tmpl w:val="C374F24C"/>
    <w:lvl w:ilvl="0">
      <w:start w:val="10"/>
      <w:numFmt w:val="decimal"/>
      <w:lvlText w:val="%1"/>
      <w:legacy w:legacy="1" w:legacySpace="0" w:legacyIndent="1440"/>
      <w:lvlJc w:val="left"/>
      <w:pPr>
        <w:ind w:left="2160" w:hanging="1440"/>
      </w:pPr>
    </w:lvl>
  </w:abstractNum>
  <w:abstractNum w:abstractNumId="1">
    <w:nsid w:val="13EE36AD"/>
    <w:multiLevelType w:val="hybridMultilevel"/>
    <w:tmpl w:val="237C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E4FA8"/>
    <w:multiLevelType w:val="hybridMultilevel"/>
    <w:tmpl w:val="3C3C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05CEF"/>
    <w:multiLevelType w:val="hybridMultilevel"/>
    <w:tmpl w:val="3E0A5564"/>
    <w:lvl w:ilvl="0" w:tplc="C8224F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213B1A"/>
    <w:multiLevelType w:val="hybridMultilevel"/>
    <w:tmpl w:val="C25C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B14727"/>
    <w:multiLevelType w:val="hybridMultilevel"/>
    <w:tmpl w:val="11F089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hyphenationZone w:val="0"/>
  <w:doNotHyphenateCaps/>
  <w:drawingGridHorizontalSpacing w:val="120"/>
  <w:drawingGridVerticalSpacing w:val="120"/>
  <w:displayHorizontalDrawingGridEvery w:val="2"/>
  <w:displayVerticalDrawingGridEvery w:val="0"/>
  <w:doNotShadeFormData/>
  <w:characterSpacingControl w:val="doNotCompress"/>
  <w:footnotePr>
    <w:numRestart w:val="eachPage"/>
  </w:foot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4A"/>
    <w:rsid w:val="0001108B"/>
    <w:rsid w:val="00022A04"/>
    <w:rsid w:val="000619EB"/>
    <w:rsid w:val="00067B1C"/>
    <w:rsid w:val="0009506F"/>
    <w:rsid w:val="000979C8"/>
    <w:rsid w:val="000B4007"/>
    <w:rsid w:val="000F7013"/>
    <w:rsid w:val="00120C40"/>
    <w:rsid w:val="00122A47"/>
    <w:rsid w:val="001245DC"/>
    <w:rsid w:val="00133FAC"/>
    <w:rsid w:val="001513CF"/>
    <w:rsid w:val="0015755A"/>
    <w:rsid w:val="00172668"/>
    <w:rsid w:val="001A259D"/>
    <w:rsid w:val="001B118C"/>
    <w:rsid w:val="001C2894"/>
    <w:rsid w:val="001C3019"/>
    <w:rsid w:val="001D2F98"/>
    <w:rsid w:val="001F62F9"/>
    <w:rsid w:val="00214D4D"/>
    <w:rsid w:val="002872B2"/>
    <w:rsid w:val="00293096"/>
    <w:rsid w:val="002C2E34"/>
    <w:rsid w:val="002D2F6B"/>
    <w:rsid w:val="002D3F1A"/>
    <w:rsid w:val="002F4DB1"/>
    <w:rsid w:val="003020FD"/>
    <w:rsid w:val="00357F47"/>
    <w:rsid w:val="003608DF"/>
    <w:rsid w:val="00366667"/>
    <w:rsid w:val="0037211C"/>
    <w:rsid w:val="003728B6"/>
    <w:rsid w:val="00377AF0"/>
    <w:rsid w:val="00382D6D"/>
    <w:rsid w:val="00391BE1"/>
    <w:rsid w:val="003A3C14"/>
    <w:rsid w:val="003B0E6F"/>
    <w:rsid w:val="003B5FEA"/>
    <w:rsid w:val="003B6947"/>
    <w:rsid w:val="003F09B5"/>
    <w:rsid w:val="00400D1C"/>
    <w:rsid w:val="00403727"/>
    <w:rsid w:val="0040617C"/>
    <w:rsid w:val="00426D9A"/>
    <w:rsid w:val="004370D5"/>
    <w:rsid w:val="00474234"/>
    <w:rsid w:val="00480CC7"/>
    <w:rsid w:val="00493D15"/>
    <w:rsid w:val="00495A37"/>
    <w:rsid w:val="00496EB7"/>
    <w:rsid w:val="004D464D"/>
    <w:rsid w:val="004D61B5"/>
    <w:rsid w:val="004E5464"/>
    <w:rsid w:val="004E605F"/>
    <w:rsid w:val="004F0F73"/>
    <w:rsid w:val="00546710"/>
    <w:rsid w:val="005532DF"/>
    <w:rsid w:val="0055754D"/>
    <w:rsid w:val="0058308B"/>
    <w:rsid w:val="00586B17"/>
    <w:rsid w:val="00586C8B"/>
    <w:rsid w:val="0059173D"/>
    <w:rsid w:val="005B3AAD"/>
    <w:rsid w:val="005F7311"/>
    <w:rsid w:val="006042CD"/>
    <w:rsid w:val="00605EE7"/>
    <w:rsid w:val="0065226C"/>
    <w:rsid w:val="006803C1"/>
    <w:rsid w:val="006809B7"/>
    <w:rsid w:val="006D1D0D"/>
    <w:rsid w:val="0070115F"/>
    <w:rsid w:val="00714DCF"/>
    <w:rsid w:val="0074202B"/>
    <w:rsid w:val="007730C9"/>
    <w:rsid w:val="00791DBF"/>
    <w:rsid w:val="007E040D"/>
    <w:rsid w:val="007E79C5"/>
    <w:rsid w:val="007F3527"/>
    <w:rsid w:val="008179E6"/>
    <w:rsid w:val="00822D47"/>
    <w:rsid w:val="008335A7"/>
    <w:rsid w:val="00835C53"/>
    <w:rsid w:val="0083606D"/>
    <w:rsid w:val="0084167E"/>
    <w:rsid w:val="00846AF0"/>
    <w:rsid w:val="0085302A"/>
    <w:rsid w:val="00864DEB"/>
    <w:rsid w:val="0086646D"/>
    <w:rsid w:val="00867367"/>
    <w:rsid w:val="0088144D"/>
    <w:rsid w:val="0089317B"/>
    <w:rsid w:val="00894F4A"/>
    <w:rsid w:val="00895AF7"/>
    <w:rsid w:val="008A719C"/>
    <w:rsid w:val="008B2DD1"/>
    <w:rsid w:val="008C576C"/>
    <w:rsid w:val="009259B1"/>
    <w:rsid w:val="00935AEF"/>
    <w:rsid w:val="00972E21"/>
    <w:rsid w:val="009752C6"/>
    <w:rsid w:val="00985EBE"/>
    <w:rsid w:val="00991BA3"/>
    <w:rsid w:val="0099255D"/>
    <w:rsid w:val="0099262D"/>
    <w:rsid w:val="009A4A50"/>
    <w:rsid w:val="009C7202"/>
    <w:rsid w:val="009D4EC0"/>
    <w:rsid w:val="009E416C"/>
    <w:rsid w:val="009F4FE9"/>
    <w:rsid w:val="009F7341"/>
    <w:rsid w:val="009F75DD"/>
    <w:rsid w:val="00A00008"/>
    <w:rsid w:val="00A0005D"/>
    <w:rsid w:val="00A00E36"/>
    <w:rsid w:val="00A02436"/>
    <w:rsid w:val="00A528BB"/>
    <w:rsid w:val="00A62392"/>
    <w:rsid w:val="00A86D20"/>
    <w:rsid w:val="00A92041"/>
    <w:rsid w:val="00AC052E"/>
    <w:rsid w:val="00AC51F1"/>
    <w:rsid w:val="00AC5FCE"/>
    <w:rsid w:val="00AE33A6"/>
    <w:rsid w:val="00AE7C93"/>
    <w:rsid w:val="00B427CD"/>
    <w:rsid w:val="00B600BA"/>
    <w:rsid w:val="00B6711B"/>
    <w:rsid w:val="00B854AB"/>
    <w:rsid w:val="00B934FC"/>
    <w:rsid w:val="00B965F8"/>
    <w:rsid w:val="00BE3159"/>
    <w:rsid w:val="00BF7695"/>
    <w:rsid w:val="00C109F4"/>
    <w:rsid w:val="00C13A4D"/>
    <w:rsid w:val="00C51BAA"/>
    <w:rsid w:val="00C54587"/>
    <w:rsid w:val="00C77779"/>
    <w:rsid w:val="00C839C6"/>
    <w:rsid w:val="00C90867"/>
    <w:rsid w:val="00CC0489"/>
    <w:rsid w:val="00CC7A5F"/>
    <w:rsid w:val="00CD002B"/>
    <w:rsid w:val="00CD780D"/>
    <w:rsid w:val="00CD79DC"/>
    <w:rsid w:val="00CF0119"/>
    <w:rsid w:val="00D00CEF"/>
    <w:rsid w:val="00D40051"/>
    <w:rsid w:val="00D47A05"/>
    <w:rsid w:val="00D72295"/>
    <w:rsid w:val="00D90587"/>
    <w:rsid w:val="00D937AD"/>
    <w:rsid w:val="00DA1112"/>
    <w:rsid w:val="00DA11E4"/>
    <w:rsid w:val="00DD07AC"/>
    <w:rsid w:val="00E00238"/>
    <w:rsid w:val="00E04D7C"/>
    <w:rsid w:val="00E16721"/>
    <w:rsid w:val="00E3137D"/>
    <w:rsid w:val="00E83D24"/>
    <w:rsid w:val="00EC3E37"/>
    <w:rsid w:val="00F106A8"/>
    <w:rsid w:val="00F267AF"/>
    <w:rsid w:val="00F2734C"/>
    <w:rsid w:val="00F36320"/>
    <w:rsid w:val="00F92B35"/>
    <w:rsid w:val="00F93CCF"/>
    <w:rsid w:val="00FB0C6B"/>
    <w:rsid w:val="00FC4509"/>
    <w:rsid w:val="00FE0A15"/>
    <w:rsid w:val="00FE2B76"/>
    <w:rsid w:val="00FF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A04"/>
    <w:pPr>
      <w:overflowPunct w:val="0"/>
      <w:autoSpaceDE w:val="0"/>
      <w:autoSpaceDN w:val="0"/>
      <w:adjustRightInd w:val="0"/>
      <w:textAlignment w:val="baseline"/>
    </w:pPr>
    <w:rPr>
      <w:rFonts w:ascii="New York" w:hAnsi="New York"/>
      <w:sz w:val="24"/>
    </w:rPr>
  </w:style>
  <w:style w:type="paragraph" w:styleId="Heading1">
    <w:name w:val="heading 1"/>
    <w:basedOn w:val="Normal"/>
    <w:link w:val="Heading1Char"/>
    <w:uiPriority w:val="9"/>
    <w:qFormat/>
    <w:rsid w:val="00546710"/>
    <w:pPr>
      <w:overflowPunct/>
      <w:autoSpaceDE/>
      <w:autoSpaceDN/>
      <w:adjustRightInd/>
      <w:spacing w:before="100" w:beforeAutospacing="1" w:after="100" w:afterAutospacing="1"/>
      <w:textAlignment w:val="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546710"/>
    <w:pPr>
      <w:overflowPunct/>
      <w:autoSpaceDE/>
      <w:autoSpaceDN/>
      <w:adjustRightInd/>
      <w:spacing w:before="100" w:beforeAutospacing="1" w:after="100" w:afterAutospacing="1"/>
      <w:textAlignment w:val="auto"/>
      <w:outlineLvl w:val="1"/>
    </w:pPr>
    <w:rPr>
      <w:rFonts w:ascii="Times New Roman" w:hAnsi="Times New Roman"/>
      <w:b/>
      <w:bCs/>
      <w:sz w:val="36"/>
      <w:szCs w:val="36"/>
    </w:rPr>
  </w:style>
  <w:style w:type="paragraph" w:styleId="Heading4">
    <w:name w:val="heading 4"/>
    <w:basedOn w:val="Normal"/>
    <w:link w:val="Heading4Char"/>
    <w:uiPriority w:val="9"/>
    <w:qFormat/>
    <w:rsid w:val="00546710"/>
    <w:pPr>
      <w:overflowPunct/>
      <w:autoSpaceDE/>
      <w:autoSpaceDN/>
      <w:adjustRightInd/>
      <w:spacing w:before="100" w:beforeAutospacing="1" w:after="100" w:afterAutospacing="1"/>
      <w:textAlignment w:val="auto"/>
      <w:outlineLvl w:val="3"/>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7CD"/>
    <w:rPr>
      <w:color w:val="0000FF" w:themeColor="hyperlink"/>
      <w:u w:val="single"/>
    </w:rPr>
  </w:style>
  <w:style w:type="character" w:customStyle="1" w:styleId="Heading1Char">
    <w:name w:val="Heading 1 Char"/>
    <w:basedOn w:val="DefaultParagraphFont"/>
    <w:link w:val="Heading1"/>
    <w:uiPriority w:val="9"/>
    <w:rsid w:val="00546710"/>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546710"/>
    <w:rPr>
      <w:rFonts w:ascii="Times New Roman" w:hAnsi="Times New Roman"/>
      <w:b/>
      <w:bCs/>
      <w:sz w:val="36"/>
      <w:szCs w:val="36"/>
    </w:rPr>
  </w:style>
  <w:style w:type="character" w:customStyle="1" w:styleId="Heading4Char">
    <w:name w:val="Heading 4 Char"/>
    <w:basedOn w:val="DefaultParagraphFont"/>
    <w:link w:val="Heading4"/>
    <w:uiPriority w:val="9"/>
    <w:rsid w:val="00546710"/>
    <w:rPr>
      <w:rFonts w:ascii="Times New Roman" w:hAnsi="Times New Roman"/>
      <w:b/>
      <w:bCs/>
      <w:sz w:val="24"/>
      <w:szCs w:val="24"/>
    </w:rPr>
  </w:style>
  <w:style w:type="character" w:styleId="Strong">
    <w:name w:val="Strong"/>
    <w:uiPriority w:val="22"/>
    <w:qFormat/>
    <w:rsid w:val="00546710"/>
    <w:rPr>
      <w:b/>
      <w:bCs/>
    </w:rPr>
  </w:style>
  <w:style w:type="paragraph" w:styleId="ListParagraph">
    <w:name w:val="List Paragraph"/>
    <w:basedOn w:val="Normal"/>
    <w:uiPriority w:val="34"/>
    <w:qFormat/>
    <w:rsid w:val="00495A37"/>
    <w:pPr>
      <w:ind w:left="720"/>
      <w:contextualSpacing/>
    </w:pPr>
  </w:style>
  <w:style w:type="character" w:styleId="FollowedHyperlink">
    <w:name w:val="FollowedHyperlink"/>
    <w:basedOn w:val="DefaultParagraphFont"/>
    <w:uiPriority w:val="99"/>
    <w:semiHidden/>
    <w:unhideWhenUsed/>
    <w:rsid w:val="00067B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A04"/>
    <w:pPr>
      <w:overflowPunct w:val="0"/>
      <w:autoSpaceDE w:val="0"/>
      <w:autoSpaceDN w:val="0"/>
      <w:adjustRightInd w:val="0"/>
      <w:textAlignment w:val="baseline"/>
    </w:pPr>
    <w:rPr>
      <w:rFonts w:ascii="New York" w:hAnsi="New York"/>
      <w:sz w:val="24"/>
    </w:rPr>
  </w:style>
  <w:style w:type="paragraph" w:styleId="Heading1">
    <w:name w:val="heading 1"/>
    <w:basedOn w:val="Normal"/>
    <w:link w:val="Heading1Char"/>
    <w:uiPriority w:val="9"/>
    <w:qFormat/>
    <w:rsid w:val="00546710"/>
    <w:pPr>
      <w:overflowPunct/>
      <w:autoSpaceDE/>
      <w:autoSpaceDN/>
      <w:adjustRightInd/>
      <w:spacing w:before="100" w:beforeAutospacing="1" w:after="100" w:afterAutospacing="1"/>
      <w:textAlignment w:val="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546710"/>
    <w:pPr>
      <w:overflowPunct/>
      <w:autoSpaceDE/>
      <w:autoSpaceDN/>
      <w:adjustRightInd/>
      <w:spacing w:before="100" w:beforeAutospacing="1" w:after="100" w:afterAutospacing="1"/>
      <w:textAlignment w:val="auto"/>
      <w:outlineLvl w:val="1"/>
    </w:pPr>
    <w:rPr>
      <w:rFonts w:ascii="Times New Roman" w:hAnsi="Times New Roman"/>
      <w:b/>
      <w:bCs/>
      <w:sz w:val="36"/>
      <w:szCs w:val="36"/>
    </w:rPr>
  </w:style>
  <w:style w:type="paragraph" w:styleId="Heading4">
    <w:name w:val="heading 4"/>
    <w:basedOn w:val="Normal"/>
    <w:link w:val="Heading4Char"/>
    <w:uiPriority w:val="9"/>
    <w:qFormat/>
    <w:rsid w:val="00546710"/>
    <w:pPr>
      <w:overflowPunct/>
      <w:autoSpaceDE/>
      <w:autoSpaceDN/>
      <w:adjustRightInd/>
      <w:spacing w:before="100" w:beforeAutospacing="1" w:after="100" w:afterAutospacing="1"/>
      <w:textAlignment w:val="auto"/>
      <w:outlineLvl w:val="3"/>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7CD"/>
    <w:rPr>
      <w:color w:val="0000FF" w:themeColor="hyperlink"/>
      <w:u w:val="single"/>
    </w:rPr>
  </w:style>
  <w:style w:type="character" w:customStyle="1" w:styleId="Heading1Char">
    <w:name w:val="Heading 1 Char"/>
    <w:basedOn w:val="DefaultParagraphFont"/>
    <w:link w:val="Heading1"/>
    <w:uiPriority w:val="9"/>
    <w:rsid w:val="00546710"/>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546710"/>
    <w:rPr>
      <w:rFonts w:ascii="Times New Roman" w:hAnsi="Times New Roman"/>
      <w:b/>
      <w:bCs/>
      <w:sz w:val="36"/>
      <w:szCs w:val="36"/>
    </w:rPr>
  </w:style>
  <w:style w:type="character" w:customStyle="1" w:styleId="Heading4Char">
    <w:name w:val="Heading 4 Char"/>
    <w:basedOn w:val="DefaultParagraphFont"/>
    <w:link w:val="Heading4"/>
    <w:uiPriority w:val="9"/>
    <w:rsid w:val="00546710"/>
    <w:rPr>
      <w:rFonts w:ascii="Times New Roman" w:hAnsi="Times New Roman"/>
      <w:b/>
      <w:bCs/>
      <w:sz w:val="24"/>
      <w:szCs w:val="24"/>
    </w:rPr>
  </w:style>
  <w:style w:type="character" w:styleId="Strong">
    <w:name w:val="Strong"/>
    <w:uiPriority w:val="22"/>
    <w:qFormat/>
    <w:rsid w:val="00546710"/>
    <w:rPr>
      <w:b/>
      <w:bCs/>
    </w:rPr>
  </w:style>
  <w:style w:type="paragraph" w:styleId="ListParagraph">
    <w:name w:val="List Paragraph"/>
    <w:basedOn w:val="Normal"/>
    <w:uiPriority w:val="34"/>
    <w:qFormat/>
    <w:rsid w:val="00495A37"/>
    <w:pPr>
      <w:ind w:left="720"/>
      <w:contextualSpacing/>
    </w:pPr>
  </w:style>
  <w:style w:type="character" w:styleId="FollowedHyperlink">
    <w:name w:val="FollowedHyperlink"/>
    <w:basedOn w:val="DefaultParagraphFont"/>
    <w:uiPriority w:val="99"/>
    <w:semiHidden/>
    <w:unhideWhenUsed/>
    <w:rsid w:val="00067B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64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utledge.com/books/search/author/ibraiz_tarique/" TargetMode="External"/><Relationship Id="rId3" Type="http://schemas.microsoft.com/office/2007/relationships/stylesWithEffects" Target="stylesWithEffects.xml"/><Relationship Id="rId7" Type="http://schemas.openxmlformats.org/officeDocument/2006/relationships/hyperlink" Target="http://www.routledge.com/books/search/author/randall_schu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utledge.com/books/search/author/dennis_brisco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tube.com/watch?v=n2ZAmwpwM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2262</Words>
  <Characters>13411</Characters>
  <Application>Microsoft Office Word</Application>
  <DocSecurity>0</DocSecurity>
  <Lines>111</Lines>
  <Paragraphs>31</Paragraphs>
  <ScaleCrop>false</ScaleCrop>
  <HeadingPairs>
    <vt:vector size="4" baseType="variant">
      <vt:variant>
        <vt:lpstr>Title</vt:lpstr>
      </vt:variant>
      <vt:variant>
        <vt:i4>1</vt:i4>
      </vt:variant>
      <vt:variant>
        <vt:lpstr>MGT 4100</vt:lpstr>
      </vt:variant>
      <vt:variant>
        <vt:i4>0</vt:i4>
      </vt:variant>
    </vt:vector>
  </HeadingPairs>
  <TitlesOfParts>
    <vt:vector size="1" baseType="lpstr">
      <vt:lpstr>MGT 4100</vt:lpstr>
    </vt:vector>
  </TitlesOfParts>
  <Company>DuPree College of Management</Company>
  <LinksUpToDate>false</LinksUpToDate>
  <CharactersWithSpaces>15642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MGT 4100</dc:title>
  <dc:creator>charles parsons</dc:creator>
  <cp:lastModifiedBy>Patricia Ann Laros</cp:lastModifiedBy>
  <cp:revision>2</cp:revision>
  <cp:lastPrinted>1999-01-06T00:04:00Z</cp:lastPrinted>
  <dcterms:created xsi:type="dcterms:W3CDTF">2014-01-24T20:49:00Z</dcterms:created>
  <dcterms:modified xsi:type="dcterms:W3CDTF">2014-01-24T20:49:00Z</dcterms:modified>
</cp:coreProperties>
</file>