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E0B" w:rsidRPr="00C53134" w:rsidRDefault="00580134">
      <w:pPr>
        <w:pStyle w:val="Title"/>
        <w:rPr>
          <w:rFonts w:asciiTheme="minorHAnsi" w:hAnsiTheme="minorHAnsi"/>
          <w:sz w:val="22"/>
          <w:szCs w:val="22"/>
        </w:rPr>
      </w:pPr>
      <w:r w:rsidRPr="00C53134">
        <w:rPr>
          <w:rFonts w:asciiTheme="minorHAnsi" w:hAnsiTheme="minorHAnsi"/>
          <w:noProof/>
          <w:sz w:val="22"/>
          <w:szCs w:val="22"/>
        </w:rPr>
        <w:drawing>
          <wp:inline distT="0" distB="0" distL="0" distR="0" wp14:anchorId="24250F5F" wp14:editId="3CCB82E8">
            <wp:extent cx="4333875" cy="647700"/>
            <wp:effectExtent l="0" t="0" r="9525" b="0"/>
            <wp:docPr id="1" name="Picture 1" descr="Ernest-Scheller-Jr-College-of-Business-black+874-so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nest-Scheller-Jr-College-of-Business-black+874-sol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3875" cy="647700"/>
                    </a:xfrm>
                    <a:prstGeom prst="rect">
                      <a:avLst/>
                    </a:prstGeom>
                    <a:noFill/>
                    <a:ln>
                      <a:noFill/>
                    </a:ln>
                  </pic:spPr>
                </pic:pic>
              </a:graphicData>
            </a:graphic>
          </wp:inline>
        </w:drawing>
      </w:r>
    </w:p>
    <w:p w:rsidR="003F6E0B" w:rsidRPr="00C53134" w:rsidRDefault="003F6E0B">
      <w:pPr>
        <w:pStyle w:val="Title"/>
        <w:rPr>
          <w:rFonts w:asciiTheme="minorHAnsi" w:hAnsiTheme="minorHAnsi"/>
          <w:sz w:val="22"/>
          <w:szCs w:val="22"/>
        </w:rPr>
      </w:pPr>
    </w:p>
    <w:p w:rsidR="00064FDF" w:rsidRPr="00C53134" w:rsidRDefault="00064FDF">
      <w:pPr>
        <w:pStyle w:val="Title"/>
        <w:rPr>
          <w:rFonts w:asciiTheme="minorHAnsi" w:hAnsiTheme="minorHAnsi"/>
          <w:sz w:val="22"/>
          <w:szCs w:val="22"/>
        </w:rPr>
      </w:pPr>
      <w:r w:rsidRPr="00C53134">
        <w:rPr>
          <w:rFonts w:asciiTheme="minorHAnsi" w:hAnsiTheme="minorHAnsi"/>
          <w:sz w:val="22"/>
          <w:szCs w:val="22"/>
        </w:rPr>
        <w:t xml:space="preserve">MARKETING MANAGEMENT </w:t>
      </w:r>
    </w:p>
    <w:p w:rsidR="00064FDF" w:rsidRPr="00C53134" w:rsidRDefault="00064FDF">
      <w:pPr>
        <w:ind w:right="-360"/>
        <w:jc w:val="center"/>
        <w:rPr>
          <w:rFonts w:asciiTheme="minorHAnsi" w:hAnsiTheme="minorHAnsi"/>
          <w:sz w:val="22"/>
          <w:szCs w:val="22"/>
        </w:rPr>
      </w:pPr>
      <w:r w:rsidRPr="00C53134">
        <w:rPr>
          <w:rFonts w:asciiTheme="minorHAnsi" w:hAnsiTheme="minorHAnsi"/>
          <w:sz w:val="22"/>
          <w:szCs w:val="22"/>
        </w:rPr>
        <w:t xml:space="preserve">MGT </w:t>
      </w:r>
      <w:r w:rsidR="00412444" w:rsidRPr="00C53134">
        <w:rPr>
          <w:rFonts w:asciiTheme="minorHAnsi" w:hAnsiTheme="minorHAnsi"/>
          <w:sz w:val="22"/>
          <w:szCs w:val="22"/>
        </w:rPr>
        <w:t>6</w:t>
      </w:r>
      <w:r w:rsidR="004A4692">
        <w:rPr>
          <w:rFonts w:asciiTheme="minorHAnsi" w:hAnsiTheme="minorHAnsi"/>
          <w:sz w:val="22"/>
          <w:szCs w:val="22"/>
        </w:rPr>
        <w:t>505</w:t>
      </w:r>
      <w:r w:rsidR="00FF620A" w:rsidRPr="00C53134">
        <w:rPr>
          <w:rFonts w:asciiTheme="minorHAnsi" w:hAnsiTheme="minorHAnsi"/>
          <w:sz w:val="22"/>
          <w:szCs w:val="22"/>
        </w:rPr>
        <w:t xml:space="preserve"> </w:t>
      </w:r>
      <w:r w:rsidR="00326592" w:rsidRPr="00C53134">
        <w:rPr>
          <w:rFonts w:asciiTheme="minorHAnsi" w:hAnsiTheme="minorHAnsi"/>
          <w:sz w:val="22"/>
          <w:szCs w:val="22"/>
        </w:rPr>
        <w:t>–</w:t>
      </w:r>
      <w:r w:rsidR="00FF620A" w:rsidRPr="00C53134">
        <w:rPr>
          <w:rFonts w:asciiTheme="minorHAnsi" w:hAnsiTheme="minorHAnsi"/>
          <w:sz w:val="22"/>
          <w:szCs w:val="22"/>
        </w:rPr>
        <w:t xml:space="preserve"> </w:t>
      </w:r>
      <w:r w:rsidR="00326592" w:rsidRPr="00C53134">
        <w:rPr>
          <w:rFonts w:asciiTheme="minorHAnsi" w:hAnsiTheme="minorHAnsi"/>
          <w:sz w:val="22"/>
          <w:szCs w:val="22"/>
        </w:rPr>
        <w:t>Full-Time MBA/</w:t>
      </w:r>
      <w:r w:rsidR="00FF620A" w:rsidRPr="00C53134">
        <w:rPr>
          <w:rFonts w:asciiTheme="minorHAnsi" w:hAnsiTheme="minorHAnsi"/>
          <w:sz w:val="22"/>
          <w:szCs w:val="22"/>
        </w:rPr>
        <w:t>E</w:t>
      </w:r>
      <w:r w:rsidR="00326592" w:rsidRPr="00C53134">
        <w:rPr>
          <w:rFonts w:asciiTheme="minorHAnsi" w:hAnsiTheme="minorHAnsi"/>
          <w:sz w:val="22"/>
          <w:szCs w:val="22"/>
        </w:rPr>
        <w:t xml:space="preserve">vening </w:t>
      </w:r>
      <w:r w:rsidR="00FF620A" w:rsidRPr="00C53134">
        <w:rPr>
          <w:rFonts w:asciiTheme="minorHAnsi" w:hAnsiTheme="minorHAnsi"/>
          <w:sz w:val="22"/>
          <w:szCs w:val="22"/>
        </w:rPr>
        <w:t>M</w:t>
      </w:r>
      <w:r w:rsidR="00326592" w:rsidRPr="00C53134">
        <w:rPr>
          <w:rFonts w:asciiTheme="minorHAnsi" w:hAnsiTheme="minorHAnsi"/>
          <w:sz w:val="22"/>
          <w:szCs w:val="22"/>
        </w:rPr>
        <w:t>BA</w:t>
      </w:r>
    </w:p>
    <w:p w:rsidR="00064FDF" w:rsidRPr="00C53134" w:rsidRDefault="00005862">
      <w:pPr>
        <w:ind w:right="-360"/>
        <w:jc w:val="center"/>
        <w:rPr>
          <w:rFonts w:asciiTheme="minorHAnsi" w:hAnsiTheme="minorHAnsi"/>
          <w:sz w:val="22"/>
          <w:szCs w:val="22"/>
        </w:rPr>
      </w:pPr>
      <w:r w:rsidRPr="00C53134">
        <w:rPr>
          <w:rFonts w:asciiTheme="minorHAnsi" w:hAnsiTheme="minorHAnsi"/>
          <w:sz w:val="22"/>
          <w:szCs w:val="22"/>
        </w:rPr>
        <w:t>Fall</w:t>
      </w:r>
      <w:r w:rsidR="00175D1D" w:rsidRPr="00C53134">
        <w:rPr>
          <w:rFonts w:asciiTheme="minorHAnsi" w:hAnsiTheme="minorHAnsi"/>
          <w:sz w:val="22"/>
          <w:szCs w:val="22"/>
        </w:rPr>
        <w:t xml:space="preserve"> 201</w:t>
      </w:r>
      <w:r w:rsidR="00326592" w:rsidRPr="00C53134">
        <w:rPr>
          <w:rFonts w:asciiTheme="minorHAnsi" w:hAnsiTheme="minorHAnsi"/>
          <w:sz w:val="22"/>
          <w:szCs w:val="22"/>
        </w:rPr>
        <w:t>5</w:t>
      </w:r>
    </w:p>
    <w:p w:rsidR="00064FDF" w:rsidRPr="00C53134" w:rsidRDefault="00064FDF">
      <w:pPr>
        <w:ind w:right="-360"/>
        <w:rPr>
          <w:rFonts w:asciiTheme="minorHAnsi" w:hAnsiTheme="minorHAnsi"/>
          <w:sz w:val="22"/>
          <w:szCs w:val="22"/>
        </w:rPr>
      </w:pPr>
    </w:p>
    <w:p w:rsidR="00064FDF" w:rsidRPr="00C53134" w:rsidRDefault="00064FDF">
      <w:pPr>
        <w:ind w:right="-360"/>
        <w:rPr>
          <w:rFonts w:asciiTheme="minorHAnsi" w:hAnsiTheme="minorHAnsi"/>
          <w:sz w:val="22"/>
          <w:szCs w:val="22"/>
        </w:rPr>
      </w:pPr>
      <w:r w:rsidRPr="00C53134">
        <w:rPr>
          <w:rFonts w:asciiTheme="minorHAnsi" w:hAnsiTheme="minorHAnsi"/>
          <w:sz w:val="22"/>
          <w:szCs w:val="22"/>
        </w:rPr>
        <w:t xml:space="preserve">Instructor: </w:t>
      </w:r>
      <w:r w:rsidRPr="00C53134">
        <w:rPr>
          <w:rFonts w:asciiTheme="minorHAnsi" w:hAnsiTheme="minorHAnsi"/>
          <w:sz w:val="22"/>
          <w:szCs w:val="22"/>
        </w:rPr>
        <w:tab/>
      </w:r>
    </w:p>
    <w:p w:rsidR="00064FDF" w:rsidRPr="00C53134" w:rsidRDefault="00064FDF">
      <w:pPr>
        <w:ind w:right="-360"/>
        <w:rPr>
          <w:rFonts w:asciiTheme="minorHAnsi" w:hAnsiTheme="minorHAnsi"/>
          <w:sz w:val="22"/>
          <w:szCs w:val="22"/>
        </w:rPr>
      </w:pPr>
      <w:r w:rsidRPr="00C53134">
        <w:rPr>
          <w:rFonts w:asciiTheme="minorHAnsi" w:hAnsiTheme="minorHAnsi"/>
          <w:sz w:val="22"/>
          <w:szCs w:val="22"/>
        </w:rPr>
        <w:t>Office:</w:t>
      </w:r>
      <w:r w:rsidRPr="00C53134">
        <w:rPr>
          <w:rFonts w:asciiTheme="minorHAnsi" w:hAnsiTheme="minorHAnsi"/>
          <w:sz w:val="22"/>
          <w:szCs w:val="22"/>
        </w:rPr>
        <w:tab/>
      </w:r>
      <w:r w:rsidRPr="00C53134">
        <w:rPr>
          <w:rFonts w:asciiTheme="minorHAnsi" w:hAnsiTheme="minorHAnsi"/>
          <w:sz w:val="22"/>
          <w:szCs w:val="22"/>
        </w:rPr>
        <w:tab/>
      </w:r>
    </w:p>
    <w:p w:rsidR="00064FDF" w:rsidRPr="00C53134" w:rsidRDefault="00064FDF">
      <w:pPr>
        <w:ind w:right="-360"/>
        <w:rPr>
          <w:rFonts w:asciiTheme="minorHAnsi" w:hAnsiTheme="minorHAnsi"/>
          <w:sz w:val="22"/>
          <w:szCs w:val="22"/>
        </w:rPr>
      </w:pPr>
      <w:r w:rsidRPr="00C53134">
        <w:rPr>
          <w:rFonts w:asciiTheme="minorHAnsi" w:hAnsiTheme="minorHAnsi"/>
          <w:sz w:val="22"/>
          <w:szCs w:val="22"/>
        </w:rPr>
        <w:t xml:space="preserve">Phone:       </w:t>
      </w:r>
      <w:r w:rsidRPr="00C53134">
        <w:rPr>
          <w:rFonts w:asciiTheme="minorHAnsi" w:hAnsiTheme="minorHAnsi"/>
          <w:sz w:val="22"/>
          <w:szCs w:val="22"/>
        </w:rPr>
        <w:tab/>
      </w:r>
    </w:p>
    <w:p w:rsidR="00064FDF" w:rsidRPr="00C53134" w:rsidRDefault="00064FDF">
      <w:pPr>
        <w:ind w:right="-360"/>
        <w:rPr>
          <w:rFonts w:asciiTheme="minorHAnsi" w:hAnsiTheme="minorHAnsi"/>
          <w:sz w:val="22"/>
          <w:szCs w:val="22"/>
        </w:rPr>
      </w:pPr>
      <w:r w:rsidRPr="00C53134">
        <w:rPr>
          <w:rFonts w:asciiTheme="minorHAnsi" w:hAnsiTheme="minorHAnsi"/>
          <w:sz w:val="22"/>
          <w:szCs w:val="22"/>
        </w:rPr>
        <w:t>Clas</w:t>
      </w:r>
      <w:r w:rsidR="006651B8" w:rsidRPr="00C53134">
        <w:rPr>
          <w:rFonts w:asciiTheme="minorHAnsi" w:hAnsiTheme="minorHAnsi"/>
          <w:sz w:val="22"/>
          <w:szCs w:val="22"/>
        </w:rPr>
        <w:t>s:</w:t>
      </w:r>
      <w:r w:rsidR="006651B8" w:rsidRPr="00C53134">
        <w:rPr>
          <w:rFonts w:asciiTheme="minorHAnsi" w:hAnsiTheme="minorHAnsi"/>
          <w:sz w:val="22"/>
          <w:szCs w:val="22"/>
        </w:rPr>
        <w:tab/>
      </w:r>
      <w:r w:rsidR="006651B8" w:rsidRPr="00C53134">
        <w:rPr>
          <w:rFonts w:asciiTheme="minorHAnsi" w:hAnsiTheme="minorHAnsi"/>
          <w:sz w:val="22"/>
          <w:szCs w:val="22"/>
        </w:rPr>
        <w:tab/>
      </w:r>
    </w:p>
    <w:p w:rsidR="00064FDF" w:rsidRPr="00C53134" w:rsidRDefault="00011AB2">
      <w:pPr>
        <w:ind w:right="-360"/>
        <w:rPr>
          <w:rFonts w:asciiTheme="minorHAnsi" w:hAnsiTheme="minorHAnsi"/>
          <w:sz w:val="22"/>
          <w:szCs w:val="22"/>
        </w:rPr>
      </w:pPr>
      <w:r w:rsidRPr="00C53134">
        <w:rPr>
          <w:rFonts w:asciiTheme="minorHAnsi" w:hAnsiTheme="minorHAnsi"/>
          <w:sz w:val="22"/>
          <w:szCs w:val="22"/>
        </w:rPr>
        <w:t xml:space="preserve">Office hours: </w:t>
      </w:r>
      <w:r w:rsidRPr="00C53134">
        <w:rPr>
          <w:rFonts w:asciiTheme="minorHAnsi" w:hAnsiTheme="minorHAnsi"/>
          <w:sz w:val="22"/>
          <w:szCs w:val="22"/>
        </w:rPr>
        <w:tab/>
      </w:r>
      <w:bookmarkStart w:id="0" w:name="_GoBack"/>
      <w:bookmarkEnd w:id="0"/>
    </w:p>
    <w:p w:rsidR="00064FDF" w:rsidRPr="00C53134" w:rsidRDefault="00064FDF">
      <w:pPr>
        <w:ind w:right="-360"/>
        <w:rPr>
          <w:rFonts w:asciiTheme="minorHAnsi" w:hAnsiTheme="minorHAnsi"/>
          <w:sz w:val="22"/>
          <w:szCs w:val="22"/>
        </w:rPr>
      </w:pPr>
      <w:proofErr w:type="gramStart"/>
      <w:r w:rsidRPr="00C53134">
        <w:rPr>
          <w:rFonts w:asciiTheme="minorHAnsi" w:hAnsiTheme="minorHAnsi"/>
          <w:sz w:val="22"/>
          <w:szCs w:val="22"/>
        </w:rPr>
        <w:t>e</w:t>
      </w:r>
      <w:r w:rsidR="006651B8" w:rsidRPr="00C53134">
        <w:rPr>
          <w:rFonts w:asciiTheme="minorHAnsi" w:hAnsiTheme="minorHAnsi"/>
          <w:sz w:val="22"/>
          <w:szCs w:val="22"/>
        </w:rPr>
        <w:t>mail</w:t>
      </w:r>
      <w:proofErr w:type="gramEnd"/>
      <w:r w:rsidR="006651B8" w:rsidRPr="00C53134">
        <w:rPr>
          <w:rFonts w:asciiTheme="minorHAnsi" w:hAnsiTheme="minorHAnsi"/>
          <w:sz w:val="22"/>
          <w:szCs w:val="22"/>
        </w:rPr>
        <w:t>:</w:t>
      </w:r>
      <w:r w:rsidR="006651B8" w:rsidRPr="00C53134">
        <w:rPr>
          <w:rFonts w:asciiTheme="minorHAnsi" w:hAnsiTheme="minorHAnsi"/>
          <w:sz w:val="22"/>
          <w:szCs w:val="22"/>
        </w:rPr>
        <w:tab/>
      </w:r>
      <w:r w:rsidR="006651B8" w:rsidRPr="00C53134">
        <w:rPr>
          <w:rFonts w:asciiTheme="minorHAnsi" w:hAnsiTheme="minorHAnsi"/>
          <w:sz w:val="22"/>
          <w:szCs w:val="22"/>
        </w:rPr>
        <w:tab/>
      </w:r>
    </w:p>
    <w:p w:rsidR="00064FDF" w:rsidRPr="00C53134" w:rsidRDefault="00064FDF">
      <w:pPr>
        <w:ind w:right="-360"/>
        <w:rPr>
          <w:rFonts w:asciiTheme="minorHAnsi" w:hAnsiTheme="minorHAnsi"/>
          <w:sz w:val="22"/>
          <w:szCs w:val="22"/>
        </w:rPr>
      </w:pPr>
    </w:p>
    <w:p w:rsidR="00064FDF" w:rsidRPr="00C53134" w:rsidRDefault="00064FDF">
      <w:pPr>
        <w:spacing w:before="120"/>
        <w:ind w:right="-360"/>
        <w:rPr>
          <w:rFonts w:asciiTheme="minorHAnsi" w:hAnsiTheme="minorHAnsi"/>
          <w:b/>
          <w:sz w:val="22"/>
          <w:szCs w:val="22"/>
          <w:u w:val="single"/>
        </w:rPr>
      </w:pPr>
      <w:r w:rsidRPr="00C53134">
        <w:rPr>
          <w:rFonts w:asciiTheme="minorHAnsi" w:hAnsiTheme="minorHAnsi"/>
          <w:b/>
          <w:sz w:val="22"/>
          <w:szCs w:val="22"/>
          <w:u w:val="single"/>
        </w:rPr>
        <w:t>Required Course Materials</w:t>
      </w:r>
    </w:p>
    <w:p w:rsidR="00064FDF" w:rsidRPr="00C53134" w:rsidRDefault="00064FDF">
      <w:pPr>
        <w:ind w:right="-360"/>
        <w:rPr>
          <w:rFonts w:asciiTheme="minorHAnsi" w:hAnsiTheme="minorHAnsi"/>
          <w:sz w:val="22"/>
          <w:szCs w:val="22"/>
          <w:u w:val="single"/>
        </w:rPr>
      </w:pPr>
    </w:p>
    <w:p w:rsidR="00412444" w:rsidRPr="00C53134" w:rsidRDefault="00377C1F" w:rsidP="00377C1F">
      <w:pPr>
        <w:pStyle w:val="Heading6"/>
        <w:numPr>
          <w:ilvl w:val="0"/>
          <w:numId w:val="26"/>
        </w:numPr>
        <w:tabs>
          <w:tab w:val="left" w:pos="-720"/>
        </w:tabs>
        <w:suppressAutoHyphens/>
        <w:ind w:right="0"/>
        <w:rPr>
          <w:rFonts w:asciiTheme="minorHAnsi" w:hAnsiTheme="minorHAnsi"/>
          <w:sz w:val="22"/>
          <w:szCs w:val="22"/>
          <w:u w:val="none"/>
        </w:rPr>
      </w:pPr>
      <w:r w:rsidRPr="00C53134">
        <w:rPr>
          <w:rFonts w:asciiTheme="minorHAnsi" w:hAnsiTheme="minorHAnsi"/>
          <w:sz w:val="22"/>
          <w:szCs w:val="22"/>
          <w:u w:val="none"/>
        </w:rPr>
        <w:t xml:space="preserve">Strategic Marketing Management by Alexander </w:t>
      </w:r>
      <w:proofErr w:type="spellStart"/>
      <w:r w:rsidRPr="00C53134">
        <w:rPr>
          <w:rFonts w:asciiTheme="minorHAnsi" w:hAnsiTheme="minorHAnsi"/>
          <w:sz w:val="22"/>
          <w:szCs w:val="22"/>
          <w:u w:val="none"/>
        </w:rPr>
        <w:t>Chernev</w:t>
      </w:r>
      <w:proofErr w:type="spellEnd"/>
      <w:r w:rsidRPr="00C53134">
        <w:rPr>
          <w:rFonts w:asciiTheme="minorHAnsi" w:hAnsiTheme="minorHAnsi"/>
          <w:sz w:val="22"/>
          <w:szCs w:val="22"/>
          <w:u w:val="none"/>
        </w:rPr>
        <w:t xml:space="preserve"> (8</w:t>
      </w:r>
      <w:r w:rsidRPr="00C53134">
        <w:rPr>
          <w:rFonts w:asciiTheme="minorHAnsi" w:hAnsiTheme="minorHAnsi"/>
          <w:sz w:val="22"/>
          <w:szCs w:val="22"/>
          <w:u w:val="none"/>
          <w:vertAlign w:val="superscript"/>
        </w:rPr>
        <w:t>th</w:t>
      </w:r>
      <w:r w:rsidRPr="00C53134">
        <w:rPr>
          <w:rFonts w:asciiTheme="minorHAnsi" w:hAnsiTheme="minorHAnsi"/>
          <w:sz w:val="22"/>
          <w:szCs w:val="22"/>
          <w:u w:val="none"/>
        </w:rPr>
        <w:t xml:space="preserve"> Edition – Paperback) </w:t>
      </w:r>
      <w:r w:rsidRPr="00C53134">
        <w:rPr>
          <w:rFonts w:asciiTheme="minorHAnsi" w:hAnsiTheme="minorHAnsi"/>
          <w:sz w:val="22"/>
          <w:szCs w:val="22"/>
          <w:u w:val="none"/>
        </w:rPr>
        <w:br/>
      </w:r>
      <w:r w:rsidRPr="00C53134">
        <w:rPr>
          <w:rFonts w:asciiTheme="minorHAnsi" w:hAnsiTheme="minorHAnsi"/>
          <w:bCs/>
          <w:sz w:val="22"/>
          <w:szCs w:val="22"/>
          <w:u w:val="none"/>
        </w:rPr>
        <w:t>ISBN:</w:t>
      </w:r>
      <w:r w:rsidRPr="00C53134">
        <w:rPr>
          <w:rFonts w:asciiTheme="minorHAnsi" w:hAnsiTheme="minorHAnsi"/>
          <w:sz w:val="22"/>
          <w:szCs w:val="22"/>
          <w:u w:val="none"/>
        </w:rPr>
        <w:t> 978-1-936572-19-9 (Cerebellum Press) or alternative TBD</w:t>
      </w:r>
    </w:p>
    <w:p w:rsidR="00412444" w:rsidRPr="00C53134" w:rsidRDefault="00412444" w:rsidP="00412444">
      <w:pPr>
        <w:ind w:left="360"/>
        <w:rPr>
          <w:rFonts w:asciiTheme="minorHAnsi" w:hAnsiTheme="minorHAnsi"/>
          <w:sz w:val="22"/>
          <w:szCs w:val="22"/>
        </w:rPr>
      </w:pPr>
    </w:p>
    <w:p w:rsidR="00412444" w:rsidRPr="00C53134" w:rsidRDefault="00412444" w:rsidP="00974D53">
      <w:pPr>
        <w:pStyle w:val="ListParagraph"/>
        <w:numPr>
          <w:ilvl w:val="0"/>
          <w:numId w:val="4"/>
        </w:numPr>
        <w:rPr>
          <w:rFonts w:asciiTheme="minorHAnsi" w:hAnsiTheme="minorHAnsi"/>
          <w:sz w:val="22"/>
          <w:szCs w:val="22"/>
        </w:rPr>
      </w:pPr>
      <w:r w:rsidRPr="00C53134">
        <w:rPr>
          <w:rFonts w:asciiTheme="minorHAnsi" w:hAnsiTheme="minorHAnsi"/>
          <w:sz w:val="22"/>
          <w:szCs w:val="22"/>
        </w:rPr>
        <w:t>Select</w:t>
      </w:r>
      <w:r w:rsidR="00980DF1" w:rsidRPr="00C53134">
        <w:rPr>
          <w:rFonts w:asciiTheme="minorHAnsi" w:hAnsiTheme="minorHAnsi"/>
          <w:sz w:val="22"/>
          <w:szCs w:val="22"/>
        </w:rPr>
        <w:t xml:space="preserve"> cases and readings </w:t>
      </w:r>
    </w:p>
    <w:p w:rsidR="00064FDF" w:rsidRPr="00C53134" w:rsidRDefault="00064FDF">
      <w:pPr>
        <w:spacing w:before="240"/>
        <w:ind w:right="-360"/>
        <w:rPr>
          <w:rFonts w:asciiTheme="minorHAnsi" w:hAnsiTheme="minorHAnsi"/>
          <w:b/>
          <w:sz w:val="22"/>
          <w:szCs w:val="22"/>
          <w:u w:val="single"/>
        </w:rPr>
      </w:pPr>
      <w:r w:rsidRPr="00C53134">
        <w:rPr>
          <w:rFonts w:asciiTheme="minorHAnsi" w:hAnsiTheme="minorHAnsi"/>
          <w:b/>
          <w:sz w:val="22"/>
          <w:szCs w:val="22"/>
          <w:u w:val="single"/>
        </w:rPr>
        <w:t>Course Overview</w:t>
      </w:r>
      <w:r w:rsidR="00B01807" w:rsidRPr="00C53134">
        <w:rPr>
          <w:rFonts w:asciiTheme="minorHAnsi" w:hAnsiTheme="minorHAnsi"/>
          <w:b/>
          <w:sz w:val="22"/>
          <w:szCs w:val="22"/>
          <w:u w:val="single"/>
        </w:rPr>
        <w:t xml:space="preserve"> and Objectives</w:t>
      </w:r>
    </w:p>
    <w:p w:rsidR="00064FDF" w:rsidRPr="00C53134" w:rsidRDefault="00064FDF">
      <w:pPr>
        <w:ind w:right="-360"/>
        <w:rPr>
          <w:rFonts w:asciiTheme="minorHAnsi" w:hAnsiTheme="minorHAnsi"/>
          <w:sz w:val="22"/>
          <w:szCs w:val="22"/>
        </w:rPr>
      </w:pPr>
    </w:p>
    <w:p w:rsidR="003F6E0B" w:rsidRPr="00C53134" w:rsidRDefault="003F6E0B" w:rsidP="003F6E0B">
      <w:pPr>
        <w:ind w:right="-360"/>
        <w:rPr>
          <w:rFonts w:asciiTheme="minorHAnsi" w:hAnsiTheme="minorHAnsi"/>
          <w:sz w:val="22"/>
          <w:szCs w:val="22"/>
        </w:rPr>
      </w:pPr>
      <w:r w:rsidRPr="00C53134">
        <w:rPr>
          <w:rFonts w:asciiTheme="minorHAnsi" w:hAnsiTheme="minorHAnsi"/>
          <w:sz w:val="22"/>
          <w:szCs w:val="22"/>
        </w:rPr>
        <w:t xml:space="preserve">This course educates participants on the core elements of the marketing process and discipline, including the study of major types of marketing decisions faced by organizations.  The exposure to real case scenarios and the application of frameworks will help students develop the relevant skills for critically analyzing marketing action.  Each session of the course will tackle and resolve a decision area in marketing.  We will use the classroom sessions to discover marketing generalizations that can be applied to a variety of business situations.  </w:t>
      </w:r>
    </w:p>
    <w:p w:rsidR="003F6E0B" w:rsidRPr="00C53134" w:rsidRDefault="003F6E0B" w:rsidP="003F6E0B">
      <w:pPr>
        <w:ind w:right="-720"/>
        <w:rPr>
          <w:rFonts w:asciiTheme="minorHAnsi" w:hAnsiTheme="minorHAnsi"/>
          <w:sz w:val="22"/>
          <w:szCs w:val="22"/>
        </w:rPr>
      </w:pPr>
    </w:p>
    <w:p w:rsidR="003F6E0B" w:rsidRPr="00C53134" w:rsidRDefault="003F6E0B" w:rsidP="003F6E0B">
      <w:pPr>
        <w:rPr>
          <w:rFonts w:asciiTheme="minorHAnsi" w:hAnsiTheme="minorHAnsi"/>
          <w:sz w:val="22"/>
          <w:szCs w:val="22"/>
        </w:rPr>
      </w:pPr>
      <w:r w:rsidRPr="00C53134">
        <w:rPr>
          <w:rFonts w:asciiTheme="minorHAnsi" w:hAnsiTheme="minorHAnsi"/>
          <w:sz w:val="22"/>
          <w:szCs w:val="22"/>
        </w:rPr>
        <w:t>By the end of this course students are expected to:</w:t>
      </w:r>
    </w:p>
    <w:p w:rsidR="003F6E0B" w:rsidRPr="00C53134" w:rsidRDefault="003F6E0B" w:rsidP="003F6E0B">
      <w:pPr>
        <w:rPr>
          <w:rFonts w:asciiTheme="minorHAnsi" w:hAnsiTheme="minorHAnsi"/>
          <w:sz w:val="22"/>
          <w:szCs w:val="22"/>
        </w:rPr>
      </w:pPr>
    </w:p>
    <w:p w:rsidR="003F6E0B" w:rsidRPr="00C53134" w:rsidRDefault="003F6E0B" w:rsidP="00974D53">
      <w:pPr>
        <w:numPr>
          <w:ilvl w:val="0"/>
          <w:numId w:val="1"/>
        </w:numPr>
        <w:rPr>
          <w:rFonts w:asciiTheme="minorHAnsi" w:hAnsiTheme="minorHAnsi"/>
          <w:sz w:val="22"/>
          <w:szCs w:val="22"/>
        </w:rPr>
      </w:pPr>
      <w:r w:rsidRPr="00C53134">
        <w:rPr>
          <w:rFonts w:asciiTheme="minorHAnsi" w:hAnsiTheme="minorHAnsi"/>
          <w:sz w:val="22"/>
          <w:szCs w:val="22"/>
        </w:rPr>
        <w:t>Have a working knowledge of marketing vocabulary, concepts, principles, and activities.</w:t>
      </w:r>
    </w:p>
    <w:p w:rsidR="003F6E0B" w:rsidRPr="00C53134" w:rsidRDefault="003F6E0B" w:rsidP="00974D53">
      <w:pPr>
        <w:numPr>
          <w:ilvl w:val="0"/>
          <w:numId w:val="1"/>
        </w:numPr>
        <w:rPr>
          <w:rFonts w:asciiTheme="minorHAnsi" w:hAnsiTheme="minorHAnsi"/>
          <w:sz w:val="22"/>
          <w:szCs w:val="22"/>
        </w:rPr>
      </w:pPr>
      <w:r w:rsidRPr="00C53134">
        <w:rPr>
          <w:rFonts w:asciiTheme="minorHAnsi" w:hAnsiTheme="minorHAnsi"/>
          <w:sz w:val="22"/>
          <w:szCs w:val="22"/>
        </w:rPr>
        <w:t>Define the strategic role of marketing within organizations.</w:t>
      </w:r>
    </w:p>
    <w:p w:rsidR="003F6E0B" w:rsidRPr="00C53134" w:rsidRDefault="003F6E0B" w:rsidP="00974D53">
      <w:pPr>
        <w:numPr>
          <w:ilvl w:val="0"/>
          <w:numId w:val="1"/>
        </w:numPr>
        <w:rPr>
          <w:rFonts w:asciiTheme="minorHAnsi" w:hAnsiTheme="minorHAnsi"/>
          <w:sz w:val="22"/>
          <w:szCs w:val="22"/>
        </w:rPr>
      </w:pPr>
      <w:r w:rsidRPr="00C53134">
        <w:rPr>
          <w:rFonts w:asciiTheme="minorHAnsi" w:hAnsiTheme="minorHAnsi"/>
          <w:sz w:val="22"/>
          <w:szCs w:val="22"/>
        </w:rPr>
        <w:t>Describe key elements of marketing analysis</w:t>
      </w:r>
      <w:r w:rsidR="001C1934" w:rsidRPr="00C53134">
        <w:rPr>
          <w:rFonts w:asciiTheme="minorHAnsi" w:hAnsiTheme="minorHAnsi"/>
          <w:sz w:val="22"/>
          <w:szCs w:val="22"/>
        </w:rPr>
        <w:t xml:space="preserve"> and decision-making</w:t>
      </w:r>
      <w:r w:rsidRPr="00C53134">
        <w:rPr>
          <w:rFonts w:asciiTheme="minorHAnsi" w:hAnsiTheme="minorHAnsi"/>
          <w:sz w:val="22"/>
          <w:szCs w:val="22"/>
        </w:rPr>
        <w:t>.</w:t>
      </w:r>
    </w:p>
    <w:p w:rsidR="003F6E0B" w:rsidRPr="00C53134" w:rsidRDefault="003F6E0B" w:rsidP="00974D53">
      <w:pPr>
        <w:numPr>
          <w:ilvl w:val="0"/>
          <w:numId w:val="1"/>
        </w:numPr>
        <w:rPr>
          <w:rFonts w:asciiTheme="minorHAnsi" w:hAnsiTheme="minorHAnsi"/>
          <w:sz w:val="22"/>
          <w:szCs w:val="22"/>
        </w:rPr>
      </w:pPr>
      <w:r w:rsidRPr="00C53134">
        <w:rPr>
          <w:rFonts w:asciiTheme="minorHAnsi" w:hAnsiTheme="minorHAnsi"/>
          <w:sz w:val="22"/>
          <w:szCs w:val="22"/>
        </w:rPr>
        <w:t xml:space="preserve">Apply the marketing management </w:t>
      </w:r>
      <w:r w:rsidR="001C1934" w:rsidRPr="00C53134">
        <w:rPr>
          <w:rFonts w:asciiTheme="minorHAnsi" w:hAnsiTheme="minorHAnsi"/>
          <w:sz w:val="22"/>
          <w:szCs w:val="22"/>
        </w:rPr>
        <w:t>frameworks and methods to</w:t>
      </w:r>
      <w:r w:rsidRPr="00C53134">
        <w:rPr>
          <w:rFonts w:asciiTheme="minorHAnsi" w:hAnsiTheme="minorHAnsi"/>
          <w:sz w:val="22"/>
          <w:szCs w:val="22"/>
        </w:rPr>
        <w:t xml:space="preserve"> marketing issues affecting different types of product or service offerings.</w:t>
      </w:r>
    </w:p>
    <w:p w:rsidR="003F6E0B" w:rsidRPr="00C53134" w:rsidRDefault="003F6E0B" w:rsidP="003F6E0B">
      <w:pPr>
        <w:pStyle w:val="BulletList"/>
        <w:numPr>
          <w:ilvl w:val="0"/>
          <w:numId w:val="0"/>
        </w:numPr>
        <w:rPr>
          <w:rFonts w:asciiTheme="minorHAnsi" w:hAnsiTheme="minorHAnsi"/>
          <w:sz w:val="22"/>
          <w:szCs w:val="22"/>
        </w:rPr>
      </w:pPr>
    </w:p>
    <w:p w:rsidR="003F6E0B" w:rsidRPr="00C53134" w:rsidRDefault="003F6E0B" w:rsidP="003F6E0B">
      <w:pPr>
        <w:pStyle w:val="BulletList"/>
        <w:numPr>
          <w:ilvl w:val="0"/>
          <w:numId w:val="0"/>
        </w:numPr>
        <w:rPr>
          <w:rFonts w:asciiTheme="minorHAnsi" w:hAnsiTheme="minorHAnsi"/>
          <w:b/>
          <w:sz w:val="22"/>
          <w:szCs w:val="22"/>
          <w:u w:val="single"/>
        </w:rPr>
      </w:pPr>
      <w:r w:rsidRPr="00C53134">
        <w:rPr>
          <w:rFonts w:asciiTheme="minorHAnsi" w:hAnsiTheme="minorHAnsi"/>
          <w:b/>
          <w:sz w:val="22"/>
          <w:szCs w:val="22"/>
          <w:u w:val="single"/>
        </w:rPr>
        <w:t>Pedagogical Style</w:t>
      </w:r>
    </w:p>
    <w:p w:rsidR="003F6E0B" w:rsidRPr="00C53134" w:rsidRDefault="003F6E0B" w:rsidP="003F6E0B">
      <w:pPr>
        <w:pStyle w:val="BulletList"/>
        <w:numPr>
          <w:ilvl w:val="0"/>
          <w:numId w:val="0"/>
        </w:numPr>
        <w:rPr>
          <w:rFonts w:asciiTheme="minorHAnsi" w:hAnsiTheme="minorHAnsi"/>
          <w:sz w:val="22"/>
          <w:szCs w:val="22"/>
        </w:rPr>
      </w:pPr>
    </w:p>
    <w:p w:rsidR="003F6E0B" w:rsidRPr="00C53134" w:rsidRDefault="003F6E0B" w:rsidP="003F6E0B">
      <w:pPr>
        <w:pStyle w:val="BulletList"/>
        <w:numPr>
          <w:ilvl w:val="0"/>
          <w:numId w:val="0"/>
        </w:numPr>
        <w:rPr>
          <w:rFonts w:asciiTheme="minorHAnsi" w:hAnsiTheme="minorHAnsi"/>
          <w:sz w:val="22"/>
          <w:szCs w:val="22"/>
        </w:rPr>
      </w:pPr>
      <w:r w:rsidRPr="00C53134">
        <w:rPr>
          <w:rFonts w:asciiTheme="minorHAnsi" w:hAnsiTheme="minorHAnsi"/>
          <w:sz w:val="22"/>
          <w:szCs w:val="22"/>
        </w:rPr>
        <w:t xml:space="preserve">The presentation and exposition of marketing concepts will be through a mix of lecture, Socratic dialogue, case exercises, and group learning.  The course is supplemented by cases and several readings.  The cases and readings provide an opportunity to discuss and apply these concepts in “real world” situations.  </w:t>
      </w:r>
    </w:p>
    <w:p w:rsidR="001C1934" w:rsidRPr="00C53134" w:rsidRDefault="001C1934" w:rsidP="003F6E0B">
      <w:pPr>
        <w:pStyle w:val="Heading2"/>
        <w:jc w:val="left"/>
        <w:rPr>
          <w:rFonts w:asciiTheme="minorHAnsi" w:hAnsiTheme="minorHAnsi"/>
          <w:bCs/>
          <w:sz w:val="22"/>
          <w:szCs w:val="22"/>
          <w:u w:val="single"/>
        </w:rPr>
      </w:pPr>
    </w:p>
    <w:p w:rsidR="00C53134" w:rsidRDefault="00C53134">
      <w:pPr>
        <w:rPr>
          <w:rFonts w:asciiTheme="minorHAnsi" w:hAnsiTheme="minorHAnsi"/>
          <w:b/>
          <w:bCs/>
          <w:sz w:val="22"/>
          <w:szCs w:val="22"/>
          <w:u w:val="single"/>
        </w:rPr>
      </w:pPr>
      <w:r>
        <w:rPr>
          <w:rFonts w:asciiTheme="minorHAnsi" w:hAnsiTheme="minorHAnsi"/>
          <w:bCs/>
          <w:sz w:val="22"/>
          <w:szCs w:val="22"/>
          <w:u w:val="single"/>
        </w:rPr>
        <w:br w:type="page"/>
      </w:r>
    </w:p>
    <w:p w:rsidR="003F6E0B" w:rsidRPr="00C53134" w:rsidRDefault="003F6E0B" w:rsidP="003F6E0B">
      <w:pPr>
        <w:pStyle w:val="Heading2"/>
        <w:jc w:val="left"/>
        <w:rPr>
          <w:rFonts w:asciiTheme="minorHAnsi" w:hAnsiTheme="minorHAnsi"/>
          <w:bCs/>
          <w:sz w:val="22"/>
          <w:szCs w:val="22"/>
          <w:u w:val="single"/>
        </w:rPr>
      </w:pPr>
      <w:r w:rsidRPr="00C53134">
        <w:rPr>
          <w:rFonts w:asciiTheme="minorHAnsi" w:hAnsiTheme="minorHAnsi"/>
          <w:bCs/>
          <w:sz w:val="22"/>
          <w:szCs w:val="22"/>
          <w:u w:val="single"/>
        </w:rPr>
        <w:lastRenderedPageBreak/>
        <w:t>Student Expectations</w:t>
      </w:r>
    </w:p>
    <w:p w:rsidR="003F6E0B" w:rsidRPr="00C53134" w:rsidRDefault="003F6E0B" w:rsidP="003F6E0B">
      <w:pPr>
        <w:rPr>
          <w:rFonts w:asciiTheme="minorHAnsi" w:hAnsiTheme="minorHAnsi"/>
          <w:sz w:val="22"/>
          <w:szCs w:val="22"/>
        </w:rPr>
      </w:pPr>
    </w:p>
    <w:p w:rsidR="003F6E0B" w:rsidRPr="00C53134" w:rsidRDefault="003F6E0B" w:rsidP="003F6E0B">
      <w:pPr>
        <w:rPr>
          <w:rFonts w:asciiTheme="minorHAnsi" w:hAnsiTheme="minorHAnsi"/>
          <w:sz w:val="22"/>
          <w:szCs w:val="22"/>
        </w:rPr>
      </w:pPr>
      <w:r w:rsidRPr="00C53134">
        <w:rPr>
          <w:rFonts w:asciiTheme="minorHAnsi" w:hAnsiTheme="minorHAnsi"/>
          <w:sz w:val="22"/>
          <w:szCs w:val="22"/>
        </w:rPr>
        <w:t xml:space="preserve">Please be </w:t>
      </w:r>
      <w:r w:rsidRPr="00C53134">
        <w:rPr>
          <w:rFonts w:asciiTheme="minorHAnsi" w:hAnsiTheme="minorHAnsi"/>
          <w:i/>
          <w:iCs/>
          <w:sz w:val="22"/>
          <w:szCs w:val="22"/>
        </w:rPr>
        <w:t>present, punctual, prepared</w:t>
      </w:r>
      <w:r w:rsidRPr="00C53134">
        <w:rPr>
          <w:rFonts w:asciiTheme="minorHAnsi" w:hAnsiTheme="minorHAnsi"/>
          <w:sz w:val="22"/>
          <w:szCs w:val="22"/>
        </w:rPr>
        <w:t xml:space="preserve">, and </w:t>
      </w:r>
      <w:r w:rsidRPr="00C53134">
        <w:rPr>
          <w:rFonts w:asciiTheme="minorHAnsi" w:hAnsiTheme="minorHAnsi"/>
          <w:i/>
          <w:iCs/>
          <w:sz w:val="22"/>
          <w:szCs w:val="22"/>
        </w:rPr>
        <w:t>participative</w:t>
      </w:r>
      <w:r w:rsidRPr="00C53134">
        <w:rPr>
          <w:rFonts w:asciiTheme="minorHAnsi" w:hAnsiTheme="minorHAnsi"/>
          <w:sz w:val="22"/>
          <w:szCs w:val="22"/>
        </w:rPr>
        <w:t xml:space="preserve"> in all class sessions.  Attendance is mandatory for all regularly scheduled classes and guest speakers. </w:t>
      </w:r>
      <w:r w:rsidR="000C1079" w:rsidRPr="00C53134">
        <w:rPr>
          <w:rFonts w:asciiTheme="minorHAnsi" w:hAnsiTheme="minorHAnsi"/>
          <w:sz w:val="22"/>
          <w:szCs w:val="22"/>
        </w:rPr>
        <w:t xml:space="preserve"> If you cannot attend a class due to business travel requirements, please send me an email before the start of the class.  </w:t>
      </w:r>
    </w:p>
    <w:p w:rsidR="003F6E0B" w:rsidRPr="00C53134" w:rsidRDefault="003F6E0B" w:rsidP="003F6E0B">
      <w:pPr>
        <w:rPr>
          <w:rFonts w:asciiTheme="minorHAnsi" w:hAnsiTheme="minorHAnsi"/>
          <w:sz w:val="22"/>
          <w:szCs w:val="22"/>
        </w:rPr>
      </w:pPr>
    </w:p>
    <w:p w:rsidR="003F6E0B" w:rsidRPr="00C53134" w:rsidRDefault="003F6E0B" w:rsidP="003F6E0B">
      <w:pPr>
        <w:rPr>
          <w:rFonts w:asciiTheme="minorHAnsi" w:hAnsiTheme="minorHAnsi"/>
          <w:sz w:val="22"/>
          <w:szCs w:val="22"/>
        </w:rPr>
      </w:pPr>
      <w:r w:rsidRPr="00C53134">
        <w:rPr>
          <w:rFonts w:asciiTheme="minorHAnsi" w:hAnsiTheme="minorHAnsi"/>
          <w:sz w:val="22"/>
          <w:szCs w:val="22"/>
        </w:rPr>
        <w:t xml:space="preserve">Students are expected to be prepared with the assigned readings for each class. </w:t>
      </w:r>
      <w:r w:rsidR="00C21B42" w:rsidRPr="00C53134">
        <w:rPr>
          <w:rFonts w:asciiTheme="minorHAnsi" w:hAnsiTheme="minorHAnsi"/>
          <w:sz w:val="22"/>
          <w:szCs w:val="22"/>
        </w:rPr>
        <w:t>Y</w:t>
      </w:r>
      <w:r w:rsidRPr="00C53134">
        <w:rPr>
          <w:rFonts w:asciiTheme="minorHAnsi" w:hAnsiTheme="minorHAnsi"/>
          <w:sz w:val="22"/>
          <w:szCs w:val="22"/>
        </w:rPr>
        <w:t xml:space="preserve">ou probably know that cases are of little personal value without significant preparation prior to class. </w:t>
      </w:r>
    </w:p>
    <w:p w:rsidR="003F6E0B" w:rsidRPr="00C53134" w:rsidRDefault="003F6E0B" w:rsidP="003F6E0B">
      <w:pPr>
        <w:rPr>
          <w:rFonts w:asciiTheme="minorHAnsi" w:hAnsiTheme="minorHAnsi"/>
          <w:sz w:val="22"/>
          <w:szCs w:val="22"/>
        </w:rPr>
      </w:pPr>
    </w:p>
    <w:p w:rsidR="003F6E0B" w:rsidRPr="00C53134" w:rsidRDefault="003F6E0B" w:rsidP="003F6E0B">
      <w:pPr>
        <w:rPr>
          <w:rFonts w:asciiTheme="minorHAnsi" w:hAnsiTheme="minorHAnsi"/>
          <w:sz w:val="22"/>
          <w:szCs w:val="22"/>
        </w:rPr>
      </w:pPr>
      <w:r w:rsidRPr="00C53134">
        <w:rPr>
          <w:rFonts w:asciiTheme="minorHAnsi" w:hAnsiTheme="minorHAnsi"/>
          <w:sz w:val="22"/>
          <w:szCs w:val="22"/>
        </w:rPr>
        <w:t xml:space="preserve">I will “cold call,” so please be ready to present or defend your view point on the assigned reading or the case. Since I frequently call on individuals whose hands are not raised, you should let me know before the class if some emergency has made it impossible for you to be prepared adequately for that class.  </w:t>
      </w:r>
    </w:p>
    <w:p w:rsidR="003F6E0B" w:rsidRPr="00C53134" w:rsidRDefault="003F6E0B" w:rsidP="003F6E0B">
      <w:pPr>
        <w:rPr>
          <w:rFonts w:asciiTheme="minorHAnsi" w:hAnsiTheme="minorHAnsi"/>
          <w:sz w:val="22"/>
          <w:szCs w:val="22"/>
        </w:rPr>
      </w:pPr>
    </w:p>
    <w:p w:rsidR="00DC532E" w:rsidRPr="00C53134" w:rsidRDefault="000C1079" w:rsidP="00DC532E">
      <w:pPr>
        <w:rPr>
          <w:rFonts w:asciiTheme="minorHAnsi" w:hAnsiTheme="minorHAnsi"/>
          <w:sz w:val="22"/>
          <w:szCs w:val="22"/>
        </w:rPr>
      </w:pPr>
      <w:r w:rsidRPr="00C53134">
        <w:rPr>
          <w:rFonts w:asciiTheme="minorHAnsi" w:hAnsiTheme="minorHAnsi"/>
          <w:sz w:val="22"/>
          <w:szCs w:val="22"/>
        </w:rPr>
        <w:t xml:space="preserve">A large part of doing business involves work in teams. Today’s managers must not only have superior analytical capabilities, but they should also be effective at getting work done with </w:t>
      </w:r>
      <w:r w:rsidR="00C21B42" w:rsidRPr="00C53134">
        <w:rPr>
          <w:rFonts w:asciiTheme="minorHAnsi" w:hAnsiTheme="minorHAnsi"/>
          <w:sz w:val="22"/>
          <w:szCs w:val="22"/>
        </w:rPr>
        <w:t>others</w:t>
      </w:r>
      <w:r w:rsidRPr="00C53134">
        <w:rPr>
          <w:rFonts w:asciiTheme="minorHAnsi" w:hAnsiTheme="minorHAnsi"/>
          <w:sz w:val="22"/>
          <w:szCs w:val="22"/>
        </w:rPr>
        <w:t>.  Hence, the format of this course will provide you an opportunity to further develop your team-work skills. In some classroom sessions there will be an attempt to encourage short team activities.  In addition, the group project and presentations will augment your learning on this area.</w:t>
      </w:r>
    </w:p>
    <w:p w:rsidR="00064FDF" w:rsidRPr="00C53134" w:rsidRDefault="00064FDF" w:rsidP="00DC532E">
      <w:pPr>
        <w:rPr>
          <w:rFonts w:asciiTheme="minorHAnsi" w:hAnsiTheme="minorHAnsi"/>
          <w:sz w:val="22"/>
          <w:szCs w:val="22"/>
        </w:rPr>
      </w:pPr>
      <w:r w:rsidRPr="00C53134">
        <w:rPr>
          <w:rFonts w:asciiTheme="minorHAnsi" w:hAnsiTheme="minorHAnsi"/>
          <w:sz w:val="22"/>
          <w:szCs w:val="22"/>
        </w:rPr>
        <w:tab/>
      </w:r>
    </w:p>
    <w:p w:rsidR="00064FDF" w:rsidRPr="00C53134" w:rsidRDefault="00064FDF">
      <w:pPr>
        <w:ind w:right="-360"/>
        <w:rPr>
          <w:rFonts w:asciiTheme="minorHAnsi" w:hAnsiTheme="minorHAnsi"/>
          <w:b/>
          <w:sz w:val="22"/>
          <w:szCs w:val="22"/>
          <w:u w:val="single"/>
        </w:rPr>
      </w:pPr>
      <w:r w:rsidRPr="00C53134">
        <w:rPr>
          <w:rFonts w:asciiTheme="minorHAnsi" w:hAnsiTheme="minorHAnsi"/>
          <w:b/>
          <w:sz w:val="22"/>
          <w:szCs w:val="22"/>
          <w:u w:val="single"/>
        </w:rPr>
        <w:t>Grading</w:t>
      </w:r>
    </w:p>
    <w:p w:rsidR="00A46426" w:rsidRPr="00C53134" w:rsidRDefault="00A46426">
      <w:pPr>
        <w:ind w:right="-360"/>
        <w:rPr>
          <w:rFonts w:asciiTheme="minorHAnsi" w:hAnsiTheme="minorHAnsi"/>
          <w:b/>
          <w:sz w:val="22"/>
          <w:szCs w:val="22"/>
          <w:u w:val="single"/>
        </w:rPr>
      </w:pPr>
    </w:p>
    <w:tbl>
      <w:tblPr>
        <w:tblStyle w:val="TableClassic1"/>
        <w:tblW w:w="0" w:type="auto"/>
        <w:jc w:val="center"/>
        <w:tblLook w:val="04A0" w:firstRow="1" w:lastRow="0" w:firstColumn="1" w:lastColumn="0" w:noHBand="0" w:noVBand="1"/>
      </w:tblPr>
      <w:tblGrid>
        <w:gridCol w:w="3060"/>
        <w:gridCol w:w="1430"/>
      </w:tblGrid>
      <w:tr w:rsidR="00377C1F" w:rsidRPr="00C53134" w:rsidTr="00377C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377C1F" w:rsidRPr="00C53134" w:rsidRDefault="00377C1F">
            <w:pPr>
              <w:ind w:right="-360"/>
              <w:rPr>
                <w:rFonts w:asciiTheme="minorHAnsi" w:hAnsiTheme="minorHAnsi"/>
                <w:sz w:val="22"/>
                <w:szCs w:val="22"/>
              </w:rPr>
            </w:pPr>
            <w:r w:rsidRPr="00C53134">
              <w:rPr>
                <w:rFonts w:asciiTheme="minorHAnsi" w:hAnsiTheme="minorHAnsi"/>
                <w:sz w:val="22"/>
                <w:szCs w:val="22"/>
              </w:rPr>
              <w:t>Type of Assignment</w:t>
            </w:r>
          </w:p>
        </w:tc>
        <w:tc>
          <w:tcPr>
            <w:tcW w:w="1430" w:type="dxa"/>
          </w:tcPr>
          <w:p w:rsidR="00377C1F" w:rsidRPr="00C53134" w:rsidRDefault="00377C1F" w:rsidP="004A02FB">
            <w:pPr>
              <w:ind w:right="-3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 of Grade</w:t>
            </w:r>
          </w:p>
        </w:tc>
      </w:tr>
      <w:tr w:rsidR="00377C1F" w:rsidRPr="00C53134" w:rsidTr="00377C1F">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377C1F" w:rsidRPr="00C53134" w:rsidRDefault="00377C1F" w:rsidP="00ED742D">
            <w:pPr>
              <w:spacing w:before="60" w:after="60"/>
              <w:ind w:right="-360"/>
              <w:rPr>
                <w:rFonts w:asciiTheme="minorHAnsi" w:hAnsiTheme="minorHAnsi"/>
                <w:sz w:val="22"/>
                <w:szCs w:val="22"/>
              </w:rPr>
            </w:pPr>
            <w:r w:rsidRPr="00C53134">
              <w:rPr>
                <w:rFonts w:asciiTheme="minorHAnsi" w:hAnsiTheme="minorHAnsi"/>
                <w:sz w:val="22"/>
                <w:szCs w:val="22"/>
              </w:rPr>
              <w:t>Individual Assignments (2)</w:t>
            </w:r>
          </w:p>
        </w:tc>
        <w:tc>
          <w:tcPr>
            <w:tcW w:w="1430" w:type="dxa"/>
          </w:tcPr>
          <w:p w:rsidR="00377C1F" w:rsidRPr="00C53134" w:rsidRDefault="00377C1F" w:rsidP="00C21B42">
            <w:pPr>
              <w:spacing w:before="60" w:after="60"/>
              <w:ind w:right="-3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20%</w:t>
            </w:r>
          </w:p>
        </w:tc>
      </w:tr>
      <w:tr w:rsidR="00377C1F" w:rsidRPr="00C53134" w:rsidTr="00377C1F">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377C1F" w:rsidRPr="00C53134" w:rsidRDefault="00377C1F" w:rsidP="00C21B42">
            <w:pPr>
              <w:spacing w:before="60" w:after="60"/>
              <w:ind w:right="-360"/>
              <w:rPr>
                <w:rFonts w:asciiTheme="minorHAnsi" w:hAnsiTheme="minorHAnsi"/>
                <w:sz w:val="22"/>
                <w:szCs w:val="22"/>
              </w:rPr>
            </w:pPr>
            <w:r w:rsidRPr="00C53134">
              <w:rPr>
                <w:rFonts w:asciiTheme="minorHAnsi" w:hAnsiTheme="minorHAnsi"/>
                <w:sz w:val="22"/>
                <w:szCs w:val="22"/>
              </w:rPr>
              <w:t>Group Case Write-Ups (2)</w:t>
            </w:r>
          </w:p>
        </w:tc>
        <w:tc>
          <w:tcPr>
            <w:tcW w:w="1430" w:type="dxa"/>
          </w:tcPr>
          <w:p w:rsidR="00377C1F" w:rsidRPr="00C53134" w:rsidRDefault="00377C1F" w:rsidP="00C21B42">
            <w:pPr>
              <w:spacing w:before="60" w:after="60"/>
              <w:ind w:right="-3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30%</w:t>
            </w:r>
          </w:p>
        </w:tc>
      </w:tr>
      <w:tr w:rsidR="00377C1F" w:rsidRPr="00C53134" w:rsidTr="00377C1F">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377C1F" w:rsidRPr="00C53134" w:rsidRDefault="00377C1F" w:rsidP="00ED742D">
            <w:pPr>
              <w:spacing w:before="60" w:after="60"/>
              <w:ind w:right="-360"/>
              <w:rPr>
                <w:rFonts w:asciiTheme="minorHAnsi" w:hAnsiTheme="minorHAnsi"/>
                <w:sz w:val="22"/>
                <w:szCs w:val="22"/>
              </w:rPr>
            </w:pPr>
            <w:r w:rsidRPr="00C53134">
              <w:rPr>
                <w:rFonts w:asciiTheme="minorHAnsi" w:hAnsiTheme="minorHAnsi"/>
                <w:sz w:val="22"/>
                <w:szCs w:val="22"/>
              </w:rPr>
              <w:t>Group Project</w:t>
            </w:r>
          </w:p>
        </w:tc>
        <w:tc>
          <w:tcPr>
            <w:tcW w:w="1430" w:type="dxa"/>
          </w:tcPr>
          <w:p w:rsidR="00377C1F" w:rsidRPr="00C53134" w:rsidRDefault="00377C1F" w:rsidP="00377C1F">
            <w:pPr>
              <w:spacing w:before="60" w:after="60"/>
              <w:ind w:right="-3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20%</w:t>
            </w:r>
          </w:p>
        </w:tc>
      </w:tr>
      <w:tr w:rsidR="00377C1F" w:rsidRPr="00C53134" w:rsidTr="00377C1F">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377C1F" w:rsidRPr="00C53134" w:rsidRDefault="00377C1F" w:rsidP="00ED742D">
            <w:pPr>
              <w:spacing w:before="60" w:after="60"/>
              <w:ind w:right="-360"/>
              <w:rPr>
                <w:rFonts w:asciiTheme="minorHAnsi" w:hAnsiTheme="minorHAnsi"/>
                <w:sz w:val="22"/>
                <w:szCs w:val="22"/>
              </w:rPr>
            </w:pPr>
            <w:r w:rsidRPr="00C53134">
              <w:rPr>
                <w:rFonts w:asciiTheme="minorHAnsi" w:hAnsiTheme="minorHAnsi"/>
                <w:sz w:val="22"/>
                <w:szCs w:val="22"/>
              </w:rPr>
              <w:t>Final Exam (Individual)</w:t>
            </w:r>
          </w:p>
        </w:tc>
        <w:tc>
          <w:tcPr>
            <w:tcW w:w="1430" w:type="dxa"/>
          </w:tcPr>
          <w:p w:rsidR="00377C1F" w:rsidRPr="00C53134" w:rsidRDefault="00377C1F" w:rsidP="001C1934">
            <w:pPr>
              <w:spacing w:before="60" w:after="60"/>
              <w:ind w:right="-3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20%</w:t>
            </w:r>
          </w:p>
        </w:tc>
      </w:tr>
      <w:tr w:rsidR="00377C1F" w:rsidRPr="00C53134" w:rsidTr="00377C1F">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377C1F" w:rsidRPr="00C53134" w:rsidRDefault="00377C1F" w:rsidP="00ED742D">
            <w:pPr>
              <w:spacing w:before="60" w:after="60"/>
              <w:ind w:right="-360"/>
              <w:rPr>
                <w:rFonts w:asciiTheme="minorHAnsi" w:hAnsiTheme="minorHAnsi"/>
                <w:sz w:val="22"/>
                <w:szCs w:val="22"/>
              </w:rPr>
            </w:pPr>
            <w:r w:rsidRPr="00C53134">
              <w:rPr>
                <w:rFonts w:asciiTheme="minorHAnsi" w:hAnsiTheme="minorHAnsi"/>
                <w:sz w:val="22"/>
                <w:szCs w:val="22"/>
              </w:rPr>
              <w:t>Participation (Individual)</w:t>
            </w:r>
          </w:p>
        </w:tc>
        <w:tc>
          <w:tcPr>
            <w:tcW w:w="1430" w:type="dxa"/>
          </w:tcPr>
          <w:p w:rsidR="00377C1F" w:rsidRPr="00C53134" w:rsidRDefault="00377C1F" w:rsidP="00ED742D">
            <w:pPr>
              <w:spacing w:before="60" w:after="60"/>
              <w:ind w:right="-3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10%</w:t>
            </w:r>
          </w:p>
        </w:tc>
      </w:tr>
    </w:tbl>
    <w:p w:rsidR="001C1934" w:rsidRPr="00C53134" w:rsidRDefault="001C1934">
      <w:pPr>
        <w:ind w:right="-360"/>
        <w:rPr>
          <w:rFonts w:asciiTheme="minorHAnsi" w:hAnsiTheme="minorHAnsi"/>
          <w:sz w:val="22"/>
          <w:szCs w:val="22"/>
        </w:rPr>
      </w:pPr>
    </w:p>
    <w:p w:rsidR="00377C1F" w:rsidRPr="00C53134" w:rsidRDefault="00377C1F">
      <w:pPr>
        <w:ind w:right="-360"/>
        <w:rPr>
          <w:rFonts w:asciiTheme="minorHAnsi" w:hAnsiTheme="minorHAnsi"/>
          <w:i/>
          <w:sz w:val="22"/>
          <w:szCs w:val="22"/>
        </w:rPr>
      </w:pPr>
    </w:p>
    <w:p w:rsidR="004E3DDE" w:rsidRPr="00C53134" w:rsidRDefault="004E3DDE" w:rsidP="004E3DDE">
      <w:pPr>
        <w:rPr>
          <w:rFonts w:asciiTheme="minorHAnsi" w:hAnsiTheme="minorHAnsi"/>
          <w:b/>
          <w:sz w:val="22"/>
          <w:szCs w:val="22"/>
          <w:u w:val="single"/>
        </w:rPr>
      </w:pPr>
      <w:r w:rsidRPr="00C53134">
        <w:rPr>
          <w:rFonts w:asciiTheme="minorHAnsi" w:hAnsiTheme="minorHAnsi"/>
          <w:b/>
          <w:sz w:val="22"/>
          <w:szCs w:val="22"/>
          <w:u w:val="single"/>
        </w:rPr>
        <w:t xml:space="preserve">Case Analysis </w:t>
      </w:r>
    </w:p>
    <w:p w:rsidR="004E3DDE" w:rsidRPr="00C53134" w:rsidRDefault="004E3DDE" w:rsidP="004E3DDE">
      <w:pPr>
        <w:rPr>
          <w:rFonts w:asciiTheme="minorHAnsi" w:hAnsiTheme="minorHAnsi"/>
          <w:sz w:val="22"/>
          <w:szCs w:val="22"/>
        </w:rPr>
      </w:pPr>
    </w:p>
    <w:p w:rsidR="004E3DDE" w:rsidRPr="00C53134" w:rsidRDefault="004E3DDE" w:rsidP="004E3DDE">
      <w:pPr>
        <w:rPr>
          <w:rFonts w:asciiTheme="minorHAnsi" w:hAnsiTheme="minorHAnsi"/>
          <w:sz w:val="22"/>
          <w:szCs w:val="22"/>
        </w:rPr>
      </w:pPr>
      <w:r w:rsidRPr="00C53134">
        <w:rPr>
          <w:rFonts w:asciiTheme="minorHAnsi" w:hAnsiTheme="minorHAnsi"/>
          <w:sz w:val="22"/>
          <w:szCs w:val="22"/>
        </w:rPr>
        <w:t>In writing your case assume you h</w:t>
      </w:r>
      <w:r w:rsidR="00951A4C" w:rsidRPr="00C53134">
        <w:rPr>
          <w:rFonts w:asciiTheme="minorHAnsi" w:hAnsiTheme="minorHAnsi"/>
          <w:sz w:val="22"/>
          <w:szCs w:val="22"/>
        </w:rPr>
        <w:t xml:space="preserve">ave been hired as a consultant </w:t>
      </w:r>
      <w:r w:rsidRPr="00C53134">
        <w:rPr>
          <w:rFonts w:asciiTheme="minorHAnsi" w:hAnsiTheme="minorHAnsi"/>
          <w:sz w:val="22"/>
          <w:szCs w:val="22"/>
        </w:rPr>
        <w:t xml:space="preserve">to make a recommendation to the company. </w:t>
      </w:r>
      <w:r w:rsidR="004A02FB" w:rsidRPr="00C53134">
        <w:rPr>
          <w:rFonts w:asciiTheme="minorHAnsi" w:hAnsiTheme="minorHAnsi"/>
          <w:sz w:val="22"/>
          <w:szCs w:val="22"/>
        </w:rPr>
        <w:t>T</w:t>
      </w:r>
      <w:r w:rsidRPr="00C53134">
        <w:rPr>
          <w:rFonts w:asciiTheme="minorHAnsi" w:hAnsiTheme="minorHAnsi"/>
          <w:sz w:val="22"/>
          <w:szCs w:val="22"/>
        </w:rPr>
        <w:t xml:space="preserve">he reader knows the </w:t>
      </w:r>
      <w:r w:rsidR="00951A4C" w:rsidRPr="00C53134">
        <w:rPr>
          <w:rFonts w:asciiTheme="minorHAnsi" w:hAnsiTheme="minorHAnsi"/>
          <w:sz w:val="22"/>
          <w:szCs w:val="22"/>
        </w:rPr>
        <w:t>situation</w:t>
      </w:r>
      <w:r w:rsidRPr="00C53134">
        <w:rPr>
          <w:rFonts w:asciiTheme="minorHAnsi" w:hAnsiTheme="minorHAnsi"/>
          <w:sz w:val="22"/>
          <w:szCs w:val="22"/>
        </w:rPr>
        <w:t xml:space="preserve"> </w:t>
      </w:r>
      <w:r w:rsidR="00951A4C" w:rsidRPr="00C53134">
        <w:rPr>
          <w:rFonts w:asciiTheme="minorHAnsi" w:hAnsiTheme="minorHAnsi"/>
          <w:sz w:val="22"/>
          <w:szCs w:val="22"/>
        </w:rPr>
        <w:t xml:space="preserve">and the basics of the company hence </w:t>
      </w:r>
      <w:r w:rsidRPr="00C53134">
        <w:rPr>
          <w:rFonts w:asciiTheme="minorHAnsi" w:hAnsiTheme="minorHAnsi"/>
          <w:sz w:val="22"/>
          <w:szCs w:val="22"/>
        </w:rPr>
        <w:t xml:space="preserve">there is </w:t>
      </w:r>
      <w:r w:rsidRPr="00C53134">
        <w:rPr>
          <w:rFonts w:asciiTheme="minorHAnsi" w:hAnsiTheme="minorHAnsi"/>
          <w:i/>
          <w:sz w:val="22"/>
          <w:szCs w:val="22"/>
        </w:rPr>
        <w:t>no</w:t>
      </w:r>
      <w:r w:rsidRPr="00C53134">
        <w:rPr>
          <w:rFonts w:asciiTheme="minorHAnsi" w:hAnsiTheme="minorHAnsi"/>
          <w:sz w:val="22"/>
          <w:szCs w:val="22"/>
        </w:rPr>
        <w:t xml:space="preserve"> need to restate the case facts. </w:t>
      </w:r>
    </w:p>
    <w:p w:rsidR="004E3DDE" w:rsidRPr="00C53134" w:rsidRDefault="004E3DDE" w:rsidP="004E3DDE">
      <w:pPr>
        <w:rPr>
          <w:rFonts w:asciiTheme="minorHAnsi" w:hAnsiTheme="minorHAnsi"/>
          <w:sz w:val="22"/>
          <w:szCs w:val="22"/>
        </w:rPr>
      </w:pPr>
    </w:p>
    <w:p w:rsidR="00E45710" w:rsidRPr="00C53134" w:rsidRDefault="004E3DDE" w:rsidP="00E45710">
      <w:pPr>
        <w:rPr>
          <w:rFonts w:asciiTheme="minorHAnsi" w:hAnsiTheme="minorHAnsi"/>
          <w:sz w:val="22"/>
          <w:szCs w:val="22"/>
        </w:rPr>
      </w:pPr>
      <w:r w:rsidRPr="00C53134">
        <w:rPr>
          <w:rFonts w:asciiTheme="minorHAnsi" w:hAnsiTheme="minorHAnsi"/>
          <w:sz w:val="22"/>
          <w:szCs w:val="22"/>
        </w:rPr>
        <w:t>The leng</w:t>
      </w:r>
      <w:r w:rsidR="00005862" w:rsidRPr="00C53134">
        <w:rPr>
          <w:rFonts w:asciiTheme="minorHAnsi" w:hAnsiTheme="minorHAnsi"/>
          <w:sz w:val="22"/>
          <w:szCs w:val="22"/>
        </w:rPr>
        <w:t xml:space="preserve">th of </w:t>
      </w:r>
      <w:r w:rsidR="00951A4C" w:rsidRPr="00C53134">
        <w:rPr>
          <w:rFonts w:asciiTheme="minorHAnsi" w:hAnsiTheme="minorHAnsi"/>
          <w:sz w:val="22"/>
          <w:szCs w:val="22"/>
        </w:rPr>
        <w:t xml:space="preserve">the case write-ups </w:t>
      </w:r>
      <w:r w:rsidR="00005862" w:rsidRPr="00C53134">
        <w:rPr>
          <w:rFonts w:asciiTheme="minorHAnsi" w:hAnsiTheme="minorHAnsi"/>
          <w:sz w:val="22"/>
          <w:szCs w:val="22"/>
        </w:rPr>
        <w:t xml:space="preserve">should not exceed </w:t>
      </w:r>
      <w:r w:rsidR="008F3FCE" w:rsidRPr="00C53134">
        <w:rPr>
          <w:rFonts w:asciiTheme="minorHAnsi" w:hAnsiTheme="minorHAnsi"/>
          <w:sz w:val="22"/>
          <w:szCs w:val="22"/>
          <w:u w:val="single"/>
        </w:rPr>
        <w:t>one</w:t>
      </w:r>
      <w:r w:rsidR="008F3FCE" w:rsidRPr="00C53134">
        <w:rPr>
          <w:rFonts w:asciiTheme="minorHAnsi" w:hAnsiTheme="minorHAnsi"/>
          <w:sz w:val="22"/>
          <w:szCs w:val="22"/>
        </w:rPr>
        <w:t xml:space="preserve"> single-</w:t>
      </w:r>
      <w:r w:rsidR="00005862" w:rsidRPr="00C53134">
        <w:rPr>
          <w:rFonts w:asciiTheme="minorHAnsi" w:hAnsiTheme="minorHAnsi"/>
          <w:sz w:val="22"/>
          <w:szCs w:val="22"/>
        </w:rPr>
        <w:t>space</w:t>
      </w:r>
      <w:r w:rsidR="008F3FCE" w:rsidRPr="00C53134">
        <w:rPr>
          <w:rFonts w:asciiTheme="minorHAnsi" w:hAnsiTheme="minorHAnsi"/>
          <w:sz w:val="22"/>
          <w:szCs w:val="22"/>
        </w:rPr>
        <w:t>d</w:t>
      </w:r>
      <w:r w:rsidR="00005862" w:rsidRPr="00C53134">
        <w:rPr>
          <w:rFonts w:asciiTheme="minorHAnsi" w:hAnsiTheme="minorHAnsi"/>
          <w:sz w:val="22"/>
          <w:szCs w:val="22"/>
        </w:rPr>
        <w:t xml:space="preserve"> page (</w:t>
      </w:r>
      <w:r w:rsidR="00951A4C" w:rsidRPr="00C53134">
        <w:rPr>
          <w:rFonts w:asciiTheme="minorHAnsi" w:hAnsiTheme="minorHAnsi"/>
          <w:sz w:val="22"/>
          <w:szCs w:val="22"/>
        </w:rPr>
        <w:t>11</w:t>
      </w:r>
      <w:r w:rsidR="008F3FCE" w:rsidRPr="00C53134">
        <w:rPr>
          <w:rFonts w:asciiTheme="minorHAnsi" w:hAnsiTheme="minorHAnsi"/>
          <w:sz w:val="22"/>
          <w:szCs w:val="22"/>
        </w:rPr>
        <w:t>pt font and 0.8</w:t>
      </w:r>
      <w:r w:rsidR="00005862" w:rsidRPr="00C53134">
        <w:rPr>
          <w:rFonts w:asciiTheme="minorHAnsi" w:hAnsiTheme="minorHAnsi"/>
          <w:sz w:val="22"/>
          <w:szCs w:val="22"/>
        </w:rPr>
        <w:t xml:space="preserve"> inch</w:t>
      </w:r>
      <w:r w:rsidR="00CD6D88" w:rsidRPr="00C53134">
        <w:rPr>
          <w:rFonts w:asciiTheme="minorHAnsi" w:hAnsiTheme="minorHAnsi"/>
          <w:sz w:val="22"/>
          <w:szCs w:val="22"/>
        </w:rPr>
        <w:t xml:space="preserve"> side</w:t>
      </w:r>
      <w:r w:rsidR="008F3FCE" w:rsidRPr="00C53134">
        <w:rPr>
          <w:rFonts w:asciiTheme="minorHAnsi" w:hAnsiTheme="minorHAnsi"/>
          <w:sz w:val="22"/>
          <w:szCs w:val="22"/>
        </w:rPr>
        <w:t>/top/bottom</w:t>
      </w:r>
      <w:r w:rsidR="00005862" w:rsidRPr="00C53134">
        <w:rPr>
          <w:rFonts w:asciiTheme="minorHAnsi" w:hAnsiTheme="minorHAnsi"/>
          <w:sz w:val="22"/>
          <w:szCs w:val="22"/>
        </w:rPr>
        <w:t xml:space="preserve"> margins)</w:t>
      </w:r>
      <w:r w:rsidRPr="00C53134">
        <w:rPr>
          <w:rFonts w:asciiTheme="minorHAnsi" w:hAnsiTheme="minorHAnsi"/>
          <w:sz w:val="22"/>
          <w:szCs w:val="22"/>
        </w:rPr>
        <w:t xml:space="preserve"> excluding exhibits.  </w:t>
      </w:r>
      <w:r w:rsidR="00E45710" w:rsidRPr="00C53134">
        <w:rPr>
          <w:rFonts w:asciiTheme="minorHAnsi" w:hAnsiTheme="minorHAnsi"/>
          <w:sz w:val="22"/>
          <w:szCs w:val="22"/>
        </w:rPr>
        <w:t xml:space="preserve">Please do not exceed the page limit or a penalty will apply. (10% drop in assignment grade per additional page provided).  </w:t>
      </w:r>
    </w:p>
    <w:p w:rsidR="00E45710" w:rsidRPr="00C53134" w:rsidRDefault="00E45710" w:rsidP="004E3DDE">
      <w:pPr>
        <w:rPr>
          <w:rFonts w:asciiTheme="minorHAnsi" w:hAnsiTheme="minorHAnsi"/>
          <w:sz w:val="22"/>
          <w:szCs w:val="22"/>
        </w:rPr>
      </w:pPr>
    </w:p>
    <w:p w:rsidR="004E3DDE" w:rsidRPr="00C53134" w:rsidRDefault="004A02FB" w:rsidP="004E3DDE">
      <w:pPr>
        <w:rPr>
          <w:rFonts w:asciiTheme="minorHAnsi" w:hAnsiTheme="minorHAnsi"/>
          <w:sz w:val="22"/>
          <w:szCs w:val="22"/>
        </w:rPr>
      </w:pPr>
      <w:r w:rsidRPr="00C53134">
        <w:rPr>
          <w:rFonts w:asciiTheme="minorHAnsi" w:hAnsiTheme="minorHAnsi"/>
          <w:sz w:val="22"/>
          <w:szCs w:val="22"/>
        </w:rPr>
        <w:t xml:space="preserve">The instructor will provide guiding questions one week before the deadline of each case. </w:t>
      </w:r>
      <w:r w:rsidR="004E3DDE" w:rsidRPr="00C53134">
        <w:rPr>
          <w:rFonts w:asciiTheme="minorHAnsi" w:hAnsiTheme="minorHAnsi"/>
          <w:sz w:val="22"/>
          <w:szCs w:val="22"/>
        </w:rPr>
        <w:t>While the organization of the paper is up to you, it should cover the following:</w:t>
      </w:r>
    </w:p>
    <w:p w:rsidR="004E3DDE" w:rsidRPr="00C53134" w:rsidRDefault="004E3DDE" w:rsidP="004E3DDE">
      <w:pPr>
        <w:rPr>
          <w:rFonts w:asciiTheme="minorHAnsi" w:hAnsiTheme="minorHAnsi"/>
          <w:sz w:val="22"/>
          <w:szCs w:val="22"/>
        </w:rPr>
      </w:pPr>
    </w:p>
    <w:p w:rsidR="004E3DDE" w:rsidRPr="00C53134" w:rsidRDefault="004E3DDE" w:rsidP="00974D53">
      <w:pPr>
        <w:pStyle w:val="ListParagraph"/>
        <w:numPr>
          <w:ilvl w:val="0"/>
          <w:numId w:val="6"/>
        </w:numPr>
        <w:rPr>
          <w:rFonts w:asciiTheme="minorHAnsi" w:hAnsiTheme="minorHAnsi"/>
          <w:sz w:val="22"/>
          <w:szCs w:val="22"/>
        </w:rPr>
      </w:pPr>
      <w:r w:rsidRPr="00C53134">
        <w:rPr>
          <w:rFonts w:asciiTheme="minorHAnsi" w:hAnsiTheme="minorHAnsi"/>
          <w:i/>
          <w:sz w:val="22"/>
          <w:szCs w:val="22"/>
        </w:rPr>
        <w:t>Diagnosis</w:t>
      </w:r>
      <w:r w:rsidRPr="00C53134">
        <w:rPr>
          <w:rFonts w:asciiTheme="minorHAnsi" w:hAnsiTheme="minorHAnsi"/>
          <w:sz w:val="22"/>
          <w:szCs w:val="22"/>
        </w:rPr>
        <w:t>: Provide</w:t>
      </w:r>
      <w:r w:rsidR="00CD6D88" w:rsidRPr="00C53134">
        <w:rPr>
          <w:rFonts w:asciiTheme="minorHAnsi" w:hAnsiTheme="minorHAnsi"/>
          <w:sz w:val="22"/>
          <w:szCs w:val="22"/>
        </w:rPr>
        <w:t xml:space="preserve"> a clear diagnosis of the decision facing the company</w:t>
      </w:r>
      <w:r w:rsidR="004B40B7" w:rsidRPr="00C53134">
        <w:rPr>
          <w:rFonts w:asciiTheme="minorHAnsi" w:hAnsiTheme="minorHAnsi"/>
          <w:sz w:val="22"/>
          <w:szCs w:val="22"/>
        </w:rPr>
        <w:t>. F</w:t>
      </w:r>
      <w:r w:rsidRPr="00C53134">
        <w:rPr>
          <w:rFonts w:asciiTheme="minorHAnsi" w:hAnsiTheme="minorHAnsi"/>
          <w:sz w:val="22"/>
          <w:szCs w:val="22"/>
        </w:rPr>
        <w:t xml:space="preserve">ocus on the critical issue. </w:t>
      </w:r>
    </w:p>
    <w:p w:rsidR="00951A4C" w:rsidRPr="00C53134" w:rsidRDefault="004B40B7" w:rsidP="00974D53">
      <w:pPr>
        <w:pStyle w:val="ListParagraph"/>
        <w:numPr>
          <w:ilvl w:val="1"/>
          <w:numId w:val="6"/>
        </w:numPr>
        <w:spacing w:after="200" w:line="276" w:lineRule="auto"/>
        <w:rPr>
          <w:rFonts w:asciiTheme="minorHAnsi" w:hAnsiTheme="minorHAnsi"/>
          <w:i/>
          <w:sz w:val="22"/>
          <w:szCs w:val="22"/>
        </w:rPr>
      </w:pPr>
      <w:r w:rsidRPr="00C53134">
        <w:rPr>
          <w:rFonts w:asciiTheme="minorHAnsi" w:hAnsiTheme="minorHAnsi"/>
          <w:i/>
          <w:sz w:val="22"/>
          <w:szCs w:val="22"/>
        </w:rPr>
        <w:t xml:space="preserve">Provide a simple one line statement of the </w:t>
      </w:r>
      <w:r w:rsidR="00CD6D88" w:rsidRPr="00C53134">
        <w:rPr>
          <w:rFonts w:asciiTheme="minorHAnsi" w:hAnsiTheme="minorHAnsi"/>
          <w:i/>
          <w:sz w:val="22"/>
          <w:szCs w:val="22"/>
        </w:rPr>
        <w:t>problem</w:t>
      </w:r>
      <w:r w:rsidR="00951A4C" w:rsidRPr="00C53134">
        <w:rPr>
          <w:rFonts w:asciiTheme="minorHAnsi" w:hAnsiTheme="minorHAnsi"/>
          <w:i/>
          <w:sz w:val="22"/>
          <w:szCs w:val="22"/>
        </w:rPr>
        <w:t xml:space="preserve"> / opportunity.  </w:t>
      </w:r>
    </w:p>
    <w:p w:rsidR="004E3DDE" w:rsidRPr="00C53134" w:rsidRDefault="00951A4C" w:rsidP="00974D53">
      <w:pPr>
        <w:pStyle w:val="ListParagraph"/>
        <w:numPr>
          <w:ilvl w:val="1"/>
          <w:numId w:val="6"/>
        </w:numPr>
        <w:spacing w:after="200" w:line="276" w:lineRule="auto"/>
        <w:rPr>
          <w:rFonts w:asciiTheme="minorHAnsi" w:hAnsiTheme="minorHAnsi"/>
          <w:i/>
          <w:sz w:val="22"/>
          <w:szCs w:val="22"/>
        </w:rPr>
      </w:pPr>
      <w:r w:rsidRPr="00C53134">
        <w:rPr>
          <w:rFonts w:asciiTheme="minorHAnsi" w:hAnsiTheme="minorHAnsi"/>
          <w:i/>
          <w:sz w:val="22"/>
          <w:szCs w:val="22"/>
        </w:rPr>
        <w:t xml:space="preserve">Describe why you think the problem/opportunity is taking place. </w:t>
      </w:r>
      <w:r w:rsidR="004B40B7" w:rsidRPr="00C53134">
        <w:rPr>
          <w:rFonts w:asciiTheme="minorHAnsi" w:hAnsiTheme="minorHAnsi"/>
          <w:i/>
          <w:sz w:val="22"/>
          <w:szCs w:val="22"/>
        </w:rPr>
        <w:t>.</w:t>
      </w:r>
    </w:p>
    <w:p w:rsidR="004B40B7" w:rsidRPr="00C53134" w:rsidRDefault="004B40B7" w:rsidP="004B40B7">
      <w:pPr>
        <w:pStyle w:val="ListParagraph"/>
        <w:spacing w:after="200" w:line="276" w:lineRule="auto"/>
        <w:ind w:left="1440"/>
        <w:rPr>
          <w:rFonts w:asciiTheme="minorHAnsi" w:hAnsiTheme="minorHAnsi"/>
          <w:i/>
          <w:sz w:val="22"/>
          <w:szCs w:val="22"/>
        </w:rPr>
      </w:pPr>
    </w:p>
    <w:p w:rsidR="004B40B7" w:rsidRPr="00C53134" w:rsidRDefault="007A09A8" w:rsidP="00974D53">
      <w:pPr>
        <w:pStyle w:val="ListParagraph"/>
        <w:numPr>
          <w:ilvl w:val="0"/>
          <w:numId w:val="6"/>
        </w:numPr>
        <w:rPr>
          <w:rFonts w:asciiTheme="minorHAnsi" w:hAnsiTheme="minorHAnsi"/>
          <w:sz w:val="22"/>
          <w:szCs w:val="22"/>
        </w:rPr>
      </w:pPr>
      <w:r w:rsidRPr="00C53134">
        <w:rPr>
          <w:rFonts w:asciiTheme="minorHAnsi" w:hAnsiTheme="minorHAnsi"/>
          <w:i/>
          <w:sz w:val="22"/>
          <w:szCs w:val="22"/>
        </w:rPr>
        <w:lastRenderedPageBreak/>
        <w:t>Overview of Recommendation</w:t>
      </w:r>
      <w:r w:rsidR="004E3DDE" w:rsidRPr="00C53134">
        <w:rPr>
          <w:rFonts w:asciiTheme="minorHAnsi" w:hAnsiTheme="minorHAnsi"/>
          <w:sz w:val="22"/>
          <w:szCs w:val="22"/>
        </w:rPr>
        <w:t xml:space="preserve">: </w:t>
      </w:r>
      <w:r w:rsidR="004B40B7" w:rsidRPr="00C53134">
        <w:rPr>
          <w:rFonts w:asciiTheme="minorHAnsi" w:hAnsiTheme="minorHAnsi"/>
          <w:sz w:val="22"/>
          <w:szCs w:val="22"/>
        </w:rPr>
        <w:t>What is your overall solution to the business problem</w:t>
      </w:r>
      <w:r w:rsidR="00951A4C" w:rsidRPr="00C53134">
        <w:rPr>
          <w:rFonts w:asciiTheme="minorHAnsi" w:hAnsiTheme="minorHAnsi"/>
          <w:sz w:val="22"/>
          <w:szCs w:val="22"/>
        </w:rPr>
        <w:t>/opportunity</w:t>
      </w:r>
      <w:r w:rsidR="004B40B7" w:rsidRPr="00C53134">
        <w:rPr>
          <w:rFonts w:asciiTheme="minorHAnsi" w:hAnsiTheme="minorHAnsi"/>
          <w:sz w:val="22"/>
          <w:szCs w:val="22"/>
        </w:rPr>
        <w:t xml:space="preserve">? This approach should address the critical issue identified in your diagnosis. </w:t>
      </w:r>
    </w:p>
    <w:p w:rsidR="004E3DDE" w:rsidRPr="00C53134" w:rsidRDefault="004B40B7" w:rsidP="00974D53">
      <w:pPr>
        <w:pStyle w:val="ListParagraph"/>
        <w:numPr>
          <w:ilvl w:val="1"/>
          <w:numId w:val="6"/>
        </w:numPr>
        <w:rPr>
          <w:rFonts w:asciiTheme="minorHAnsi" w:hAnsiTheme="minorHAnsi"/>
          <w:b/>
          <w:sz w:val="22"/>
          <w:szCs w:val="22"/>
        </w:rPr>
      </w:pPr>
      <w:r w:rsidRPr="00C53134">
        <w:rPr>
          <w:rFonts w:asciiTheme="minorHAnsi" w:hAnsiTheme="minorHAnsi"/>
          <w:i/>
          <w:sz w:val="22"/>
          <w:szCs w:val="22"/>
        </w:rPr>
        <w:t xml:space="preserve">Provide a one line statement that summarizes your overall approach. </w:t>
      </w:r>
      <w:r w:rsidR="007A09A8" w:rsidRPr="00C53134">
        <w:rPr>
          <w:rFonts w:asciiTheme="minorHAnsi" w:hAnsiTheme="minorHAnsi"/>
          <w:i/>
          <w:sz w:val="22"/>
          <w:szCs w:val="22"/>
        </w:rPr>
        <w:t>Be specific and a</w:t>
      </w:r>
      <w:r w:rsidRPr="00C53134">
        <w:rPr>
          <w:rFonts w:asciiTheme="minorHAnsi" w:hAnsiTheme="minorHAnsi"/>
          <w:i/>
          <w:sz w:val="22"/>
          <w:szCs w:val="22"/>
        </w:rPr>
        <w:t>void fluff.</w:t>
      </w:r>
      <w:r w:rsidR="00BF0DAC" w:rsidRPr="00C53134">
        <w:rPr>
          <w:rFonts w:asciiTheme="minorHAnsi" w:hAnsiTheme="minorHAnsi"/>
          <w:b/>
          <w:i/>
          <w:sz w:val="22"/>
          <w:szCs w:val="22"/>
        </w:rPr>
        <w:t xml:space="preserve"> </w:t>
      </w:r>
      <w:r w:rsidR="00BF0DAC" w:rsidRPr="00C53134">
        <w:rPr>
          <w:rFonts w:asciiTheme="minorHAnsi" w:hAnsiTheme="minorHAnsi"/>
          <w:i/>
          <w:sz w:val="22"/>
          <w:szCs w:val="22"/>
        </w:rPr>
        <w:t>(e.g., they can win by providing superior customer service – what does that mean??? Be specific).</w:t>
      </w:r>
    </w:p>
    <w:p w:rsidR="004E3DDE" w:rsidRPr="00C53134" w:rsidRDefault="004E3DDE" w:rsidP="004E3DDE">
      <w:pPr>
        <w:pStyle w:val="ListParagraph"/>
        <w:rPr>
          <w:rFonts w:asciiTheme="minorHAnsi" w:hAnsiTheme="minorHAnsi"/>
          <w:sz w:val="22"/>
          <w:szCs w:val="22"/>
        </w:rPr>
      </w:pPr>
    </w:p>
    <w:p w:rsidR="004E3DDE" w:rsidRPr="00C53134" w:rsidRDefault="004E3DDE" w:rsidP="00974D53">
      <w:pPr>
        <w:pStyle w:val="ListParagraph"/>
        <w:numPr>
          <w:ilvl w:val="0"/>
          <w:numId w:val="6"/>
        </w:numPr>
        <w:rPr>
          <w:rFonts w:asciiTheme="minorHAnsi" w:hAnsiTheme="minorHAnsi"/>
          <w:sz w:val="22"/>
          <w:szCs w:val="22"/>
        </w:rPr>
      </w:pPr>
      <w:r w:rsidRPr="00C53134">
        <w:rPr>
          <w:rFonts w:asciiTheme="minorHAnsi" w:hAnsiTheme="minorHAnsi"/>
          <w:i/>
          <w:sz w:val="22"/>
          <w:szCs w:val="22"/>
        </w:rPr>
        <w:t>Key Actions</w:t>
      </w:r>
      <w:r w:rsidRPr="00C53134">
        <w:rPr>
          <w:rFonts w:asciiTheme="minorHAnsi" w:hAnsiTheme="minorHAnsi"/>
          <w:sz w:val="22"/>
          <w:szCs w:val="22"/>
        </w:rPr>
        <w:t xml:space="preserve">: Identify the main 2 – 3 actions that </w:t>
      </w:r>
      <w:r w:rsidR="007A09A8" w:rsidRPr="00C53134">
        <w:rPr>
          <w:rFonts w:asciiTheme="minorHAnsi" w:hAnsiTheme="minorHAnsi"/>
          <w:sz w:val="22"/>
          <w:szCs w:val="22"/>
        </w:rPr>
        <w:t xml:space="preserve">derive from </w:t>
      </w:r>
      <w:r w:rsidRPr="00C53134">
        <w:rPr>
          <w:rFonts w:asciiTheme="minorHAnsi" w:hAnsiTheme="minorHAnsi"/>
          <w:sz w:val="22"/>
          <w:szCs w:val="22"/>
        </w:rPr>
        <w:t xml:space="preserve">your </w:t>
      </w:r>
      <w:r w:rsidR="007A09A8" w:rsidRPr="00C53134">
        <w:rPr>
          <w:rFonts w:asciiTheme="minorHAnsi" w:hAnsiTheme="minorHAnsi"/>
          <w:sz w:val="22"/>
          <w:szCs w:val="22"/>
        </w:rPr>
        <w:t>recommendation</w:t>
      </w:r>
      <w:r w:rsidRPr="00C53134">
        <w:rPr>
          <w:rFonts w:asciiTheme="minorHAnsi" w:hAnsiTheme="minorHAnsi"/>
          <w:sz w:val="22"/>
          <w:szCs w:val="22"/>
        </w:rPr>
        <w:t>.</w:t>
      </w:r>
      <w:r w:rsidR="007A09A8" w:rsidRPr="00C53134">
        <w:rPr>
          <w:rFonts w:asciiTheme="minorHAnsi" w:hAnsiTheme="minorHAnsi"/>
          <w:sz w:val="22"/>
          <w:szCs w:val="22"/>
        </w:rPr>
        <w:t xml:space="preserve">  In essence, a description of the implications of your recommendation on the relevant marketing decisions or areas.</w:t>
      </w:r>
    </w:p>
    <w:p w:rsidR="00005862" w:rsidRPr="00C53134" w:rsidRDefault="00005862" w:rsidP="00005862">
      <w:pPr>
        <w:ind w:left="360"/>
        <w:rPr>
          <w:rFonts w:asciiTheme="minorHAnsi" w:hAnsiTheme="minorHAnsi"/>
          <w:sz w:val="22"/>
          <w:szCs w:val="22"/>
        </w:rPr>
      </w:pPr>
    </w:p>
    <w:p w:rsidR="004E3DDE" w:rsidRPr="00C53134" w:rsidRDefault="004E3DDE" w:rsidP="00974D53">
      <w:pPr>
        <w:pStyle w:val="ListParagraph"/>
        <w:numPr>
          <w:ilvl w:val="0"/>
          <w:numId w:val="6"/>
        </w:numPr>
        <w:rPr>
          <w:rFonts w:asciiTheme="minorHAnsi" w:hAnsiTheme="minorHAnsi"/>
          <w:sz w:val="22"/>
          <w:szCs w:val="22"/>
        </w:rPr>
      </w:pPr>
      <w:r w:rsidRPr="00C53134">
        <w:rPr>
          <w:rFonts w:asciiTheme="minorHAnsi" w:hAnsiTheme="minorHAnsi"/>
          <w:i/>
          <w:sz w:val="22"/>
          <w:szCs w:val="22"/>
        </w:rPr>
        <w:t>Analysis/Justification</w:t>
      </w:r>
      <w:r w:rsidRPr="00C53134">
        <w:rPr>
          <w:rFonts w:asciiTheme="minorHAnsi" w:hAnsiTheme="minorHAnsi"/>
          <w:sz w:val="22"/>
          <w:szCs w:val="22"/>
        </w:rPr>
        <w:t xml:space="preserve">: Here you are to supply the rationale for your </w:t>
      </w:r>
      <w:r w:rsidR="007A09A8" w:rsidRPr="00C53134">
        <w:rPr>
          <w:rFonts w:asciiTheme="minorHAnsi" w:hAnsiTheme="minorHAnsi"/>
          <w:sz w:val="22"/>
          <w:szCs w:val="22"/>
        </w:rPr>
        <w:t>overall recommendation</w:t>
      </w:r>
      <w:r w:rsidRPr="00C53134">
        <w:rPr>
          <w:rFonts w:asciiTheme="minorHAnsi" w:hAnsiTheme="minorHAnsi"/>
          <w:sz w:val="22"/>
          <w:szCs w:val="22"/>
        </w:rPr>
        <w:t xml:space="preserve"> and the key actions. </w:t>
      </w:r>
      <w:r w:rsidR="007A09A8" w:rsidRPr="00C53134">
        <w:rPr>
          <w:rFonts w:asciiTheme="minorHAnsi" w:hAnsiTheme="minorHAnsi"/>
          <w:sz w:val="22"/>
          <w:szCs w:val="22"/>
        </w:rPr>
        <w:t>Comment on</w:t>
      </w:r>
      <w:r w:rsidRPr="00C53134">
        <w:rPr>
          <w:rFonts w:asciiTheme="minorHAnsi" w:hAnsiTheme="minorHAnsi"/>
          <w:sz w:val="22"/>
          <w:szCs w:val="22"/>
        </w:rPr>
        <w:t xml:space="preserve"> both the pros</w:t>
      </w:r>
      <w:r w:rsidR="007A09A8" w:rsidRPr="00C53134">
        <w:rPr>
          <w:rFonts w:asciiTheme="minorHAnsi" w:hAnsiTheme="minorHAnsi"/>
          <w:sz w:val="22"/>
          <w:szCs w:val="22"/>
        </w:rPr>
        <w:t>/strengths</w:t>
      </w:r>
      <w:r w:rsidRPr="00C53134">
        <w:rPr>
          <w:rFonts w:asciiTheme="minorHAnsi" w:hAnsiTheme="minorHAnsi"/>
          <w:sz w:val="22"/>
          <w:szCs w:val="22"/>
        </w:rPr>
        <w:t xml:space="preserve"> and the cons</w:t>
      </w:r>
      <w:r w:rsidR="007A09A8" w:rsidRPr="00C53134">
        <w:rPr>
          <w:rFonts w:asciiTheme="minorHAnsi" w:hAnsiTheme="minorHAnsi"/>
          <w:sz w:val="22"/>
          <w:szCs w:val="22"/>
        </w:rPr>
        <w:t>/limitations</w:t>
      </w:r>
      <w:r w:rsidRPr="00C53134">
        <w:rPr>
          <w:rFonts w:asciiTheme="minorHAnsi" w:hAnsiTheme="minorHAnsi"/>
          <w:sz w:val="22"/>
          <w:szCs w:val="22"/>
        </w:rPr>
        <w:t xml:space="preserve"> of your recommendations.  </w:t>
      </w:r>
      <w:r w:rsidR="007A09A8" w:rsidRPr="00C53134">
        <w:rPr>
          <w:rFonts w:asciiTheme="minorHAnsi" w:hAnsiTheme="minorHAnsi"/>
          <w:sz w:val="22"/>
          <w:szCs w:val="22"/>
        </w:rPr>
        <w:t>There are no perfect solutions.  They all involve trade-offs, so make sure to mention what they are as part of your justification.</w:t>
      </w:r>
    </w:p>
    <w:p w:rsidR="00005862" w:rsidRPr="00C53134" w:rsidRDefault="00005862" w:rsidP="00005862">
      <w:pPr>
        <w:rPr>
          <w:rFonts w:asciiTheme="minorHAnsi" w:hAnsiTheme="minorHAnsi"/>
          <w:sz w:val="22"/>
          <w:szCs w:val="22"/>
        </w:rPr>
      </w:pPr>
    </w:p>
    <w:p w:rsidR="004E3DDE" w:rsidRPr="00C53134" w:rsidRDefault="004E3DDE" w:rsidP="004E3DDE">
      <w:pPr>
        <w:rPr>
          <w:rFonts w:asciiTheme="minorHAnsi" w:hAnsiTheme="minorHAnsi"/>
          <w:sz w:val="22"/>
          <w:szCs w:val="22"/>
        </w:rPr>
      </w:pPr>
      <w:r w:rsidRPr="00C53134">
        <w:rPr>
          <w:rFonts w:asciiTheme="minorHAnsi" w:hAnsiTheme="minorHAnsi"/>
          <w:i/>
          <w:sz w:val="22"/>
          <w:szCs w:val="22"/>
        </w:rPr>
        <w:t>Important</w:t>
      </w:r>
      <w:r w:rsidRPr="00C53134">
        <w:rPr>
          <w:rFonts w:asciiTheme="minorHAnsi" w:hAnsiTheme="minorHAnsi"/>
          <w:sz w:val="22"/>
          <w:szCs w:val="22"/>
        </w:rPr>
        <w:t>: You should approach this write-up as if you were sending it to c-level executive. These executives look for the following:</w:t>
      </w:r>
    </w:p>
    <w:p w:rsidR="00A34414" w:rsidRPr="00C53134" w:rsidRDefault="004E3DDE" w:rsidP="00974D53">
      <w:pPr>
        <w:pStyle w:val="ListParagraph"/>
        <w:numPr>
          <w:ilvl w:val="0"/>
          <w:numId w:val="7"/>
        </w:numPr>
        <w:spacing w:before="120" w:after="120"/>
        <w:contextualSpacing w:val="0"/>
        <w:rPr>
          <w:rFonts w:asciiTheme="minorHAnsi" w:hAnsiTheme="minorHAnsi"/>
          <w:sz w:val="22"/>
          <w:szCs w:val="22"/>
        </w:rPr>
      </w:pPr>
      <w:r w:rsidRPr="00C53134">
        <w:rPr>
          <w:rFonts w:asciiTheme="minorHAnsi" w:hAnsiTheme="minorHAnsi"/>
          <w:sz w:val="22"/>
          <w:szCs w:val="22"/>
        </w:rPr>
        <w:t>Story: Your plan should tell a story. Lay out your story clearly and crisply. Remember, you are writing a report to a c-level executive and not a mystery novel. Senior executives hav</w:t>
      </w:r>
      <w:r w:rsidR="00A34414" w:rsidRPr="00C53134">
        <w:rPr>
          <w:rFonts w:asciiTheme="minorHAnsi" w:hAnsiTheme="minorHAnsi"/>
          <w:sz w:val="22"/>
          <w:szCs w:val="22"/>
        </w:rPr>
        <w:t>e little patience for ambiguity, so be direct and go straight to the point.</w:t>
      </w:r>
    </w:p>
    <w:p w:rsidR="004E3DDE" w:rsidRPr="00C53134" w:rsidRDefault="00FF620A" w:rsidP="00974D53">
      <w:pPr>
        <w:pStyle w:val="ListParagraph"/>
        <w:numPr>
          <w:ilvl w:val="0"/>
          <w:numId w:val="7"/>
        </w:numPr>
        <w:spacing w:before="120" w:after="120"/>
        <w:contextualSpacing w:val="0"/>
        <w:rPr>
          <w:rFonts w:asciiTheme="minorHAnsi" w:hAnsiTheme="minorHAnsi"/>
          <w:sz w:val="22"/>
          <w:szCs w:val="22"/>
        </w:rPr>
      </w:pPr>
      <w:r w:rsidRPr="00C53134">
        <w:rPr>
          <w:rFonts w:asciiTheme="minorHAnsi" w:hAnsiTheme="minorHAnsi"/>
          <w:sz w:val="22"/>
          <w:szCs w:val="22"/>
        </w:rPr>
        <w:t>Evidence</w:t>
      </w:r>
      <w:r w:rsidR="004E3DDE" w:rsidRPr="00C53134">
        <w:rPr>
          <w:rFonts w:asciiTheme="minorHAnsi" w:hAnsiTheme="minorHAnsi"/>
          <w:sz w:val="22"/>
          <w:szCs w:val="22"/>
        </w:rPr>
        <w:t>: Be clear on the reasons for your choices (recommendations). Can you support your recommendations with clear logic?</w:t>
      </w:r>
      <w:r w:rsidR="00A34414" w:rsidRPr="00C53134">
        <w:rPr>
          <w:rFonts w:asciiTheme="minorHAnsi" w:hAnsiTheme="minorHAnsi"/>
          <w:sz w:val="22"/>
          <w:szCs w:val="22"/>
        </w:rPr>
        <w:t xml:space="preserve"> </w:t>
      </w:r>
      <w:proofErr w:type="gramStart"/>
      <w:r w:rsidR="00A34414" w:rsidRPr="00C53134">
        <w:rPr>
          <w:rFonts w:asciiTheme="minorHAnsi" w:hAnsiTheme="minorHAnsi"/>
          <w:sz w:val="22"/>
          <w:szCs w:val="22"/>
        </w:rPr>
        <w:t>data</w:t>
      </w:r>
      <w:proofErr w:type="gramEnd"/>
      <w:r w:rsidR="00A34414" w:rsidRPr="00C53134">
        <w:rPr>
          <w:rFonts w:asciiTheme="minorHAnsi" w:hAnsiTheme="minorHAnsi"/>
          <w:sz w:val="22"/>
          <w:szCs w:val="22"/>
        </w:rPr>
        <w:t xml:space="preserve"> or evidence from the case?</w:t>
      </w:r>
    </w:p>
    <w:p w:rsidR="004E3DDE" w:rsidRPr="00C53134" w:rsidRDefault="004E3DDE" w:rsidP="00974D53">
      <w:pPr>
        <w:pStyle w:val="ListParagraph"/>
        <w:numPr>
          <w:ilvl w:val="0"/>
          <w:numId w:val="7"/>
        </w:numPr>
        <w:spacing w:before="120" w:after="120"/>
        <w:contextualSpacing w:val="0"/>
        <w:rPr>
          <w:rFonts w:asciiTheme="minorHAnsi" w:hAnsiTheme="minorHAnsi"/>
          <w:sz w:val="22"/>
          <w:szCs w:val="22"/>
        </w:rPr>
      </w:pPr>
      <w:r w:rsidRPr="00C53134">
        <w:rPr>
          <w:rFonts w:asciiTheme="minorHAnsi" w:hAnsiTheme="minorHAnsi"/>
          <w:sz w:val="22"/>
          <w:szCs w:val="22"/>
        </w:rPr>
        <w:t xml:space="preserve">Assumptions: Every business makes assumptions. State your assumptions clearly and be sure they are defensible in the context of the case. </w:t>
      </w:r>
    </w:p>
    <w:p w:rsidR="004E3DDE" w:rsidRPr="00C53134" w:rsidRDefault="004E3DDE" w:rsidP="00974D53">
      <w:pPr>
        <w:pStyle w:val="ListParagraph"/>
        <w:numPr>
          <w:ilvl w:val="0"/>
          <w:numId w:val="7"/>
        </w:numPr>
        <w:spacing w:before="120" w:after="120"/>
        <w:contextualSpacing w:val="0"/>
        <w:rPr>
          <w:rFonts w:asciiTheme="minorHAnsi" w:hAnsiTheme="minorHAnsi"/>
          <w:sz w:val="22"/>
          <w:szCs w:val="22"/>
        </w:rPr>
      </w:pPr>
      <w:r w:rsidRPr="00C53134">
        <w:rPr>
          <w:rFonts w:asciiTheme="minorHAnsi" w:hAnsiTheme="minorHAnsi"/>
          <w:sz w:val="22"/>
          <w:szCs w:val="22"/>
        </w:rPr>
        <w:t xml:space="preserve">Consistency: Your strategy and tactics should be tightly woven. A common problem with case analyses is that the strategy is not supported by the tactics. </w:t>
      </w:r>
    </w:p>
    <w:p w:rsidR="007A50A9" w:rsidRPr="00C53134" w:rsidRDefault="007A50A9">
      <w:pPr>
        <w:rPr>
          <w:rFonts w:asciiTheme="minorHAnsi" w:hAnsiTheme="minorHAnsi"/>
          <w:i/>
          <w:sz w:val="22"/>
          <w:szCs w:val="22"/>
        </w:rPr>
      </w:pPr>
      <w:r w:rsidRPr="00C53134">
        <w:rPr>
          <w:rFonts w:asciiTheme="minorHAnsi" w:hAnsiTheme="minorHAnsi"/>
          <w:i/>
          <w:sz w:val="22"/>
          <w:szCs w:val="22"/>
        </w:rPr>
        <w:br w:type="page"/>
      </w:r>
    </w:p>
    <w:p w:rsidR="007A50A9" w:rsidRPr="00C53134" w:rsidRDefault="005F7C80">
      <w:pPr>
        <w:rPr>
          <w:rFonts w:asciiTheme="minorHAnsi" w:hAnsiTheme="minorHAnsi"/>
          <w:i/>
          <w:sz w:val="22"/>
          <w:szCs w:val="22"/>
        </w:rPr>
      </w:pPr>
      <w:r w:rsidRPr="00C53134">
        <w:rPr>
          <w:rFonts w:asciiTheme="minorHAnsi" w:hAnsiTheme="minorHAnsi"/>
          <w:i/>
          <w:sz w:val="22"/>
          <w:szCs w:val="22"/>
        </w:rPr>
        <w:lastRenderedPageBreak/>
        <w:t>Evaluation Criteria</w:t>
      </w:r>
      <w:r w:rsidR="001D1DFF" w:rsidRPr="00C53134">
        <w:rPr>
          <w:rFonts w:asciiTheme="minorHAnsi" w:hAnsiTheme="minorHAnsi"/>
          <w:i/>
          <w:sz w:val="22"/>
          <w:szCs w:val="22"/>
        </w:rPr>
        <w:t xml:space="preserve">: </w:t>
      </w:r>
    </w:p>
    <w:p w:rsidR="007A50A9" w:rsidRPr="00C53134" w:rsidRDefault="007A50A9">
      <w:pPr>
        <w:rPr>
          <w:rFonts w:asciiTheme="minorHAnsi" w:hAnsiTheme="minorHAnsi"/>
          <w:i/>
          <w:sz w:val="22"/>
          <w:szCs w:val="22"/>
        </w:rPr>
      </w:pPr>
    </w:p>
    <w:p w:rsidR="00170BF5" w:rsidRPr="00C53134" w:rsidRDefault="00951A4C">
      <w:pPr>
        <w:rPr>
          <w:rFonts w:asciiTheme="minorHAnsi" w:hAnsiTheme="minorHAnsi"/>
          <w:sz w:val="22"/>
          <w:szCs w:val="22"/>
        </w:rPr>
      </w:pPr>
      <w:r w:rsidRPr="00C53134">
        <w:rPr>
          <w:rFonts w:asciiTheme="minorHAnsi" w:hAnsiTheme="minorHAnsi"/>
          <w:sz w:val="22"/>
          <w:szCs w:val="22"/>
        </w:rPr>
        <w:t xml:space="preserve">I will grade all write-ups using the same evaluation criteria below.  Like in real business situations, cases will </w:t>
      </w:r>
      <w:r w:rsidR="00E45710" w:rsidRPr="00C53134">
        <w:rPr>
          <w:rFonts w:asciiTheme="minorHAnsi" w:hAnsiTheme="minorHAnsi"/>
          <w:sz w:val="22"/>
          <w:szCs w:val="22"/>
        </w:rPr>
        <w:t>rarely</w:t>
      </w:r>
      <w:r w:rsidRPr="00C53134">
        <w:rPr>
          <w:rFonts w:asciiTheme="minorHAnsi" w:hAnsiTheme="minorHAnsi"/>
          <w:sz w:val="22"/>
          <w:szCs w:val="22"/>
        </w:rPr>
        <w:t xml:space="preserve"> have a clear “right </w:t>
      </w:r>
      <w:r w:rsidR="00E45710" w:rsidRPr="00C53134">
        <w:rPr>
          <w:rFonts w:asciiTheme="minorHAnsi" w:hAnsiTheme="minorHAnsi"/>
          <w:sz w:val="22"/>
          <w:szCs w:val="22"/>
        </w:rPr>
        <w:t>vs.</w:t>
      </w:r>
      <w:r w:rsidRPr="00C53134">
        <w:rPr>
          <w:rFonts w:asciiTheme="minorHAnsi" w:hAnsiTheme="minorHAnsi"/>
          <w:sz w:val="22"/>
          <w:szCs w:val="22"/>
        </w:rPr>
        <w:t xml:space="preserve"> wrong” answer.  Your ability to </w:t>
      </w:r>
      <w:r w:rsidR="00A104D4" w:rsidRPr="00C53134">
        <w:rPr>
          <w:rFonts w:asciiTheme="minorHAnsi" w:hAnsiTheme="minorHAnsi"/>
          <w:sz w:val="22"/>
          <w:szCs w:val="22"/>
        </w:rPr>
        <w:t>do well</w:t>
      </w:r>
      <w:r w:rsidRPr="00C53134">
        <w:rPr>
          <w:rFonts w:asciiTheme="minorHAnsi" w:hAnsiTheme="minorHAnsi"/>
          <w:sz w:val="22"/>
          <w:szCs w:val="22"/>
        </w:rPr>
        <w:t xml:space="preserve"> will relate to how effective you are in using the data from the case and the concepts from class to </w:t>
      </w:r>
      <w:r w:rsidR="00A104D4" w:rsidRPr="00C53134">
        <w:rPr>
          <w:rFonts w:asciiTheme="minorHAnsi" w:hAnsiTheme="minorHAnsi"/>
          <w:sz w:val="22"/>
          <w:szCs w:val="22"/>
        </w:rPr>
        <w:t>argue for your</w:t>
      </w:r>
      <w:r w:rsidRPr="00C53134">
        <w:rPr>
          <w:rFonts w:asciiTheme="minorHAnsi" w:hAnsiTheme="minorHAnsi"/>
          <w:sz w:val="22"/>
          <w:szCs w:val="22"/>
        </w:rPr>
        <w:t xml:space="preserve"> recommendation.  </w:t>
      </w:r>
    </w:p>
    <w:p w:rsidR="001D1DFF" w:rsidRPr="00C53134" w:rsidRDefault="001D1DFF">
      <w:pPr>
        <w:rPr>
          <w:rFonts w:asciiTheme="minorHAnsi" w:hAnsiTheme="minorHAnsi"/>
          <w:sz w:val="22"/>
          <w:szCs w:val="22"/>
        </w:rPr>
      </w:pPr>
    </w:p>
    <w:tbl>
      <w:tblPr>
        <w:tblStyle w:val="TableClassic1"/>
        <w:tblW w:w="4952" w:type="pct"/>
        <w:tblLayout w:type="fixed"/>
        <w:tblLook w:val="0600" w:firstRow="0" w:lastRow="0" w:firstColumn="0" w:lastColumn="0" w:noHBand="1" w:noVBand="1"/>
      </w:tblPr>
      <w:tblGrid>
        <w:gridCol w:w="2288"/>
        <w:gridCol w:w="6982"/>
      </w:tblGrid>
      <w:tr w:rsidR="00F234E9" w:rsidRPr="00C53134" w:rsidTr="00FF620A">
        <w:trPr>
          <w:trHeight w:val="300"/>
        </w:trPr>
        <w:tc>
          <w:tcPr>
            <w:tcW w:w="1234" w:type="pct"/>
          </w:tcPr>
          <w:p w:rsidR="00F234E9" w:rsidRPr="00C53134" w:rsidRDefault="00F234E9" w:rsidP="00287DEF">
            <w:pPr>
              <w:spacing w:before="240" w:after="240"/>
              <w:rPr>
                <w:rFonts w:asciiTheme="minorHAnsi" w:hAnsiTheme="minorHAnsi"/>
                <w:bCs/>
                <w:color w:val="000000"/>
                <w:sz w:val="22"/>
                <w:szCs w:val="22"/>
              </w:rPr>
            </w:pPr>
            <w:r w:rsidRPr="00C53134">
              <w:rPr>
                <w:rFonts w:asciiTheme="minorHAnsi" w:hAnsiTheme="minorHAnsi"/>
                <w:bCs/>
                <w:color w:val="000000"/>
                <w:sz w:val="22"/>
                <w:szCs w:val="22"/>
              </w:rPr>
              <w:t>Organization/Clarity/</w:t>
            </w:r>
            <w:r w:rsidR="001D1DFF" w:rsidRPr="00C53134">
              <w:rPr>
                <w:rFonts w:asciiTheme="minorHAnsi" w:hAnsiTheme="minorHAnsi"/>
                <w:bCs/>
                <w:color w:val="000000"/>
                <w:sz w:val="22"/>
                <w:szCs w:val="22"/>
              </w:rPr>
              <w:t xml:space="preserve"> </w:t>
            </w:r>
            <w:r w:rsidRPr="00C53134">
              <w:rPr>
                <w:rFonts w:asciiTheme="minorHAnsi" w:hAnsiTheme="minorHAnsi"/>
                <w:bCs/>
                <w:color w:val="000000"/>
                <w:sz w:val="22"/>
                <w:szCs w:val="22"/>
              </w:rPr>
              <w:t xml:space="preserve">Effort </w:t>
            </w:r>
          </w:p>
        </w:tc>
        <w:tc>
          <w:tcPr>
            <w:tcW w:w="3766" w:type="pct"/>
            <w:noWrap/>
            <w:hideMark/>
          </w:tcPr>
          <w:p w:rsidR="00F234E9" w:rsidRPr="00C53134" w:rsidRDefault="00F234E9" w:rsidP="00287DEF">
            <w:pPr>
              <w:pStyle w:val="ListParagraph"/>
              <w:numPr>
                <w:ilvl w:val="0"/>
                <w:numId w:val="20"/>
              </w:numPr>
              <w:spacing w:before="240" w:after="240"/>
              <w:contextualSpacing w:val="0"/>
              <w:rPr>
                <w:rFonts w:asciiTheme="minorHAnsi" w:hAnsiTheme="minorHAnsi"/>
                <w:color w:val="000000"/>
                <w:sz w:val="22"/>
                <w:szCs w:val="22"/>
              </w:rPr>
            </w:pPr>
            <w:r w:rsidRPr="00C53134">
              <w:rPr>
                <w:rFonts w:asciiTheme="minorHAnsi" w:hAnsiTheme="minorHAnsi"/>
                <w:color w:val="000000"/>
                <w:sz w:val="22"/>
                <w:szCs w:val="22"/>
              </w:rPr>
              <w:t xml:space="preserve">Cover all relevant discussion areas </w:t>
            </w:r>
            <w:r w:rsidR="00A104D4" w:rsidRPr="00C53134">
              <w:rPr>
                <w:rFonts w:asciiTheme="minorHAnsi" w:hAnsiTheme="minorHAnsi"/>
                <w:color w:val="000000"/>
                <w:sz w:val="22"/>
                <w:szCs w:val="22"/>
              </w:rPr>
              <w:t>for the case</w:t>
            </w:r>
          </w:p>
          <w:p w:rsidR="00A104D4" w:rsidRPr="00C53134" w:rsidRDefault="00A104D4" w:rsidP="00287DEF">
            <w:pPr>
              <w:pStyle w:val="ListParagraph"/>
              <w:numPr>
                <w:ilvl w:val="0"/>
                <w:numId w:val="20"/>
              </w:numPr>
              <w:spacing w:before="240" w:after="240"/>
              <w:contextualSpacing w:val="0"/>
              <w:rPr>
                <w:rFonts w:asciiTheme="minorHAnsi" w:hAnsiTheme="minorHAnsi"/>
                <w:color w:val="000000"/>
                <w:sz w:val="22"/>
                <w:szCs w:val="22"/>
              </w:rPr>
            </w:pPr>
            <w:r w:rsidRPr="00C53134">
              <w:rPr>
                <w:rFonts w:asciiTheme="minorHAnsi" w:hAnsiTheme="minorHAnsi"/>
                <w:color w:val="000000"/>
                <w:sz w:val="22"/>
                <w:szCs w:val="22"/>
              </w:rPr>
              <w:t>Demonstrated application of relevant class concepts or frameworks across the analysis and recommendation</w:t>
            </w:r>
          </w:p>
          <w:p w:rsidR="00F234E9" w:rsidRPr="00C53134" w:rsidRDefault="00A104D4" w:rsidP="00287DEF">
            <w:pPr>
              <w:pStyle w:val="ListParagraph"/>
              <w:numPr>
                <w:ilvl w:val="0"/>
                <w:numId w:val="20"/>
              </w:numPr>
              <w:spacing w:before="240" w:after="240"/>
              <w:contextualSpacing w:val="0"/>
              <w:rPr>
                <w:rFonts w:asciiTheme="minorHAnsi" w:hAnsiTheme="minorHAnsi"/>
                <w:color w:val="000000"/>
                <w:sz w:val="22"/>
                <w:szCs w:val="22"/>
              </w:rPr>
            </w:pPr>
            <w:r w:rsidRPr="00C53134">
              <w:rPr>
                <w:rFonts w:asciiTheme="minorHAnsi" w:hAnsiTheme="minorHAnsi"/>
                <w:color w:val="000000"/>
                <w:sz w:val="22"/>
                <w:szCs w:val="22"/>
              </w:rPr>
              <w:t>Clear and direct communication</w:t>
            </w:r>
          </w:p>
          <w:p w:rsidR="00F234E9" w:rsidRPr="00C53134" w:rsidRDefault="00F234E9" w:rsidP="00287DEF">
            <w:pPr>
              <w:pStyle w:val="ListParagraph"/>
              <w:numPr>
                <w:ilvl w:val="0"/>
                <w:numId w:val="20"/>
              </w:numPr>
              <w:spacing w:before="240" w:after="240"/>
              <w:contextualSpacing w:val="0"/>
              <w:rPr>
                <w:rFonts w:asciiTheme="minorHAnsi" w:hAnsiTheme="minorHAnsi"/>
                <w:color w:val="000000"/>
                <w:sz w:val="22"/>
                <w:szCs w:val="22"/>
              </w:rPr>
            </w:pPr>
            <w:r w:rsidRPr="00C53134">
              <w:rPr>
                <w:rFonts w:asciiTheme="minorHAnsi" w:hAnsiTheme="minorHAnsi"/>
                <w:color w:val="000000"/>
                <w:sz w:val="22"/>
                <w:szCs w:val="22"/>
              </w:rPr>
              <w:t>Demonstrated effort in analyzing case, recommendations, and results</w:t>
            </w:r>
          </w:p>
        </w:tc>
      </w:tr>
      <w:tr w:rsidR="00F234E9" w:rsidRPr="00C53134" w:rsidTr="00FF620A">
        <w:trPr>
          <w:trHeight w:val="300"/>
        </w:trPr>
        <w:tc>
          <w:tcPr>
            <w:tcW w:w="1234" w:type="pct"/>
          </w:tcPr>
          <w:p w:rsidR="00F234E9" w:rsidRPr="00C53134" w:rsidRDefault="00F234E9" w:rsidP="00287DEF">
            <w:pPr>
              <w:spacing w:before="240" w:after="240"/>
              <w:rPr>
                <w:rFonts w:asciiTheme="minorHAnsi" w:hAnsiTheme="minorHAnsi"/>
                <w:bCs/>
                <w:color w:val="000000"/>
                <w:sz w:val="22"/>
                <w:szCs w:val="22"/>
              </w:rPr>
            </w:pPr>
            <w:r w:rsidRPr="00C53134">
              <w:rPr>
                <w:rFonts w:asciiTheme="minorHAnsi" w:hAnsiTheme="minorHAnsi"/>
                <w:bCs/>
                <w:color w:val="000000"/>
                <w:sz w:val="22"/>
                <w:szCs w:val="22"/>
              </w:rPr>
              <w:t>Introduction/</w:t>
            </w:r>
            <w:r w:rsidR="00D23A5F" w:rsidRPr="00C53134">
              <w:rPr>
                <w:rFonts w:asciiTheme="minorHAnsi" w:hAnsiTheme="minorHAnsi"/>
                <w:bCs/>
                <w:color w:val="000000"/>
                <w:sz w:val="22"/>
                <w:szCs w:val="22"/>
              </w:rPr>
              <w:t xml:space="preserve"> </w:t>
            </w:r>
            <w:r w:rsidRPr="00C53134">
              <w:rPr>
                <w:rFonts w:asciiTheme="minorHAnsi" w:hAnsiTheme="minorHAnsi"/>
                <w:bCs/>
                <w:color w:val="000000"/>
                <w:sz w:val="22"/>
                <w:szCs w:val="22"/>
              </w:rPr>
              <w:t xml:space="preserve">Diagnosis </w:t>
            </w:r>
          </w:p>
        </w:tc>
        <w:tc>
          <w:tcPr>
            <w:tcW w:w="3766" w:type="pct"/>
            <w:noWrap/>
          </w:tcPr>
          <w:p w:rsidR="00F234E9" w:rsidRPr="00C53134" w:rsidRDefault="00F234E9" w:rsidP="00287DEF">
            <w:pPr>
              <w:pStyle w:val="ListParagraph"/>
              <w:numPr>
                <w:ilvl w:val="0"/>
                <w:numId w:val="20"/>
              </w:numPr>
              <w:spacing w:before="240" w:after="240"/>
              <w:contextualSpacing w:val="0"/>
              <w:rPr>
                <w:rFonts w:asciiTheme="minorHAnsi" w:hAnsiTheme="minorHAnsi"/>
                <w:color w:val="000000"/>
                <w:sz w:val="22"/>
                <w:szCs w:val="22"/>
              </w:rPr>
            </w:pPr>
            <w:r w:rsidRPr="00C53134">
              <w:rPr>
                <w:rFonts w:asciiTheme="minorHAnsi" w:hAnsiTheme="minorHAnsi"/>
                <w:color w:val="000000"/>
                <w:sz w:val="22"/>
                <w:szCs w:val="22"/>
              </w:rPr>
              <w:t>Provides a clear and specific problem definition and explanation for why it is happening.</w:t>
            </w:r>
          </w:p>
          <w:p w:rsidR="00F234E9" w:rsidRPr="00C53134" w:rsidRDefault="00F234E9" w:rsidP="00287DEF">
            <w:pPr>
              <w:pStyle w:val="ListParagraph"/>
              <w:numPr>
                <w:ilvl w:val="0"/>
                <w:numId w:val="20"/>
              </w:numPr>
              <w:spacing w:before="240" w:after="240"/>
              <w:contextualSpacing w:val="0"/>
              <w:rPr>
                <w:rFonts w:asciiTheme="minorHAnsi" w:hAnsiTheme="minorHAnsi"/>
                <w:color w:val="000000"/>
                <w:sz w:val="22"/>
                <w:szCs w:val="22"/>
              </w:rPr>
            </w:pPr>
            <w:r w:rsidRPr="00C53134">
              <w:rPr>
                <w:rFonts w:asciiTheme="minorHAnsi" w:hAnsiTheme="minorHAnsi"/>
                <w:color w:val="000000"/>
                <w:sz w:val="22"/>
                <w:szCs w:val="22"/>
              </w:rPr>
              <w:t>Problem definition covers all relevant areas of concern to the managers in the case</w:t>
            </w:r>
          </w:p>
        </w:tc>
      </w:tr>
      <w:tr w:rsidR="00F234E9" w:rsidRPr="00C53134" w:rsidTr="00FF620A">
        <w:trPr>
          <w:trHeight w:val="300"/>
        </w:trPr>
        <w:tc>
          <w:tcPr>
            <w:tcW w:w="1234" w:type="pct"/>
          </w:tcPr>
          <w:p w:rsidR="00F234E9" w:rsidRPr="00C53134" w:rsidRDefault="00F234E9" w:rsidP="00287DEF">
            <w:pPr>
              <w:spacing w:before="240" w:after="240"/>
              <w:rPr>
                <w:rFonts w:asciiTheme="minorHAnsi" w:hAnsiTheme="minorHAnsi"/>
                <w:bCs/>
                <w:color w:val="000000"/>
                <w:sz w:val="22"/>
                <w:szCs w:val="22"/>
              </w:rPr>
            </w:pPr>
            <w:r w:rsidRPr="00C53134">
              <w:rPr>
                <w:rFonts w:asciiTheme="minorHAnsi" w:hAnsiTheme="minorHAnsi"/>
                <w:bCs/>
                <w:color w:val="000000"/>
                <w:sz w:val="22"/>
                <w:szCs w:val="22"/>
              </w:rPr>
              <w:t xml:space="preserve">Overview of Recommendation </w:t>
            </w:r>
          </w:p>
        </w:tc>
        <w:tc>
          <w:tcPr>
            <w:tcW w:w="3766" w:type="pct"/>
            <w:noWrap/>
          </w:tcPr>
          <w:p w:rsidR="00F234E9" w:rsidRPr="00C53134" w:rsidRDefault="00F234E9" w:rsidP="00287DEF">
            <w:pPr>
              <w:pStyle w:val="ListParagraph"/>
              <w:numPr>
                <w:ilvl w:val="0"/>
                <w:numId w:val="20"/>
              </w:numPr>
              <w:spacing w:before="240" w:after="240"/>
              <w:contextualSpacing w:val="0"/>
              <w:rPr>
                <w:rFonts w:asciiTheme="minorHAnsi" w:hAnsiTheme="minorHAnsi"/>
                <w:color w:val="000000"/>
                <w:sz w:val="22"/>
                <w:szCs w:val="22"/>
              </w:rPr>
            </w:pPr>
            <w:r w:rsidRPr="00C53134">
              <w:rPr>
                <w:rFonts w:asciiTheme="minorHAnsi" w:hAnsiTheme="minorHAnsi"/>
                <w:color w:val="000000"/>
                <w:sz w:val="22"/>
                <w:szCs w:val="22"/>
              </w:rPr>
              <w:t xml:space="preserve">Direct and concise set of recommendations </w:t>
            </w:r>
          </w:p>
          <w:p w:rsidR="00F234E9" w:rsidRPr="00C53134" w:rsidRDefault="00F234E9" w:rsidP="00287DEF">
            <w:pPr>
              <w:pStyle w:val="ListParagraph"/>
              <w:numPr>
                <w:ilvl w:val="0"/>
                <w:numId w:val="20"/>
              </w:numPr>
              <w:spacing w:before="240" w:after="240"/>
              <w:contextualSpacing w:val="0"/>
              <w:rPr>
                <w:rFonts w:asciiTheme="minorHAnsi" w:hAnsiTheme="minorHAnsi"/>
                <w:color w:val="000000"/>
                <w:sz w:val="22"/>
                <w:szCs w:val="22"/>
              </w:rPr>
            </w:pPr>
            <w:r w:rsidRPr="00C53134">
              <w:rPr>
                <w:rFonts w:asciiTheme="minorHAnsi" w:hAnsiTheme="minorHAnsi"/>
                <w:color w:val="000000"/>
                <w:sz w:val="22"/>
                <w:szCs w:val="22"/>
              </w:rPr>
              <w:t>Brief description of the main reasons for the recommendation</w:t>
            </w:r>
          </w:p>
        </w:tc>
      </w:tr>
      <w:tr w:rsidR="00F234E9" w:rsidRPr="00C53134" w:rsidTr="00FF620A">
        <w:trPr>
          <w:trHeight w:val="300"/>
        </w:trPr>
        <w:tc>
          <w:tcPr>
            <w:tcW w:w="1234" w:type="pct"/>
          </w:tcPr>
          <w:p w:rsidR="00F234E9" w:rsidRPr="00C53134" w:rsidRDefault="00F234E9" w:rsidP="00287DEF">
            <w:pPr>
              <w:spacing w:before="240" w:after="240"/>
              <w:rPr>
                <w:rFonts w:asciiTheme="minorHAnsi" w:hAnsiTheme="minorHAnsi"/>
                <w:color w:val="000000"/>
                <w:sz w:val="22"/>
                <w:szCs w:val="22"/>
              </w:rPr>
            </w:pPr>
            <w:r w:rsidRPr="00C53134">
              <w:rPr>
                <w:rFonts w:asciiTheme="minorHAnsi" w:hAnsiTheme="minorHAnsi"/>
                <w:bCs/>
                <w:color w:val="000000"/>
                <w:sz w:val="22"/>
                <w:szCs w:val="22"/>
              </w:rPr>
              <w:t>Key Decisions/ Actions/Implications</w:t>
            </w:r>
          </w:p>
        </w:tc>
        <w:tc>
          <w:tcPr>
            <w:tcW w:w="3766" w:type="pct"/>
            <w:noWrap/>
          </w:tcPr>
          <w:p w:rsidR="00F234E9" w:rsidRPr="00C53134" w:rsidRDefault="00F234E9" w:rsidP="00287DEF">
            <w:pPr>
              <w:pStyle w:val="ListParagraph"/>
              <w:numPr>
                <w:ilvl w:val="0"/>
                <w:numId w:val="20"/>
              </w:numPr>
              <w:spacing w:before="240" w:after="240"/>
              <w:contextualSpacing w:val="0"/>
              <w:rPr>
                <w:rFonts w:asciiTheme="minorHAnsi" w:hAnsiTheme="minorHAnsi"/>
                <w:color w:val="000000"/>
                <w:sz w:val="22"/>
                <w:szCs w:val="22"/>
              </w:rPr>
            </w:pPr>
            <w:r w:rsidRPr="00C53134">
              <w:rPr>
                <w:rFonts w:asciiTheme="minorHAnsi" w:hAnsiTheme="minorHAnsi"/>
                <w:color w:val="000000"/>
                <w:sz w:val="22"/>
                <w:szCs w:val="22"/>
              </w:rPr>
              <w:t xml:space="preserve">Description of specific decisions and/or actions </w:t>
            </w:r>
          </w:p>
          <w:p w:rsidR="00F234E9" w:rsidRPr="00C53134" w:rsidRDefault="00F234E9" w:rsidP="00287DEF">
            <w:pPr>
              <w:pStyle w:val="ListParagraph"/>
              <w:numPr>
                <w:ilvl w:val="0"/>
                <w:numId w:val="20"/>
              </w:numPr>
              <w:spacing w:before="240" w:after="240"/>
              <w:contextualSpacing w:val="0"/>
              <w:rPr>
                <w:rFonts w:asciiTheme="minorHAnsi" w:hAnsiTheme="minorHAnsi"/>
                <w:color w:val="000000"/>
                <w:sz w:val="22"/>
                <w:szCs w:val="22"/>
              </w:rPr>
            </w:pPr>
            <w:r w:rsidRPr="00C53134">
              <w:rPr>
                <w:rFonts w:asciiTheme="minorHAnsi" w:hAnsiTheme="minorHAnsi"/>
                <w:color w:val="000000"/>
                <w:sz w:val="22"/>
                <w:szCs w:val="22"/>
              </w:rPr>
              <w:t>Relationship between actions and the general recommendation</w:t>
            </w:r>
          </w:p>
          <w:p w:rsidR="00F234E9" w:rsidRPr="00C53134" w:rsidRDefault="00F234E9" w:rsidP="00287DEF">
            <w:pPr>
              <w:pStyle w:val="ListParagraph"/>
              <w:numPr>
                <w:ilvl w:val="0"/>
                <w:numId w:val="20"/>
              </w:numPr>
              <w:spacing w:before="240" w:after="240"/>
              <w:contextualSpacing w:val="0"/>
              <w:rPr>
                <w:rFonts w:asciiTheme="minorHAnsi" w:hAnsiTheme="minorHAnsi"/>
                <w:color w:val="000000"/>
                <w:sz w:val="22"/>
                <w:szCs w:val="22"/>
              </w:rPr>
            </w:pPr>
            <w:r w:rsidRPr="00C53134">
              <w:rPr>
                <w:rFonts w:asciiTheme="minorHAnsi" w:hAnsiTheme="minorHAnsi"/>
                <w:color w:val="000000"/>
                <w:sz w:val="22"/>
                <w:szCs w:val="22"/>
              </w:rPr>
              <w:t>Considers all relevant areas of marketing strategy and tactics</w:t>
            </w:r>
          </w:p>
        </w:tc>
      </w:tr>
      <w:tr w:rsidR="00F234E9" w:rsidRPr="00C53134" w:rsidTr="00FF620A">
        <w:trPr>
          <w:trHeight w:val="300"/>
        </w:trPr>
        <w:tc>
          <w:tcPr>
            <w:tcW w:w="1234" w:type="pct"/>
          </w:tcPr>
          <w:p w:rsidR="00F234E9" w:rsidRPr="00C53134" w:rsidRDefault="00F234E9" w:rsidP="00287DEF">
            <w:pPr>
              <w:spacing w:before="240" w:after="240"/>
              <w:rPr>
                <w:rFonts w:asciiTheme="minorHAnsi" w:hAnsiTheme="minorHAnsi"/>
                <w:color w:val="000000"/>
                <w:sz w:val="22"/>
                <w:szCs w:val="22"/>
              </w:rPr>
            </w:pPr>
            <w:r w:rsidRPr="00C53134">
              <w:rPr>
                <w:rFonts w:asciiTheme="minorHAnsi" w:hAnsiTheme="minorHAnsi"/>
                <w:bCs/>
                <w:color w:val="000000"/>
                <w:sz w:val="22"/>
                <w:szCs w:val="22"/>
              </w:rPr>
              <w:t>Discussion/Analysis</w:t>
            </w:r>
          </w:p>
        </w:tc>
        <w:tc>
          <w:tcPr>
            <w:tcW w:w="3766" w:type="pct"/>
            <w:noWrap/>
          </w:tcPr>
          <w:p w:rsidR="00F234E9" w:rsidRPr="00C53134" w:rsidRDefault="00287DEF" w:rsidP="00287DEF">
            <w:pPr>
              <w:pStyle w:val="ListParagraph"/>
              <w:numPr>
                <w:ilvl w:val="0"/>
                <w:numId w:val="20"/>
              </w:numPr>
              <w:spacing w:before="240" w:after="240"/>
              <w:contextualSpacing w:val="0"/>
              <w:rPr>
                <w:rFonts w:asciiTheme="minorHAnsi" w:hAnsiTheme="minorHAnsi"/>
                <w:color w:val="000000"/>
                <w:sz w:val="22"/>
                <w:szCs w:val="22"/>
              </w:rPr>
            </w:pPr>
            <w:r w:rsidRPr="00C53134">
              <w:rPr>
                <w:rFonts w:asciiTheme="minorHAnsi" w:hAnsiTheme="minorHAnsi"/>
                <w:color w:val="000000"/>
                <w:sz w:val="22"/>
                <w:szCs w:val="22"/>
              </w:rPr>
              <w:t>Definition of the relevant</w:t>
            </w:r>
            <w:r w:rsidR="00F234E9" w:rsidRPr="00C53134">
              <w:rPr>
                <w:rFonts w:asciiTheme="minorHAnsi" w:hAnsiTheme="minorHAnsi"/>
                <w:color w:val="000000"/>
                <w:sz w:val="22"/>
                <w:szCs w:val="22"/>
              </w:rPr>
              <w:t xml:space="preserve"> stakeholders (competition, collaborators, company)</w:t>
            </w:r>
          </w:p>
          <w:p w:rsidR="00F234E9" w:rsidRPr="00C53134" w:rsidRDefault="00F234E9" w:rsidP="00287DEF">
            <w:pPr>
              <w:pStyle w:val="ListParagraph"/>
              <w:numPr>
                <w:ilvl w:val="0"/>
                <w:numId w:val="20"/>
              </w:numPr>
              <w:spacing w:before="240" w:after="240"/>
              <w:contextualSpacing w:val="0"/>
              <w:rPr>
                <w:rFonts w:asciiTheme="minorHAnsi" w:hAnsiTheme="minorHAnsi"/>
                <w:color w:val="000000"/>
                <w:sz w:val="22"/>
                <w:szCs w:val="22"/>
              </w:rPr>
            </w:pPr>
            <w:r w:rsidRPr="00C53134">
              <w:rPr>
                <w:rFonts w:asciiTheme="minorHAnsi" w:hAnsiTheme="minorHAnsi"/>
                <w:color w:val="000000"/>
                <w:sz w:val="22"/>
                <w:szCs w:val="22"/>
              </w:rPr>
              <w:t>Description and evidence for the benefits/strengths of the recommendation</w:t>
            </w:r>
          </w:p>
          <w:p w:rsidR="00F234E9" w:rsidRPr="00C53134" w:rsidRDefault="001D1DFF" w:rsidP="00287DEF">
            <w:pPr>
              <w:pStyle w:val="ListParagraph"/>
              <w:numPr>
                <w:ilvl w:val="0"/>
                <w:numId w:val="20"/>
              </w:numPr>
              <w:spacing w:before="240" w:after="240"/>
              <w:contextualSpacing w:val="0"/>
              <w:rPr>
                <w:rFonts w:asciiTheme="minorHAnsi" w:hAnsiTheme="minorHAnsi"/>
                <w:color w:val="000000"/>
                <w:sz w:val="22"/>
                <w:szCs w:val="22"/>
              </w:rPr>
            </w:pPr>
            <w:r w:rsidRPr="00C53134">
              <w:rPr>
                <w:rFonts w:asciiTheme="minorHAnsi" w:hAnsiTheme="minorHAnsi"/>
                <w:color w:val="000000"/>
                <w:sz w:val="22"/>
                <w:szCs w:val="22"/>
              </w:rPr>
              <w:t>Description and evidence for</w:t>
            </w:r>
            <w:r w:rsidR="00F234E9" w:rsidRPr="00C53134">
              <w:rPr>
                <w:rFonts w:asciiTheme="minorHAnsi" w:hAnsiTheme="minorHAnsi"/>
                <w:color w:val="000000"/>
                <w:sz w:val="22"/>
                <w:szCs w:val="22"/>
              </w:rPr>
              <w:t xml:space="preserve"> the costs/weaknesses/risks of the recommendation</w:t>
            </w:r>
          </w:p>
        </w:tc>
      </w:tr>
    </w:tbl>
    <w:p w:rsidR="005F7C80" w:rsidRPr="00C53134" w:rsidRDefault="005F7C80">
      <w:pPr>
        <w:rPr>
          <w:rFonts w:asciiTheme="minorHAnsi" w:hAnsiTheme="minorHAnsi"/>
          <w:b/>
          <w:sz w:val="22"/>
          <w:szCs w:val="22"/>
        </w:rPr>
      </w:pPr>
    </w:p>
    <w:p w:rsidR="005F7C80" w:rsidRPr="00C53134" w:rsidRDefault="005F7C80">
      <w:pPr>
        <w:rPr>
          <w:rFonts w:asciiTheme="minorHAnsi" w:hAnsiTheme="minorHAnsi"/>
          <w:b/>
          <w:sz w:val="22"/>
          <w:szCs w:val="22"/>
        </w:rPr>
      </w:pPr>
    </w:p>
    <w:p w:rsidR="005F7C80" w:rsidRPr="00C53134" w:rsidRDefault="005F7C80">
      <w:pPr>
        <w:rPr>
          <w:rFonts w:asciiTheme="minorHAnsi" w:hAnsiTheme="minorHAnsi"/>
          <w:b/>
          <w:sz w:val="22"/>
          <w:szCs w:val="22"/>
          <w:u w:val="single"/>
        </w:rPr>
      </w:pPr>
    </w:p>
    <w:p w:rsidR="00BE377E" w:rsidRPr="00C53134" w:rsidRDefault="00BE377E" w:rsidP="00BE377E">
      <w:pPr>
        <w:rPr>
          <w:rFonts w:asciiTheme="minorHAnsi" w:hAnsiTheme="minorHAnsi"/>
          <w:b/>
          <w:sz w:val="22"/>
          <w:szCs w:val="22"/>
          <w:u w:val="single"/>
        </w:rPr>
      </w:pPr>
      <w:r w:rsidRPr="00C53134">
        <w:rPr>
          <w:rFonts w:asciiTheme="minorHAnsi" w:hAnsiTheme="minorHAnsi"/>
          <w:b/>
          <w:sz w:val="22"/>
          <w:szCs w:val="22"/>
          <w:u w:val="single"/>
        </w:rPr>
        <w:t>Group Guidelines</w:t>
      </w:r>
    </w:p>
    <w:p w:rsidR="00C21B42" w:rsidRPr="00C53134" w:rsidRDefault="00C21B42" w:rsidP="00BE377E">
      <w:pPr>
        <w:rPr>
          <w:rFonts w:asciiTheme="minorHAnsi" w:hAnsiTheme="minorHAnsi"/>
          <w:sz w:val="22"/>
          <w:szCs w:val="22"/>
        </w:rPr>
      </w:pPr>
    </w:p>
    <w:p w:rsidR="00C21B42" w:rsidRPr="00C53134" w:rsidRDefault="00BE377E" w:rsidP="00BE377E">
      <w:pPr>
        <w:rPr>
          <w:rFonts w:asciiTheme="minorHAnsi" w:hAnsiTheme="minorHAnsi"/>
          <w:sz w:val="22"/>
          <w:szCs w:val="22"/>
        </w:rPr>
      </w:pPr>
      <w:r w:rsidRPr="00C53134">
        <w:rPr>
          <w:rFonts w:asciiTheme="minorHAnsi" w:hAnsiTheme="minorHAnsi"/>
          <w:sz w:val="22"/>
          <w:szCs w:val="22"/>
        </w:rPr>
        <w:t xml:space="preserve">You are free to form your own groups, but they must be </w:t>
      </w:r>
      <w:r w:rsidR="004A02FB" w:rsidRPr="00C53134">
        <w:rPr>
          <w:rFonts w:asciiTheme="minorHAnsi" w:hAnsiTheme="minorHAnsi"/>
          <w:sz w:val="22"/>
          <w:szCs w:val="22"/>
        </w:rPr>
        <w:t xml:space="preserve">5 </w:t>
      </w:r>
      <w:r w:rsidRPr="00C53134">
        <w:rPr>
          <w:rFonts w:asciiTheme="minorHAnsi" w:hAnsiTheme="minorHAnsi"/>
          <w:sz w:val="22"/>
          <w:szCs w:val="22"/>
        </w:rPr>
        <w:t>people</w:t>
      </w:r>
      <w:r w:rsidR="004A02FB" w:rsidRPr="00C53134">
        <w:rPr>
          <w:rFonts w:asciiTheme="minorHAnsi" w:hAnsiTheme="minorHAnsi"/>
          <w:sz w:val="22"/>
          <w:szCs w:val="22"/>
        </w:rPr>
        <w:t xml:space="preserve"> in total</w:t>
      </w:r>
      <w:r w:rsidRPr="00C53134">
        <w:rPr>
          <w:rFonts w:asciiTheme="minorHAnsi" w:hAnsiTheme="minorHAnsi"/>
          <w:sz w:val="22"/>
          <w:szCs w:val="22"/>
        </w:rPr>
        <w:t xml:space="preserve">.  </w:t>
      </w:r>
    </w:p>
    <w:p w:rsidR="00C21B42" w:rsidRPr="00C53134" w:rsidRDefault="00C21B42" w:rsidP="00BE377E">
      <w:pPr>
        <w:rPr>
          <w:rFonts w:asciiTheme="minorHAnsi" w:hAnsiTheme="minorHAnsi"/>
          <w:sz w:val="22"/>
          <w:szCs w:val="22"/>
        </w:rPr>
      </w:pPr>
    </w:p>
    <w:p w:rsidR="00BE377E" w:rsidRPr="00C53134" w:rsidRDefault="00BE377E" w:rsidP="00BE377E">
      <w:pPr>
        <w:rPr>
          <w:rFonts w:asciiTheme="minorHAnsi" w:hAnsiTheme="minorHAnsi"/>
          <w:sz w:val="22"/>
          <w:szCs w:val="22"/>
        </w:rPr>
      </w:pPr>
      <w:r w:rsidRPr="00C53134">
        <w:rPr>
          <w:rFonts w:asciiTheme="minorHAnsi" w:hAnsiTheme="minorHAnsi"/>
          <w:sz w:val="22"/>
          <w:szCs w:val="22"/>
        </w:rPr>
        <w:t>A few suggestions for effective group dynamics:</w:t>
      </w:r>
    </w:p>
    <w:p w:rsidR="00BE377E" w:rsidRPr="00C53134" w:rsidRDefault="00BE377E" w:rsidP="00974D53">
      <w:pPr>
        <w:pStyle w:val="ListParagraph"/>
        <w:numPr>
          <w:ilvl w:val="0"/>
          <w:numId w:val="5"/>
        </w:numPr>
        <w:spacing w:before="120" w:after="120"/>
        <w:ind w:left="1080"/>
        <w:rPr>
          <w:rFonts w:asciiTheme="minorHAnsi" w:hAnsiTheme="minorHAnsi"/>
          <w:sz w:val="22"/>
          <w:szCs w:val="22"/>
        </w:rPr>
      </w:pPr>
      <w:r w:rsidRPr="00C53134">
        <w:rPr>
          <w:rFonts w:asciiTheme="minorHAnsi" w:hAnsiTheme="minorHAnsi"/>
          <w:sz w:val="22"/>
          <w:szCs w:val="22"/>
        </w:rPr>
        <w:t xml:space="preserve">Clarify the responsibility of each team member </w:t>
      </w:r>
      <w:r w:rsidR="004A02FB" w:rsidRPr="00C53134">
        <w:rPr>
          <w:rFonts w:asciiTheme="minorHAnsi" w:hAnsiTheme="minorHAnsi"/>
          <w:sz w:val="22"/>
          <w:szCs w:val="22"/>
        </w:rPr>
        <w:t>f</w:t>
      </w:r>
      <w:r w:rsidR="00C21B42" w:rsidRPr="00C53134">
        <w:rPr>
          <w:rFonts w:asciiTheme="minorHAnsi" w:hAnsiTheme="minorHAnsi"/>
          <w:sz w:val="22"/>
          <w:szCs w:val="22"/>
        </w:rPr>
        <w:t>or each group assignment</w:t>
      </w:r>
    </w:p>
    <w:p w:rsidR="00BE377E" w:rsidRPr="00C53134" w:rsidRDefault="00BE377E" w:rsidP="00974D53">
      <w:pPr>
        <w:pStyle w:val="ListParagraph"/>
        <w:numPr>
          <w:ilvl w:val="0"/>
          <w:numId w:val="5"/>
        </w:numPr>
        <w:spacing w:before="120" w:after="120"/>
        <w:ind w:left="1080"/>
        <w:rPr>
          <w:rFonts w:asciiTheme="minorHAnsi" w:hAnsiTheme="minorHAnsi"/>
          <w:sz w:val="22"/>
          <w:szCs w:val="22"/>
        </w:rPr>
      </w:pPr>
      <w:r w:rsidRPr="00C53134">
        <w:rPr>
          <w:rFonts w:asciiTheme="minorHAnsi" w:hAnsiTheme="minorHAnsi"/>
          <w:sz w:val="22"/>
          <w:szCs w:val="22"/>
        </w:rPr>
        <w:t>Spread the work across the group</w:t>
      </w:r>
      <w:r w:rsidR="004A02FB" w:rsidRPr="00C53134">
        <w:rPr>
          <w:rFonts w:asciiTheme="minorHAnsi" w:hAnsiTheme="minorHAnsi"/>
          <w:sz w:val="22"/>
          <w:szCs w:val="22"/>
        </w:rPr>
        <w:t xml:space="preserve"> </w:t>
      </w:r>
    </w:p>
    <w:p w:rsidR="00BE377E" w:rsidRPr="00C53134" w:rsidRDefault="00BE377E" w:rsidP="00974D53">
      <w:pPr>
        <w:pStyle w:val="ListParagraph"/>
        <w:numPr>
          <w:ilvl w:val="0"/>
          <w:numId w:val="5"/>
        </w:numPr>
        <w:spacing w:before="120" w:after="120"/>
        <w:ind w:left="1080"/>
        <w:rPr>
          <w:rFonts w:asciiTheme="minorHAnsi" w:hAnsiTheme="minorHAnsi"/>
          <w:sz w:val="22"/>
          <w:szCs w:val="22"/>
        </w:rPr>
      </w:pPr>
      <w:r w:rsidRPr="00C53134">
        <w:rPr>
          <w:rFonts w:asciiTheme="minorHAnsi" w:hAnsiTheme="minorHAnsi"/>
          <w:sz w:val="22"/>
          <w:szCs w:val="22"/>
        </w:rPr>
        <w:t xml:space="preserve">Plan the project phases and assign timelines (e.g. research phase, recommendation phase, write-up phase, etc…) </w:t>
      </w:r>
    </w:p>
    <w:p w:rsidR="00BE377E" w:rsidRPr="00C53134" w:rsidRDefault="00BE377E" w:rsidP="00974D53">
      <w:pPr>
        <w:pStyle w:val="ListParagraph"/>
        <w:numPr>
          <w:ilvl w:val="0"/>
          <w:numId w:val="5"/>
        </w:numPr>
        <w:spacing w:before="120" w:after="120"/>
        <w:ind w:left="1080"/>
        <w:rPr>
          <w:rFonts w:asciiTheme="minorHAnsi" w:hAnsiTheme="minorHAnsi"/>
          <w:sz w:val="22"/>
          <w:szCs w:val="22"/>
        </w:rPr>
      </w:pPr>
      <w:r w:rsidRPr="00C53134">
        <w:rPr>
          <w:rFonts w:asciiTheme="minorHAnsi" w:hAnsiTheme="minorHAnsi"/>
          <w:sz w:val="22"/>
          <w:szCs w:val="22"/>
        </w:rPr>
        <w:t xml:space="preserve">Appoint a leader for each </w:t>
      </w:r>
      <w:r w:rsidR="004A02FB" w:rsidRPr="00C53134">
        <w:rPr>
          <w:rFonts w:asciiTheme="minorHAnsi" w:hAnsiTheme="minorHAnsi"/>
          <w:sz w:val="22"/>
          <w:szCs w:val="22"/>
        </w:rPr>
        <w:t xml:space="preserve">group project </w:t>
      </w:r>
    </w:p>
    <w:p w:rsidR="00287DEF" w:rsidRPr="00C53134" w:rsidRDefault="00287DEF" w:rsidP="00287DEF">
      <w:pPr>
        <w:rPr>
          <w:rFonts w:asciiTheme="minorHAnsi" w:hAnsiTheme="minorHAnsi"/>
          <w:b/>
          <w:sz w:val="22"/>
          <w:szCs w:val="22"/>
          <w:u w:val="single"/>
        </w:rPr>
      </w:pPr>
    </w:p>
    <w:p w:rsidR="00761B82" w:rsidRPr="00C53134" w:rsidRDefault="00761B82" w:rsidP="00761B82">
      <w:pPr>
        <w:ind w:right="-360"/>
        <w:rPr>
          <w:rFonts w:asciiTheme="minorHAnsi" w:hAnsiTheme="minorHAnsi"/>
          <w:sz w:val="22"/>
          <w:szCs w:val="22"/>
        </w:rPr>
      </w:pPr>
    </w:p>
    <w:p w:rsidR="00761B82" w:rsidRPr="00C53134" w:rsidRDefault="001C1934" w:rsidP="00761B82">
      <w:pPr>
        <w:ind w:right="-360"/>
        <w:rPr>
          <w:rFonts w:asciiTheme="minorHAnsi" w:hAnsiTheme="minorHAnsi"/>
          <w:b/>
          <w:sz w:val="22"/>
          <w:szCs w:val="22"/>
          <w:u w:val="single"/>
        </w:rPr>
      </w:pPr>
      <w:r w:rsidRPr="00C53134">
        <w:rPr>
          <w:rFonts w:asciiTheme="minorHAnsi" w:hAnsiTheme="minorHAnsi"/>
          <w:b/>
          <w:sz w:val="22"/>
          <w:szCs w:val="22"/>
          <w:u w:val="single"/>
        </w:rPr>
        <w:t xml:space="preserve">Group </w:t>
      </w:r>
      <w:r w:rsidR="00761B82" w:rsidRPr="00C53134">
        <w:rPr>
          <w:rFonts w:asciiTheme="minorHAnsi" w:hAnsiTheme="minorHAnsi"/>
          <w:b/>
          <w:sz w:val="22"/>
          <w:szCs w:val="22"/>
          <w:u w:val="single"/>
        </w:rPr>
        <w:t>Marketing Project</w:t>
      </w:r>
      <w:r w:rsidR="00761B82" w:rsidRPr="00C53134">
        <w:rPr>
          <w:rFonts w:asciiTheme="minorHAnsi" w:hAnsiTheme="minorHAnsi"/>
          <w:b/>
          <w:sz w:val="22"/>
          <w:szCs w:val="22"/>
        </w:rPr>
        <w:t xml:space="preserve"> </w:t>
      </w:r>
    </w:p>
    <w:p w:rsidR="00761B82" w:rsidRPr="00C53134" w:rsidRDefault="00761B82" w:rsidP="00287DEF">
      <w:pPr>
        <w:rPr>
          <w:rFonts w:asciiTheme="minorHAnsi" w:hAnsiTheme="minorHAnsi"/>
          <w:sz w:val="22"/>
          <w:szCs w:val="22"/>
        </w:rPr>
      </w:pPr>
    </w:p>
    <w:p w:rsidR="001C1934" w:rsidRPr="00C53134" w:rsidRDefault="00377C1F" w:rsidP="00287DEF">
      <w:pPr>
        <w:rPr>
          <w:rFonts w:asciiTheme="minorHAnsi" w:hAnsiTheme="minorHAnsi"/>
          <w:sz w:val="22"/>
          <w:szCs w:val="22"/>
        </w:rPr>
      </w:pPr>
      <w:r w:rsidRPr="00C53134">
        <w:rPr>
          <w:rFonts w:asciiTheme="minorHAnsi" w:hAnsiTheme="minorHAnsi"/>
          <w:sz w:val="22"/>
          <w:szCs w:val="22"/>
        </w:rPr>
        <w:t>Prepare a marketing plan for a new product launch (TBD)</w:t>
      </w:r>
    </w:p>
    <w:p w:rsidR="006763EA" w:rsidRPr="00C53134" w:rsidRDefault="006763EA" w:rsidP="00287DEF">
      <w:pPr>
        <w:rPr>
          <w:rFonts w:asciiTheme="minorHAnsi" w:hAnsiTheme="minorHAnsi"/>
          <w:b/>
          <w:sz w:val="22"/>
          <w:szCs w:val="22"/>
          <w:u w:val="single"/>
        </w:rPr>
      </w:pPr>
    </w:p>
    <w:p w:rsidR="00287DEF" w:rsidRPr="00C53134" w:rsidRDefault="00287DEF" w:rsidP="00287DEF">
      <w:pPr>
        <w:rPr>
          <w:rFonts w:asciiTheme="minorHAnsi" w:hAnsiTheme="minorHAnsi"/>
          <w:b/>
          <w:sz w:val="22"/>
          <w:szCs w:val="22"/>
          <w:u w:val="single"/>
        </w:rPr>
      </w:pPr>
      <w:r w:rsidRPr="00C53134">
        <w:rPr>
          <w:rFonts w:asciiTheme="minorHAnsi" w:hAnsiTheme="minorHAnsi"/>
          <w:b/>
          <w:sz w:val="22"/>
          <w:szCs w:val="22"/>
          <w:u w:val="single"/>
        </w:rPr>
        <w:t>Participation</w:t>
      </w:r>
    </w:p>
    <w:p w:rsidR="00C21B42" w:rsidRPr="00C53134" w:rsidRDefault="00C21B42" w:rsidP="00BE377E">
      <w:pPr>
        <w:widowControl w:val="0"/>
        <w:rPr>
          <w:rFonts w:asciiTheme="minorHAnsi" w:hAnsiTheme="minorHAnsi"/>
          <w:sz w:val="22"/>
          <w:szCs w:val="22"/>
        </w:rPr>
      </w:pPr>
    </w:p>
    <w:p w:rsidR="00287DEF" w:rsidRPr="00C53134" w:rsidRDefault="00287DEF" w:rsidP="00287DEF">
      <w:pPr>
        <w:rPr>
          <w:rFonts w:asciiTheme="minorHAnsi" w:hAnsiTheme="minorHAnsi"/>
          <w:sz w:val="22"/>
          <w:szCs w:val="22"/>
        </w:rPr>
      </w:pPr>
      <w:r w:rsidRPr="00C53134">
        <w:rPr>
          <w:rFonts w:asciiTheme="minorHAnsi" w:hAnsiTheme="minorHAnsi"/>
          <w:sz w:val="22"/>
          <w:szCs w:val="22"/>
        </w:rPr>
        <w:t xml:space="preserve">I will consider the following areas of contribution in determining your participation grade: </w:t>
      </w:r>
    </w:p>
    <w:p w:rsidR="00287DEF" w:rsidRPr="00C53134" w:rsidRDefault="00287DEF" w:rsidP="00287DEF">
      <w:pPr>
        <w:pStyle w:val="ListParagraph"/>
        <w:numPr>
          <w:ilvl w:val="0"/>
          <w:numId w:val="23"/>
        </w:numPr>
        <w:rPr>
          <w:rFonts w:asciiTheme="minorHAnsi" w:hAnsiTheme="minorHAnsi"/>
          <w:sz w:val="22"/>
          <w:szCs w:val="22"/>
        </w:rPr>
      </w:pPr>
      <w:r w:rsidRPr="00C53134">
        <w:rPr>
          <w:rFonts w:asciiTheme="minorHAnsi" w:hAnsiTheme="minorHAnsi"/>
          <w:sz w:val="22"/>
          <w:szCs w:val="22"/>
        </w:rPr>
        <w:t>Attendance</w:t>
      </w:r>
    </w:p>
    <w:p w:rsidR="00287DEF" w:rsidRPr="00C53134" w:rsidRDefault="00287DEF" w:rsidP="00287DEF">
      <w:pPr>
        <w:pStyle w:val="ListParagraph"/>
        <w:numPr>
          <w:ilvl w:val="0"/>
          <w:numId w:val="23"/>
        </w:numPr>
        <w:rPr>
          <w:rFonts w:asciiTheme="minorHAnsi" w:hAnsiTheme="minorHAnsi"/>
          <w:sz w:val="22"/>
          <w:szCs w:val="22"/>
        </w:rPr>
      </w:pPr>
      <w:r w:rsidRPr="00C53134">
        <w:rPr>
          <w:rFonts w:asciiTheme="minorHAnsi" w:hAnsiTheme="minorHAnsi"/>
          <w:sz w:val="22"/>
          <w:szCs w:val="22"/>
        </w:rPr>
        <w:t>Comments and contribution to the case discussion</w:t>
      </w:r>
    </w:p>
    <w:p w:rsidR="00287DEF" w:rsidRPr="00C53134" w:rsidRDefault="00287DEF" w:rsidP="00287DEF">
      <w:pPr>
        <w:pStyle w:val="ListParagraph"/>
        <w:numPr>
          <w:ilvl w:val="0"/>
          <w:numId w:val="23"/>
        </w:numPr>
        <w:rPr>
          <w:rFonts w:asciiTheme="minorHAnsi" w:hAnsiTheme="minorHAnsi"/>
          <w:sz w:val="22"/>
          <w:szCs w:val="22"/>
        </w:rPr>
      </w:pPr>
      <w:r w:rsidRPr="00C53134">
        <w:rPr>
          <w:rFonts w:asciiTheme="minorHAnsi" w:hAnsiTheme="minorHAnsi"/>
          <w:sz w:val="22"/>
          <w:szCs w:val="22"/>
        </w:rPr>
        <w:t>Participation on the class feedback and peer-evaluation surveys</w:t>
      </w:r>
    </w:p>
    <w:p w:rsidR="00287DEF" w:rsidRPr="00C53134" w:rsidRDefault="00287DEF" w:rsidP="00287DEF">
      <w:pPr>
        <w:rPr>
          <w:rFonts w:asciiTheme="minorHAnsi" w:hAnsiTheme="minorHAnsi"/>
          <w:sz w:val="22"/>
          <w:szCs w:val="22"/>
        </w:rPr>
      </w:pPr>
    </w:p>
    <w:p w:rsidR="00287DEF" w:rsidRPr="00C53134" w:rsidRDefault="00287DEF" w:rsidP="00287DEF">
      <w:pPr>
        <w:rPr>
          <w:rFonts w:asciiTheme="minorHAnsi" w:hAnsiTheme="minorHAnsi"/>
          <w:sz w:val="22"/>
          <w:szCs w:val="22"/>
        </w:rPr>
      </w:pPr>
      <w:r w:rsidRPr="00C53134">
        <w:rPr>
          <w:rFonts w:asciiTheme="minorHAnsi" w:hAnsiTheme="minorHAnsi"/>
          <w:sz w:val="22"/>
          <w:szCs w:val="22"/>
        </w:rPr>
        <w:t>Included in the participation grade is the completion of the attached survey prior to the first day of class:</w:t>
      </w:r>
    </w:p>
    <w:p w:rsidR="00287DEF" w:rsidRPr="00C53134" w:rsidRDefault="00287DEF" w:rsidP="00287DEF">
      <w:pPr>
        <w:rPr>
          <w:rFonts w:asciiTheme="minorHAnsi" w:hAnsiTheme="minorHAnsi"/>
          <w:sz w:val="22"/>
          <w:szCs w:val="22"/>
        </w:rPr>
      </w:pPr>
    </w:p>
    <w:p w:rsidR="00287DEF" w:rsidRPr="00C53134" w:rsidRDefault="004A4692" w:rsidP="00287DEF">
      <w:pPr>
        <w:rPr>
          <w:rFonts w:asciiTheme="minorHAnsi" w:hAnsiTheme="minorHAnsi"/>
          <w:sz w:val="22"/>
          <w:szCs w:val="22"/>
        </w:rPr>
      </w:pPr>
      <w:hyperlink r:id="rId9" w:history="1">
        <w:r w:rsidR="00287DEF" w:rsidRPr="00C53134">
          <w:rPr>
            <w:rStyle w:val="Hyperlink"/>
            <w:rFonts w:asciiTheme="minorHAnsi" w:hAnsiTheme="minorHAnsi"/>
            <w:sz w:val="22"/>
            <w:szCs w:val="22"/>
          </w:rPr>
          <w:t>https://scheller.qualtrics.com/SE/?SID=SV_06PQ7EH6kJANXSt</w:t>
        </w:r>
      </w:hyperlink>
    </w:p>
    <w:p w:rsidR="00287DEF" w:rsidRPr="00C53134" w:rsidRDefault="00287DEF" w:rsidP="00287DEF">
      <w:pPr>
        <w:rPr>
          <w:rFonts w:asciiTheme="minorHAnsi" w:hAnsiTheme="minorHAnsi"/>
          <w:sz w:val="22"/>
          <w:szCs w:val="22"/>
        </w:rPr>
      </w:pPr>
    </w:p>
    <w:p w:rsidR="00287DEF" w:rsidRPr="00C53134" w:rsidRDefault="00287DEF" w:rsidP="00BE377E">
      <w:pPr>
        <w:widowControl w:val="0"/>
        <w:rPr>
          <w:rFonts w:asciiTheme="minorHAnsi" w:hAnsiTheme="minorHAnsi"/>
          <w:i/>
          <w:sz w:val="22"/>
          <w:szCs w:val="22"/>
        </w:rPr>
      </w:pPr>
      <w:r w:rsidRPr="00C53134">
        <w:rPr>
          <w:rFonts w:asciiTheme="minorHAnsi" w:hAnsiTheme="minorHAnsi"/>
          <w:i/>
          <w:sz w:val="22"/>
          <w:szCs w:val="22"/>
        </w:rPr>
        <w:t>Peer-Evaluation:</w:t>
      </w:r>
    </w:p>
    <w:p w:rsidR="00287DEF" w:rsidRPr="00C53134" w:rsidRDefault="00287DEF" w:rsidP="00BE377E">
      <w:pPr>
        <w:widowControl w:val="0"/>
        <w:rPr>
          <w:rFonts w:asciiTheme="minorHAnsi" w:hAnsiTheme="minorHAnsi"/>
          <w:sz w:val="22"/>
          <w:szCs w:val="22"/>
        </w:rPr>
      </w:pPr>
    </w:p>
    <w:p w:rsidR="00BE377E" w:rsidRPr="00C53134" w:rsidRDefault="00287DEF" w:rsidP="00BE377E">
      <w:pPr>
        <w:widowControl w:val="0"/>
        <w:rPr>
          <w:rFonts w:asciiTheme="minorHAnsi" w:hAnsiTheme="minorHAnsi"/>
          <w:sz w:val="22"/>
          <w:szCs w:val="22"/>
        </w:rPr>
      </w:pPr>
      <w:r w:rsidRPr="00C53134">
        <w:rPr>
          <w:rFonts w:asciiTheme="minorHAnsi" w:hAnsiTheme="minorHAnsi"/>
          <w:sz w:val="22"/>
          <w:szCs w:val="22"/>
        </w:rPr>
        <w:t>Part of your participation grade will be based on the peer evaluation from other students in your case/project team</w:t>
      </w:r>
      <w:r w:rsidR="00BE377E" w:rsidRPr="00C53134">
        <w:rPr>
          <w:rFonts w:asciiTheme="minorHAnsi" w:hAnsiTheme="minorHAnsi"/>
          <w:sz w:val="22"/>
          <w:szCs w:val="22"/>
        </w:rPr>
        <w:t>.  The evaluation will be conducted through the Comprehensive Assessment for Team-Member Effectiveness (CATME) online service.   Team members will use a standard online survey to evaluate each other across pre-determined criteria which include:</w:t>
      </w:r>
    </w:p>
    <w:p w:rsidR="00BE377E" w:rsidRPr="00C53134" w:rsidRDefault="00BE377E" w:rsidP="00BE377E">
      <w:pPr>
        <w:widowControl w:val="0"/>
        <w:rPr>
          <w:rFonts w:asciiTheme="minorHAnsi" w:hAnsiTheme="minorHAnsi"/>
          <w:sz w:val="22"/>
          <w:szCs w:val="22"/>
        </w:rPr>
      </w:pPr>
    </w:p>
    <w:p w:rsidR="00BE377E" w:rsidRPr="00C53134" w:rsidRDefault="00BE377E" w:rsidP="00974D53">
      <w:pPr>
        <w:pStyle w:val="ListParagraph"/>
        <w:widowControl w:val="0"/>
        <w:numPr>
          <w:ilvl w:val="0"/>
          <w:numId w:val="16"/>
        </w:numPr>
        <w:rPr>
          <w:rFonts w:asciiTheme="minorHAnsi" w:hAnsiTheme="minorHAnsi"/>
          <w:sz w:val="22"/>
          <w:szCs w:val="22"/>
        </w:rPr>
      </w:pPr>
      <w:r w:rsidRPr="00C53134">
        <w:rPr>
          <w:rFonts w:asciiTheme="minorHAnsi" w:hAnsiTheme="minorHAnsi"/>
          <w:sz w:val="22"/>
          <w:szCs w:val="22"/>
        </w:rPr>
        <w:t>Contributing to the team’s work</w:t>
      </w:r>
    </w:p>
    <w:p w:rsidR="00BE377E" w:rsidRPr="00C53134" w:rsidRDefault="00BE377E" w:rsidP="00974D53">
      <w:pPr>
        <w:pStyle w:val="ListParagraph"/>
        <w:widowControl w:val="0"/>
        <w:numPr>
          <w:ilvl w:val="0"/>
          <w:numId w:val="16"/>
        </w:numPr>
        <w:rPr>
          <w:rFonts w:asciiTheme="minorHAnsi" w:hAnsiTheme="minorHAnsi"/>
          <w:sz w:val="22"/>
          <w:szCs w:val="22"/>
        </w:rPr>
      </w:pPr>
      <w:r w:rsidRPr="00C53134">
        <w:rPr>
          <w:rFonts w:asciiTheme="minorHAnsi" w:hAnsiTheme="minorHAnsi"/>
          <w:sz w:val="22"/>
          <w:szCs w:val="22"/>
        </w:rPr>
        <w:t>Interacting with teammates</w:t>
      </w:r>
    </w:p>
    <w:p w:rsidR="00BE377E" w:rsidRPr="00C53134" w:rsidRDefault="00BE377E" w:rsidP="00974D53">
      <w:pPr>
        <w:pStyle w:val="ListParagraph"/>
        <w:widowControl w:val="0"/>
        <w:numPr>
          <w:ilvl w:val="0"/>
          <w:numId w:val="16"/>
        </w:numPr>
        <w:rPr>
          <w:rFonts w:asciiTheme="minorHAnsi" w:hAnsiTheme="minorHAnsi"/>
          <w:sz w:val="22"/>
          <w:szCs w:val="22"/>
        </w:rPr>
      </w:pPr>
      <w:r w:rsidRPr="00C53134">
        <w:rPr>
          <w:rFonts w:asciiTheme="minorHAnsi" w:hAnsiTheme="minorHAnsi"/>
          <w:sz w:val="22"/>
          <w:szCs w:val="22"/>
        </w:rPr>
        <w:t>Keeping the team on track</w:t>
      </w:r>
    </w:p>
    <w:p w:rsidR="00BE377E" w:rsidRPr="00C53134" w:rsidRDefault="00BE377E" w:rsidP="00974D53">
      <w:pPr>
        <w:pStyle w:val="ListParagraph"/>
        <w:widowControl w:val="0"/>
        <w:numPr>
          <w:ilvl w:val="0"/>
          <w:numId w:val="16"/>
        </w:numPr>
        <w:rPr>
          <w:rFonts w:asciiTheme="minorHAnsi" w:hAnsiTheme="minorHAnsi"/>
          <w:sz w:val="22"/>
          <w:szCs w:val="22"/>
        </w:rPr>
      </w:pPr>
      <w:r w:rsidRPr="00C53134">
        <w:rPr>
          <w:rFonts w:asciiTheme="minorHAnsi" w:hAnsiTheme="minorHAnsi"/>
          <w:sz w:val="22"/>
          <w:szCs w:val="22"/>
        </w:rPr>
        <w:t>Expecting quality</w:t>
      </w:r>
    </w:p>
    <w:p w:rsidR="00BE377E" w:rsidRPr="00C53134" w:rsidRDefault="00BE377E" w:rsidP="00974D53">
      <w:pPr>
        <w:pStyle w:val="ListParagraph"/>
        <w:widowControl w:val="0"/>
        <w:numPr>
          <w:ilvl w:val="0"/>
          <w:numId w:val="16"/>
        </w:numPr>
        <w:rPr>
          <w:rFonts w:asciiTheme="minorHAnsi" w:hAnsiTheme="minorHAnsi"/>
          <w:sz w:val="22"/>
          <w:szCs w:val="22"/>
        </w:rPr>
      </w:pPr>
      <w:r w:rsidRPr="00C53134">
        <w:rPr>
          <w:rFonts w:asciiTheme="minorHAnsi" w:hAnsiTheme="minorHAnsi"/>
          <w:sz w:val="22"/>
          <w:szCs w:val="22"/>
        </w:rPr>
        <w:t>Having relevant knowledge skills and abilities</w:t>
      </w:r>
    </w:p>
    <w:p w:rsidR="00C00463" w:rsidRPr="00C53134" w:rsidRDefault="00C00463">
      <w:pPr>
        <w:rPr>
          <w:rFonts w:asciiTheme="minorHAnsi" w:hAnsiTheme="minorHAnsi"/>
          <w:sz w:val="22"/>
          <w:szCs w:val="22"/>
        </w:rPr>
      </w:pPr>
    </w:p>
    <w:p w:rsidR="00C00463" w:rsidRPr="00C53134" w:rsidRDefault="004B4605">
      <w:pPr>
        <w:rPr>
          <w:rFonts w:asciiTheme="minorHAnsi" w:hAnsiTheme="minorHAnsi"/>
          <w:sz w:val="22"/>
          <w:szCs w:val="22"/>
        </w:rPr>
      </w:pPr>
      <w:r w:rsidRPr="00C53134">
        <w:rPr>
          <w:rFonts w:asciiTheme="minorHAnsi" w:hAnsiTheme="minorHAnsi"/>
          <w:sz w:val="22"/>
          <w:szCs w:val="22"/>
        </w:rPr>
        <w:t xml:space="preserve">The peer evaluation will take place on </w:t>
      </w:r>
      <w:r w:rsidR="004361A5" w:rsidRPr="00C53134">
        <w:rPr>
          <w:rFonts w:asciiTheme="minorHAnsi" w:hAnsiTheme="minorHAnsi"/>
          <w:sz w:val="22"/>
          <w:szCs w:val="22"/>
        </w:rPr>
        <w:t xml:space="preserve">12/3.  The evaluations </w:t>
      </w:r>
      <w:r w:rsidR="00287DEF" w:rsidRPr="00C53134">
        <w:rPr>
          <w:rFonts w:asciiTheme="minorHAnsi" w:hAnsiTheme="minorHAnsi"/>
          <w:sz w:val="22"/>
          <w:szCs w:val="22"/>
        </w:rPr>
        <w:t>will</w:t>
      </w:r>
      <w:r w:rsidR="004361A5" w:rsidRPr="00C53134">
        <w:rPr>
          <w:rFonts w:asciiTheme="minorHAnsi" w:hAnsiTheme="minorHAnsi"/>
          <w:sz w:val="22"/>
          <w:szCs w:val="22"/>
        </w:rPr>
        <w:t xml:space="preserve"> cover contribution to </w:t>
      </w:r>
      <w:r w:rsidR="00287DEF" w:rsidRPr="00C53134">
        <w:rPr>
          <w:rFonts w:asciiTheme="minorHAnsi" w:hAnsiTheme="minorHAnsi"/>
          <w:sz w:val="22"/>
          <w:szCs w:val="22"/>
        </w:rPr>
        <w:t>group case write-ups and group projects</w:t>
      </w:r>
      <w:r w:rsidR="004361A5" w:rsidRPr="00C53134">
        <w:rPr>
          <w:rFonts w:asciiTheme="minorHAnsi" w:hAnsiTheme="minorHAnsi"/>
          <w:sz w:val="22"/>
          <w:szCs w:val="22"/>
        </w:rPr>
        <w:t>.</w:t>
      </w:r>
      <w:r w:rsidRPr="00C53134">
        <w:rPr>
          <w:rFonts w:asciiTheme="minorHAnsi" w:hAnsiTheme="minorHAnsi"/>
          <w:sz w:val="22"/>
          <w:szCs w:val="22"/>
        </w:rPr>
        <w:t xml:space="preserve">  </w:t>
      </w:r>
    </w:p>
    <w:p w:rsidR="000D4651" w:rsidRPr="00C53134" w:rsidRDefault="000D4651">
      <w:pPr>
        <w:rPr>
          <w:rFonts w:asciiTheme="minorHAnsi" w:hAnsiTheme="minorHAnsi"/>
          <w:sz w:val="22"/>
          <w:szCs w:val="22"/>
        </w:rPr>
      </w:pPr>
    </w:p>
    <w:p w:rsidR="004B4605" w:rsidRPr="00C53134" w:rsidRDefault="004B4605">
      <w:pPr>
        <w:rPr>
          <w:rFonts w:asciiTheme="minorHAnsi" w:hAnsiTheme="minorHAnsi"/>
          <w:b/>
          <w:sz w:val="22"/>
          <w:szCs w:val="22"/>
          <w:u w:val="single"/>
        </w:rPr>
      </w:pPr>
      <w:r w:rsidRPr="00C53134">
        <w:rPr>
          <w:rFonts w:asciiTheme="minorHAnsi" w:hAnsiTheme="minorHAnsi"/>
          <w:b/>
          <w:sz w:val="22"/>
          <w:szCs w:val="22"/>
          <w:u w:val="single"/>
        </w:rPr>
        <w:br w:type="page"/>
      </w:r>
    </w:p>
    <w:p w:rsidR="00761B82" w:rsidRPr="00C53134" w:rsidRDefault="00C53134" w:rsidP="00D43439">
      <w:pPr>
        <w:jc w:val="center"/>
        <w:rPr>
          <w:rFonts w:asciiTheme="minorHAnsi" w:hAnsiTheme="minorHAnsi"/>
          <w:b/>
          <w:sz w:val="22"/>
          <w:szCs w:val="22"/>
          <w:u w:val="single"/>
        </w:rPr>
      </w:pPr>
      <w:r>
        <w:rPr>
          <w:rFonts w:asciiTheme="minorHAnsi" w:hAnsiTheme="minorHAnsi"/>
          <w:b/>
          <w:sz w:val="22"/>
          <w:szCs w:val="22"/>
          <w:u w:val="single"/>
        </w:rPr>
        <w:t xml:space="preserve">Tentative </w:t>
      </w:r>
      <w:r w:rsidR="001C1934" w:rsidRPr="00C53134">
        <w:rPr>
          <w:rFonts w:asciiTheme="minorHAnsi" w:hAnsiTheme="minorHAnsi"/>
          <w:b/>
          <w:sz w:val="22"/>
          <w:szCs w:val="22"/>
          <w:u w:val="single"/>
        </w:rPr>
        <w:t xml:space="preserve">Course </w:t>
      </w:r>
      <w:r w:rsidR="00D43439" w:rsidRPr="00C53134">
        <w:rPr>
          <w:rFonts w:asciiTheme="minorHAnsi" w:hAnsiTheme="minorHAnsi"/>
          <w:b/>
          <w:sz w:val="22"/>
          <w:szCs w:val="22"/>
          <w:u w:val="single"/>
        </w:rPr>
        <w:t>Schedule</w:t>
      </w:r>
    </w:p>
    <w:p w:rsidR="000D4651" w:rsidRPr="00C53134" w:rsidRDefault="000D4651">
      <w:pPr>
        <w:rPr>
          <w:rFonts w:asciiTheme="minorHAnsi" w:hAnsiTheme="minorHAnsi"/>
          <w:b/>
          <w:sz w:val="22"/>
          <w:szCs w:val="22"/>
          <w:u w:val="single"/>
        </w:rPr>
      </w:pPr>
    </w:p>
    <w:tbl>
      <w:tblPr>
        <w:tblStyle w:val="GridTable1Light"/>
        <w:tblW w:w="9355" w:type="dxa"/>
        <w:tblLook w:val="04A0" w:firstRow="1" w:lastRow="0" w:firstColumn="1" w:lastColumn="0" w:noHBand="0" w:noVBand="1"/>
      </w:tblPr>
      <w:tblGrid>
        <w:gridCol w:w="943"/>
        <w:gridCol w:w="3822"/>
        <w:gridCol w:w="4590"/>
      </w:tblGrid>
      <w:tr w:rsidR="002B5534" w:rsidRPr="00C53134" w:rsidTr="002B5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2B5534" w:rsidRPr="00C53134" w:rsidRDefault="002B5534" w:rsidP="006763EA">
            <w:pPr>
              <w:jc w:val="center"/>
              <w:rPr>
                <w:rFonts w:asciiTheme="minorHAnsi" w:hAnsiTheme="minorHAnsi"/>
                <w:b w:val="0"/>
                <w:sz w:val="22"/>
                <w:szCs w:val="22"/>
              </w:rPr>
            </w:pPr>
            <w:r w:rsidRPr="00C53134">
              <w:rPr>
                <w:rFonts w:asciiTheme="minorHAnsi" w:hAnsiTheme="minorHAnsi"/>
                <w:sz w:val="22"/>
                <w:szCs w:val="22"/>
              </w:rPr>
              <w:t>Session</w:t>
            </w:r>
          </w:p>
        </w:tc>
        <w:tc>
          <w:tcPr>
            <w:tcW w:w="3822" w:type="dxa"/>
          </w:tcPr>
          <w:p w:rsidR="002B5534" w:rsidRPr="00C53134" w:rsidRDefault="00C00F23">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sz w:val="22"/>
                <w:szCs w:val="22"/>
              </w:rPr>
              <w:t xml:space="preserve">Tentative </w:t>
            </w:r>
            <w:r w:rsidR="002B5534" w:rsidRPr="00C53134">
              <w:rPr>
                <w:rFonts w:asciiTheme="minorHAnsi" w:hAnsiTheme="minorHAnsi"/>
                <w:sz w:val="22"/>
                <w:szCs w:val="22"/>
              </w:rPr>
              <w:t>Topic</w:t>
            </w:r>
            <w:r>
              <w:rPr>
                <w:rFonts w:asciiTheme="minorHAnsi" w:hAnsiTheme="minorHAnsi"/>
                <w:sz w:val="22"/>
                <w:szCs w:val="22"/>
              </w:rPr>
              <w:t>s</w:t>
            </w:r>
          </w:p>
        </w:tc>
        <w:tc>
          <w:tcPr>
            <w:tcW w:w="4590" w:type="dxa"/>
          </w:tcPr>
          <w:p w:rsidR="002B5534" w:rsidRPr="00C53134" w:rsidRDefault="002B5534">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C53134">
              <w:rPr>
                <w:rFonts w:asciiTheme="minorHAnsi" w:hAnsiTheme="minorHAnsi"/>
                <w:sz w:val="22"/>
                <w:szCs w:val="22"/>
              </w:rPr>
              <w:t>Tentative Readings/Assignments</w:t>
            </w:r>
          </w:p>
        </w:tc>
      </w:tr>
      <w:tr w:rsidR="002B5534" w:rsidRPr="00C53134" w:rsidTr="002B5534">
        <w:tc>
          <w:tcPr>
            <w:cnfStyle w:val="001000000000" w:firstRow="0" w:lastRow="0" w:firstColumn="1" w:lastColumn="0" w:oddVBand="0" w:evenVBand="0" w:oddHBand="0" w:evenHBand="0" w:firstRowFirstColumn="0" w:firstRowLastColumn="0" w:lastRowFirstColumn="0" w:lastRowLastColumn="0"/>
            <w:tcW w:w="943" w:type="dxa"/>
          </w:tcPr>
          <w:p w:rsidR="002B5534" w:rsidRPr="00C53134" w:rsidRDefault="002B5534" w:rsidP="006763EA">
            <w:pPr>
              <w:jc w:val="center"/>
              <w:rPr>
                <w:rFonts w:asciiTheme="minorHAnsi" w:hAnsiTheme="minorHAnsi"/>
                <w:b w:val="0"/>
                <w:sz w:val="22"/>
                <w:szCs w:val="22"/>
              </w:rPr>
            </w:pPr>
            <w:r w:rsidRPr="00C53134">
              <w:rPr>
                <w:rFonts w:asciiTheme="minorHAnsi" w:hAnsiTheme="minorHAnsi"/>
                <w:b w:val="0"/>
                <w:sz w:val="22"/>
                <w:szCs w:val="22"/>
              </w:rPr>
              <w:t>1</w:t>
            </w:r>
          </w:p>
        </w:tc>
        <w:tc>
          <w:tcPr>
            <w:tcW w:w="3822" w:type="dxa"/>
          </w:tcPr>
          <w:p w:rsidR="002B5534" w:rsidRPr="00C53134" w:rsidRDefault="002B5534" w:rsidP="00DF015E">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What is Marketing? Defining Marketing Management</w:t>
            </w:r>
          </w:p>
        </w:tc>
        <w:tc>
          <w:tcPr>
            <w:tcW w:w="4590" w:type="dxa"/>
          </w:tcPr>
          <w:p w:rsidR="002B5534" w:rsidRPr="00C53134" w:rsidRDefault="002B5534" w:rsidP="00D43439">
            <w:pPr>
              <w:pStyle w:val="Heading5"/>
              <w:spacing w:before="60" w:after="60"/>
              <w:ind w:right="113"/>
              <w:jc w:val="left"/>
              <w:outlineLvl w:val="4"/>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C53134">
              <w:rPr>
                <w:rFonts w:asciiTheme="minorHAnsi" w:hAnsiTheme="minorHAnsi"/>
                <w:b w:val="0"/>
                <w:sz w:val="22"/>
                <w:szCs w:val="22"/>
              </w:rPr>
              <w:t>Marketing Myopia reading</w:t>
            </w:r>
          </w:p>
        </w:tc>
      </w:tr>
      <w:tr w:rsidR="002B5534" w:rsidRPr="00C53134" w:rsidTr="002B5534">
        <w:tc>
          <w:tcPr>
            <w:cnfStyle w:val="001000000000" w:firstRow="0" w:lastRow="0" w:firstColumn="1" w:lastColumn="0" w:oddVBand="0" w:evenVBand="0" w:oddHBand="0" w:evenHBand="0" w:firstRowFirstColumn="0" w:firstRowLastColumn="0" w:lastRowFirstColumn="0" w:lastRowLastColumn="0"/>
            <w:tcW w:w="943" w:type="dxa"/>
          </w:tcPr>
          <w:p w:rsidR="002B5534" w:rsidRPr="00C53134" w:rsidRDefault="002B5534" w:rsidP="006763EA">
            <w:pPr>
              <w:jc w:val="center"/>
              <w:rPr>
                <w:rFonts w:asciiTheme="minorHAnsi" w:hAnsiTheme="minorHAnsi"/>
                <w:b w:val="0"/>
                <w:sz w:val="22"/>
                <w:szCs w:val="22"/>
              </w:rPr>
            </w:pPr>
            <w:r w:rsidRPr="00C53134">
              <w:rPr>
                <w:rFonts w:asciiTheme="minorHAnsi" w:hAnsiTheme="minorHAnsi"/>
                <w:b w:val="0"/>
                <w:sz w:val="22"/>
                <w:szCs w:val="22"/>
              </w:rPr>
              <w:t>2</w:t>
            </w:r>
          </w:p>
        </w:tc>
        <w:tc>
          <w:tcPr>
            <w:tcW w:w="3822" w:type="dxa"/>
          </w:tcPr>
          <w:p w:rsidR="002B5534" w:rsidRPr="00C53134" w:rsidRDefault="002B5534" w:rsidP="00DF015E">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Market Segmentation, Targeting &amp; Positioning (Part 1)</w:t>
            </w:r>
          </w:p>
        </w:tc>
        <w:tc>
          <w:tcPr>
            <w:tcW w:w="4590" w:type="dxa"/>
          </w:tcPr>
          <w:p w:rsidR="002B5534" w:rsidRPr="00C53134" w:rsidRDefault="002B5534" w:rsidP="00D43439">
            <w:pPr>
              <w:pStyle w:val="Footer"/>
              <w:tabs>
                <w:tab w:val="clear" w:pos="4320"/>
                <w:tab w:val="clear" w:pos="8640"/>
              </w:tabs>
              <w:spacing w:before="120"/>
              <w:ind w:right="14"/>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C53134">
              <w:rPr>
                <w:rFonts w:asciiTheme="minorHAnsi" w:hAnsiTheme="minorHAnsi"/>
                <w:sz w:val="22"/>
                <w:szCs w:val="22"/>
              </w:rPr>
              <w:t>Ontela</w:t>
            </w:r>
            <w:proofErr w:type="spellEnd"/>
            <w:r w:rsidRPr="00C53134">
              <w:rPr>
                <w:rFonts w:asciiTheme="minorHAnsi" w:hAnsiTheme="minorHAnsi"/>
                <w:sz w:val="22"/>
                <w:szCs w:val="22"/>
              </w:rPr>
              <w:t xml:space="preserve"> A case</w:t>
            </w:r>
          </w:p>
        </w:tc>
      </w:tr>
      <w:tr w:rsidR="002B5534" w:rsidRPr="00C53134" w:rsidTr="002B5534">
        <w:tc>
          <w:tcPr>
            <w:cnfStyle w:val="001000000000" w:firstRow="0" w:lastRow="0" w:firstColumn="1" w:lastColumn="0" w:oddVBand="0" w:evenVBand="0" w:oddHBand="0" w:evenHBand="0" w:firstRowFirstColumn="0" w:firstRowLastColumn="0" w:lastRowFirstColumn="0" w:lastRowLastColumn="0"/>
            <w:tcW w:w="943" w:type="dxa"/>
          </w:tcPr>
          <w:p w:rsidR="002B5534" w:rsidRPr="00C53134" w:rsidRDefault="002B5534" w:rsidP="006763EA">
            <w:pPr>
              <w:jc w:val="center"/>
              <w:rPr>
                <w:rFonts w:asciiTheme="minorHAnsi" w:hAnsiTheme="minorHAnsi"/>
                <w:b w:val="0"/>
                <w:sz w:val="22"/>
                <w:szCs w:val="22"/>
              </w:rPr>
            </w:pPr>
            <w:r w:rsidRPr="00C53134">
              <w:rPr>
                <w:rFonts w:asciiTheme="minorHAnsi" w:hAnsiTheme="minorHAnsi"/>
                <w:b w:val="0"/>
                <w:sz w:val="22"/>
                <w:szCs w:val="22"/>
              </w:rPr>
              <w:t>3</w:t>
            </w:r>
          </w:p>
        </w:tc>
        <w:tc>
          <w:tcPr>
            <w:tcW w:w="3822" w:type="dxa"/>
          </w:tcPr>
          <w:p w:rsidR="002B5534" w:rsidRPr="00C53134" w:rsidRDefault="002B5534" w:rsidP="00DF015E">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Market Segmentation, Targeting &amp; Positioning (Part 2)</w:t>
            </w:r>
          </w:p>
        </w:tc>
        <w:tc>
          <w:tcPr>
            <w:tcW w:w="4590" w:type="dxa"/>
          </w:tcPr>
          <w:p w:rsidR="002B5534" w:rsidRPr="00C53134" w:rsidRDefault="002B5534" w:rsidP="00D43439">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 xml:space="preserve">Finding the Right Job for your Product and </w:t>
            </w:r>
            <w:proofErr w:type="spellStart"/>
            <w:r w:rsidRPr="00C53134">
              <w:rPr>
                <w:rFonts w:asciiTheme="minorHAnsi" w:hAnsiTheme="minorHAnsi"/>
                <w:sz w:val="22"/>
                <w:szCs w:val="22"/>
              </w:rPr>
              <w:t>Ontela</w:t>
            </w:r>
            <w:proofErr w:type="spellEnd"/>
            <w:r w:rsidRPr="00C53134">
              <w:rPr>
                <w:rFonts w:asciiTheme="minorHAnsi" w:hAnsiTheme="minorHAnsi"/>
                <w:sz w:val="22"/>
                <w:szCs w:val="22"/>
              </w:rPr>
              <w:t xml:space="preserve"> B case</w:t>
            </w:r>
          </w:p>
        </w:tc>
      </w:tr>
      <w:tr w:rsidR="002B5534" w:rsidRPr="00C53134" w:rsidTr="002B5534">
        <w:tc>
          <w:tcPr>
            <w:cnfStyle w:val="001000000000" w:firstRow="0" w:lastRow="0" w:firstColumn="1" w:lastColumn="0" w:oddVBand="0" w:evenVBand="0" w:oddHBand="0" w:evenHBand="0" w:firstRowFirstColumn="0" w:firstRowLastColumn="0" w:lastRowFirstColumn="0" w:lastRowLastColumn="0"/>
            <w:tcW w:w="943" w:type="dxa"/>
          </w:tcPr>
          <w:p w:rsidR="002B5534" w:rsidRPr="00C53134" w:rsidRDefault="002B5534" w:rsidP="006763EA">
            <w:pPr>
              <w:jc w:val="center"/>
              <w:rPr>
                <w:rFonts w:asciiTheme="minorHAnsi" w:hAnsiTheme="minorHAnsi"/>
                <w:b w:val="0"/>
                <w:sz w:val="22"/>
                <w:szCs w:val="22"/>
              </w:rPr>
            </w:pPr>
            <w:r w:rsidRPr="00C53134">
              <w:rPr>
                <w:rFonts w:asciiTheme="minorHAnsi" w:hAnsiTheme="minorHAnsi"/>
                <w:b w:val="0"/>
                <w:sz w:val="22"/>
                <w:szCs w:val="22"/>
              </w:rPr>
              <w:t>4</w:t>
            </w:r>
          </w:p>
        </w:tc>
        <w:tc>
          <w:tcPr>
            <w:tcW w:w="3822" w:type="dxa"/>
          </w:tcPr>
          <w:p w:rsidR="002B5534" w:rsidRPr="00C53134" w:rsidRDefault="002B5534" w:rsidP="0023636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 xml:space="preserve">STP </w:t>
            </w:r>
          </w:p>
        </w:tc>
        <w:tc>
          <w:tcPr>
            <w:tcW w:w="4590" w:type="dxa"/>
          </w:tcPr>
          <w:p w:rsidR="002B5534" w:rsidRPr="00C53134" w:rsidRDefault="002B5534" w:rsidP="00DF015E">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Minnesota Micro Motors HBSP Simulation</w:t>
            </w:r>
          </w:p>
        </w:tc>
      </w:tr>
      <w:tr w:rsidR="002B5534" w:rsidRPr="00C53134" w:rsidTr="002B5534">
        <w:tc>
          <w:tcPr>
            <w:cnfStyle w:val="001000000000" w:firstRow="0" w:lastRow="0" w:firstColumn="1" w:lastColumn="0" w:oddVBand="0" w:evenVBand="0" w:oddHBand="0" w:evenHBand="0" w:firstRowFirstColumn="0" w:firstRowLastColumn="0" w:lastRowFirstColumn="0" w:lastRowLastColumn="0"/>
            <w:tcW w:w="943" w:type="dxa"/>
          </w:tcPr>
          <w:p w:rsidR="002B5534" w:rsidRPr="00C53134" w:rsidRDefault="002B5534" w:rsidP="006763EA">
            <w:pPr>
              <w:jc w:val="center"/>
              <w:rPr>
                <w:rFonts w:asciiTheme="minorHAnsi" w:hAnsiTheme="minorHAnsi"/>
                <w:b w:val="0"/>
                <w:sz w:val="22"/>
                <w:szCs w:val="22"/>
              </w:rPr>
            </w:pPr>
            <w:r w:rsidRPr="00C53134">
              <w:rPr>
                <w:rFonts w:asciiTheme="minorHAnsi" w:hAnsiTheme="minorHAnsi"/>
                <w:b w:val="0"/>
                <w:sz w:val="22"/>
                <w:szCs w:val="22"/>
              </w:rPr>
              <w:t>5</w:t>
            </w:r>
          </w:p>
        </w:tc>
        <w:tc>
          <w:tcPr>
            <w:tcW w:w="3822" w:type="dxa"/>
          </w:tcPr>
          <w:p w:rsidR="002B5534" w:rsidRPr="00C53134" w:rsidRDefault="002B5534" w:rsidP="00DF015E">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Introduction to Consumer Behavior</w:t>
            </w:r>
          </w:p>
        </w:tc>
        <w:tc>
          <w:tcPr>
            <w:tcW w:w="4590" w:type="dxa"/>
          </w:tcPr>
          <w:p w:rsidR="002B5534" w:rsidRPr="00C53134" w:rsidRDefault="002B5534" w:rsidP="00D43439">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color w:val="000000" w:themeColor="text1"/>
                <w:sz w:val="22"/>
                <w:szCs w:val="22"/>
              </w:rPr>
              <w:t xml:space="preserve">The End of Rational Economics and </w:t>
            </w:r>
            <w:proofErr w:type="spellStart"/>
            <w:r w:rsidRPr="00C53134">
              <w:rPr>
                <w:rFonts w:asciiTheme="minorHAnsi" w:hAnsiTheme="minorHAnsi"/>
                <w:sz w:val="22"/>
                <w:szCs w:val="22"/>
              </w:rPr>
              <w:t>Mediquip</w:t>
            </w:r>
            <w:proofErr w:type="spellEnd"/>
            <w:r w:rsidRPr="00C53134">
              <w:rPr>
                <w:rFonts w:asciiTheme="minorHAnsi" w:hAnsiTheme="minorHAnsi"/>
                <w:sz w:val="22"/>
                <w:szCs w:val="22"/>
              </w:rPr>
              <w:t xml:space="preserve"> SA</w:t>
            </w:r>
            <w:r w:rsidRPr="00C53134">
              <w:rPr>
                <w:rFonts w:asciiTheme="minorHAnsi" w:hAnsiTheme="minorHAnsi"/>
                <w:color w:val="000000" w:themeColor="text1"/>
                <w:sz w:val="22"/>
                <w:szCs w:val="22"/>
              </w:rPr>
              <w:t xml:space="preserve">  </w:t>
            </w:r>
          </w:p>
        </w:tc>
      </w:tr>
      <w:tr w:rsidR="002B5534" w:rsidRPr="00C53134" w:rsidTr="002B5534">
        <w:tc>
          <w:tcPr>
            <w:cnfStyle w:val="001000000000" w:firstRow="0" w:lastRow="0" w:firstColumn="1" w:lastColumn="0" w:oddVBand="0" w:evenVBand="0" w:oddHBand="0" w:evenHBand="0" w:firstRowFirstColumn="0" w:firstRowLastColumn="0" w:lastRowFirstColumn="0" w:lastRowLastColumn="0"/>
            <w:tcW w:w="943" w:type="dxa"/>
          </w:tcPr>
          <w:p w:rsidR="002B5534" w:rsidRPr="00C53134" w:rsidRDefault="002B5534" w:rsidP="006763EA">
            <w:pPr>
              <w:jc w:val="center"/>
              <w:rPr>
                <w:rFonts w:asciiTheme="minorHAnsi" w:hAnsiTheme="minorHAnsi"/>
                <w:b w:val="0"/>
                <w:sz w:val="22"/>
                <w:szCs w:val="22"/>
              </w:rPr>
            </w:pPr>
            <w:r w:rsidRPr="00C53134">
              <w:rPr>
                <w:rFonts w:asciiTheme="minorHAnsi" w:hAnsiTheme="minorHAnsi"/>
                <w:b w:val="0"/>
                <w:sz w:val="22"/>
                <w:szCs w:val="22"/>
              </w:rPr>
              <w:t>6</w:t>
            </w:r>
          </w:p>
        </w:tc>
        <w:tc>
          <w:tcPr>
            <w:tcW w:w="3822" w:type="dxa"/>
          </w:tcPr>
          <w:p w:rsidR="002B5534" w:rsidRPr="00C53134" w:rsidRDefault="002B5534" w:rsidP="003539F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 xml:space="preserve">Brand Management </w:t>
            </w:r>
          </w:p>
        </w:tc>
        <w:tc>
          <w:tcPr>
            <w:tcW w:w="4590" w:type="dxa"/>
          </w:tcPr>
          <w:p w:rsidR="002B5534" w:rsidRPr="00C53134" w:rsidRDefault="002B5534" w:rsidP="00DF015E">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Brands and Brand Equity reading and Black &amp; Decker case</w:t>
            </w:r>
          </w:p>
        </w:tc>
      </w:tr>
      <w:tr w:rsidR="002B5534" w:rsidRPr="00C53134" w:rsidTr="002B5534">
        <w:tc>
          <w:tcPr>
            <w:cnfStyle w:val="001000000000" w:firstRow="0" w:lastRow="0" w:firstColumn="1" w:lastColumn="0" w:oddVBand="0" w:evenVBand="0" w:oddHBand="0" w:evenHBand="0" w:firstRowFirstColumn="0" w:firstRowLastColumn="0" w:lastRowFirstColumn="0" w:lastRowLastColumn="0"/>
            <w:tcW w:w="943" w:type="dxa"/>
          </w:tcPr>
          <w:p w:rsidR="002B5534" w:rsidRPr="00C53134" w:rsidRDefault="002B5534" w:rsidP="006763EA">
            <w:pPr>
              <w:jc w:val="center"/>
              <w:rPr>
                <w:rFonts w:asciiTheme="minorHAnsi" w:hAnsiTheme="minorHAnsi"/>
                <w:b w:val="0"/>
                <w:sz w:val="22"/>
                <w:szCs w:val="22"/>
              </w:rPr>
            </w:pPr>
            <w:r w:rsidRPr="00C53134">
              <w:rPr>
                <w:rFonts w:asciiTheme="minorHAnsi" w:hAnsiTheme="minorHAnsi"/>
                <w:b w:val="0"/>
                <w:sz w:val="22"/>
                <w:szCs w:val="22"/>
              </w:rPr>
              <w:t>7</w:t>
            </w:r>
          </w:p>
        </w:tc>
        <w:tc>
          <w:tcPr>
            <w:tcW w:w="3822" w:type="dxa"/>
          </w:tcPr>
          <w:p w:rsidR="002B5534" w:rsidRPr="00C53134" w:rsidRDefault="002B5534" w:rsidP="003539F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 xml:space="preserve">Product Management </w:t>
            </w:r>
          </w:p>
        </w:tc>
        <w:tc>
          <w:tcPr>
            <w:tcW w:w="4590" w:type="dxa"/>
          </w:tcPr>
          <w:p w:rsidR="002B5534" w:rsidRPr="00C53134" w:rsidRDefault="002B5534" w:rsidP="0023636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 xml:space="preserve">Growth Outside the Core reading and </w:t>
            </w:r>
            <w:proofErr w:type="spellStart"/>
            <w:r w:rsidRPr="00C53134">
              <w:rPr>
                <w:rFonts w:asciiTheme="minorHAnsi" w:hAnsiTheme="minorHAnsi"/>
                <w:sz w:val="22"/>
                <w:szCs w:val="22"/>
              </w:rPr>
              <w:t>Aqualisa</w:t>
            </w:r>
            <w:proofErr w:type="spellEnd"/>
            <w:r w:rsidRPr="00C53134">
              <w:rPr>
                <w:rFonts w:asciiTheme="minorHAnsi" w:hAnsiTheme="minorHAnsi"/>
                <w:sz w:val="22"/>
                <w:szCs w:val="22"/>
              </w:rPr>
              <w:t xml:space="preserve"> Quartz case</w:t>
            </w:r>
          </w:p>
        </w:tc>
      </w:tr>
      <w:tr w:rsidR="002B5534" w:rsidRPr="00C53134" w:rsidTr="002B5534">
        <w:tc>
          <w:tcPr>
            <w:cnfStyle w:val="001000000000" w:firstRow="0" w:lastRow="0" w:firstColumn="1" w:lastColumn="0" w:oddVBand="0" w:evenVBand="0" w:oddHBand="0" w:evenHBand="0" w:firstRowFirstColumn="0" w:firstRowLastColumn="0" w:lastRowFirstColumn="0" w:lastRowLastColumn="0"/>
            <w:tcW w:w="943" w:type="dxa"/>
          </w:tcPr>
          <w:p w:rsidR="002B5534" w:rsidRPr="00C53134" w:rsidRDefault="002B5534" w:rsidP="003539FD">
            <w:pPr>
              <w:jc w:val="center"/>
              <w:rPr>
                <w:rFonts w:asciiTheme="minorHAnsi" w:hAnsiTheme="minorHAnsi"/>
                <w:b w:val="0"/>
                <w:sz w:val="22"/>
                <w:szCs w:val="22"/>
              </w:rPr>
            </w:pPr>
            <w:r w:rsidRPr="00C53134">
              <w:rPr>
                <w:rFonts w:asciiTheme="minorHAnsi" w:hAnsiTheme="minorHAnsi"/>
                <w:b w:val="0"/>
                <w:sz w:val="22"/>
                <w:szCs w:val="22"/>
              </w:rPr>
              <w:t>8</w:t>
            </w:r>
          </w:p>
        </w:tc>
        <w:tc>
          <w:tcPr>
            <w:tcW w:w="3822" w:type="dxa"/>
          </w:tcPr>
          <w:p w:rsidR="002B5534" w:rsidRPr="00C53134" w:rsidRDefault="002B5534" w:rsidP="002B553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 xml:space="preserve">Promotion Management </w:t>
            </w:r>
          </w:p>
        </w:tc>
        <w:tc>
          <w:tcPr>
            <w:tcW w:w="4590" w:type="dxa"/>
          </w:tcPr>
          <w:p w:rsidR="002B5534" w:rsidRPr="00C53134" w:rsidRDefault="002B5534" w:rsidP="003539F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Marketing Communications or Creativity in Advertising – When it Works and When it Doesn’t</w:t>
            </w:r>
            <w:r w:rsidR="005222B5" w:rsidRPr="00C53134">
              <w:rPr>
                <w:rFonts w:asciiTheme="minorHAnsi" w:hAnsiTheme="minorHAnsi"/>
                <w:sz w:val="22"/>
                <w:szCs w:val="22"/>
              </w:rPr>
              <w:t xml:space="preserve"> reading</w:t>
            </w:r>
          </w:p>
        </w:tc>
      </w:tr>
      <w:tr w:rsidR="002B5534" w:rsidRPr="00C53134" w:rsidTr="002B5534">
        <w:tc>
          <w:tcPr>
            <w:cnfStyle w:val="001000000000" w:firstRow="0" w:lastRow="0" w:firstColumn="1" w:lastColumn="0" w:oddVBand="0" w:evenVBand="0" w:oddHBand="0" w:evenHBand="0" w:firstRowFirstColumn="0" w:firstRowLastColumn="0" w:lastRowFirstColumn="0" w:lastRowLastColumn="0"/>
            <w:tcW w:w="943" w:type="dxa"/>
          </w:tcPr>
          <w:p w:rsidR="002B5534" w:rsidRPr="00C53134" w:rsidRDefault="002B5534" w:rsidP="003539FD">
            <w:pPr>
              <w:jc w:val="center"/>
              <w:rPr>
                <w:rFonts w:asciiTheme="minorHAnsi" w:hAnsiTheme="minorHAnsi"/>
                <w:b w:val="0"/>
                <w:sz w:val="22"/>
                <w:szCs w:val="22"/>
              </w:rPr>
            </w:pPr>
            <w:r w:rsidRPr="00C53134">
              <w:rPr>
                <w:rFonts w:asciiTheme="minorHAnsi" w:hAnsiTheme="minorHAnsi"/>
                <w:b w:val="0"/>
                <w:sz w:val="22"/>
                <w:szCs w:val="22"/>
              </w:rPr>
              <w:t>9</w:t>
            </w:r>
          </w:p>
        </w:tc>
        <w:tc>
          <w:tcPr>
            <w:tcW w:w="3822" w:type="dxa"/>
          </w:tcPr>
          <w:p w:rsidR="002B5534" w:rsidRPr="00C53134" w:rsidRDefault="002B5534" w:rsidP="003539F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Promotion Management</w:t>
            </w:r>
          </w:p>
        </w:tc>
        <w:tc>
          <w:tcPr>
            <w:tcW w:w="4590" w:type="dxa"/>
          </w:tcPr>
          <w:p w:rsidR="002B5534" w:rsidRPr="00C53134" w:rsidRDefault="005222B5" w:rsidP="003539F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C53134">
              <w:rPr>
                <w:rFonts w:asciiTheme="minorHAnsi" w:hAnsiTheme="minorHAnsi"/>
                <w:sz w:val="22"/>
                <w:szCs w:val="22"/>
              </w:rPr>
              <w:t>HubSpot</w:t>
            </w:r>
            <w:proofErr w:type="spellEnd"/>
            <w:r w:rsidRPr="00C53134">
              <w:rPr>
                <w:rFonts w:asciiTheme="minorHAnsi" w:hAnsiTheme="minorHAnsi"/>
                <w:sz w:val="22"/>
                <w:szCs w:val="22"/>
              </w:rPr>
              <w:t>: Inbound Marketing and Web 2.0 case</w:t>
            </w:r>
          </w:p>
        </w:tc>
      </w:tr>
      <w:tr w:rsidR="005222B5" w:rsidRPr="00C53134" w:rsidTr="002B5534">
        <w:tc>
          <w:tcPr>
            <w:cnfStyle w:val="001000000000" w:firstRow="0" w:lastRow="0" w:firstColumn="1" w:lastColumn="0" w:oddVBand="0" w:evenVBand="0" w:oddHBand="0" w:evenHBand="0" w:firstRowFirstColumn="0" w:firstRowLastColumn="0" w:lastRowFirstColumn="0" w:lastRowLastColumn="0"/>
            <w:tcW w:w="943" w:type="dxa"/>
          </w:tcPr>
          <w:p w:rsidR="005222B5" w:rsidRPr="00C53134" w:rsidRDefault="005222B5" w:rsidP="005222B5">
            <w:pPr>
              <w:jc w:val="center"/>
              <w:rPr>
                <w:rFonts w:asciiTheme="minorHAnsi" w:hAnsiTheme="minorHAnsi"/>
                <w:b w:val="0"/>
                <w:sz w:val="22"/>
                <w:szCs w:val="22"/>
              </w:rPr>
            </w:pPr>
            <w:r w:rsidRPr="00C53134">
              <w:rPr>
                <w:rFonts w:asciiTheme="minorHAnsi" w:hAnsiTheme="minorHAnsi"/>
                <w:b w:val="0"/>
                <w:sz w:val="22"/>
                <w:szCs w:val="22"/>
              </w:rPr>
              <w:t>10</w:t>
            </w:r>
          </w:p>
        </w:tc>
        <w:tc>
          <w:tcPr>
            <w:tcW w:w="3822" w:type="dxa"/>
          </w:tcPr>
          <w:p w:rsidR="005222B5" w:rsidRPr="00C53134" w:rsidRDefault="005222B5" w:rsidP="005222B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Price Management</w:t>
            </w:r>
          </w:p>
        </w:tc>
        <w:tc>
          <w:tcPr>
            <w:tcW w:w="4590" w:type="dxa"/>
          </w:tcPr>
          <w:p w:rsidR="005222B5" w:rsidRPr="00C53134" w:rsidRDefault="005222B5" w:rsidP="005222B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Principles of Pricing reading</w:t>
            </w:r>
          </w:p>
        </w:tc>
      </w:tr>
      <w:tr w:rsidR="005222B5" w:rsidRPr="00C53134" w:rsidTr="002B5534">
        <w:tc>
          <w:tcPr>
            <w:cnfStyle w:val="001000000000" w:firstRow="0" w:lastRow="0" w:firstColumn="1" w:lastColumn="0" w:oddVBand="0" w:evenVBand="0" w:oddHBand="0" w:evenHBand="0" w:firstRowFirstColumn="0" w:firstRowLastColumn="0" w:lastRowFirstColumn="0" w:lastRowLastColumn="0"/>
            <w:tcW w:w="943" w:type="dxa"/>
          </w:tcPr>
          <w:p w:rsidR="005222B5" w:rsidRPr="00C53134" w:rsidRDefault="005222B5" w:rsidP="005222B5">
            <w:pPr>
              <w:jc w:val="center"/>
              <w:rPr>
                <w:rFonts w:asciiTheme="minorHAnsi" w:hAnsiTheme="minorHAnsi"/>
                <w:b w:val="0"/>
                <w:sz w:val="22"/>
                <w:szCs w:val="22"/>
              </w:rPr>
            </w:pPr>
            <w:r w:rsidRPr="00C53134">
              <w:rPr>
                <w:rFonts w:asciiTheme="minorHAnsi" w:hAnsiTheme="minorHAnsi"/>
                <w:b w:val="0"/>
                <w:sz w:val="22"/>
                <w:szCs w:val="22"/>
              </w:rPr>
              <w:t>11</w:t>
            </w:r>
          </w:p>
        </w:tc>
        <w:tc>
          <w:tcPr>
            <w:tcW w:w="3822" w:type="dxa"/>
          </w:tcPr>
          <w:p w:rsidR="005222B5" w:rsidRPr="00C53134" w:rsidRDefault="005222B5" w:rsidP="005222B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 xml:space="preserve">Price Management </w:t>
            </w:r>
          </w:p>
        </w:tc>
        <w:tc>
          <w:tcPr>
            <w:tcW w:w="4590" w:type="dxa"/>
          </w:tcPr>
          <w:p w:rsidR="005222B5" w:rsidRPr="00C53134" w:rsidRDefault="005222B5" w:rsidP="005222B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Curled Metal Inc. case</w:t>
            </w:r>
          </w:p>
        </w:tc>
      </w:tr>
      <w:tr w:rsidR="005222B5" w:rsidRPr="00C53134" w:rsidTr="002B5534">
        <w:tc>
          <w:tcPr>
            <w:cnfStyle w:val="001000000000" w:firstRow="0" w:lastRow="0" w:firstColumn="1" w:lastColumn="0" w:oddVBand="0" w:evenVBand="0" w:oddHBand="0" w:evenHBand="0" w:firstRowFirstColumn="0" w:firstRowLastColumn="0" w:lastRowFirstColumn="0" w:lastRowLastColumn="0"/>
            <w:tcW w:w="943" w:type="dxa"/>
          </w:tcPr>
          <w:p w:rsidR="005222B5" w:rsidRPr="00C53134" w:rsidRDefault="005222B5" w:rsidP="005222B5">
            <w:pPr>
              <w:jc w:val="center"/>
              <w:rPr>
                <w:rFonts w:asciiTheme="minorHAnsi" w:hAnsiTheme="minorHAnsi"/>
                <w:b w:val="0"/>
                <w:sz w:val="22"/>
                <w:szCs w:val="22"/>
              </w:rPr>
            </w:pPr>
            <w:r w:rsidRPr="00C53134">
              <w:rPr>
                <w:rFonts w:asciiTheme="minorHAnsi" w:hAnsiTheme="minorHAnsi"/>
                <w:b w:val="0"/>
                <w:sz w:val="22"/>
                <w:szCs w:val="22"/>
              </w:rPr>
              <w:t>12</w:t>
            </w:r>
          </w:p>
        </w:tc>
        <w:tc>
          <w:tcPr>
            <w:tcW w:w="3822" w:type="dxa"/>
          </w:tcPr>
          <w:p w:rsidR="005222B5" w:rsidRPr="00C53134" w:rsidRDefault="005222B5" w:rsidP="005222B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Placement Management</w:t>
            </w:r>
          </w:p>
        </w:tc>
        <w:tc>
          <w:tcPr>
            <w:tcW w:w="4590" w:type="dxa"/>
          </w:tcPr>
          <w:p w:rsidR="005222B5" w:rsidRPr="00C53134" w:rsidRDefault="005222B5" w:rsidP="005222B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C53134">
              <w:rPr>
                <w:rFonts w:asciiTheme="minorHAnsi" w:hAnsiTheme="minorHAnsi"/>
                <w:sz w:val="22"/>
                <w:szCs w:val="22"/>
              </w:rPr>
              <w:t>Memaksa</w:t>
            </w:r>
            <w:proofErr w:type="spellEnd"/>
            <w:r w:rsidRPr="00C53134">
              <w:rPr>
                <w:rFonts w:asciiTheme="minorHAnsi" w:hAnsiTheme="minorHAnsi"/>
                <w:sz w:val="22"/>
                <w:szCs w:val="22"/>
              </w:rPr>
              <w:t xml:space="preserve"> Steel case</w:t>
            </w:r>
          </w:p>
        </w:tc>
      </w:tr>
      <w:tr w:rsidR="005222B5" w:rsidRPr="00C53134" w:rsidTr="002B5534">
        <w:tc>
          <w:tcPr>
            <w:cnfStyle w:val="001000000000" w:firstRow="0" w:lastRow="0" w:firstColumn="1" w:lastColumn="0" w:oddVBand="0" w:evenVBand="0" w:oddHBand="0" w:evenHBand="0" w:firstRowFirstColumn="0" w:firstRowLastColumn="0" w:lastRowFirstColumn="0" w:lastRowLastColumn="0"/>
            <w:tcW w:w="943" w:type="dxa"/>
          </w:tcPr>
          <w:p w:rsidR="005222B5" w:rsidRPr="00C53134" w:rsidRDefault="005222B5" w:rsidP="005222B5">
            <w:pPr>
              <w:jc w:val="center"/>
              <w:rPr>
                <w:rFonts w:asciiTheme="minorHAnsi" w:hAnsiTheme="minorHAnsi"/>
                <w:b w:val="0"/>
                <w:sz w:val="22"/>
                <w:szCs w:val="22"/>
              </w:rPr>
            </w:pPr>
            <w:r w:rsidRPr="00C53134">
              <w:rPr>
                <w:rFonts w:asciiTheme="minorHAnsi" w:hAnsiTheme="minorHAnsi"/>
                <w:b w:val="0"/>
                <w:sz w:val="22"/>
                <w:szCs w:val="22"/>
              </w:rPr>
              <w:t>13</w:t>
            </w:r>
          </w:p>
        </w:tc>
        <w:tc>
          <w:tcPr>
            <w:tcW w:w="3822" w:type="dxa"/>
          </w:tcPr>
          <w:p w:rsidR="005222B5" w:rsidRPr="00C53134" w:rsidRDefault="005222B5" w:rsidP="005222B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 xml:space="preserve">Customer service </w:t>
            </w:r>
          </w:p>
        </w:tc>
        <w:tc>
          <w:tcPr>
            <w:tcW w:w="4590" w:type="dxa"/>
          </w:tcPr>
          <w:p w:rsidR="005222B5" w:rsidRPr="00C53134" w:rsidRDefault="005222B5" w:rsidP="005222B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 xml:space="preserve">Terror at the </w:t>
            </w:r>
            <w:proofErr w:type="spellStart"/>
            <w:r w:rsidRPr="00C53134">
              <w:rPr>
                <w:rFonts w:asciiTheme="minorHAnsi" w:hAnsiTheme="minorHAnsi"/>
                <w:sz w:val="22"/>
                <w:szCs w:val="22"/>
              </w:rPr>
              <w:t>Taj</w:t>
            </w:r>
            <w:proofErr w:type="spellEnd"/>
            <w:r w:rsidRPr="00C53134">
              <w:rPr>
                <w:rFonts w:asciiTheme="minorHAnsi" w:hAnsiTheme="minorHAnsi"/>
                <w:sz w:val="22"/>
                <w:szCs w:val="22"/>
              </w:rPr>
              <w:t xml:space="preserve"> case</w:t>
            </w:r>
          </w:p>
        </w:tc>
      </w:tr>
      <w:tr w:rsidR="005222B5" w:rsidRPr="00C53134" w:rsidTr="002B5534">
        <w:tc>
          <w:tcPr>
            <w:cnfStyle w:val="001000000000" w:firstRow="0" w:lastRow="0" w:firstColumn="1" w:lastColumn="0" w:oddVBand="0" w:evenVBand="0" w:oddHBand="0" w:evenHBand="0" w:firstRowFirstColumn="0" w:firstRowLastColumn="0" w:lastRowFirstColumn="0" w:lastRowLastColumn="0"/>
            <w:tcW w:w="943" w:type="dxa"/>
          </w:tcPr>
          <w:p w:rsidR="005222B5" w:rsidRPr="00C53134" w:rsidRDefault="005222B5" w:rsidP="005222B5">
            <w:pPr>
              <w:jc w:val="center"/>
              <w:rPr>
                <w:rFonts w:asciiTheme="minorHAnsi" w:hAnsiTheme="minorHAnsi"/>
                <w:b w:val="0"/>
                <w:sz w:val="22"/>
                <w:szCs w:val="22"/>
              </w:rPr>
            </w:pPr>
            <w:r w:rsidRPr="00C53134">
              <w:rPr>
                <w:rFonts w:asciiTheme="minorHAnsi" w:hAnsiTheme="minorHAnsi"/>
                <w:b w:val="0"/>
                <w:sz w:val="22"/>
                <w:szCs w:val="22"/>
              </w:rPr>
              <w:t>14</w:t>
            </w:r>
          </w:p>
        </w:tc>
        <w:tc>
          <w:tcPr>
            <w:tcW w:w="3822" w:type="dxa"/>
          </w:tcPr>
          <w:p w:rsidR="005222B5" w:rsidRPr="00C53134" w:rsidRDefault="005222B5" w:rsidP="005222B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Customer Retention and Life-time value</w:t>
            </w:r>
          </w:p>
        </w:tc>
        <w:tc>
          <w:tcPr>
            <w:tcW w:w="4590" w:type="dxa"/>
          </w:tcPr>
          <w:p w:rsidR="005222B5" w:rsidRPr="00C53134" w:rsidRDefault="005222B5" w:rsidP="005222B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Esoteric client case</w:t>
            </w:r>
          </w:p>
        </w:tc>
      </w:tr>
      <w:tr w:rsidR="005222B5" w:rsidRPr="00C53134" w:rsidTr="002B5534">
        <w:tc>
          <w:tcPr>
            <w:cnfStyle w:val="001000000000" w:firstRow="0" w:lastRow="0" w:firstColumn="1" w:lastColumn="0" w:oddVBand="0" w:evenVBand="0" w:oddHBand="0" w:evenHBand="0" w:firstRowFirstColumn="0" w:firstRowLastColumn="0" w:lastRowFirstColumn="0" w:lastRowLastColumn="0"/>
            <w:tcW w:w="943" w:type="dxa"/>
          </w:tcPr>
          <w:p w:rsidR="005222B5" w:rsidRPr="00C53134" w:rsidRDefault="005222B5" w:rsidP="005222B5">
            <w:pPr>
              <w:jc w:val="center"/>
              <w:rPr>
                <w:rFonts w:asciiTheme="minorHAnsi" w:hAnsiTheme="minorHAnsi"/>
                <w:b w:val="0"/>
                <w:sz w:val="22"/>
                <w:szCs w:val="22"/>
              </w:rPr>
            </w:pPr>
            <w:r w:rsidRPr="00C53134">
              <w:rPr>
                <w:rFonts w:asciiTheme="minorHAnsi" w:hAnsiTheme="minorHAnsi"/>
                <w:b w:val="0"/>
                <w:sz w:val="22"/>
                <w:szCs w:val="22"/>
              </w:rPr>
              <w:t>15</w:t>
            </w:r>
          </w:p>
        </w:tc>
        <w:tc>
          <w:tcPr>
            <w:tcW w:w="3822" w:type="dxa"/>
          </w:tcPr>
          <w:p w:rsidR="005222B5" w:rsidRPr="00C53134" w:rsidRDefault="005222B5" w:rsidP="005222B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C53134">
              <w:rPr>
                <w:rFonts w:asciiTheme="minorHAnsi" w:hAnsiTheme="minorHAnsi"/>
                <w:sz w:val="22"/>
                <w:szCs w:val="22"/>
              </w:rPr>
              <w:t>Group Project Presentation</w:t>
            </w:r>
          </w:p>
        </w:tc>
        <w:tc>
          <w:tcPr>
            <w:tcW w:w="4590" w:type="dxa"/>
          </w:tcPr>
          <w:p w:rsidR="005222B5" w:rsidRPr="00C53134" w:rsidRDefault="005222B5" w:rsidP="005222B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326592" w:rsidRPr="00C53134" w:rsidRDefault="00326592">
      <w:pPr>
        <w:rPr>
          <w:rFonts w:asciiTheme="minorHAnsi" w:hAnsiTheme="minorHAnsi"/>
          <w:b/>
          <w:sz w:val="22"/>
          <w:szCs w:val="22"/>
          <w:u w:val="single"/>
        </w:rPr>
      </w:pPr>
    </w:p>
    <w:p w:rsidR="00326592" w:rsidRPr="00C53134" w:rsidRDefault="00326592">
      <w:pPr>
        <w:rPr>
          <w:rFonts w:asciiTheme="minorHAnsi" w:hAnsiTheme="minorHAnsi"/>
          <w:b/>
          <w:sz w:val="22"/>
          <w:szCs w:val="22"/>
          <w:u w:val="single"/>
        </w:rPr>
      </w:pPr>
    </w:p>
    <w:p w:rsidR="00A12AAD" w:rsidRPr="00C53134" w:rsidRDefault="00A12AAD" w:rsidP="000C1079">
      <w:pPr>
        <w:rPr>
          <w:rFonts w:asciiTheme="minorHAnsi" w:hAnsiTheme="minorHAnsi"/>
          <w:sz w:val="22"/>
          <w:szCs w:val="22"/>
        </w:rPr>
      </w:pPr>
    </w:p>
    <w:sectPr w:rsidR="00A12AAD" w:rsidRPr="00C53134" w:rsidSect="001A0306">
      <w:footerReference w:type="even" r:id="rId10"/>
      <w:footerReference w:type="default" r:id="rId11"/>
      <w:type w:val="continuous"/>
      <w:pgSz w:w="12240" w:h="15840"/>
      <w:pgMar w:top="1152" w:right="1440" w:bottom="63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016" w:rsidRDefault="00FC4016">
      <w:r>
        <w:separator/>
      </w:r>
    </w:p>
  </w:endnote>
  <w:endnote w:type="continuationSeparator" w:id="0">
    <w:p w:rsidR="00FC4016" w:rsidRDefault="00FC4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Palatino">
    <w:altName w:val="Book Antiqua"/>
    <w:charset w:val="00"/>
    <w:family w:val="roman"/>
    <w:pitch w:val="variable"/>
    <w:sig w:usb0="00000007" w:usb1="00000000" w:usb2="00000000" w:usb3="00000000" w:csb0="00000093" w:csb1="00000000"/>
  </w:font>
  <w:font w:name="Times">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C1B" w:rsidRDefault="00E73C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E73C1B" w:rsidRDefault="00E73C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C1B" w:rsidRDefault="00E73C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4692">
      <w:rPr>
        <w:rStyle w:val="PageNumber"/>
        <w:noProof/>
      </w:rPr>
      <w:t>6</w:t>
    </w:r>
    <w:r>
      <w:rPr>
        <w:rStyle w:val="PageNumber"/>
      </w:rPr>
      <w:fldChar w:fldCharType="end"/>
    </w:r>
  </w:p>
  <w:p w:rsidR="00E73C1B" w:rsidRDefault="00E73C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016" w:rsidRDefault="00FC4016">
      <w:r>
        <w:separator/>
      </w:r>
    </w:p>
  </w:footnote>
  <w:footnote w:type="continuationSeparator" w:id="0">
    <w:p w:rsidR="00FC4016" w:rsidRDefault="00FC4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32242"/>
    <w:multiLevelType w:val="hybridMultilevel"/>
    <w:tmpl w:val="1174E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8203F7"/>
    <w:multiLevelType w:val="hybridMultilevel"/>
    <w:tmpl w:val="7F427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5C63EB"/>
    <w:multiLevelType w:val="hybridMultilevel"/>
    <w:tmpl w:val="5344CB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7410BA"/>
    <w:multiLevelType w:val="hybridMultilevel"/>
    <w:tmpl w:val="EBB2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54A35"/>
    <w:multiLevelType w:val="hybridMultilevel"/>
    <w:tmpl w:val="4E5A2784"/>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E64E40"/>
    <w:multiLevelType w:val="hybridMultilevel"/>
    <w:tmpl w:val="7BCA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079AE"/>
    <w:multiLevelType w:val="hybridMultilevel"/>
    <w:tmpl w:val="978C516C"/>
    <w:lvl w:ilvl="0" w:tplc="28DCD042">
      <w:start w:val="1"/>
      <w:numFmt w:val="bullet"/>
      <w:lvlText w:val="•"/>
      <w:lvlJc w:val="left"/>
      <w:pPr>
        <w:tabs>
          <w:tab w:val="num" w:pos="720"/>
        </w:tabs>
        <w:ind w:left="720" w:hanging="360"/>
      </w:pPr>
      <w:rPr>
        <w:rFonts w:ascii="Arial" w:hAnsi="Arial" w:hint="default"/>
      </w:rPr>
    </w:lvl>
    <w:lvl w:ilvl="1" w:tplc="304A05F8">
      <w:start w:val="1963"/>
      <w:numFmt w:val="bullet"/>
      <w:lvlText w:val="–"/>
      <w:lvlJc w:val="left"/>
      <w:pPr>
        <w:tabs>
          <w:tab w:val="num" w:pos="1440"/>
        </w:tabs>
        <w:ind w:left="1440" w:hanging="360"/>
      </w:pPr>
      <w:rPr>
        <w:rFonts w:ascii="Arial" w:hAnsi="Arial" w:hint="default"/>
      </w:rPr>
    </w:lvl>
    <w:lvl w:ilvl="2" w:tplc="7BCCABDC">
      <w:start w:val="1963"/>
      <w:numFmt w:val="bullet"/>
      <w:lvlText w:val="•"/>
      <w:lvlJc w:val="left"/>
      <w:pPr>
        <w:tabs>
          <w:tab w:val="num" w:pos="2160"/>
        </w:tabs>
        <w:ind w:left="2160" w:hanging="360"/>
      </w:pPr>
      <w:rPr>
        <w:rFonts w:ascii="Arial" w:hAnsi="Arial" w:hint="default"/>
      </w:rPr>
    </w:lvl>
    <w:lvl w:ilvl="3" w:tplc="C1F2FDD0" w:tentative="1">
      <w:start w:val="1"/>
      <w:numFmt w:val="bullet"/>
      <w:lvlText w:val="•"/>
      <w:lvlJc w:val="left"/>
      <w:pPr>
        <w:tabs>
          <w:tab w:val="num" w:pos="2880"/>
        </w:tabs>
        <w:ind w:left="2880" w:hanging="360"/>
      </w:pPr>
      <w:rPr>
        <w:rFonts w:ascii="Arial" w:hAnsi="Arial" w:hint="default"/>
      </w:rPr>
    </w:lvl>
    <w:lvl w:ilvl="4" w:tplc="9B8E07E6" w:tentative="1">
      <w:start w:val="1"/>
      <w:numFmt w:val="bullet"/>
      <w:lvlText w:val="•"/>
      <w:lvlJc w:val="left"/>
      <w:pPr>
        <w:tabs>
          <w:tab w:val="num" w:pos="3600"/>
        </w:tabs>
        <w:ind w:left="3600" w:hanging="360"/>
      </w:pPr>
      <w:rPr>
        <w:rFonts w:ascii="Arial" w:hAnsi="Arial" w:hint="default"/>
      </w:rPr>
    </w:lvl>
    <w:lvl w:ilvl="5" w:tplc="3E768AB4" w:tentative="1">
      <w:start w:val="1"/>
      <w:numFmt w:val="bullet"/>
      <w:lvlText w:val="•"/>
      <w:lvlJc w:val="left"/>
      <w:pPr>
        <w:tabs>
          <w:tab w:val="num" w:pos="4320"/>
        </w:tabs>
        <w:ind w:left="4320" w:hanging="360"/>
      </w:pPr>
      <w:rPr>
        <w:rFonts w:ascii="Arial" w:hAnsi="Arial" w:hint="default"/>
      </w:rPr>
    </w:lvl>
    <w:lvl w:ilvl="6" w:tplc="B9C678C2" w:tentative="1">
      <w:start w:val="1"/>
      <w:numFmt w:val="bullet"/>
      <w:lvlText w:val="•"/>
      <w:lvlJc w:val="left"/>
      <w:pPr>
        <w:tabs>
          <w:tab w:val="num" w:pos="5040"/>
        </w:tabs>
        <w:ind w:left="5040" w:hanging="360"/>
      </w:pPr>
      <w:rPr>
        <w:rFonts w:ascii="Arial" w:hAnsi="Arial" w:hint="default"/>
      </w:rPr>
    </w:lvl>
    <w:lvl w:ilvl="7" w:tplc="501EE204" w:tentative="1">
      <w:start w:val="1"/>
      <w:numFmt w:val="bullet"/>
      <w:lvlText w:val="•"/>
      <w:lvlJc w:val="left"/>
      <w:pPr>
        <w:tabs>
          <w:tab w:val="num" w:pos="5760"/>
        </w:tabs>
        <w:ind w:left="5760" w:hanging="360"/>
      </w:pPr>
      <w:rPr>
        <w:rFonts w:ascii="Arial" w:hAnsi="Arial" w:hint="default"/>
      </w:rPr>
    </w:lvl>
    <w:lvl w:ilvl="8" w:tplc="4D48215E" w:tentative="1">
      <w:start w:val="1"/>
      <w:numFmt w:val="bullet"/>
      <w:lvlText w:val="•"/>
      <w:lvlJc w:val="left"/>
      <w:pPr>
        <w:tabs>
          <w:tab w:val="num" w:pos="6480"/>
        </w:tabs>
        <w:ind w:left="6480" w:hanging="360"/>
      </w:pPr>
      <w:rPr>
        <w:rFonts w:ascii="Arial" w:hAnsi="Arial" w:hint="default"/>
      </w:rPr>
    </w:lvl>
  </w:abstractNum>
  <w:abstractNum w:abstractNumId="7">
    <w:nsid w:val="32E705FB"/>
    <w:multiLevelType w:val="hybridMultilevel"/>
    <w:tmpl w:val="16366350"/>
    <w:lvl w:ilvl="0" w:tplc="90360BE8">
      <w:start w:val="1"/>
      <w:numFmt w:val="bullet"/>
      <w:lvlText w:val="•"/>
      <w:lvlJc w:val="left"/>
      <w:pPr>
        <w:tabs>
          <w:tab w:val="num" w:pos="720"/>
        </w:tabs>
        <w:ind w:left="720" w:hanging="360"/>
      </w:pPr>
      <w:rPr>
        <w:rFonts w:ascii="Arial" w:hAnsi="Arial" w:hint="default"/>
      </w:rPr>
    </w:lvl>
    <w:lvl w:ilvl="1" w:tplc="40FA34FC">
      <w:start w:val="2105"/>
      <w:numFmt w:val="bullet"/>
      <w:lvlText w:val="–"/>
      <w:lvlJc w:val="left"/>
      <w:pPr>
        <w:tabs>
          <w:tab w:val="num" w:pos="1440"/>
        </w:tabs>
        <w:ind w:left="1440" w:hanging="360"/>
      </w:pPr>
      <w:rPr>
        <w:rFonts w:ascii="Arial" w:hAnsi="Arial" w:hint="default"/>
      </w:rPr>
    </w:lvl>
    <w:lvl w:ilvl="2" w:tplc="01C2C004" w:tentative="1">
      <w:start w:val="1"/>
      <w:numFmt w:val="bullet"/>
      <w:lvlText w:val="•"/>
      <w:lvlJc w:val="left"/>
      <w:pPr>
        <w:tabs>
          <w:tab w:val="num" w:pos="2160"/>
        </w:tabs>
        <w:ind w:left="2160" w:hanging="360"/>
      </w:pPr>
      <w:rPr>
        <w:rFonts w:ascii="Arial" w:hAnsi="Arial" w:hint="default"/>
      </w:rPr>
    </w:lvl>
    <w:lvl w:ilvl="3" w:tplc="1354ED90" w:tentative="1">
      <w:start w:val="1"/>
      <w:numFmt w:val="bullet"/>
      <w:lvlText w:val="•"/>
      <w:lvlJc w:val="left"/>
      <w:pPr>
        <w:tabs>
          <w:tab w:val="num" w:pos="2880"/>
        </w:tabs>
        <w:ind w:left="2880" w:hanging="360"/>
      </w:pPr>
      <w:rPr>
        <w:rFonts w:ascii="Arial" w:hAnsi="Arial" w:hint="default"/>
      </w:rPr>
    </w:lvl>
    <w:lvl w:ilvl="4" w:tplc="2F7293D8" w:tentative="1">
      <w:start w:val="1"/>
      <w:numFmt w:val="bullet"/>
      <w:lvlText w:val="•"/>
      <w:lvlJc w:val="left"/>
      <w:pPr>
        <w:tabs>
          <w:tab w:val="num" w:pos="3600"/>
        </w:tabs>
        <w:ind w:left="3600" w:hanging="360"/>
      </w:pPr>
      <w:rPr>
        <w:rFonts w:ascii="Arial" w:hAnsi="Arial" w:hint="default"/>
      </w:rPr>
    </w:lvl>
    <w:lvl w:ilvl="5" w:tplc="53EC194A" w:tentative="1">
      <w:start w:val="1"/>
      <w:numFmt w:val="bullet"/>
      <w:lvlText w:val="•"/>
      <w:lvlJc w:val="left"/>
      <w:pPr>
        <w:tabs>
          <w:tab w:val="num" w:pos="4320"/>
        </w:tabs>
        <w:ind w:left="4320" w:hanging="360"/>
      </w:pPr>
      <w:rPr>
        <w:rFonts w:ascii="Arial" w:hAnsi="Arial" w:hint="default"/>
      </w:rPr>
    </w:lvl>
    <w:lvl w:ilvl="6" w:tplc="B4FCCDD2" w:tentative="1">
      <w:start w:val="1"/>
      <w:numFmt w:val="bullet"/>
      <w:lvlText w:val="•"/>
      <w:lvlJc w:val="left"/>
      <w:pPr>
        <w:tabs>
          <w:tab w:val="num" w:pos="5040"/>
        </w:tabs>
        <w:ind w:left="5040" w:hanging="360"/>
      </w:pPr>
      <w:rPr>
        <w:rFonts w:ascii="Arial" w:hAnsi="Arial" w:hint="default"/>
      </w:rPr>
    </w:lvl>
    <w:lvl w:ilvl="7" w:tplc="ACE204BE" w:tentative="1">
      <w:start w:val="1"/>
      <w:numFmt w:val="bullet"/>
      <w:lvlText w:val="•"/>
      <w:lvlJc w:val="left"/>
      <w:pPr>
        <w:tabs>
          <w:tab w:val="num" w:pos="5760"/>
        </w:tabs>
        <w:ind w:left="5760" w:hanging="360"/>
      </w:pPr>
      <w:rPr>
        <w:rFonts w:ascii="Arial" w:hAnsi="Arial" w:hint="default"/>
      </w:rPr>
    </w:lvl>
    <w:lvl w:ilvl="8" w:tplc="38EE8174" w:tentative="1">
      <w:start w:val="1"/>
      <w:numFmt w:val="bullet"/>
      <w:lvlText w:val="•"/>
      <w:lvlJc w:val="left"/>
      <w:pPr>
        <w:tabs>
          <w:tab w:val="num" w:pos="6480"/>
        </w:tabs>
        <w:ind w:left="6480" w:hanging="360"/>
      </w:pPr>
      <w:rPr>
        <w:rFonts w:ascii="Arial" w:hAnsi="Arial" w:hint="default"/>
      </w:rPr>
    </w:lvl>
  </w:abstractNum>
  <w:abstractNum w:abstractNumId="8">
    <w:nsid w:val="34DD4567"/>
    <w:multiLevelType w:val="hybridMultilevel"/>
    <w:tmpl w:val="7F20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D77969"/>
    <w:multiLevelType w:val="hybridMultilevel"/>
    <w:tmpl w:val="C3FC3080"/>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0E2547"/>
    <w:multiLevelType w:val="hybridMultilevel"/>
    <w:tmpl w:val="87648B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F027D63"/>
    <w:multiLevelType w:val="singleLevel"/>
    <w:tmpl w:val="839212BC"/>
    <w:lvl w:ilvl="0">
      <w:start w:val="1"/>
      <w:numFmt w:val="decimal"/>
      <w:pStyle w:val="NumberedList"/>
      <w:lvlText w:val="%1."/>
      <w:lvlJc w:val="right"/>
      <w:pPr>
        <w:tabs>
          <w:tab w:val="num" w:pos="1080"/>
        </w:tabs>
        <w:ind w:left="1080" w:hanging="120"/>
      </w:pPr>
    </w:lvl>
  </w:abstractNum>
  <w:abstractNum w:abstractNumId="12">
    <w:nsid w:val="42C82F67"/>
    <w:multiLevelType w:val="hybridMultilevel"/>
    <w:tmpl w:val="21A05482"/>
    <w:lvl w:ilvl="0" w:tplc="0409000F">
      <w:start w:val="1"/>
      <w:numFmt w:val="bullet"/>
      <w:pStyle w:val="BulletLis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720"/>
        </w:tabs>
        <w:ind w:left="720" w:hanging="360"/>
      </w:pPr>
      <w:rPr>
        <w:rFonts w:ascii="Courier New" w:hAnsi="Courier New"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3">
    <w:nsid w:val="44CC7EE4"/>
    <w:multiLevelType w:val="hybridMultilevel"/>
    <w:tmpl w:val="9906ED14"/>
    <w:lvl w:ilvl="0" w:tplc="71E8600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952451"/>
    <w:multiLevelType w:val="hybridMultilevel"/>
    <w:tmpl w:val="7BFA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E3233F"/>
    <w:multiLevelType w:val="hybridMultilevel"/>
    <w:tmpl w:val="0DEA3F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B117CE0"/>
    <w:multiLevelType w:val="hybridMultilevel"/>
    <w:tmpl w:val="F014D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411EF3"/>
    <w:multiLevelType w:val="hybridMultilevel"/>
    <w:tmpl w:val="134E04FE"/>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2C22AE"/>
    <w:multiLevelType w:val="hybridMultilevel"/>
    <w:tmpl w:val="70C6E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F7D22EE"/>
    <w:multiLevelType w:val="hybridMultilevel"/>
    <w:tmpl w:val="888CF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2C45D0"/>
    <w:multiLevelType w:val="hybridMultilevel"/>
    <w:tmpl w:val="13EA4AA8"/>
    <w:lvl w:ilvl="0" w:tplc="D0D62D5C">
      <w:start w:val="1"/>
      <w:numFmt w:val="decimal"/>
      <w:lvlText w:val="%1."/>
      <w:lvlJc w:val="left"/>
      <w:pPr>
        <w:tabs>
          <w:tab w:val="num" w:pos="360"/>
        </w:tabs>
        <w:ind w:left="360" w:hanging="360"/>
      </w:pPr>
      <w:rPr>
        <w:rFonts w:hint="default"/>
      </w:rPr>
    </w:lvl>
    <w:lvl w:ilvl="1" w:tplc="79CE430C" w:tentative="1">
      <w:start w:val="1"/>
      <w:numFmt w:val="lowerLetter"/>
      <w:lvlText w:val="%2."/>
      <w:lvlJc w:val="left"/>
      <w:pPr>
        <w:tabs>
          <w:tab w:val="num" w:pos="1440"/>
        </w:tabs>
        <w:ind w:left="1440" w:hanging="360"/>
      </w:pPr>
    </w:lvl>
    <w:lvl w:ilvl="2" w:tplc="73646332" w:tentative="1">
      <w:start w:val="1"/>
      <w:numFmt w:val="lowerRoman"/>
      <w:lvlText w:val="%3."/>
      <w:lvlJc w:val="right"/>
      <w:pPr>
        <w:tabs>
          <w:tab w:val="num" w:pos="2160"/>
        </w:tabs>
        <w:ind w:left="2160" w:hanging="180"/>
      </w:pPr>
    </w:lvl>
    <w:lvl w:ilvl="3" w:tplc="03E23C10" w:tentative="1">
      <w:start w:val="1"/>
      <w:numFmt w:val="decimal"/>
      <w:lvlText w:val="%4."/>
      <w:lvlJc w:val="left"/>
      <w:pPr>
        <w:tabs>
          <w:tab w:val="num" w:pos="2880"/>
        </w:tabs>
        <w:ind w:left="2880" w:hanging="360"/>
      </w:pPr>
    </w:lvl>
    <w:lvl w:ilvl="4" w:tplc="8FB46724" w:tentative="1">
      <w:start w:val="1"/>
      <w:numFmt w:val="lowerLetter"/>
      <w:lvlText w:val="%5."/>
      <w:lvlJc w:val="left"/>
      <w:pPr>
        <w:tabs>
          <w:tab w:val="num" w:pos="3600"/>
        </w:tabs>
        <w:ind w:left="3600" w:hanging="360"/>
      </w:pPr>
    </w:lvl>
    <w:lvl w:ilvl="5" w:tplc="39246E86" w:tentative="1">
      <w:start w:val="1"/>
      <w:numFmt w:val="lowerRoman"/>
      <w:lvlText w:val="%6."/>
      <w:lvlJc w:val="right"/>
      <w:pPr>
        <w:tabs>
          <w:tab w:val="num" w:pos="4320"/>
        </w:tabs>
        <w:ind w:left="4320" w:hanging="180"/>
      </w:pPr>
    </w:lvl>
    <w:lvl w:ilvl="6" w:tplc="981017B2" w:tentative="1">
      <w:start w:val="1"/>
      <w:numFmt w:val="decimal"/>
      <w:lvlText w:val="%7."/>
      <w:lvlJc w:val="left"/>
      <w:pPr>
        <w:tabs>
          <w:tab w:val="num" w:pos="5040"/>
        </w:tabs>
        <w:ind w:left="5040" w:hanging="360"/>
      </w:pPr>
    </w:lvl>
    <w:lvl w:ilvl="7" w:tplc="824C2702" w:tentative="1">
      <w:start w:val="1"/>
      <w:numFmt w:val="lowerLetter"/>
      <w:lvlText w:val="%8."/>
      <w:lvlJc w:val="left"/>
      <w:pPr>
        <w:tabs>
          <w:tab w:val="num" w:pos="5760"/>
        </w:tabs>
        <w:ind w:left="5760" w:hanging="360"/>
      </w:pPr>
    </w:lvl>
    <w:lvl w:ilvl="8" w:tplc="E23A6A6C" w:tentative="1">
      <w:start w:val="1"/>
      <w:numFmt w:val="lowerRoman"/>
      <w:lvlText w:val="%9."/>
      <w:lvlJc w:val="right"/>
      <w:pPr>
        <w:tabs>
          <w:tab w:val="num" w:pos="6480"/>
        </w:tabs>
        <w:ind w:left="6480" w:hanging="180"/>
      </w:pPr>
    </w:lvl>
  </w:abstractNum>
  <w:abstractNum w:abstractNumId="21">
    <w:nsid w:val="523E5D47"/>
    <w:multiLevelType w:val="hybridMultilevel"/>
    <w:tmpl w:val="65A87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ACA353B"/>
    <w:multiLevelType w:val="hybridMultilevel"/>
    <w:tmpl w:val="676E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491BB6"/>
    <w:multiLevelType w:val="hybridMultilevel"/>
    <w:tmpl w:val="7B0E65FC"/>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ECD2E95"/>
    <w:multiLevelType w:val="hybridMultilevel"/>
    <w:tmpl w:val="913040A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5">
    <w:nsid w:val="63546577"/>
    <w:multiLevelType w:val="hybridMultilevel"/>
    <w:tmpl w:val="BC2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611B6D"/>
    <w:multiLevelType w:val="hybridMultilevel"/>
    <w:tmpl w:val="97D68B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10"/>
  </w:num>
  <w:num w:numId="5">
    <w:abstractNumId w:val="15"/>
  </w:num>
  <w:num w:numId="6">
    <w:abstractNumId w:val="19"/>
  </w:num>
  <w:num w:numId="7">
    <w:abstractNumId w:val="16"/>
  </w:num>
  <w:num w:numId="8">
    <w:abstractNumId w:val="21"/>
  </w:num>
  <w:num w:numId="9">
    <w:abstractNumId w:val="5"/>
  </w:num>
  <w:num w:numId="10">
    <w:abstractNumId w:val="22"/>
  </w:num>
  <w:num w:numId="11">
    <w:abstractNumId w:val="9"/>
  </w:num>
  <w:num w:numId="12">
    <w:abstractNumId w:val="17"/>
  </w:num>
  <w:num w:numId="13">
    <w:abstractNumId w:val="23"/>
  </w:num>
  <w:num w:numId="14">
    <w:abstractNumId w:val="4"/>
  </w:num>
  <w:num w:numId="15">
    <w:abstractNumId w:val="14"/>
  </w:num>
  <w:num w:numId="16">
    <w:abstractNumId w:val="25"/>
  </w:num>
  <w:num w:numId="17">
    <w:abstractNumId w:val="6"/>
  </w:num>
  <w:num w:numId="18">
    <w:abstractNumId w:val="7"/>
  </w:num>
  <w:num w:numId="19">
    <w:abstractNumId w:val="2"/>
  </w:num>
  <w:num w:numId="20">
    <w:abstractNumId w:val="0"/>
  </w:num>
  <w:num w:numId="21">
    <w:abstractNumId w:val="8"/>
  </w:num>
  <w:num w:numId="22">
    <w:abstractNumId w:val="24"/>
  </w:num>
  <w:num w:numId="23">
    <w:abstractNumId w:val="3"/>
  </w:num>
  <w:num w:numId="24">
    <w:abstractNumId w:val="26"/>
  </w:num>
  <w:num w:numId="25">
    <w:abstractNumId w:val="18"/>
  </w:num>
  <w:num w:numId="26">
    <w:abstractNumId w:val="1"/>
  </w:num>
  <w:num w:numId="27">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8C"/>
    <w:rsid w:val="000004A6"/>
    <w:rsid w:val="000047F3"/>
    <w:rsid w:val="00004FD6"/>
    <w:rsid w:val="00005862"/>
    <w:rsid w:val="00007870"/>
    <w:rsid w:val="00011AB2"/>
    <w:rsid w:val="00011E6D"/>
    <w:rsid w:val="00014825"/>
    <w:rsid w:val="00022E0A"/>
    <w:rsid w:val="000235E5"/>
    <w:rsid w:val="0002628A"/>
    <w:rsid w:val="00030618"/>
    <w:rsid w:val="00031799"/>
    <w:rsid w:val="00031D44"/>
    <w:rsid w:val="00036C16"/>
    <w:rsid w:val="0004153E"/>
    <w:rsid w:val="00043EFB"/>
    <w:rsid w:val="00047194"/>
    <w:rsid w:val="000514FF"/>
    <w:rsid w:val="00053262"/>
    <w:rsid w:val="0006319F"/>
    <w:rsid w:val="00064FDF"/>
    <w:rsid w:val="0007082A"/>
    <w:rsid w:val="000728E5"/>
    <w:rsid w:val="000754CB"/>
    <w:rsid w:val="00075C07"/>
    <w:rsid w:val="00076236"/>
    <w:rsid w:val="000776A3"/>
    <w:rsid w:val="00080692"/>
    <w:rsid w:val="0008305F"/>
    <w:rsid w:val="00087682"/>
    <w:rsid w:val="00090FC5"/>
    <w:rsid w:val="00097524"/>
    <w:rsid w:val="000A00F4"/>
    <w:rsid w:val="000A032A"/>
    <w:rsid w:val="000A5201"/>
    <w:rsid w:val="000A6BC1"/>
    <w:rsid w:val="000B036D"/>
    <w:rsid w:val="000B0CCD"/>
    <w:rsid w:val="000B0D20"/>
    <w:rsid w:val="000B3AC7"/>
    <w:rsid w:val="000B642F"/>
    <w:rsid w:val="000C00B0"/>
    <w:rsid w:val="000C1079"/>
    <w:rsid w:val="000C2FEC"/>
    <w:rsid w:val="000D079F"/>
    <w:rsid w:val="000D0EAA"/>
    <w:rsid w:val="000D4651"/>
    <w:rsid w:val="000E154F"/>
    <w:rsid w:val="000E3037"/>
    <w:rsid w:val="000E31F2"/>
    <w:rsid w:val="000E3A0B"/>
    <w:rsid w:val="000E4BB9"/>
    <w:rsid w:val="000E5F1B"/>
    <w:rsid w:val="000E7A0C"/>
    <w:rsid w:val="000E7DF9"/>
    <w:rsid w:val="000F38D2"/>
    <w:rsid w:val="000F6F90"/>
    <w:rsid w:val="001017F9"/>
    <w:rsid w:val="001125E4"/>
    <w:rsid w:val="0011640C"/>
    <w:rsid w:val="0011744A"/>
    <w:rsid w:val="00120CE1"/>
    <w:rsid w:val="00126D47"/>
    <w:rsid w:val="00133FBB"/>
    <w:rsid w:val="001348A6"/>
    <w:rsid w:val="001413E6"/>
    <w:rsid w:val="00141C66"/>
    <w:rsid w:val="00142FD6"/>
    <w:rsid w:val="00144F75"/>
    <w:rsid w:val="00145D9C"/>
    <w:rsid w:val="001508F5"/>
    <w:rsid w:val="00151ACE"/>
    <w:rsid w:val="00153661"/>
    <w:rsid w:val="0016102C"/>
    <w:rsid w:val="001653DF"/>
    <w:rsid w:val="00165813"/>
    <w:rsid w:val="00170BF5"/>
    <w:rsid w:val="00175A7A"/>
    <w:rsid w:val="00175D1D"/>
    <w:rsid w:val="00177702"/>
    <w:rsid w:val="00177A91"/>
    <w:rsid w:val="0019017D"/>
    <w:rsid w:val="00190B48"/>
    <w:rsid w:val="00192E73"/>
    <w:rsid w:val="00193DC9"/>
    <w:rsid w:val="001977AA"/>
    <w:rsid w:val="001A0306"/>
    <w:rsid w:val="001A1C29"/>
    <w:rsid w:val="001A4F67"/>
    <w:rsid w:val="001B1F13"/>
    <w:rsid w:val="001C0AA3"/>
    <w:rsid w:val="001C1934"/>
    <w:rsid w:val="001C42B2"/>
    <w:rsid w:val="001C4B28"/>
    <w:rsid w:val="001C78C8"/>
    <w:rsid w:val="001C7EA5"/>
    <w:rsid w:val="001D1DFF"/>
    <w:rsid w:val="001D2559"/>
    <w:rsid w:val="001D555A"/>
    <w:rsid w:val="001D576D"/>
    <w:rsid w:val="001D5D29"/>
    <w:rsid w:val="001D78EA"/>
    <w:rsid w:val="001D7D0E"/>
    <w:rsid w:val="001E7B56"/>
    <w:rsid w:val="001F6CFB"/>
    <w:rsid w:val="001F7A59"/>
    <w:rsid w:val="0020234F"/>
    <w:rsid w:val="0020561F"/>
    <w:rsid w:val="00210D6A"/>
    <w:rsid w:val="00217B18"/>
    <w:rsid w:val="00222CEB"/>
    <w:rsid w:val="00226B51"/>
    <w:rsid w:val="00227864"/>
    <w:rsid w:val="0023003F"/>
    <w:rsid w:val="002318F0"/>
    <w:rsid w:val="002336EE"/>
    <w:rsid w:val="002354A0"/>
    <w:rsid w:val="0023636D"/>
    <w:rsid w:val="0023734E"/>
    <w:rsid w:val="00240AE5"/>
    <w:rsid w:val="00241C5A"/>
    <w:rsid w:val="002420E4"/>
    <w:rsid w:val="002428E6"/>
    <w:rsid w:val="00242F62"/>
    <w:rsid w:val="002445D6"/>
    <w:rsid w:val="00246C56"/>
    <w:rsid w:val="00253D9C"/>
    <w:rsid w:val="00256751"/>
    <w:rsid w:val="00261E3B"/>
    <w:rsid w:val="00263AE0"/>
    <w:rsid w:val="0026400C"/>
    <w:rsid w:val="00265246"/>
    <w:rsid w:val="002655DB"/>
    <w:rsid w:val="002669A4"/>
    <w:rsid w:val="00267CE5"/>
    <w:rsid w:val="002706F9"/>
    <w:rsid w:val="00272231"/>
    <w:rsid w:val="0027520A"/>
    <w:rsid w:val="00276C95"/>
    <w:rsid w:val="0027748B"/>
    <w:rsid w:val="00287DEF"/>
    <w:rsid w:val="00291CD9"/>
    <w:rsid w:val="002A43F9"/>
    <w:rsid w:val="002B0FDE"/>
    <w:rsid w:val="002B18B9"/>
    <w:rsid w:val="002B214C"/>
    <w:rsid w:val="002B25CD"/>
    <w:rsid w:val="002B404C"/>
    <w:rsid w:val="002B538A"/>
    <w:rsid w:val="002B5534"/>
    <w:rsid w:val="002B64E2"/>
    <w:rsid w:val="002C0CA6"/>
    <w:rsid w:val="002C3739"/>
    <w:rsid w:val="002C6495"/>
    <w:rsid w:val="002D0069"/>
    <w:rsid w:val="002D3572"/>
    <w:rsid w:val="002E17F5"/>
    <w:rsid w:val="002E5A77"/>
    <w:rsid w:val="002E7097"/>
    <w:rsid w:val="002F3896"/>
    <w:rsid w:val="002F3D93"/>
    <w:rsid w:val="002F755B"/>
    <w:rsid w:val="0030020F"/>
    <w:rsid w:val="00302CBD"/>
    <w:rsid w:val="00303227"/>
    <w:rsid w:val="00303AA9"/>
    <w:rsid w:val="00304615"/>
    <w:rsid w:val="003053D1"/>
    <w:rsid w:val="00306243"/>
    <w:rsid w:val="0030706E"/>
    <w:rsid w:val="00315150"/>
    <w:rsid w:val="003151A5"/>
    <w:rsid w:val="00315A06"/>
    <w:rsid w:val="00315F27"/>
    <w:rsid w:val="0032238D"/>
    <w:rsid w:val="003239AC"/>
    <w:rsid w:val="00323BE0"/>
    <w:rsid w:val="0032471E"/>
    <w:rsid w:val="00326592"/>
    <w:rsid w:val="003267CF"/>
    <w:rsid w:val="00327E3D"/>
    <w:rsid w:val="00337B2B"/>
    <w:rsid w:val="003400FF"/>
    <w:rsid w:val="00342C39"/>
    <w:rsid w:val="00342DA4"/>
    <w:rsid w:val="00345340"/>
    <w:rsid w:val="00346363"/>
    <w:rsid w:val="00352382"/>
    <w:rsid w:val="0035267E"/>
    <w:rsid w:val="003539FD"/>
    <w:rsid w:val="0036368C"/>
    <w:rsid w:val="003638E2"/>
    <w:rsid w:val="00364542"/>
    <w:rsid w:val="00367AA4"/>
    <w:rsid w:val="0037771A"/>
    <w:rsid w:val="00377C1F"/>
    <w:rsid w:val="00380984"/>
    <w:rsid w:val="003839D9"/>
    <w:rsid w:val="0038534F"/>
    <w:rsid w:val="00386528"/>
    <w:rsid w:val="00391B97"/>
    <w:rsid w:val="00394322"/>
    <w:rsid w:val="003A0394"/>
    <w:rsid w:val="003A2DBB"/>
    <w:rsid w:val="003A4789"/>
    <w:rsid w:val="003A72AE"/>
    <w:rsid w:val="003B1885"/>
    <w:rsid w:val="003C11BD"/>
    <w:rsid w:val="003C6CA6"/>
    <w:rsid w:val="003D12D0"/>
    <w:rsid w:val="003D1DD5"/>
    <w:rsid w:val="003E34DE"/>
    <w:rsid w:val="003E3C83"/>
    <w:rsid w:val="003F3B68"/>
    <w:rsid w:val="003F51F7"/>
    <w:rsid w:val="003F56BA"/>
    <w:rsid w:val="003F5D90"/>
    <w:rsid w:val="003F5EB9"/>
    <w:rsid w:val="003F6E0B"/>
    <w:rsid w:val="00406AF4"/>
    <w:rsid w:val="00410D2E"/>
    <w:rsid w:val="0041131E"/>
    <w:rsid w:val="00412444"/>
    <w:rsid w:val="00413110"/>
    <w:rsid w:val="0041319C"/>
    <w:rsid w:val="00416D93"/>
    <w:rsid w:val="00416DDC"/>
    <w:rsid w:val="004255DB"/>
    <w:rsid w:val="004260F1"/>
    <w:rsid w:val="00430CA7"/>
    <w:rsid w:val="0043181B"/>
    <w:rsid w:val="00432E2E"/>
    <w:rsid w:val="00433902"/>
    <w:rsid w:val="004361A5"/>
    <w:rsid w:val="0044157E"/>
    <w:rsid w:val="0044273F"/>
    <w:rsid w:val="0044439E"/>
    <w:rsid w:val="004466C2"/>
    <w:rsid w:val="004509D2"/>
    <w:rsid w:val="0045161D"/>
    <w:rsid w:val="004554C9"/>
    <w:rsid w:val="00457EAF"/>
    <w:rsid w:val="00460943"/>
    <w:rsid w:val="00462A76"/>
    <w:rsid w:val="00466381"/>
    <w:rsid w:val="0046707E"/>
    <w:rsid w:val="00467860"/>
    <w:rsid w:val="0047051E"/>
    <w:rsid w:val="00472D83"/>
    <w:rsid w:val="00473D1C"/>
    <w:rsid w:val="00474EC2"/>
    <w:rsid w:val="004756B3"/>
    <w:rsid w:val="00481BDE"/>
    <w:rsid w:val="004820A9"/>
    <w:rsid w:val="004938E0"/>
    <w:rsid w:val="004A02FB"/>
    <w:rsid w:val="004A0D58"/>
    <w:rsid w:val="004A1670"/>
    <w:rsid w:val="004A4692"/>
    <w:rsid w:val="004A6B8D"/>
    <w:rsid w:val="004B0E35"/>
    <w:rsid w:val="004B26A8"/>
    <w:rsid w:val="004B40B7"/>
    <w:rsid w:val="004B4605"/>
    <w:rsid w:val="004B4750"/>
    <w:rsid w:val="004B47C7"/>
    <w:rsid w:val="004B48DA"/>
    <w:rsid w:val="004B5473"/>
    <w:rsid w:val="004C298E"/>
    <w:rsid w:val="004C7FE3"/>
    <w:rsid w:val="004D1034"/>
    <w:rsid w:val="004D1D0B"/>
    <w:rsid w:val="004D28B6"/>
    <w:rsid w:val="004D5376"/>
    <w:rsid w:val="004E2A8B"/>
    <w:rsid w:val="004E3DDE"/>
    <w:rsid w:val="004E427B"/>
    <w:rsid w:val="004F44CC"/>
    <w:rsid w:val="004F61BD"/>
    <w:rsid w:val="004F7BCC"/>
    <w:rsid w:val="00512588"/>
    <w:rsid w:val="00513758"/>
    <w:rsid w:val="00514566"/>
    <w:rsid w:val="005156FF"/>
    <w:rsid w:val="005222B5"/>
    <w:rsid w:val="00527B82"/>
    <w:rsid w:val="005300CB"/>
    <w:rsid w:val="00530299"/>
    <w:rsid w:val="0053373B"/>
    <w:rsid w:val="005351ED"/>
    <w:rsid w:val="00536A46"/>
    <w:rsid w:val="005439FA"/>
    <w:rsid w:val="00543B08"/>
    <w:rsid w:val="00546324"/>
    <w:rsid w:val="0054747B"/>
    <w:rsid w:val="0055254F"/>
    <w:rsid w:val="0055329E"/>
    <w:rsid w:val="005555F2"/>
    <w:rsid w:val="005572FE"/>
    <w:rsid w:val="005577DC"/>
    <w:rsid w:val="00557B07"/>
    <w:rsid w:val="00567BD1"/>
    <w:rsid w:val="005714B8"/>
    <w:rsid w:val="00577929"/>
    <w:rsid w:val="00580134"/>
    <w:rsid w:val="00580B5C"/>
    <w:rsid w:val="00581D9B"/>
    <w:rsid w:val="00584D6E"/>
    <w:rsid w:val="005856E3"/>
    <w:rsid w:val="0058709C"/>
    <w:rsid w:val="00587BA5"/>
    <w:rsid w:val="00593AA9"/>
    <w:rsid w:val="005A102F"/>
    <w:rsid w:val="005A1E4A"/>
    <w:rsid w:val="005A3052"/>
    <w:rsid w:val="005A6D4E"/>
    <w:rsid w:val="005B2EA5"/>
    <w:rsid w:val="005B66F5"/>
    <w:rsid w:val="005C15BC"/>
    <w:rsid w:val="005C49F9"/>
    <w:rsid w:val="005C556D"/>
    <w:rsid w:val="005C677A"/>
    <w:rsid w:val="005C6E56"/>
    <w:rsid w:val="005C7732"/>
    <w:rsid w:val="005D4D71"/>
    <w:rsid w:val="005D75E4"/>
    <w:rsid w:val="005D7F44"/>
    <w:rsid w:val="005E2C39"/>
    <w:rsid w:val="005E35CB"/>
    <w:rsid w:val="005E3BA9"/>
    <w:rsid w:val="005E57D4"/>
    <w:rsid w:val="005E60C2"/>
    <w:rsid w:val="005E6847"/>
    <w:rsid w:val="005E7AC9"/>
    <w:rsid w:val="005F1769"/>
    <w:rsid w:val="005F4ACE"/>
    <w:rsid w:val="005F519C"/>
    <w:rsid w:val="005F7C80"/>
    <w:rsid w:val="005F7FAB"/>
    <w:rsid w:val="0060435B"/>
    <w:rsid w:val="0060490A"/>
    <w:rsid w:val="00607FB2"/>
    <w:rsid w:val="006111BC"/>
    <w:rsid w:val="006114C5"/>
    <w:rsid w:val="00612F2B"/>
    <w:rsid w:val="0061676F"/>
    <w:rsid w:val="00616F60"/>
    <w:rsid w:val="00620E43"/>
    <w:rsid w:val="006221F5"/>
    <w:rsid w:val="00622F29"/>
    <w:rsid w:val="00630FB2"/>
    <w:rsid w:val="00636004"/>
    <w:rsid w:val="00644B86"/>
    <w:rsid w:val="00646515"/>
    <w:rsid w:val="00653F9E"/>
    <w:rsid w:val="006607CA"/>
    <w:rsid w:val="00661601"/>
    <w:rsid w:val="006651B8"/>
    <w:rsid w:val="00673BC8"/>
    <w:rsid w:val="006763EA"/>
    <w:rsid w:val="00682DA4"/>
    <w:rsid w:val="00682DD8"/>
    <w:rsid w:val="00683F04"/>
    <w:rsid w:val="00685559"/>
    <w:rsid w:val="006870D2"/>
    <w:rsid w:val="00690689"/>
    <w:rsid w:val="00690C21"/>
    <w:rsid w:val="00690DEF"/>
    <w:rsid w:val="00690EBF"/>
    <w:rsid w:val="006A2B09"/>
    <w:rsid w:val="006A2D4F"/>
    <w:rsid w:val="006B0E1A"/>
    <w:rsid w:val="006B265B"/>
    <w:rsid w:val="006B4D82"/>
    <w:rsid w:val="006B633E"/>
    <w:rsid w:val="006B7D22"/>
    <w:rsid w:val="006C665A"/>
    <w:rsid w:val="006C7D53"/>
    <w:rsid w:val="006D364A"/>
    <w:rsid w:val="006D62DC"/>
    <w:rsid w:val="006E54A8"/>
    <w:rsid w:val="006E59B3"/>
    <w:rsid w:val="006E65E5"/>
    <w:rsid w:val="006F3303"/>
    <w:rsid w:val="006F4195"/>
    <w:rsid w:val="006F4CD3"/>
    <w:rsid w:val="007030F9"/>
    <w:rsid w:val="00703396"/>
    <w:rsid w:val="00705971"/>
    <w:rsid w:val="007231AD"/>
    <w:rsid w:val="00732FBB"/>
    <w:rsid w:val="00733129"/>
    <w:rsid w:val="007343B0"/>
    <w:rsid w:val="00735A64"/>
    <w:rsid w:val="0074034D"/>
    <w:rsid w:val="007410E4"/>
    <w:rsid w:val="0074160A"/>
    <w:rsid w:val="0074407C"/>
    <w:rsid w:val="00745F00"/>
    <w:rsid w:val="00746D29"/>
    <w:rsid w:val="007474F8"/>
    <w:rsid w:val="00752FAC"/>
    <w:rsid w:val="00761B82"/>
    <w:rsid w:val="00761FB4"/>
    <w:rsid w:val="007674E4"/>
    <w:rsid w:val="00770A12"/>
    <w:rsid w:val="007800EF"/>
    <w:rsid w:val="00780DD4"/>
    <w:rsid w:val="00782688"/>
    <w:rsid w:val="00784574"/>
    <w:rsid w:val="00790690"/>
    <w:rsid w:val="0079188E"/>
    <w:rsid w:val="00791916"/>
    <w:rsid w:val="00792E3E"/>
    <w:rsid w:val="0079630D"/>
    <w:rsid w:val="007A09A8"/>
    <w:rsid w:val="007A50A9"/>
    <w:rsid w:val="007A6592"/>
    <w:rsid w:val="007A758E"/>
    <w:rsid w:val="007A76A5"/>
    <w:rsid w:val="007B70CB"/>
    <w:rsid w:val="007C28F7"/>
    <w:rsid w:val="007C361F"/>
    <w:rsid w:val="007C50F1"/>
    <w:rsid w:val="007C62CA"/>
    <w:rsid w:val="007D04C9"/>
    <w:rsid w:val="007D1B90"/>
    <w:rsid w:val="007D4B79"/>
    <w:rsid w:val="007D4BDC"/>
    <w:rsid w:val="007E72B7"/>
    <w:rsid w:val="007F103C"/>
    <w:rsid w:val="007F1AD7"/>
    <w:rsid w:val="007F3AB3"/>
    <w:rsid w:val="00804670"/>
    <w:rsid w:val="00805F3A"/>
    <w:rsid w:val="00806C14"/>
    <w:rsid w:val="008076BE"/>
    <w:rsid w:val="008119A4"/>
    <w:rsid w:val="00812BBB"/>
    <w:rsid w:val="00812C82"/>
    <w:rsid w:val="00822517"/>
    <w:rsid w:val="008228C1"/>
    <w:rsid w:val="008262FA"/>
    <w:rsid w:val="008269F1"/>
    <w:rsid w:val="0082736F"/>
    <w:rsid w:val="00834F0F"/>
    <w:rsid w:val="00835402"/>
    <w:rsid w:val="00836305"/>
    <w:rsid w:val="0083707F"/>
    <w:rsid w:val="00841E70"/>
    <w:rsid w:val="008424AB"/>
    <w:rsid w:val="00843288"/>
    <w:rsid w:val="0084355F"/>
    <w:rsid w:val="00843F13"/>
    <w:rsid w:val="00845C43"/>
    <w:rsid w:val="00845E70"/>
    <w:rsid w:val="008535F9"/>
    <w:rsid w:val="00860073"/>
    <w:rsid w:val="0086671C"/>
    <w:rsid w:val="00867C2A"/>
    <w:rsid w:val="00871601"/>
    <w:rsid w:val="0087645A"/>
    <w:rsid w:val="0088259C"/>
    <w:rsid w:val="00882F12"/>
    <w:rsid w:val="0088475F"/>
    <w:rsid w:val="008848B2"/>
    <w:rsid w:val="00884D00"/>
    <w:rsid w:val="00886D08"/>
    <w:rsid w:val="00890D4B"/>
    <w:rsid w:val="00891789"/>
    <w:rsid w:val="00893957"/>
    <w:rsid w:val="008945F7"/>
    <w:rsid w:val="008A457F"/>
    <w:rsid w:val="008A5FBB"/>
    <w:rsid w:val="008B3DBE"/>
    <w:rsid w:val="008B7CF3"/>
    <w:rsid w:val="008C153E"/>
    <w:rsid w:val="008C20C6"/>
    <w:rsid w:val="008D1CAA"/>
    <w:rsid w:val="008D26AB"/>
    <w:rsid w:val="008D2D74"/>
    <w:rsid w:val="008D2EED"/>
    <w:rsid w:val="008D6A25"/>
    <w:rsid w:val="008E2CBB"/>
    <w:rsid w:val="008E36EF"/>
    <w:rsid w:val="008E3E4E"/>
    <w:rsid w:val="008E4A1E"/>
    <w:rsid w:val="008F1F02"/>
    <w:rsid w:val="008F3FCE"/>
    <w:rsid w:val="008F403B"/>
    <w:rsid w:val="008F6975"/>
    <w:rsid w:val="008F7D6F"/>
    <w:rsid w:val="009013A8"/>
    <w:rsid w:val="00905968"/>
    <w:rsid w:val="00906245"/>
    <w:rsid w:val="009115B5"/>
    <w:rsid w:val="00912C0F"/>
    <w:rsid w:val="00912E40"/>
    <w:rsid w:val="0092367E"/>
    <w:rsid w:val="009325F1"/>
    <w:rsid w:val="00936BA7"/>
    <w:rsid w:val="00937140"/>
    <w:rsid w:val="00941E96"/>
    <w:rsid w:val="00943DE3"/>
    <w:rsid w:val="00943F9D"/>
    <w:rsid w:val="009443AD"/>
    <w:rsid w:val="0094457F"/>
    <w:rsid w:val="00945887"/>
    <w:rsid w:val="00951347"/>
    <w:rsid w:val="0095139F"/>
    <w:rsid w:val="00951A4C"/>
    <w:rsid w:val="009526A8"/>
    <w:rsid w:val="00955579"/>
    <w:rsid w:val="009629CD"/>
    <w:rsid w:val="00962A76"/>
    <w:rsid w:val="00963945"/>
    <w:rsid w:val="00963A72"/>
    <w:rsid w:val="00966736"/>
    <w:rsid w:val="00970F9C"/>
    <w:rsid w:val="00971827"/>
    <w:rsid w:val="00974D53"/>
    <w:rsid w:val="00976ACB"/>
    <w:rsid w:val="00980DF1"/>
    <w:rsid w:val="00981B77"/>
    <w:rsid w:val="00981E51"/>
    <w:rsid w:val="009830F5"/>
    <w:rsid w:val="00984ED5"/>
    <w:rsid w:val="0099253B"/>
    <w:rsid w:val="009962C3"/>
    <w:rsid w:val="00996A5B"/>
    <w:rsid w:val="00997BB0"/>
    <w:rsid w:val="009A0820"/>
    <w:rsid w:val="009A1BB4"/>
    <w:rsid w:val="009A6CEC"/>
    <w:rsid w:val="009A7559"/>
    <w:rsid w:val="009A7714"/>
    <w:rsid w:val="009B10AE"/>
    <w:rsid w:val="009C2255"/>
    <w:rsid w:val="009D57A6"/>
    <w:rsid w:val="009D63AD"/>
    <w:rsid w:val="009E4D32"/>
    <w:rsid w:val="009E55A1"/>
    <w:rsid w:val="009F4CC5"/>
    <w:rsid w:val="009F6228"/>
    <w:rsid w:val="009F634C"/>
    <w:rsid w:val="00A0038B"/>
    <w:rsid w:val="00A02A73"/>
    <w:rsid w:val="00A04AA1"/>
    <w:rsid w:val="00A07BA0"/>
    <w:rsid w:val="00A104D4"/>
    <w:rsid w:val="00A12593"/>
    <w:rsid w:val="00A12AAD"/>
    <w:rsid w:val="00A14BF8"/>
    <w:rsid w:val="00A16CDB"/>
    <w:rsid w:val="00A20414"/>
    <w:rsid w:val="00A22FAD"/>
    <w:rsid w:val="00A23A4E"/>
    <w:rsid w:val="00A2476C"/>
    <w:rsid w:val="00A25358"/>
    <w:rsid w:val="00A31B2B"/>
    <w:rsid w:val="00A32584"/>
    <w:rsid w:val="00A34414"/>
    <w:rsid w:val="00A37705"/>
    <w:rsid w:val="00A4623E"/>
    <w:rsid w:val="00A46426"/>
    <w:rsid w:val="00A51C52"/>
    <w:rsid w:val="00A606DB"/>
    <w:rsid w:val="00A6660C"/>
    <w:rsid w:val="00A71450"/>
    <w:rsid w:val="00A71BD7"/>
    <w:rsid w:val="00A73E3F"/>
    <w:rsid w:val="00A7643D"/>
    <w:rsid w:val="00A76F2D"/>
    <w:rsid w:val="00A83B1B"/>
    <w:rsid w:val="00A84AB7"/>
    <w:rsid w:val="00A86F90"/>
    <w:rsid w:val="00A95931"/>
    <w:rsid w:val="00A97E44"/>
    <w:rsid w:val="00AA2040"/>
    <w:rsid w:val="00AA3D26"/>
    <w:rsid w:val="00AA5711"/>
    <w:rsid w:val="00AA7BF6"/>
    <w:rsid w:val="00AB3D1C"/>
    <w:rsid w:val="00AB63E8"/>
    <w:rsid w:val="00AB6556"/>
    <w:rsid w:val="00AB6677"/>
    <w:rsid w:val="00AC48AD"/>
    <w:rsid w:val="00AD3C84"/>
    <w:rsid w:val="00AD41BA"/>
    <w:rsid w:val="00AD5908"/>
    <w:rsid w:val="00AE345D"/>
    <w:rsid w:val="00AE4BA7"/>
    <w:rsid w:val="00AE5BC3"/>
    <w:rsid w:val="00AF5D5F"/>
    <w:rsid w:val="00AF6168"/>
    <w:rsid w:val="00B01807"/>
    <w:rsid w:val="00B0217E"/>
    <w:rsid w:val="00B03BF0"/>
    <w:rsid w:val="00B04055"/>
    <w:rsid w:val="00B0406C"/>
    <w:rsid w:val="00B04516"/>
    <w:rsid w:val="00B04814"/>
    <w:rsid w:val="00B05365"/>
    <w:rsid w:val="00B0713F"/>
    <w:rsid w:val="00B14648"/>
    <w:rsid w:val="00B15614"/>
    <w:rsid w:val="00B17757"/>
    <w:rsid w:val="00B22D81"/>
    <w:rsid w:val="00B231CE"/>
    <w:rsid w:val="00B24E0D"/>
    <w:rsid w:val="00B254E8"/>
    <w:rsid w:val="00B32CE2"/>
    <w:rsid w:val="00B43659"/>
    <w:rsid w:val="00B43D97"/>
    <w:rsid w:val="00B448FE"/>
    <w:rsid w:val="00B5309B"/>
    <w:rsid w:val="00B54779"/>
    <w:rsid w:val="00B562F9"/>
    <w:rsid w:val="00B66D82"/>
    <w:rsid w:val="00B67195"/>
    <w:rsid w:val="00B74D2C"/>
    <w:rsid w:val="00B7587E"/>
    <w:rsid w:val="00B76E66"/>
    <w:rsid w:val="00B77D2F"/>
    <w:rsid w:val="00B84636"/>
    <w:rsid w:val="00B91FE2"/>
    <w:rsid w:val="00B92F98"/>
    <w:rsid w:val="00B95DD5"/>
    <w:rsid w:val="00BA6986"/>
    <w:rsid w:val="00BC1588"/>
    <w:rsid w:val="00BC3E4E"/>
    <w:rsid w:val="00BD047C"/>
    <w:rsid w:val="00BD19FA"/>
    <w:rsid w:val="00BD2629"/>
    <w:rsid w:val="00BD3CF6"/>
    <w:rsid w:val="00BD44CC"/>
    <w:rsid w:val="00BD7F47"/>
    <w:rsid w:val="00BE03FC"/>
    <w:rsid w:val="00BE164B"/>
    <w:rsid w:val="00BE1D24"/>
    <w:rsid w:val="00BE377E"/>
    <w:rsid w:val="00BE38D4"/>
    <w:rsid w:val="00BE5E9E"/>
    <w:rsid w:val="00BF0DAC"/>
    <w:rsid w:val="00BF2CC0"/>
    <w:rsid w:val="00BF2CC3"/>
    <w:rsid w:val="00C00463"/>
    <w:rsid w:val="00C00F23"/>
    <w:rsid w:val="00C01626"/>
    <w:rsid w:val="00C037E4"/>
    <w:rsid w:val="00C03A22"/>
    <w:rsid w:val="00C05130"/>
    <w:rsid w:val="00C10F68"/>
    <w:rsid w:val="00C12828"/>
    <w:rsid w:val="00C1422E"/>
    <w:rsid w:val="00C14435"/>
    <w:rsid w:val="00C1459D"/>
    <w:rsid w:val="00C14FC5"/>
    <w:rsid w:val="00C1578D"/>
    <w:rsid w:val="00C1769B"/>
    <w:rsid w:val="00C1769D"/>
    <w:rsid w:val="00C21B42"/>
    <w:rsid w:val="00C25B83"/>
    <w:rsid w:val="00C30599"/>
    <w:rsid w:val="00C40C0F"/>
    <w:rsid w:val="00C40F59"/>
    <w:rsid w:val="00C44AD1"/>
    <w:rsid w:val="00C45EDE"/>
    <w:rsid w:val="00C52F0C"/>
    <w:rsid w:val="00C53134"/>
    <w:rsid w:val="00C626B6"/>
    <w:rsid w:val="00C63E2C"/>
    <w:rsid w:val="00C662F3"/>
    <w:rsid w:val="00C67A82"/>
    <w:rsid w:val="00C67ECA"/>
    <w:rsid w:val="00C7508E"/>
    <w:rsid w:val="00C76A85"/>
    <w:rsid w:val="00C77B9C"/>
    <w:rsid w:val="00C8332F"/>
    <w:rsid w:val="00C84CE3"/>
    <w:rsid w:val="00C86B13"/>
    <w:rsid w:val="00C87089"/>
    <w:rsid w:val="00C91338"/>
    <w:rsid w:val="00C942A0"/>
    <w:rsid w:val="00C94320"/>
    <w:rsid w:val="00C952E8"/>
    <w:rsid w:val="00C9686B"/>
    <w:rsid w:val="00CA2184"/>
    <w:rsid w:val="00CA2B9C"/>
    <w:rsid w:val="00CA4681"/>
    <w:rsid w:val="00CA66C2"/>
    <w:rsid w:val="00CB305A"/>
    <w:rsid w:val="00CB3999"/>
    <w:rsid w:val="00CD2E78"/>
    <w:rsid w:val="00CD49C6"/>
    <w:rsid w:val="00CD62D8"/>
    <w:rsid w:val="00CD6D88"/>
    <w:rsid w:val="00CE22B3"/>
    <w:rsid w:val="00CE3C05"/>
    <w:rsid w:val="00CF0C32"/>
    <w:rsid w:val="00CF356B"/>
    <w:rsid w:val="00CF754D"/>
    <w:rsid w:val="00D00926"/>
    <w:rsid w:val="00D00F80"/>
    <w:rsid w:val="00D06262"/>
    <w:rsid w:val="00D0679F"/>
    <w:rsid w:val="00D075DB"/>
    <w:rsid w:val="00D16D5F"/>
    <w:rsid w:val="00D20B8E"/>
    <w:rsid w:val="00D213FF"/>
    <w:rsid w:val="00D23A5F"/>
    <w:rsid w:val="00D355ED"/>
    <w:rsid w:val="00D41001"/>
    <w:rsid w:val="00D43055"/>
    <w:rsid w:val="00D43439"/>
    <w:rsid w:val="00D46FA5"/>
    <w:rsid w:val="00D5076D"/>
    <w:rsid w:val="00D52C6B"/>
    <w:rsid w:val="00D5389C"/>
    <w:rsid w:val="00D53E39"/>
    <w:rsid w:val="00D572F1"/>
    <w:rsid w:val="00D6074C"/>
    <w:rsid w:val="00D62F1F"/>
    <w:rsid w:val="00D644F7"/>
    <w:rsid w:val="00D72E4C"/>
    <w:rsid w:val="00D77206"/>
    <w:rsid w:val="00D804DC"/>
    <w:rsid w:val="00D81598"/>
    <w:rsid w:val="00D833FF"/>
    <w:rsid w:val="00D956B1"/>
    <w:rsid w:val="00D9629E"/>
    <w:rsid w:val="00D9660D"/>
    <w:rsid w:val="00D972EC"/>
    <w:rsid w:val="00D97538"/>
    <w:rsid w:val="00DB0858"/>
    <w:rsid w:val="00DB0EDB"/>
    <w:rsid w:val="00DB2254"/>
    <w:rsid w:val="00DC0F8E"/>
    <w:rsid w:val="00DC12B3"/>
    <w:rsid w:val="00DC532E"/>
    <w:rsid w:val="00DE001A"/>
    <w:rsid w:val="00DE4B29"/>
    <w:rsid w:val="00DE4F05"/>
    <w:rsid w:val="00DE64CA"/>
    <w:rsid w:val="00DE6596"/>
    <w:rsid w:val="00DF015E"/>
    <w:rsid w:val="00DF3A79"/>
    <w:rsid w:val="00E019AF"/>
    <w:rsid w:val="00E02E82"/>
    <w:rsid w:val="00E05AD8"/>
    <w:rsid w:val="00E05FD6"/>
    <w:rsid w:val="00E0799D"/>
    <w:rsid w:val="00E13100"/>
    <w:rsid w:val="00E168CC"/>
    <w:rsid w:val="00E172A6"/>
    <w:rsid w:val="00E17A37"/>
    <w:rsid w:val="00E17D9B"/>
    <w:rsid w:val="00E208D1"/>
    <w:rsid w:val="00E20A98"/>
    <w:rsid w:val="00E22544"/>
    <w:rsid w:val="00E25190"/>
    <w:rsid w:val="00E2656C"/>
    <w:rsid w:val="00E30FE9"/>
    <w:rsid w:val="00E31D82"/>
    <w:rsid w:val="00E33C40"/>
    <w:rsid w:val="00E42378"/>
    <w:rsid w:val="00E429CD"/>
    <w:rsid w:val="00E45710"/>
    <w:rsid w:val="00E47B5C"/>
    <w:rsid w:val="00E528EF"/>
    <w:rsid w:val="00E535E0"/>
    <w:rsid w:val="00E54B48"/>
    <w:rsid w:val="00E557B9"/>
    <w:rsid w:val="00E7093A"/>
    <w:rsid w:val="00E71103"/>
    <w:rsid w:val="00E73C1B"/>
    <w:rsid w:val="00E762D8"/>
    <w:rsid w:val="00E76449"/>
    <w:rsid w:val="00E94FA0"/>
    <w:rsid w:val="00E95D5A"/>
    <w:rsid w:val="00E96449"/>
    <w:rsid w:val="00E9659F"/>
    <w:rsid w:val="00E97813"/>
    <w:rsid w:val="00EA0D44"/>
    <w:rsid w:val="00EA2FB6"/>
    <w:rsid w:val="00EA7064"/>
    <w:rsid w:val="00EB093D"/>
    <w:rsid w:val="00EB0C3D"/>
    <w:rsid w:val="00EB52CB"/>
    <w:rsid w:val="00EC3BC8"/>
    <w:rsid w:val="00EC5CE0"/>
    <w:rsid w:val="00EC6156"/>
    <w:rsid w:val="00EC6513"/>
    <w:rsid w:val="00EC6B33"/>
    <w:rsid w:val="00ED0977"/>
    <w:rsid w:val="00ED0B31"/>
    <w:rsid w:val="00ED1A03"/>
    <w:rsid w:val="00ED742D"/>
    <w:rsid w:val="00EE0972"/>
    <w:rsid w:val="00EE5763"/>
    <w:rsid w:val="00EE6266"/>
    <w:rsid w:val="00EF01C4"/>
    <w:rsid w:val="00EF6F36"/>
    <w:rsid w:val="00F02E2B"/>
    <w:rsid w:val="00F134DF"/>
    <w:rsid w:val="00F14313"/>
    <w:rsid w:val="00F2253F"/>
    <w:rsid w:val="00F23311"/>
    <w:rsid w:val="00F234E9"/>
    <w:rsid w:val="00F26194"/>
    <w:rsid w:val="00F33ED1"/>
    <w:rsid w:val="00F41285"/>
    <w:rsid w:val="00F412F1"/>
    <w:rsid w:val="00F44860"/>
    <w:rsid w:val="00F450BF"/>
    <w:rsid w:val="00F46CC3"/>
    <w:rsid w:val="00F4755B"/>
    <w:rsid w:val="00F54851"/>
    <w:rsid w:val="00F61056"/>
    <w:rsid w:val="00F64F54"/>
    <w:rsid w:val="00F6771C"/>
    <w:rsid w:val="00F73C5F"/>
    <w:rsid w:val="00F7412B"/>
    <w:rsid w:val="00F82EFB"/>
    <w:rsid w:val="00F830E1"/>
    <w:rsid w:val="00F856F2"/>
    <w:rsid w:val="00F872A3"/>
    <w:rsid w:val="00F87D42"/>
    <w:rsid w:val="00F87D5A"/>
    <w:rsid w:val="00F9205C"/>
    <w:rsid w:val="00F9310F"/>
    <w:rsid w:val="00F93714"/>
    <w:rsid w:val="00F951A5"/>
    <w:rsid w:val="00FA02D2"/>
    <w:rsid w:val="00FA0CA4"/>
    <w:rsid w:val="00FA22D6"/>
    <w:rsid w:val="00FA3B5A"/>
    <w:rsid w:val="00FB02E2"/>
    <w:rsid w:val="00FB4A5E"/>
    <w:rsid w:val="00FB6C80"/>
    <w:rsid w:val="00FC0A2B"/>
    <w:rsid w:val="00FC1D30"/>
    <w:rsid w:val="00FC27F8"/>
    <w:rsid w:val="00FC4016"/>
    <w:rsid w:val="00FC48F6"/>
    <w:rsid w:val="00FD2D21"/>
    <w:rsid w:val="00FD5754"/>
    <w:rsid w:val="00FE16DB"/>
    <w:rsid w:val="00FE691F"/>
    <w:rsid w:val="00FF5489"/>
    <w:rsid w:val="00FF549D"/>
    <w:rsid w:val="00FF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FC881EC-C3FD-4138-B3C7-6971A4D8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322"/>
    <w:rPr>
      <w:rFonts w:ascii="Palatino" w:hAnsi="Palatino"/>
      <w:sz w:val="24"/>
    </w:rPr>
  </w:style>
  <w:style w:type="paragraph" w:styleId="Heading1">
    <w:name w:val="heading 1"/>
    <w:basedOn w:val="Normal"/>
    <w:next w:val="Normal"/>
    <w:qFormat/>
    <w:rsid w:val="00394322"/>
    <w:pPr>
      <w:keepNext/>
      <w:outlineLvl w:val="0"/>
    </w:pPr>
    <w:rPr>
      <w:rFonts w:ascii="Times New Roman" w:hAnsi="Times New Roman"/>
      <w:u w:val="single"/>
    </w:rPr>
  </w:style>
  <w:style w:type="paragraph" w:styleId="Heading2">
    <w:name w:val="heading 2"/>
    <w:basedOn w:val="Normal"/>
    <w:next w:val="Normal"/>
    <w:qFormat/>
    <w:rsid w:val="00394322"/>
    <w:pPr>
      <w:keepNext/>
      <w:ind w:right="-720"/>
      <w:jc w:val="center"/>
      <w:outlineLvl w:val="1"/>
    </w:pPr>
    <w:rPr>
      <w:rFonts w:ascii="Times New Roman" w:hAnsi="Times New Roman"/>
      <w:b/>
    </w:rPr>
  </w:style>
  <w:style w:type="paragraph" w:styleId="Heading3">
    <w:name w:val="heading 3"/>
    <w:basedOn w:val="Normal"/>
    <w:next w:val="Normal"/>
    <w:qFormat/>
    <w:rsid w:val="00394322"/>
    <w:pPr>
      <w:keepNext/>
      <w:jc w:val="center"/>
      <w:outlineLvl w:val="2"/>
    </w:pPr>
    <w:rPr>
      <w:rFonts w:ascii="Times New Roman" w:hAnsi="Times New Roman"/>
      <w:b/>
      <w:u w:val="single"/>
    </w:rPr>
  </w:style>
  <w:style w:type="paragraph" w:styleId="Heading4">
    <w:name w:val="heading 4"/>
    <w:basedOn w:val="Normal"/>
    <w:next w:val="Normal"/>
    <w:qFormat/>
    <w:rsid w:val="00394322"/>
    <w:pPr>
      <w:keepNext/>
      <w:ind w:right="-360"/>
      <w:outlineLvl w:val="3"/>
    </w:pPr>
    <w:rPr>
      <w:rFonts w:ascii="Times New Roman" w:hAnsi="Times New Roman"/>
      <w:u w:val="single"/>
    </w:rPr>
  </w:style>
  <w:style w:type="paragraph" w:styleId="Heading5">
    <w:name w:val="heading 5"/>
    <w:basedOn w:val="Normal"/>
    <w:next w:val="Normal"/>
    <w:link w:val="Heading5Char"/>
    <w:qFormat/>
    <w:rsid w:val="00394322"/>
    <w:pPr>
      <w:keepNext/>
      <w:ind w:right="-360"/>
      <w:jc w:val="center"/>
      <w:outlineLvl w:val="4"/>
    </w:pPr>
    <w:rPr>
      <w:rFonts w:ascii="Times New Roman" w:hAnsi="Times New Roman"/>
      <w:b/>
    </w:rPr>
  </w:style>
  <w:style w:type="paragraph" w:styleId="Heading6">
    <w:name w:val="heading 6"/>
    <w:basedOn w:val="Normal"/>
    <w:next w:val="Normal"/>
    <w:link w:val="Heading6Char"/>
    <w:qFormat/>
    <w:rsid w:val="00394322"/>
    <w:pPr>
      <w:keepNext/>
      <w:ind w:right="-720"/>
      <w:outlineLvl w:val="5"/>
    </w:pPr>
    <w:rPr>
      <w:rFonts w:ascii="Times New Roman" w:hAnsi="Times New Roman"/>
      <w:u w:val="single"/>
    </w:rPr>
  </w:style>
  <w:style w:type="paragraph" w:styleId="Heading7">
    <w:name w:val="heading 7"/>
    <w:basedOn w:val="Normal"/>
    <w:next w:val="Normal"/>
    <w:qFormat/>
    <w:rsid w:val="00394322"/>
    <w:pPr>
      <w:keepNext/>
      <w:outlineLvl w:val="6"/>
    </w:pPr>
    <w:rPr>
      <w:rFonts w:ascii="Arial" w:hAnsi="Arial" w:cs="Arial"/>
      <w:sz w:val="22"/>
      <w:szCs w:val="24"/>
      <w:u w:val="single"/>
    </w:rPr>
  </w:style>
  <w:style w:type="paragraph" w:styleId="Heading8">
    <w:name w:val="heading 8"/>
    <w:basedOn w:val="Normal"/>
    <w:next w:val="Normal"/>
    <w:qFormat/>
    <w:rsid w:val="00394322"/>
    <w:pPr>
      <w:keepNext/>
      <w:ind w:right="-180"/>
      <w:outlineLvl w:val="7"/>
    </w:pPr>
    <w:rPr>
      <w:rFonts w:ascii="Arial" w:hAnsi="Arial" w:cs="Arial"/>
      <w:sz w:val="22"/>
      <w:u w:val="single"/>
    </w:rPr>
  </w:style>
  <w:style w:type="paragraph" w:styleId="Heading9">
    <w:name w:val="heading 9"/>
    <w:basedOn w:val="Normal"/>
    <w:next w:val="Normal"/>
    <w:qFormat/>
    <w:rsid w:val="0039432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94322"/>
    <w:pPr>
      <w:tabs>
        <w:tab w:val="center" w:pos="4320"/>
        <w:tab w:val="right" w:pos="8640"/>
      </w:tabs>
    </w:pPr>
  </w:style>
  <w:style w:type="character" w:styleId="PageNumber">
    <w:name w:val="page number"/>
    <w:basedOn w:val="DefaultParagraphFont"/>
    <w:rsid w:val="00394322"/>
  </w:style>
  <w:style w:type="paragraph" w:styleId="BodyTextIndent">
    <w:name w:val="Body Text Indent"/>
    <w:basedOn w:val="Normal"/>
    <w:rsid w:val="00394322"/>
    <w:pPr>
      <w:ind w:firstLine="720"/>
    </w:pPr>
    <w:rPr>
      <w:rFonts w:ascii="Times New Roman" w:hAnsi="Times New Roman"/>
    </w:rPr>
  </w:style>
  <w:style w:type="paragraph" w:styleId="BodyTextIndent2">
    <w:name w:val="Body Text Indent 2"/>
    <w:basedOn w:val="Normal"/>
    <w:rsid w:val="00394322"/>
    <w:pPr>
      <w:ind w:right="-360" w:firstLine="720"/>
    </w:pPr>
    <w:rPr>
      <w:rFonts w:ascii="Times New Roman" w:hAnsi="Times New Roman"/>
    </w:rPr>
  </w:style>
  <w:style w:type="paragraph" w:styleId="BodyTextIndent3">
    <w:name w:val="Body Text Indent 3"/>
    <w:basedOn w:val="Normal"/>
    <w:rsid w:val="00394322"/>
    <w:pPr>
      <w:ind w:right="-360" w:firstLine="720"/>
    </w:pPr>
    <w:rPr>
      <w:rFonts w:ascii="Times New Roman" w:hAnsi="Times New Roman"/>
      <w:i/>
    </w:rPr>
  </w:style>
  <w:style w:type="paragraph" w:styleId="BodyText">
    <w:name w:val="Body Text"/>
    <w:basedOn w:val="Normal"/>
    <w:rsid w:val="00394322"/>
    <w:pPr>
      <w:ind w:right="-101"/>
    </w:pPr>
    <w:rPr>
      <w:rFonts w:ascii="Times New Roman" w:hAnsi="Times New Roman"/>
    </w:rPr>
  </w:style>
  <w:style w:type="paragraph" w:customStyle="1" w:styleId="BulletList">
    <w:name w:val="Bullet List"/>
    <w:basedOn w:val="Normal"/>
    <w:rsid w:val="00394322"/>
    <w:pPr>
      <w:numPr>
        <w:numId w:val="2"/>
      </w:numPr>
    </w:pPr>
    <w:rPr>
      <w:rFonts w:ascii="Times" w:hAnsi="Times"/>
    </w:rPr>
  </w:style>
  <w:style w:type="paragraph" w:styleId="BodyText2">
    <w:name w:val="Body Text 2"/>
    <w:basedOn w:val="Normal"/>
    <w:rsid w:val="00394322"/>
    <w:pPr>
      <w:ind w:right="-360"/>
    </w:pPr>
    <w:rPr>
      <w:rFonts w:ascii="Times New Roman" w:hAnsi="Times New Roman"/>
    </w:rPr>
  </w:style>
  <w:style w:type="paragraph" w:customStyle="1" w:styleId="NumberedList">
    <w:name w:val="Numbered List"/>
    <w:basedOn w:val="Normal"/>
    <w:rsid w:val="00394322"/>
    <w:pPr>
      <w:numPr>
        <w:numId w:val="3"/>
      </w:numPr>
      <w:spacing w:before="120" w:after="120"/>
      <w:ind w:right="720"/>
      <w:jc w:val="both"/>
    </w:pPr>
    <w:rPr>
      <w:color w:val="000000"/>
      <w:sz w:val="20"/>
    </w:rPr>
  </w:style>
  <w:style w:type="paragraph" w:styleId="BlockText">
    <w:name w:val="Block Text"/>
    <w:basedOn w:val="Normal"/>
    <w:rsid w:val="00394322"/>
    <w:pPr>
      <w:ind w:left="720" w:right="-360"/>
    </w:pPr>
    <w:rPr>
      <w:rFonts w:ascii="Times New Roman" w:hAnsi="Times New Roman"/>
    </w:rPr>
  </w:style>
  <w:style w:type="paragraph" w:styleId="HTMLPreformatted">
    <w:name w:val="HTML Preformatted"/>
    <w:basedOn w:val="Normal"/>
    <w:rsid w:val="0039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paragraph" w:styleId="NormalWeb">
    <w:name w:val="Normal (Web)"/>
    <w:basedOn w:val="Normal"/>
    <w:uiPriority w:val="99"/>
    <w:rsid w:val="00394322"/>
    <w:pPr>
      <w:spacing w:before="100" w:beforeAutospacing="1" w:after="100" w:afterAutospacing="1"/>
    </w:pPr>
    <w:rPr>
      <w:rFonts w:ascii="Arial Unicode MS" w:eastAsia="Arial Unicode MS" w:hAnsi="Arial Unicode MS" w:cs="Arial Unicode MS"/>
      <w:szCs w:val="24"/>
    </w:rPr>
  </w:style>
  <w:style w:type="paragraph" w:styleId="BodyText3">
    <w:name w:val="Body Text 3"/>
    <w:basedOn w:val="Normal"/>
    <w:rsid w:val="00394322"/>
    <w:pPr>
      <w:spacing w:before="120"/>
      <w:ind w:right="-302"/>
    </w:pPr>
    <w:rPr>
      <w:rFonts w:ascii="Times New Roman" w:hAnsi="Times New Roman"/>
    </w:rPr>
  </w:style>
  <w:style w:type="paragraph" w:styleId="Title">
    <w:name w:val="Title"/>
    <w:basedOn w:val="Normal"/>
    <w:qFormat/>
    <w:rsid w:val="00394322"/>
    <w:pPr>
      <w:ind w:right="-360"/>
      <w:jc w:val="center"/>
    </w:pPr>
    <w:rPr>
      <w:rFonts w:ascii="Times New Roman" w:hAnsi="Times New Roman"/>
      <w:b/>
      <w:szCs w:val="24"/>
    </w:rPr>
  </w:style>
  <w:style w:type="paragraph" w:customStyle="1" w:styleId="HTMLBody">
    <w:name w:val="HTML Body"/>
    <w:rsid w:val="0036368C"/>
    <w:pPr>
      <w:autoSpaceDE w:val="0"/>
      <w:autoSpaceDN w:val="0"/>
      <w:adjustRightInd w:val="0"/>
    </w:pPr>
    <w:rPr>
      <w:rFonts w:ascii="Arial" w:hAnsi="Arial"/>
    </w:rPr>
  </w:style>
  <w:style w:type="character" w:styleId="Hyperlink">
    <w:name w:val="Hyperlink"/>
    <w:basedOn w:val="DefaultParagraphFont"/>
    <w:rsid w:val="00367AA4"/>
    <w:rPr>
      <w:color w:val="0000FF"/>
      <w:u w:val="single"/>
    </w:rPr>
  </w:style>
  <w:style w:type="paragraph" w:styleId="FootnoteText">
    <w:name w:val="footnote text"/>
    <w:basedOn w:val="Normal"/>
    <w:semiHidden/>
    <w:rsid w:val="007F3AB3"/>
    <w:rPr>
      <w:rFonts w:ascii="Times New Roman" w:hAnsi="Times New Roman"/>
      <w:sz w:val="20"/>
    </w:rPr>
  </w:style>
  <w:style w:type="character" w:styleId="FootnoteReference">
    <w:name w:val="footnote reference"/>
    <w:basedOn w:val="DefaultParagraphFont"/>
    <w:semiHidden/>
    <w:rsid w:val="007F3AB3"/>
    <w:rPr>
      <w:vertAlign w:val="superscript"/>
    </w:rPr>
  </w:style>
  <w:style w:type="paragraph" w:styleId="ListParagraph">
    <w:name w:val="List Paragraph"/>
    <w:basedOn w:val="Normal"/>
    <w:uiPriority w:val="34"/>
    <w:qFormat/>
    <w:rsid w:val="00C1578D"/>
    <w:pPr>
      <w:ind w:left="720"/>
      <w:contextualSpacing/>
    </w:pPr>
  </w:style>
  <w:style w:type="character" w:customStyle="1" w:styleId="FooterChar">
    <w:name w:val="Footer Char"/>
    <w:basedOn w:val="DefaultParagraphFont"/>
    <w:link w:val="Footer"/>
    <w:rsid w:val="0086671C"/>
    <w:rPr>
      <w:rFonts w:ascii="Palatino" w:hAnsi="Palatino"/>
      <w:sz w:val="24"/>
    </w:rPr>
  </w:style>
  <w:style w:type="character" w:customStyle="1" w:styleId="Heading6Char">
    <w:name w:val="Heading 6 Char"/>
    <w:basedOn w:val="DefaultParagraphFont"/>
    <w:link w:val="Heading6"/>
    <w:rsid w:val="006A2D4F"/>
    <w:rPr>
      <w:rFonts w:ascii="Times New Roman" w:hAnsi="Times New Roman"/>
      <w:sz w:val="24"/>
      <w:u w:val="single"/>
    </w:rPr>
  </w:style>
  <w:style w:type="character" w:customStyle="1" w:styleId="cb-course-header-course-link1">
    <w:name w:val="cb-course-header-course-link1"/>
    <w:basedOn w:val="DefaultParagraphFont"/>
    <w:rsid w:val="00C8332F"/>
    <w:rPr>
      <w:sz w:val="22"/>
      <w:szCs w:val="22"/>
    </w:rPr>
  </w:style>
  <w:style w:type="paragraph" w:styleId="PlainText">
    <w:name w:val="Plain Text"/>
    <w:basedOn w:val="Normal"/>
    <w:link w:val="PlainTextChar"/>
    <w:uiPriority w:val="99"/>
    <w:unhideWhenUsed/>
    <w:rsid w:val="009629CD"/>
    <w:rPr>
      <w:rFonts w:ascii="Calibri" w:eastAsiaTheme="minorHAnsi" w:hAnsi="Calibri" w:cstheme="minorBidi"/>
      <w:color w:val="0000FF"/>
      <w:sz w:val="22"/>
      <w:szCs w:val="21"/>
    </w:rPr>
  </w:style>
  <w:style w:type="character" w:customStyle="1" w:styleId="PlainTextChar">
    <w:name w:val="Plain Text Char"/>
    <w:basedOn w:val="DefaultParagraphFont"/>
    <w:link w:val="PlainText"/>
    <w:uiPriority w:val="99"/>
    <w:rsid w:val="009629CD"/>
    <w:rPr>
      <w:rFonts w:ascii="Calibri" w:eastAsiaTheme="minorHAnsi" w:hAnsi="Calibri" w:cstheme="minorBidi"/>
      <w:color w:val="0000FF"/>
      <w:sz w:val="22"/>
      <w:szCs w:val="21"/>
    </w:rPr>
  </w:style>
  <w:style w:type="paragraph" w:styleId="BalloonText">
    <w:name w:val="Balloon Text"/>
    <w:basedOn w:val="Normal"/>
    <w:link w:val="BalloonTextChar"/>
    <w:rsid w:val="00AE4BA7"/>
    <w:rPr>
      <w:rFonts w:ascii="Tahoma" w:hAnsi="Tahoma" w:cs="Tahoma"/>
      <w:sz w:val="16"/>
      <w:szCs w:val="16"/>
    </w:rPr>
  </w:style>
  <w:style w:type="character" w:customStyle="1" w:styleId="BalloonTextChar">
    <w:name w:val="Balloon Text Char"/>
    <w:basedOn w:val="DefaultParagraphFont"/>
    <w:link w:val="BalloonText"/>
    <w:rsid w:val="00AE4BA7"/>
    <w:rPr>
      <w:rFonts w:ascii="Tahoma" w:hAnsi="Tahoma" w:cs="Tahoma"/>
      <w:sz w:val="16"/>
      <w:szCs w:val="16"/>
    </w:rPr>
  </w:style>
  <w:style w:type="character" w:customStyle="1" w:styleId="cb-course-header-course-link">
    <w:name w:val="cb-course-header-course-link"/>
    <w:basedOn w:val="DefaultParagraphFont"/>
    <w:rsid w:val="005E7AC9"/>
  </w:style>
  <w:style w:type="table" w:styleId="TableGrid">
    <w:name w:val="Table Grid"/>
    <w:basedOn w:val="TableNormal"/>
    <w:rsid w:val="00780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2">
    <w:name w:val="Medium Grid 3 Accent 2"/>
    <w:basedOn w:val="TableNormal"/>
    <w:uiPriority w:val="69"/>
    <w:rsid w:val="00E17A3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leContemporary">
    <w:name w:val="Table Contemporary"/>
    <w:basedOn w:val="TableNormal"/>
    <w:rsid w:val="00241C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5">
    <w:name w:val="Table Columns 5"/>
    <w:basedOn w:val="TableNormal"/>
    <w:rsid w:val="00241C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basedOn w:val="DefaultParagraphFont"/>
    <w:rsid w:val="00F33ED1"/>
    <w:rPr>
      <w:sz w:val="16"/>
      <w:szCs w:val="16"/>
    </w:rPr>
  </w:style>
  <w:style w:type="paragraph" w:styleId="CommentText">
    <w:name w:val="annotation text"/>
    <w:basedOn w:val="Normal"/>
    <w:link w:val="CommentTextChar"/>
    <w:rsid w:val="00F33ED1"/>
    <w:rPr>
      <w:sz w:val="20"/>
    </w:rPr>
  </w:style>
  <w:style w:type="character" w:customStyle="1" w:styleId="CommentTextChar">
    <w:name w:val="Comment Text Char"/>
    <w:basedOn w:val="DefaultParagraphFont"/>
    <w:link w:val="CommentText"/>
    <w:rsid w:val="00F33ED1"/>
    <w:rPr>
      <w:rFonts w:ascii="Palatino" w:hAnsi="Palatino"/>
    </w:rPr>
  </w:style>
  <w:style w:type="paragraph" w:styleId="CommentSubject">
    <w:name w:val="annotation subject"/>
    <w:basedOn w:val="CommentText"/>
    <w:next w:val="CommentText"/>
    <w:link w:val="CommentSubjectChar"/>
    <w:rsid w:val="00F33ED1"/>
    <w:rPr>
      <w:b/>
      <w:bCs/>
    </w:rPr>
  </w:style>
  <w:style w:type="character" w:customStyle="1" w:styleId="CommentSubjectChar">
    <w:name w:val="Comment Subject Char"/>
    <w:basedOn w:val="CommentTextChar"/>
    <w:link w:val="CommentSubject"/>
    <w:rsid w:val="00F33ED1"/>
    <w:rPr>
      <w:rFonts w:ascii="Palatino" w:hAnsi="Palatino"/>
      <w:b/>
      <w:bCs/>
    </w:rPr>
  </w:style>
  <w:style w:type="table" w:styleId="TableElegant">
    <w:name w:val="Table Elegant"/>
    <w:basedOn w:val="TableNormal"/>
    <w:rsid w:val="00F33ED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3Deffects3">
    <w:name w:val="Table 3D effects 3"/>
    <w:basedOn w:val="TableNormal"/>
    <w:rsid w:val="00BE377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basedOn w:val="DefaultParagraphFont"/>
    <w:rsid w:val="0074407C"/>
    <w:rPr>
      <w:color w:val="800080" w:themeColor="followedHyperlink"/>
      <w:u w:val="single"/>
    </w:rPr>
  </w:style>
  <w:style w:type="table" w:styleId="TableClassic1">
    <w:name w:val="Table Classic 1"/>
    <w:basedOn w:val="TableNormal"/>
    <w:rsid w:val="00F234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F234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rsid w:val="00812BBB"/>
    <w:rPr>
      <w:rFonts w:ascii="Times New Roman" w:hAnsi="Times New Roman"/>
      <w:b/>
      <w:sz w:val="24"/>
    </w:rPr>
  </w:style>
  <w:style w:type="table" w:styleId="GridTable1Light">
    <w:name w:val="Grid Table 1 Light"/>
    <w:basedOn w:val="TableNormal"/>
    <w:uiPriority w:val="46"/>
    <w:rsid w:val="00DF015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6150">
      <w:bodyDiv w:val="1"/>
      <w:marLeft w:val="0"/>
      <w:marRight w:val="0"/>
      <w:marTop w:val="0"/>
      <w:marBottom w:val="0"/>
      <w:divBdr>
        <w:top w:val="none" w:sz="0" w:space="0" w:color="auto"/>
        <w:left w:val="none" w:sz="0" w:space="0" w:color="auto"/>
        <w:bottom w:val="none" w:sz="0" w:space="0" w:color="auto"/>
        <w:right w:val="none" w:sz="0" w:space="0" w:color="auto"/>
      </w:divBdr>
      <w:divsChild>
        <w:div w:id="1520967951">
          <w:marLeft w:val="547"/>
          <w:marRight w:val="0"/>
          <w:marTop w:val="77"/>
          <w:marBottom w:val="0"/>
          <w:divBdr>
            <w:top w:val="none" w:sz="0" w:space="0" w:color="auto"/>
            <w:left w:val="none" w:sz="0" w:space="0" w:color="auto"/>
            <w:bottom w:val="none" w:sz="0" w:space="0" w:color="auto"/>
            <w:right w:val="none" w:sz="0" w:space="0" w:color="auto"/>
          </w:divBdr>
        </w:div>
        <w:div w:id="754784414">
          <w:marLeft w:val="1166"/>
          <w:marRight w:val="0"/>
          <w:marTop w:val="67"/>
          <w:marBottom w:val="0"/>
          <w:divBdr>
            <w:top w:val="none" w:sz="0" w:space="0" w:color="auto"/>
            <w:left w:val="none" w:sz="0" w:space="0" w:color="auto"/>
            <w:bottom w:val="none" w:sz="0" w:space="0" w:color="auto"/>
            <w:right w:val="none" w:sz="0" w:space="0" w:color="auto"/>
          </w:divBdr>
        </w:div>
        <w:div w:id="31350725">
          <w:marLeft w:val="1166"/>
          <w:marRight w:val="0"/>
          <w:marTop w:val="67"/>
          <w:marBottom w:val="0"/>
          <w:divBdr>
            <w:top w:val="none" w:sz="0" w:space="0" w:color="auto"/>
            <w:left w:val="none" w:sz="0" w:space="0" w:color="auto"/>
            <w:bottom w:val="none" w:sz="0" w:space="0" w:color="auto"/>
            <w:right w:val="none" w:sz="0" w:space="0" w:color="auto"/>
          </w:divBdr>
        </w:div>
        <w:div w:id="1600602365">
          <w:marLeft w:val="1166"/>
          <w:marRight w:val="0"/>
          <w:marTop w:val="67"/>
          <w:marBottom w:val="0"/>
          <w:divBdr>
            <w:top w:val="none" w:sz="0" w:space="0" w:color="auto"/>
            <w:left w:val="none" w:sz="0" w:space="0" w:color="auto"/>
            <w:bottom w:val="none" w:sz="0" w:space="0" w:color="auto"/>
            <w:right w:val="none" w:sz="0" w:space="0" w:color="auto"/>
          </w:divBdr>
        </w:div>
        <w:div w:id="1148934836">
          <w:marLeft w:val="1166"/>
          <w:marRight w:val="0"/>
          <w:marTop w:val="67"/>
          <w:marBottom w:val="0"/>
          <w:divBdr>
            <w:top w:val="none" w:sz="0" w:space="0" w:color="auto"/>
            <w:left w:val="none" w:sz="0" w:space="0" w:color="auto"/>
            <w:bottom w:val="none" w:sz="0" w:space="0" w:color="auto"/>
            <w:right w:val="none" w:sz="0" w:space="0" w:color="auto"/>
          </w:divBdr>
        </w:div>
        <w:div w:id="1659847546">
          <w:marLeft w:val="547"/>
          <w:marRight w:val="0"/>
          <w:marTop w:val="77"/>
          <w:marBottom w:val="0"/>
          <w:divBdr>
            <w:top w:val="none" w:sz="0" w:space="0" w:color="auto"/>
            <w:left w:val="none" w:sz="0" w:space="0" w:color="auto"/>
            <w:bottom w:val="none" w:sz="0" w:space="0" w:color="auto"/>
            <w:right w:val="none" w:sz="0" w:space="0" w:color="auto"/>
          </w:divBdr>
        </w:div>
        <w:div w:id="386757106">
          <w:marLeft w:val="1166"/>
          <w:marRight w:val="0"/>
          <w:marTop w:val="67"/>
          <w:marBottom w:val="0"/>
          <w:divBdr>
            <w:top w:val="none" w:sz="0" w:space="0" w:color="auto"/>
            <w:left w:val="none" w:sz="0" w:space="0" w:color="auto"/>
            <w:bottom w:val="none" w:sz="0" w:space="0" w:color="auto"/>
            <w:right w:val="none" w:sz="0" w:space="0" w:color="auto"/>
          </w:divBdr>
        </w:div>
        <w:div w:id="488055454">
          <w:marLeft w:val="1166"/>
          <w:marRight w:val="0"/>
          <w:marTop w:val="67"/>
          <w:marBottom w:val="0"/>
          <w:divBdr>
            <w:top w:val="none" w:sz="0" w:space="0" w:color="auto"/>
            <w:left w:val="none" w:sz="0" w:space="0" w:color="auto"/>
            <w:bottom w:val="none" w:sz="0" w:space="0" w:color="auto"/>
            <w:right w:val="none" w:sz="0" w:space="0" w:color="auto"/>
          </w:divBdr>
        </w:div>
        <w:div w:id="1707870245">
          <w:marLeft w:val="1166"/>
          <w:marRight w:val="0"/>
          <w:marTop w:val="67"/>
          <w:marBottom w:val="0"/>
          <w:divBdr>
            <w:top w:val="none" w:sz="0" w:space="0" w:color="auto"/>
            <w:left w:val="none" w:sz="0" w:space="0" w:color="auto"/>
            <w:bottom w:val="none" w:sz="0" w:space="0" w:color="auto"/>
            <w:right w:val="none" w:sz="0" w:space="0" w:color="auto"/>
          </w:divBdr>
        </w:div>
        <w:div w:id="496700298">
          <w:marLeft w:val="1800"/>
          <w:marRight w:val="0"/>
          <w:marTop w:val="58"/>
          <w:marBottom w:val="0"/>
          <w:divBdr>
            <w:top w:val="none" w:sz="0" w:space="0" w:color="auto"/>
            <w:left w:val="none" w:sz="0" w:space="0" w:color="auto"/>
            <w:bottom w:val="none" w:sz="0" w:space="0" w:color="auto"/>
            <w:right w:val="none" w:sz="0" w:space="0" w:color="auto"/>
          </w:divBdr>
        </w:div>
        <w:div w:id="1800219815">
          <w:marLeft w:val="1800"/>
          <w:marRight w:val="0"/>
          <w:marTop w:val="58"/>
          <w:marBottom w:val="0"/>
          <w:divBdr>
            <w:top w:val="none" w:sz="0" w:space="0" w:color="auto"/>
            <w:left w:val="none" w:sz="0" w:space="0" w:color="auto"/>
            <w:bottom w:val="none" w:sz="0" w:space="0" w:color="auto"/>
            <w:right w:val="none" w:sz="0" w:space="0" w:color="auto"/>
          </w:divBdr>
        </w:div>
        <w:div w:id="1065880407">
          <w:marLeft w:val="1800"/>
          <w:marRight w:val="0"/>
          <w:marTop w:val="58"/>
          <w:marBottom w:val="0"/>
          <w:divBdr>
            <w:top w:val="none" w:sz="0" w:space="0" w:color="auto"/>
            <w:left w:val="none" w:sz="0" w:space="0" w:color="auto"/>
            <w:bottom w:val="none" w:sz="0" w:space="0" w:color="auto"/>
            <w:right w:val="none" w:sz="0" w:space="0" w:color="auto"/>
          </w:divBdr>
        </w:div>
        <w:div w:id="311758765">
          <w:marLeft w:val="547"/>
          <w:marRight w:val="0"/>
          <w:marTop w:val="77"/>
          <w:marBottom w:val="0"/>
          <w:divBdr>
            <w:top w:val="none" w:sz="0" w:space="0" w:color="auto"/>
            <w:left w:val="none" w:sz="0" w:space="0" w:color="auto"/>
            <w:bottom w:val="none" w:sz="0" w:space="0" w:color="auto"/>
            <w:right w:val="none" w:sz="0" w:space="0" w:color="auto"/>
          </w:divBdr>
        </w:div>
        <w:div w:id="549657813">
          <w:marLeft w:val="1166"/>
          <w:marRight w:val="0"/>
          <w:marTop w:val="67"/>
          <w:marBottom w:val="0"/>
          <w:divBdr>
            <w:top w:val="none" w:sz="0" w:space="0" w:color="auto"/>
            <w:left w:val="none" w:sz="0" w:space="0" w:color="auto"/>
            <w:bottom w:val="none" w:sz="0" w:space="0" w:color="auto"/>
            <w:right w:val="none" w:sz="0" w:space="0" w:color="auto"/>
          </w:divBdr>
        </w:div>
        <w:div w:id="1476293229">
          <w:marLeft w:val="1800"/>
          <w:marRight w:val="0"/>
          <w:marTop w:val="58"/>
          <w:marBottom w:val="0"/>
          <w:divBdr>
            <w:top w:val="none" w:sz="0" w:space="0" w:color="auto"/>
            <w:left w:val="none" w:sz="0" w:space="0" w:color="auto"/>
            <w:bottom w:val="none" w:sz="0" w:space="0" w:color="auto"/>
            <w:right w:val="none" w:sz="0" w:space="0" w:color="auto"/>
          </w:divBdr>
        </w:div>
        <w:div w:id="433329677">
          <w:marLeft w:val="547"/>
          <w:marRight w:val="0"/>
          <w:marTop w:val="77"/>
          <w:marBottom w:val="0"/>
          <w:divBdr>
            <w:top w:val="none" w:sz="0" w:space="0" w:color="auto"/>
            <w:left w:val="none" w:sz="0" w:space="0" w:color="auto"/>
            <w:bottom w:val="none" w:sz="0" w:space="0" w:color="auto"/>
            <w:right w:val="none" w:sz="0" w:space="0" w:color="auto"/>
          </w:divBdr>
        </w:div>
        <w:div w:id="1175536073">
          <w:marLeft w:val="1166"/>
          <w:marRight w:val="0"/>
          <w:marTop w:val="67"/>
          <w:marBottom w:val="0"/>
          <w:divBdr>
            <w:top w:val="none" w:sz="0" w:space="0" w:color="auto"/>
            <w:left w:val="none" w:sz="0" w:space="0" w:color="auto"/>
            <w:bottom w:val="none" w:sz="0" w:space="0" w:color="auto"/>
            <w:right w:val="none" w:sz="0" w:space="0" w:color="auto"/>
          </w:divBdr>
        </w:div>
        <w:div w:id="656424965">
          <w:marLeft w:val="1166"/>
          <w:marRight w:val="0"/>
          <w:marTop w:val="67"/>
          <w:marBottom w:val="0"/>
          <w:divBdr>
            <w:top w:val="none" w:sz="0" w:space="0" w:color="auto"/>
            <w:left w:val="none" w:sz="0" w:space="0" w:color="auto"/>
            <w:bottom w:val="none" w:sz="0" w:space="0" w:color="auto"/>
            <w:right w:val="none" w:sz="0" w:space="0" w:color="auto"/>
          </w:divBdr>
        </w:div>
        <w:div w:id="2091191820">
          <w:marLeft w:val="1166"/>
          <w:marRight w:val="0"/>
          <w:marTop w:val="67"/>
          <w:marBottom w:val="0"/>
          <w:divBdr>
            <w:top w:val="none" w:sz="0" w:space="0" w:color="auto"/>
            <w:left w:val="none" w:sz="0" w:space="0" w:color="auto"/>
            <w:bottom w:val="none" w:sz="0" w:space="0" w:color="auto"/>
            <w:right w:val="none" w:sz="0" w:space="0" w:color="auto"/>
          </w:divBdr>
        </w:div>
        <w:div w:id="1717970019">
          <w:marLeft w:val="1166"/>
          <w:marRight w:val="0"/>
          <w:marTop w:val="67"/>
          <w:marBottom w:val="0"/>
          <w:divBdr>
            <w:top w:val="none" w:sz="0" w:space="0" w:color="auto"/>
            <w:left w:val="none" w:sz="0" w:space="0" w:color="auto"/>
            <w:bottom w:val="none" w:sz="0" w:space="0" w:color="auto"/>
            <w:right w:val="none" w:sz="0" w:space="0" w:color="auto"/>
          </w:divBdr>
        </w:div>
      </w:divsChild>
    </w:div>
    <w:div w:id="131674247">
      <w:bodyDiv w:val="1"/>
      <w:marLeft w:val="0"/>
      <w:marRight w:val="0"/>
      <w:marTop w:val="0"/>
      <w:marBottom w:val="0"/>
      <w:divBdr>
        <w:top w:val="none" w:sz="0" w:space="0" w:color="auto"/>
        <w:left w:val="none" w:sz="0" w:space="0" w:color="auto"/>
        <w:bottom w:val="none" w:sz="0" w:space="0" w:color="auto"/>
        <w:right w:val="none" w:sz="0" w:space="0" w:color="auto"/>
      </w:divBdr>
      <w:divsChild>
        <w:div w:id="1310787067">
          <w:marLeft w:val="0"/>
          <w:marRight w:val="0"/>
          <w:marTop w:val="0"/>
          <w:marBottom w:val="0"/>
          <w:divBdr>
            <w:top w:val="none" w:sz="0" w:space="0" w:color="auto"/>
            <w:left w:val="none" w:sz="0" w:space="0" w:color="auto"/>
            <w:bottom w:val="none" w:sz="0" w:space="0" w:color="auto"/>
            <w:right w:val="none" w:sz="0" w:space="0" w:color="auto"/>
          </w:divBdr>
          <w:divsChild>
            <w:div w:id="480927398">
              <w:marLeft w:val="0"/>
              <w:marRight w:val="0"/>
              <w:marTop w:val="0"/>
              <w:marBottom w:val="0"/>
              <w:divBdr>
                <w:top w:val="none" w:sz="0" w:space="0" w:color="auto"/>
                <w:left w:val="none" w:sz="0" w:space="0" w:color="auto"/>
                <w:bottom w:val="none" w:sz="0" w:space="0" w:color="auto"/>
                <w:right w:val="none" w:sz="0" w:space="0" w:color="auto"/>
              </w:divBdr>
            </w:div>
            <w:div w:id="523520214">
              <w:marLeft w:val="0"/>
              <w:marRight w:val="0"/>
              <w:marTop w:val="0"/>
              <w:marBottom w:val="0"/>
              <w:divBdr>
                <w:top w:val="none" w:sz="0" w:space="0" w:color="auto"/>
                <w:left w:val="none" w:sz="0" w:space="0" w:color="auto"/>
                <w:bottom w:val="none" w:sz="0" w:space="0" w:color="auto"/>
                <w:right w:val="none" w:sz="0" w:space="0" w:color="auto"/>
              </w:divBdr>
            </w:div>
            <w:div w:id="10263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218">
      <w:bodyDiv w:val="1"/>
      <w:marLeft w:val="0"/>
      <w:marRight w:val="0"/>
      <w:marTop w:val="0"/>
      <w:marBottom w:val="0"/>
      <w:divBdr>
        <w:top w:val="none" w:sz="0" w:space="0" w:color="auto"/>
        <w:left w:val="none" w:sz="0" w:space="0" w:color="auto"/>
        <w:bottom w:val="none" w:sz="0" w:space="0" w:color="auto"/>
        <w:right w:val="none" w:sz="0" w:space="0" w:color="auto"/>
      </w:divBdr>
    </w:div>
    <w:div w:id="403143167">
      <w:bodyDiv w:val="1"/>
      <w:marLeft w:val="0"/>
      <w:marRight w:val="0"/>
      <w:marTop w:val="0"/>
      <w:marBottom w:val="0"/>
      <w:divBdr>
        <w:top w:val="none" w:sz="0" w:space="0" w:color="auto"/>
        <w:left w:val="none" w:sz="0" w:space="0" w:color="auto"/>
        <w:bottom w:val="none" w:sz="0" w:space="0" w:color="auto"/>
        <w:right w:val="none" w:sz="0" w:space="0" w:color="auto"/>
      </w:divBdr>
    </w:div>
    <w:div w:id="596404231">
      <w:bodyDiv w:val="1"/>
      <w:marLeft w:val="0"/>
      <w:marRight w:val="0"/>
      <w:marTop w:val="0"/>
      <w:marBottom w:val="0"/>
      <w:divBdr>
        <w:top w:val="none" w:sz="0" w:space="0" w:color="auto"/>
        <w:left w:val="none" w:sz="0" w:space="0" w:color="auto"/>
        <w:bottom w:val="none" w:sz="0" w:space="0" w:color="auto"/>
        <w:right w:val="none" w:sz="0" w:space="0" w:color="auto"/>
      </w:divBdr>
      <w:divsChild>
        <w:div w:id="1317032209">
          <w:marLeft w:val="0"/>
          <w:marRight w:val="0"/>
          <w:marTop w:val="0"/>
          <w:marBottom w:val="0"/>
          <w:divBdr>
            <w:top w:val="none" w:sz="0" w:space="0" w:color="auto"/>
            <w:left w:val="none" w:sz="0" w:space="0" w:color="auto"/>
            <w:bottom w:val="none" w:sz="0" w:space="0" w:color="auto"/>
            <w:right w:val="none" w:sz="0" w:space="0" w:color="auto"/>
          </w:divBdr>
          <w:divsChild>
            <w:div w:id="1076973512">
              <w:marLeft w:val="0"/>
              <w:marRight w:val="0"/>
              <w:marTop w:val="0"/>
              <w:marBottom w:val="0"/>
              <w:divBdr>
                <w:top w:val="none" w:sz="0" w:space="0" w:color="auto"/>
                <w:left w:val="none" w:sz="0" w:space="0" w:color="auto"/>
                <w:bottom w:val="none" w:sz="0" w:space="0" w:color="auto"/>
                <w:right w:val="none" w:sz="0" w:space="0" w:color="auto"/>
              </w:divBdr>
            </w:div>
            <w:div w:id="14789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52165">
      <w:bodyDiv w:val="1"/>
      <w:marLeft w:val="0"/>
      <w:marRight w:val="0"/>
      <w:marTop w:val="0"/>
      <w:marBottom w:val="0"/>
      <w:divBdr>
        <w:top w:val="none" w:sz="0" w:space="0" w:color="auto"/>
        <w:left w:val="none" w:sz="0" w:space="0" w:color="auto"/>
        <w:bottom w:val="none" w:sz="0" w:space="0" w:color="auto"/>
        <w:right w:val="none" w:sz="0" w:space="0" w:color="auto"/>
      </w:divBdr>
      <w:divsChild>
        <w:div w:id="1534727954">
          <w:marLeft w:val="547"/>
          <w:marRight w:val="0"/>
          <w:marTop w:val="86"/>
          <w:marBottom w:val="0"/>
          <w:divBdr>
            <w:top w:val="none" w:sz="0" w:space="0" w:color="auto"/>
            <w:left w:val="none" w:sz="0" w:space="0" w:color="auto"/>
            <w:bottom w:val="none" w:sz="0" w:space="0" w:color="auto"/>
            <w:right w:val="none" w:sz="0" w:space="0" w:color="auto"/>
          </w:divBdr>
        </w:div>
        <w:div w:id="1308171186">
          <w:marLeft w:val="1166"/>
          <w:marRight w:val="0"/>
          <w:marTop w:val="67"/>
          <w:marBottom w:val="0"/>
          <w:divBdr>
            <w:top w:val="none" w:sz="0" w:space="0" w:color="auto"/>
            <w:left w:val="none" w:sz="0" w:space="0" w:color="auto"/>
            <w:bottom w:val="none" w:sz="0" w:space="0" w:color="auto"/>
            <w:right w:val="none" w:sz="0" w:space="0" w:color="auto"/>
          </w:divBdr>
        </w:div>
        <w:div w:id="1946845153">
          <w:marLeft w:val="1166"/>
          <w:marRight w:val="0"/>
          <w:marTop w:val="67"/>
          <w:marBottom w:val="0"/>
          <w:divBdr>
            <w:top w:val="none" w:sz="0" w:space="0" w:color="auto"/>
            <w:left w:val="none" w:sz="0" w:space="0" w:color="auto"/>
            <w:bottom w:val="none" w:sz="0" w:space="0" w:color="auto"/>
            <w:right w:val="none" w:sz="0" w:space="0" w:color="auto"/>
          </w:divBdr>
        </w:div>
        <w:div w:id="1157956459">
          <w:marLeft w:val="1166"/>
          <w:marRight w:val="0"/>
          <w:marTop w:val="67"/>
          <w:marBottom w:val="0"/>
          <w:divBdr>
            <w:top w:val="none" w:sz="0" w:space="0" w:color="auto"/>
            <w:left w:val="none" w:sz="0" w:space="0" w:color="auto"/>
            <w:bottom w:val="none" w:sz="0" w:space="0" w:color="auto"/>
            <w:right w:val="none" w:sz="0" w:space="0" w:color="auto"/>
          </w:divBdr>
        </w:div>
        <w:div w:id="755521027">
          <w:marLeft w:val="547"/>
          <w:marRight w:val="0"/>
          <w:marTop w:val="86"/>
          <w:marBottom w:val="0"/>
          <w:divBdr>
            <w:top w:val="none" w:sz="0" w:space="0" w:color="auto"/>
            <w:left w:val="none" w:sz="0" w:space="0" w:color="auto"/>
            <w:bottom w:val="none" w:sz="0" w:space="0" w:color="auto"/>
            <w:right w:val="none" w:sz="0" w:space="0" w:color="auto"/>
          </w:divBdr>
        </w:div>
        <w:div w:id="1014114804">
          <w:marLeft w:val="1166"/>
          <w:marRight w:val="0"/>
          <w:marTop w:val="67"/>
          <w:marBottom w:val="0"/>
          <w:divBdr>
            <w:top w:val="none" w:sz="0" w:space="0" w:color="auto"/>
            <w:left w:val="none" w:sz="0" w:space="0" w:color="auto"/>
            <w:bottom w:val="none" w:sz="0" w:space="0" w:color="auto"/>
            <w:right w:val="none" w:sz="0" w:space="0" w:color="auto"/>
          </w:divBdr>
        </w:div>
        <w:div w:id="213782717">
          <w:marLeft w:val="1166"/>
          <w:marRight w:val="0"/>
          <w:marTop w:val="67"/>
          <w:marBottom w:val="0"/>
          <w:divBdr>
            <w:top w:val="none" w:sz="0" w:space="0" w:color="auto"/>
            <w:left w:val="none" w:sz="0" w:space="0" w:color="auto"/>
            <w:bottom w:val="none" w:sz="0" w:space="0" w:color="auto"/>
            <w:right w:val="none" w:sz="0" w:space="0" w:color="auto"/>
          </w:divBdr>
        </w:div>
        <w:div w:id="1816482232">
          <w:marLeft w:val="1166"/>
          <w:marRight w:val="0"/>
          <w:marTop w:val="67"/>
          <w:marBottom w:val="0"/>
          <w:divBdr>
            <w:top w:val="none" w:sz="0" w:space="0" w:color="auto"/>
            <w:left w:val="none" w:sz="0" w:space="0" w:color="auto"/>
            <w:bottom w:val="none" w:sz="0" w:space="0" w:color="auto"/>
            <w:right w:val="none" w:sz="0" w:space="0" w:color="auto"/>
          </w:divBdr>
        </w:div>
        <w:div w:id="945891418">
          <w:marLeft w:val="547"/>
          <w:marRight w:val="0"/>
          <w:marTop w:val="86"/>
          <w:marBottom w:val="0"/>
          <w:divBdr>
            <w:top w:val="none" w:sz="0" w:space="0" w:color="auto"/>
            <w:left w:val="none" w:sz="0" w:space="0" w:color="auto"/>
            <w:bottom w:val="none" w:sz="0" w:space="0" w:color="auto"/>
            <w:right w:val="none" w:sz="0" w:space="0" w:color="auto"/>
          </w:divBdr>
        </w:div>
        <w:div w:id="326591387">
          <w:marLeft w:val="1166"/>
          <w:marRight w:val="0"/>
          <w:marTop w:val="67"/>
          <w:marBottom w:val="0"/>
          <w:divBdr>
            <w:top w:val="none" w:sz="0" w:space="0" w:color="auto"/>
            <w:left w:val="none" w:sz="0" w:space="0" w:color="auto"/>
            <w:bottom w:val="none" w:sz="0" w:space="0" w:color="auto"/>
            <w:right w:val="none" w:sz="0" w:space="0" w:color="auto"/>
          </w:divBdr>
        </w:div>
        <w:div w:id="827673624">
          <w:marLeft w:val="547"/>
          <w:marRight w:val="0"/>
          <w:marTop w:val="86"/>
          <w:marBottom w:val="0"/>
          <w:divBdr>
            <w:top w:val="none" w:sz="0" w:space="0" w:color="auto"/>
            <w:left w:val="none" w:sz="0" w:space="0" w:color="auto"/>
            <w:bottom w:val="none" w:sz="0" w:space="0" w:color="auto"/>
            <w:right w:val="none" w:sz="0" w:space="0" w:color="auto"/>
          </w:divBdr>
        </w:div>
        <w:div w:id="1459952070">
          <w:marLeft w:val="1166"/>
          <w:marRight w:val="0"/>
          <w:marTop w:val="67"/>
          <w:marBottom w:val="0"/>
          <w:divBdr>
            <w:top w:val="none" w:sz="0" w:space="0" w:color="auto"/>
            <w:left w:val="none" w:sz="0" w:space="0" w:color="auto"/>
            <w:bottom w:val="none" w:sz="0" w:space="0" w:color="auto"/>
            <w:right w:val="none" w:sz="0" w:space="0" w:color="auto"/>
          </w:divBdr>
        </w:div>
        <w:div w:id="2110854742">
          <w:marLeft w:val="1166"/>
          <w:marRight w:val="0"/>
          <w:marTop w:val="67"/>
          <w:marBottom w:val="0"/>
          <w:divBdr>
            <w:top w:val="none" w:sz="0" w:space="0" w:color="auto"/>
            <w:left w:val="none" w:sz="0" w:space="0" w:color="auto"/>
            <w:bottom w:val="none" w:sz="0" w:space="0" w:color="auto"/>
            <w:right w:val="none" w:sz="0" w:space="0" w:color="auto"/>
          </w:divBdr>
        </w:div>
        <w:div w:id="1514031046">
          <w:marLeft w:val="1166"/>
          <w:marRight w:val="0"/>
          <w:marTop w:val="67"/>
          <w:marBottom w:val="0"/>
          <w:divBdr>
            <w:top w:val="none" w:sz="0" w:space="0" w:color="auto"/>
            <w:left w:val="none" w:sz="0" w:space="0" w:color="auto"/>
            <w:bottom w:val="none" w:sz="0" w:space="0" w:color="auto"/>
            <w:right w:val="none" w:sz="0" w:space="0" w:color="auto"/>
          </w:divBdr>
        </w:div>
        <w:div w:id="1753237487">
          <w:marLeft w:val="1166"/>
          <w:marRight w:val="0"/>
          <w:marTop w:val="67"/>
          <w:marBottom w:val="0"/>
          <w:divBdr>
            <w:top w:val="none" w:sz="0" w:space="0" w:color="auto"/>
            <w:left w:val="none" w:sz="0" w:space="0" w:color="auto"/>
            <w:bottom w:val="none" w:sz="0" w:space="0" w:color="auto"/>
            <w:right w:val="none" w:sz="0" w:space="0" w:color="auto"/>
          </w:divBdr>
        </w:div>
      </w:divsChild>
    </w:div>
    <w:div w:id="651448001">
      <w:bodyDiv w:val="1"/>
      <w:marLeft w:val="0"/>
      <w:marRight w:val="0"/>
      <w:marTop w:val="0"/>
      <w:marBottom w:val="0"/>
      <w:divBdr>
        <w:top w:val="none" w:sz="0" w:space="0" w:color="auto"/>
        <w:left w:val="none" w:sz="0" w:space="0" w:color="auto"/>
        <w:bottom w:val="none" w:sz="0" w:space="0" w:color="auto"/>
        <w:right w:val="none" w:sz="0" w:space="0" w:color="auto"/>
      </w:divBdr>
      <w:divsChild>
        <w:div w:id="2081362083">
          <w:marLeft w:val="547"/>
          <w:marRight w:val="0"/>
          <w:marTop w:val="154"/>
          <w:marBottom w:val="0"/>
          <w:divBdr>
            <w:top w:val="none" w:sz="0" w:space="0" w:color="auto"/>
            <w:left w:val="none" w:sz="0" w:space="0" w:color="auto"/>
            <w:bottom w:val="none" w:sz="0" w:space="0" w:color="auto"/>
            <w:right w:val="none" w:sz="0" w:space="0" w:color="auto"/>
          </w:divBdr>
        </w:div>
        <w:div w:id="189222727">
          <w:marLeft w:val="547"/>
          <w:marRight w:val="0"/>
          <w:marTop w:val="154"/>
          <w:marBottom w:val="0"/>
          <w:divBdr>
            <w:top w:val="none" w:sz="0" w:space="0" w:color="auto"/>
            <w:left w:val="none" w:sz="0" w:space="0" w:color="auto"/>
            <w:bottom w:val="none" w:sz="0" w:space="0" w:color="auto"/>
            <w:right w:val="none" w:sz="0" w:space="0" w:color="auto"/>
          </w:divBdr>
        </w:div>
        <w:div w:id="1147278168">
          <w:marLeft w:val="547"/>
          <w:marRight w:val="0"/>
          <w:marTop w:val="154"/>
          <w:marBottom w:val="0"/>
          <w:divBdr>
            <w:top w:val="none" w:sz="0" w:space="0" w:color="auto"/>
            <w:left w:val="none" w:sz="0" w:space="0" w:color="auto"/>
            <w:bottom w:val="none" w:sz="0" w:space="0" w:color="auto"/>
            <w:right w:val="none" w:sz="0" w:space="0" w:color="auto"/>
          </w:divBdr>
        </w:div>
        <w:div w:id="1445732873">
          <w:marLeft w:val="547"/>
          <w:marRight w:val="0"/>
          <w:marTop w:val="154"/>
          <w:marBottom w:val="0"/>
          <w:divBdr>
            <w:top w:val="none" w:sz="0" w:space="0" w:color="auto"/>
            <w:left w:val="none" w:sz="0" w:space="0" w:color="auto"/>
            <w:bottom w:val="none" w:sz="0" w:space="0" w:color="auto"/>
            <w:right w:val="none" w:sz="0" w:space="0" w:color="auto"/>
          </w:divBdr>
        </w:div>
        <w:div w:id="1023020029">
          <w:marLeft w:val="547"/>
          <w:marRight w:val="0"/>
          <w:marTop w:val="154"/>
          <w:marBottom w:val="0"/>
          <w:divBdr>
            <w:top w:val="none" w:sz="0" w:space="0" w:color="auto"/>
            <w:left w:val="none" w:sz="0" w:space="0" w:color="auto"/>
            <w:bottom w:val="none" w:sz="0" w:space="0" w:color="auto"/>
            <w:right w:val="none" w:sz="0" w:space="0" w:color="auto"/>
          </w:divBdr>
        </w:div>
        <w:div w:id="1320767775">
          <w:marLeft w:val="547"/>
          <w:marRight w:val="0"/>
          <w:marTop w:val="154"/>
          <w:marBottom w:val="0"/>
          <w:divBdr>
            <w:top w:val="none" w:sz="0" w:space="0" w:color="auto"/>
            <w:left w:val="none" w:sz="0" w:space="0" w:color="auto"/>
            <w:bottom w:val="none" w:sz="0" w:space="0" w:color="auto"/>
            <w:right w:val="none" w:sz="0" w:space="0" w:color="auto"/>
          </w:divBdr>
        </w:div>
      </w:divsChild>
    </w:div>
    <w:div w:id="691419634">
      <w:bodyDiv w:val="1"/>
      <w:marLeft w:val="0"/>
      <w:marRight w:val="0"/>
      <w:marTop w:val="0"/>
      <w:marBottom w:val="0"/>
      <w:divBdr>
        <w:top w:val="none" w:sz="0" w:space="0" w:color="auto"/>
        <w:left w:val="none" w:sz="0" w:space="0" w:color="auto"/>
        <w:bottom w:val="none" w:sz="0" w:space="0" w:color="auto"/>
        <w:right w:val="none" w:sz="0" w:space="0" w:color="auto"/>
      </w:divBdr>
      <w:divsChild>
        <w:div w:id="1972058350">
          <w:marLeft w:val="195"/>
          <w:marRight w:val="0"/>
          <w:marTop w:val="0"/>
          <w:marBottom w:val="750"/>
          <w:divBdr>
            <w:top w:val="none" w:sz="0" w:space="0" w:color="auto"/>
            <w:left w:val="none" w:sz="0" w:space="0" w:color="auto"/>
            <w:bottom w:val="none" w:sz="0" w:space="0" w:color="auto"/>
            <w:right w:val="none" w:sz="0" w:space="0" w:color="auto"/>
          </w:divBdr>
          <w:divsChild>
            <w:div w:id="1400060695">
              <w:marLeft w:val="0"/>
              <w:marRight w:val="0"/>
              <w:marTop w:val="0"/>
              <w:marBottom w:val="0"/>
              <w:divBdr>
                <w:top w:val="none" w:sz="0" w:space="0" w:color="auto"/>
                <w:left w:val="none" w:sz="0" w:space="0" w:color="auto"/>
                <w:bottom w:val="none" w:sz="0" w:space="0" w:color="auto"/>
                <w:right w:val="none" w:sz="0" w:space="0" w:color="auto"/>
              </w:divBdr>
              <w:divsChild>
                <w:div w:id="976497556">
                  <w:marLeft w:val="120"/>
                  <w:marRight w:val="0"/>
                  <w:marTop w:val="0"/>
                  <w:marBottom w:val="0"/>
                  <w:divBdr>
                    <w:top w:val="none" w:sz="0" w:space="0" w:color="auto"/>
                    <w:left w:val="none" w:sz="0" w:space="0" w:color="auto"/>
                    <w:bottom w:val="none" w:sz="0" w:space="0" w:color="auto"/>
                    <w:right w:val="none" w:sz="0" w:space="0" w:color="auto"/>
                  </w:divBdr>
                  <w:divsChild>
                    <w:div w:id="916287427">
                      <w:marLeft w:val="0"/>
                      <w:marRight w:val="0"/>
                      <w:marTop w:val="0"/>
                      <w:marBottom w:val="0"/>
                      <w:divBdr>
                        <w:top w:val="none" w:sz="0" w:space="0" w:color="auto"/>
                        <w:left w:val="none" w:sz="0" w:space="0" w:color="auto"/>
                        <w:bottom w:val="none" w:sz="0" w:space="0" w:color="auto"/>
                        <w:right w:val="none" w:sz="0" w:space="0" w:color="auto"/>
                      </w:divBdr>
                      <w:divsChild>
                        <w:div w:id="775364435">
                          <w:marLeft w:val="0"/>
                          <w:marRight w:val="0"/>
                          <w:marTop w:val="0"/>
                          <w:marBottom w:val="0"/>
                          <w:divBdr>
                            <w:top w:val="none" w:sz="0" w:space="0" w:color="auto"/>
                            <w:left w:val="none" w:sz="0" w:space="0" w:color="auto"/>
                            <w:bottom w:val="none" w:sz="0" w:space="0" w:color="auto"/>
                            <w:right w:val="none" w:sz="0" w:space="0" w:color="auto"/>
                          </w:divBdr>
                          <w:divsChild>
                            <w:div w:id="38863533">
                              <w:marLeft w:val="0"/>
                              <w:marRight w:val="0"/>
                              <w:marTop w:val="0"/>
                              <w:marBottom w:val="0"/>
                              <w:divBdr>
                                <w:top w:val="none" w:sz="0" w:space="0" w:color="auto"/>
                                <w:left w:val="none" w:sz="0" w:space="0" w:color="auto"/>
                                <w:bottom w:val="none" w:sz="0" w:space="0" w:color="auto"/>
                                <w:right w:val="none" w:sz="0" w:space="0" w:color="auto"/>
                              </w:divBdr>
                              <w:divsChild>
                                <w:div w:id="1701778423">
                                  <w:marLeft w:val="0"/>
                                  <w:marRight w:val="0"/>
                                  <w:marTop w:val="0"/>
                                  <w:marBottom w:val="0"/>
                                  <w:divBdr>
                                    <w:top w:val="none" w:sz="0" w:space="0" w:color="auto"/>
                                    <w:left w:val="none" w:sz="0" w:space="0" w:color="auto"/>
                                    <w:bottom w:val="none" w:sz="0" w:space="0" w:color="auto"/>
                                    <w:right w:val="none" w:sz="0" w:space="0" w:color="auto"/>
                                  </w:divBdr>
                                  <w:divsChild>
                                    <w:div w:id="1675448071">
                                      <w:marLeft w:val="0"/>
                                      <w:marRight w:val="0"/>
                                      <w:marTop w:val="75"/>
                                      <w:marBottom w:val="75"/>
                                      <w:divBdr>
                                        <w:top w:val="none" w:sz="0" w:space="0" w:color="auto"/>
                                        <w:left w:val="none" w:sz="0" w:space="0" w:color="auto"/>
                                        <w:bottom w:val="none" w:sz="0" w:space="0" w:color="auto"/>
                                        <w:right w:val="none" w:sz="0" w:space="0" w:color="auto"/>
                                      </w:divBdr>
                                      <w:divsChild>
                                        <w:div w:id="103694239">
                                          <w:marLeft w:val="0"/>
                                          <w:marRight w:val="0"/>
                                          <w:marTop w:val="0"/>
                                          <w:marBottom w:val="0"/>
                                          <w:divBdr>
                                            <w:top w:val="none" w:sz="0" w:space="0" w:color="auto"/>
                                            <w:left w:val="none" w:sz="0" w:space="0" w:color="auto"/>
                                            <w:bottom w:val="none" w:sz="0" w:space="0" w:color="auto"/>
                                            <w:right w:val="none" w:sz="0" w:space="0" w:color="auto"/>
                                          </w:divBdr>
                                          <w:divsChild>
                                            <w:div w:id="1400058587">
                                              <w:marLeft w:val="0"/>
                                              <w:marRight w:val="0"/>
                                              <w:marTop w:val="75"/>
                                              <w:marBottom w:val="75"/>
                                              <w:divBdr>
                                                <w:top w:val="none" w:sz="0" w:space="0" w:color="auto"/>
                                                <w:left w:val="none" w:sz="0" w:space="0" w:color="auto"/>
                                                <w:bottom w:val="none" w:sz="0" w:space="0" w:color="auto"/>
                                                <w:right w:val="none" w:sz="0" w:space="0" w:color="auto"/>
                                              </w:divBdr>
                                              <w:divsChild>
                                                <w:div w:id="692265161">
                                                  <w:marLeft w:val="0"/>
                                                  <w:marRight w:val="0"/>
                                                  <w:marTop w:val="0"/>
                                                  <w:marBottom w:val="0"/>
                                                  <w:divBdr>
                                                    <w:top w:val="none" w:sz="0" w:space="0" w:color="auto"/>
                                                    <w:left w:val="none" w:sz="0" w:space="0" w:color="auto"/>
                                                    <w:bottom w:val="dotted" w:sz="6" w:space="0" w:color="DCDCDC"/>
                                                    <w:right w:val="none" w:sz="0" w:space="0" w:color="auto"/>
                                                  </w:divBdr>
                                                  <w:divsChild>
                                                    <w:div w:id="90128873">
                                                      <w:marLeft w:val="0"/>
                                                      <w:marRight w:val="0"/>
                                                      <w:marTop w:val="0"/>
                                                      <w:marBottom w:val="0"/>
                                                      <w:divBdr>
                                                        <w:top w:val="none" w:sz="0" w:space="0" w:color="auto"/>
                                                        <w:left w:val="none" w:sz="0" w:space="0" w:color="auto"/>
                                                        <w:bottom w:val="none" w:sz="0" w:space="0" w:color="auto"/>
                                                        <w:right w:val="none" w:sz="0" w:space="0" w:color="auto"/>
                                                      </w:divBdr>
                                                      <w:divsChild>
                                                        <w:div w:id="124390384">
                                                          <w:marLeft w:val="0"/>
                                                          <w:marRight w:val="0"/>
                                                          <w:marTop w:val="0"/>
                                                          <w:marBottom w:val="0"/>
                                                          <w:divBdr>
                                                            <w:top w:val="none" w:sz="0" w:space="0" w:color="auto"/>
                                                            <w:left w:val="none" w:sz="0" w:space="0" w:color="auto"/>
                                                            <w:bottom w:val="none" w:sz="0" w:space="0" w:color="auto"/>
                                                            <w:right w:val="none" w:sz="0" w:space="0" w:color="auto"/>
                                                          </w:divBdr>
                                                          <w:divsChild>
                                                            <w:div w:id="1929608284">
                                                              <w:marLeft w:val="0"/>
                                                              <w:marRight w:val="0"/>
                                                              <w:marTop w:val="0"/>
                                                              <w:marBottom w:val="0"/>
                                                              <w:divBdr>
                                                                <w:top w:val="none" w:sz="0" w:space="0" w:color="auto"/>
                                                                <w:left w:val="none" w:sz="0" w:space="0" w:color="auto"/>
                                                                <w:bottom w:val="none" w:sz="0" w:space="0" w:color="auto"/>
                                                                <w:right w:val="none" w:sz="0" w:space="0" w:color="auto"/>
                                                              </w:divBdr>
                                                              <w:divsChild>
                                                                <w:div w:id="271524075">
                                                                  <w:marLeft w:val="0"/>
                                                                  <w:marRight w:val="0"/>
                                                                  <w:marTop w:val="0"/>
                                                                  <w:marBottom w:val="0"/>
                                                                  <w:divBdr>
                                                                    <w:top w:val="none" w:sz="0" w:space="0" w:color="auto"/>
                                                                    <w:left w:val="none" w:sz="0" w:space="0" w:color="auto"/>
                                                                    <w:bottom w:val="dotted" w:sz="6" w:space="0" w:color="DCDCDC"/>
                                                                    <w:right w:val="none" w:sz="0" w:space="0" w:color="auto"/>
                                                                  </w:divBdr>
                                                                  <w:divsChild>
                                                                    <w:div w:id="18142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22208927">
      <w:bodyDiv w:val="1"/>
      <w:marLeft w:val="0"/>
      <w:marRight w:val="0"/>
      <w:marTop w:val="0"/>
      <w:marBottom w:val="0"/>
      <w:divBdr>
        <w:top w:val="none" w:sz="0" w:space="0" w:color="auto"/>
        <w:left w:val="none" w:sz="0" w:space="0" w:color="auto"/>
        <w:bottom w:val="none" w:sz="0" w:space="0" w:color="auto"/>
        <w:right w:val="none" w:sz="0" w:space="0" w:color="auto"/>
      </w:divBdr>
      <w:divsChild>
        <w:div w:id="1076517412">
          <w:marLeft w:val="0"/>
          <w:marRight w:val="0"/>
          <w:marTop w:val="0"/>
          <w:marBottom w:val="0"/>
          <w:divBdr>
            <w:top w:val="none" w:sz="0" w:space="0" w:color="auto"/>
            <w:left w:val="none" w:sz="0" w:space="0" w:color="auto"/>
            <w:bottom w:val="none" w:sz="0" w:space="0" w:color="auto"/>
            <w:right w:val="none" w:sz="0" w:space="0" w:color="auto"/>
          </w:divBdr>
          <w:divsChild>
            <w:div w:id="1145974402">
              <w:marLeft w:val="0"/>
              <w:marRight w:val="0"/>
              <w:marTop w:val="0"/>
              <w:marBottom w:val="0"/>
              <w:divBdr>
                <w:top w:val="none" w:sz="0" w:space="0" w:color="auto"/>
                <w:left w:val="none" w:sz="0" w:space="0" w:color="auto"/>
                <w:bottom w:val="none" w:sz="0" w:space="0" w:color="auto"/>
                <w:right w:val="none" w:sz="0" w:space="0" w:color="auto"/>
              </w:divBdr>
            </w:div>
            <w:div w:id="16319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91741">
      <w:bodyDiv w:val="1"/>
      <w:marLeft w:val="0"/>
      <w:marRight w:val="0"/>
      <w:marTop w:val="0"/>
      <w:marBottom w:val="0"/>
      <w:divBdr>
        <w:top w:val="none" w:sz="0" w:space="0" w:color="auto"/>
        <w:left w:val="none" w:sz="0" w:space="0" w:color="auto"/>
        <w:bottom w:val="none" w:sz="0" w:space="0" w:color="auto"/>
        <w:right w:val="none" w:sz="0" w:space="0" w:color="auto"/>
      </w:divBdr>
    </w:div>
    <w:div w:id="1476990618">
      <w:bodyDiv w:val="1"/>
      <w:marLeft w:val="0"/>
      <w:marRight w:val="0"/>
      <w:marTop w:val="0"/>
      <w:marBottom w:val="0"/>
      <w:divBdr>
        <w:top w:val="none" w:sz="0" w:space="0" w:color="auto"/>
        <w:left w:val="none" w:sz="0" w:space="0" w:color="auto"/>
        <w:bottom w:val="none" w:sz="0" w:space="0" w:color="auto"/>
        <w:right w:val="none" w:sz="0" w:space="0" w:color="auto"/>
      </w:divBdr>
    </w:div>
    <w:div w:id="2129153879">
      <w:bodyDiv w:val="1"/>
      <w:marLeft w:val="0"/>
      <w:marRight w:val="0"/>
      <w:marTop w:val="0"/>
      <w:marBottom w:val="0"/>
      <w:divBdr>
        <w:top w:val="none" w:sz="0" w:space="0" w:color="auto"/>
        <w:left w:val="none" w:sz="0" w:space="0" w:color="auto"/>
        <w:bottom w:val="none" w:sz="0" w:space="0" w:color="auto"/>
        <w:right w:val="none" w:sz="0" w:space="0" w:color="auto"/>
      </w:divBdr>
      <w:divsChild>
        <w:div w:id="223874032">
          <w:marLeft w:val="0"/>
          <w:marRight w:val="0"/>
          <w:marTop w:val="0"/>
          <w:marBottom w:val="0"/>
          <w:divBdr>
            <w:top w:val="none" w:sz="0" w:space="0" w:color="auto"/>
            <w:left w:val="none" w:sz="0" w:space="0" w:color="auto"/>
            <w:bottom w:val="none" w:sz="0" w:space="0" w:color="auto"/>
            <w:right w:val="none" w:sz="0" w:space="0" w:color="auto"/>
          </w:divBdr>
          <w:divsChild>
            <w:div w:id="73556543">
              <w:marLeft w:val="0"/>
              <w:marRight w:val="0"/>
              <w:marTop w:val="0"/>
              <w:marBottom w:val="0"/>
              <w:divBdr>
                <w:top w:val="none" w:sz="0" w:space="0" w:color="auto"/>
                <w:left w:val="none" w:sz="0" w:space="0" w:color="auto"/>
                <w:bottom w:val="none" w:sz="0" w:space="0" w:color="auto"/>
                <w:right w:val="none" w:sz="0" w:space="0" w:color="auto"/>
              </w:divBdr>
            </w:div>
            <w:div w:id="317265299">
              <w:marLeft w:val="0"/>
              <w:marRight w:val="0"/>
              <w:marTop w:val="0"/>
              <w:marBottom w:val="0"/>
              <w:divBdr>
                <w:top w:val="none" w:sz="0" w:space="0" w:color="auto"/>
                <w:left w:val="none" w:sz="0" w:space="0" w:color="auto"/>
                <w:bottom w:val="none" w:sz="0" w:space="0" w:color="auto"/>
                <w:right w:val="none" w:sz="0" w:space="0" w:color="auto"/>
              </w:divBdr>
            </w:div>
            <w:div w:id="338385793">
              <w:marLeft w:val="0"/>
              <w:marRight w:val="0"/>
              <w:marTop w:val="0"/>
              <w:marBottom w:val="0"/>
              <w:divBdr>
                <w:top w:val="none" w:sz="0" w:space="0" w:color="auto"/>
                <w:left w:val="none" w:sz="0" w:space="0" w:color="auto"/>
                <w:bottom w:val="none" w:sz="0" w:space="0" w:color="auto"/>
                <w:right w:val="none" w:sz="0" w:space="0" w:color="auto"/>
              </w:divBdr>
            </w:div>
            <w:div w:id="562134258">
              <w:marLeft w:val="0"/>
              <w:marRight w:val="0"/>
              <w:marTop w:val="0"/>
              <w:marBottom w:val="0"/>
              <w:divBdr>
                <w:top w:val="none" w:sz="0" w:space="0" w:color="auto"/>
                <w:left w:val="none" w:sz="0" w:space="0" w:color="auto"/>
                <w:bottom w:val="none" w:sz="0" w:space="0" w:color="auto"/>
                <w:right w:val="none" w:sz="0" w:space="0" w:color="auto"/>
              </w:divBdr>
            </w:div>
            <w:div w:id="9568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cheller.qualtrics.com/SE/?SID=SV_06PQ7EH6kJANX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30A30-78DE-4057-8B98-5F5C06F57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1470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MARKETING  MANAGEMENT  AND  STRATEGY</vt:lpstr>
    </vt:vector>
  </TitlesOfParts>
  <Company>Georgia Institute of Technology</Company>
  <LinksUpToDate>false</LinksUpToDate>
  <CharactersWithSpaces>9949</CharactersWithSpaces>
  <SharedDoc>false</SharedDoc>
  <HLinks>
    <vt:vector size="6" baseType="variant">
      <vt:variant>
        <vt:i4>2359398</vt:i4>
      </vt:variant>
      <vt:variant>
        <vt:i4>0</vt:i4>
      </vt:variant>
      <vt:variant>
        <vt:i4>0</vt:i4>
      </vt:variant>
      <vt:variant>
        <vt:i4>5</vt:i4>
      </vt:variant>
      <vt:variant>
        <vt:lpwstr>http://www.webpronews.com/ebusiness/sitepromotion/wpn-3-200406305StepstoIncreaseyourGooglePageRank.html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MANAGEMENT  AND  STRATEGY</dc:title>
  <dc:creator>Preferred Customer</dc:creator>
  <cp:lastModifiedBy>Scott, Ann J</cp:lastModifiedBy>
  <cp:revision>6</cp:revision>
  <cp:lastPrinted>2014-08-14T13:02:00Z</cp:lastPrinted>
  <dcterms:created xsi:type="dcterms:W3CDTF">2014-11-13T12:47:00Z</dcterms:created>
  <dcterms:modified xsi:type="dcterms:W3CDTF">2014-11-14T18:45:00Z</dcterms:modified>
</cp:coreProperties>
</file>