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E714CB" w14:textId="77777777" w:rsidR="00497560" w:rsidRPr="00EA52F1" w:rsidRDefault="003F2464" w:rsidP="002679EE">
      <w:pPr>
        <w:pStyle w:val="Heading3"/>
        <w:rPr>
          <w:rFonts w:ascii="Times New Roman" w:hAnsi="Times New Roman"/>
          <w:sz w:val="22"/>
          <w:szCs w:val="22"/>
        </w:rPr>
      </w:pPr>
      <w:r w:rsidRPr="00EA52F1">
        <w:rPr>
          <w:rFonts w:ascii="Times New Roman" w:hAnsi="Times New Roman"/>
          <w:noProof/>
          <w:sz w:val="22"/>
          <w:szCs w:val="22"/>
        </w:rPr>
        <w:drawing>
          <wp:inline distT="0" distB="0" distL="0" distR="0" wp14:anchorId="69363EDB" wp14:editId="61165091">
            <wp:extent cx="1941195" cy="675005"/>
            <wp:effectExtent l="0" t="0" r="1905" b="0"/>
            <wp:docPr id="1" name="Picture 1" descr="tech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logo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1195" cy="675005"/>
                    </a:xfrm>
                    <a:prstGeom prst="rect">
                      <a:avLst/>
                    </a:prstGeom>
                    <a:noFill/>
                    <a:ln>
                      <a:noFill/>
                    </a:ln>
                  </pic:spPr>
                </pic:pic>
              </a:graphicData>
            </a:graphic>
          </wp:inline>
        </w:drawing>
      </w:r>
    </w:p>
    <w:p w14:paraId="7F1577D3" w14:textId="77777777" w:rsidR="00497560" w:rsidRPr="00EA52F1" w:rsidRDefault="00497560" w:rsidP="002679EE">
      <w:pPr>
        <w:pStyle w:val="Heading3"/>
        <w:rPr>
          <w:rFonts w:ascii="Times New Roman" w:hAnsi="Times New Roman"/>
          <w:sz w:val="22"/>
          <w:szCs w:val="22"/>
        </w:rPr>
      </w:pPr>
    </w:p>
    <w:p w14:paraId="1B47A755" w14:textId="77777777" w:rsidR="00324254" w:rsidRDefault="00324254" w:rsidP="00324254">
      <w:pPr>
        <w:jc w:val="center"/>
        <w:rPr>
          <w:b/>
          <w:sz w:val="22"/>
          <w:szCs w:val="22"/>
        </w:rPr>
      </w:pPr>
    </w:p>
    <w:p w14:paraId="75A2CFD0" w14:textId="04C188D1" w:rsidR="008A354E" w:rsidRPr="00111C1E" w:rsidRDefault="00324254" w:rsidP="00324254">
      <w:pPr>
        <w:jc w:val="center"/>
        <w:rPr>
          <w:b/>
          <w:sz w:val="22"/>
          <w:szCs w:val="22"/>
        </w:rPr>
      </w:pPr>
      <w:r>
        <w:rPr>
          <w:b/>
          <w:sz w:val="22"/>
          <w:szCs w:val="22"/>
        </w:rPr>
        <w:t>MGT</w:t>
      </w:r>
      <w:r w:rsidR="008E5FFF">
        <w:rPr>
          <w:b/>
          <w:sz w:val="22"/>
          <w:szCs w:val="22"/>
        </w:rPr>
        <w:t xml:space="preserve"> 6508</w:t>
      </w:r>
      <w:r>
        <w:rPr>
          <w:b/>
          <w:sz w:val="22"/>
          <w:szCs w:val="22"/>
        </w:rPr>
        <w:t xml:space="preserve">: </w:t>
      </w:r>
      <w:r w:rsidR="008E5FFF">
        <w:rPr>
          <w:b/>
          <w:sz w:val="22"/>
          <w:szCs w:val="22"/>
        </w:rPr>
        <w:t xml:space="preserve"> </w:t>
      </w:r>
      <w:bookmarkStart w:id="0" w:name="_GoBack"/>
      <w:r w:rsidR="00111C1E" w:rsidRPr="00111C1E">
        <w:rPr>
          <w:rFonts w:ascii="Times New Roman" w:hAnsi="Times New Roman"/>
          <w:b/>
          <w:sz w:val="22"/>
          <w:szCs w:val="22"/>
        </w:rPr>
        <w:t>STRATEGIC MANAGEMENT</w:t>
      </w:r>
    </w:p>
    <w:bookmarkEnd w:id="0"/>
    <w:p w14:paraId="79843009" w14:textId="77777777" w:rsidR="00324254" w:rsidRDefault="00324254" w:rsidP="00566874">
      <w:pPr>
        <w:jc w:val="center"/>
        <w:rPr>
          <w:b/>
          <w:sz w:val="22"/>
          <w:szCs w:val="22"/>
        </w:rPr>
      </w:pPr>
    </w:p>
    <w:p w14:paraId="26EB2087" w14:textId="77777777" w:rsidR="00324254" w:rsidRDefault="00324254" w:rsidP="00566874">
      <w:pPr>
        <w:jc w:val="center"/>
        <w:rPr>
          <w:b/>
          <w:sz w:val="22"/>
          <w:szCs w:val="22"/>
        </w:rPr>
      </w:pPr>
    </w:p>
    <w:p w14:paraId="0614BB6C" w14:textId="3A716552" w:rsidR="00566874" w:rsidRPr="00566874" w:rsidRDefault="00324254" w:rsidP="00566874">
      <w:pPr>
        <w:jc w:val="center"/>
        <w:rPr>
          <w:b/>
          <w:sz w:val="22"/>
          <w:szCs w:val="22"/>
        </w:rPr>
      </w:pPr>
      <w:r>
        <w:rPr>
          <w:b/>
          <w:sz w:val="22"/>
          <w:szCs w:val="22"/>
        </w:rPr>
        <w:t>SCOB</w:t>
      </w:r>
      <w:r w:rsidR="00566874">
        <w:rPr>
          <w:b/>
          <w:sz w:val="22"/>
          <w:szCs w:val="22"/>
        </w:rPr>
        <w:t xml:space="preserve"> MBA Program</w:t>
      </w:r>
    </w:p>
    <w:p w14:paraId="360D5D40" w14:textId="77777777" w:rsidR="00566874" w:rsidRDefault="00566874" w:rsidP="00CA0DE7">
      <w:pPr>
        <w:pStyle w:val="Header"/>
        <w:tabs>
          <w:tab w:val="left" w:pos="720"/>
        </w:tabs>
        <w:rPr>
          <w:rFonts w:ascii="Times New Roman" w:hAnsi="Times New Roman"/>
          <w:sz w:val="22"/>
          <w:szCs w:val="22"/>
        </w:rPr>
      </w:pPr>
    </w:p>
    <w:p w14:paraId="254B9ACF" w14:textId="77777777" w:rsidR="00324254" w:rsidRPr="00EA52F1" w:rsidRDefault="00324254" w:rsidP="00CA0DE7">
      <w:pPr>
        <w:pStyle w:val="Header"/>
        <w:tabs>
          <w:tab w:val="left" w:pos="720"/>
        </w:tabs>
        <w:rPr>
          <w:rFonts w:ascii="Times New Roman" w:hAnsi="Times New Roman"/>
          <w:sz w:val="22"/>
          <w:szCs w:val="22"/>
        </w:rPr>
      </w:pPr>
    </w:p>
    <w:p w14:paraId="39BF409C" w14:textId="168821C5" w:rsidR="00CA0DE7" w:rsidRPr="00EA52F1" w:rsidRDefault="00324254" w:rsidP="00CA0DE7">
      <w:pPr>
        <w:pStyle w:val="Header"/>
        <w:tabs>
          <w:tab w:val="left" w:pos="720"/>
        </w:tabs>
        <w:rPr>
          <w:rFonts w:ascii="Times New Roman" w:hAnsi="Times New Roman"/>
          <w:sz w:val="22"/>
          <w:szCs w:val="22"/>
        </w:rPr>
      </w:pPr>
      <w:r>
        <w:rPr>
          <w:rFonts w:ascii="Times New Roman" w:hAnsi="Times New Roman"/>
          <w:sz w:val="22"/>
          <w:szCs w:val="22"/>
        </w:rPr>
        <w:t xml:space="preserve">Professor: Marco Ceccagnoli or </w:t>
      </w:r>
      <w:r w:rsidR="00CA0DE7" w:rsidRPr="00EA52F1">
        <w:rPr>
          <w:rFonts w:ascii="Times New Roman" w:hAnsi="Times New Roman"/>
          <w:sz w:val="22"/>
          <w:szCs w:val="22"/>
        </w:rPr>
        <w:t>Frank T. Rothaermel</w:t>
      </w:r>
    </w:p>
    <w:p w14:paraId="2F705D4F" w14:textId="77777777" w:rsidR="00666B72" w:rsidRPr="00EA52F1" w:rsidRDefault="00666B72" w:rsidP="00CA0DE7">
      <w:pPr>
        <w:rPr>
          <w:rFonts w:ascii="Times New Roman" w:hAnsi="Times New Roman"/>
          <w:sz w:val="22"/>
          <w:szCs w:val="22"/>
        </w:rPr>
      </w:pPr>
    </w:p>
    <w:p w14:paraId="04B871C0" w14:textId="77777777" w:rsidR="00165D5C" w:rsidRPr="00EA52F1" w:rsidRDefault="00165D5C" w:rsidP="00165D5C">
      <w:pPr>
        <w:ind w:left="2160" w:hanging="2160"/>
        <w:rPr>
          <w:rFonts w:ascii="Times New Roman" w:hAnsi="Times New Roman"/>
          <w:sz w:val="22"/>
          <w:szCs w:val="22"/>
          <w:u w:val="single"/>
        </w:rPr>
      </w:pPr>
      <w:r w:rsidRPr="00EA52F1">
        <w:rPr>
          <w:rFonts w:ascii="Times New Roman" w:hAnsi="Times New Roman"/>
          <w:sz w:val="22"/>
          <w:szCs w:val="22"/>
          <w:u w:val="single"/>
        </w:rPr>
        <w:t>Required Course Materials:</w:t>
      </w:r>
    </w:p>
    <w:p w14:paraId="32F08241" w14:textId="77777777" w:rsidR="00165D5C" w:rsidRPr="00EA52F1" w:rsidRDefault="00165D5C" w:rsidP="00165D5C">
      <w:pPr>
        <w:ind w:left="2160" w:hanging="2160"/>
        <w:rPr>
          <w:rFonts w:ascii="Times New Roman" w:hAnsi="Times New Roman"/>
          <w:sz w:val="22"/>
          <w:szCs w:val="22"/>
        </w:rPr>
      </w:pPr>
    </w:p>
    <w:p w14:paraId="4FC1D799" w14:textId="67926D0E" w:rsidR="00165D5C" w:rsidRPr="00033DC9" w:rsidRDefault="00324254" w:rsidP="00165D5C">
      <w:pPr>
        <w:numPr>
          <w:ilvl w:val="0"/>
          <w:numId w:val="7"/>
        </w:numPr>
        <w:rPr>
          <w:rFonts w:ascii="Times New Roman" w:hAnsi="Times New Roman"/>
          <w:sz w:val="22"/>
          <w:szCs w:val="22"/>
        </w:rPr>
      </w:pPr>
      <w:r>
        <w:rPr>
          <w:rFonts w:ascii="Times New Roman" w:hAnsi="Times New Roman"/>
          <w:sz w:val="22"/>
          <w:szCs w:val="22"/>
        </w:rPr>
        <w:t>Strategic Management text &amp; cases</w:t>
      </w:r>
    </w:p>
    <w:p w14:paraId="5A78D635" w14:textId="77777777" w:rsidR="00165D5C" w:rsidRPr="00DA1DE1" w:rsidRDefault="00165D5C" w:rsidP="00165D5C">
      <w:pPr>
        <w:pStyle w:val="ListParagraph"/>
        <w:rPr>
          <w:rFonts w:ascii="Times New Roman" w:hAnsi="Times New Roman"/>
          <w:highlight w:val="yellow"/>
        </w:rPr>
      </w:pPr>
    </w:p>
    <w:p w14:paraId="4E0B4A00" w14:textId="0AE8FF64" w:rsidR="00D73739" w:rsidRDefault="00165D5C" w:rsidP="00324254">
      <w:pPr>
        <w:pStyle w:val="ListParagraph"/>
        <w:numPr>
          <w:ilvl w:val="0"/>
          <w:numId w:val="7"/>
        </w:numPr>
        <w:rPr>
          <w:rFonts w:ascii="Times New Roman" w:hAnsi="Times New Roman"/>
        </w:rPr>
      </w:pPr>
      <w:r>
        <w:rPr>
          <w:rFonts w:ascii="Times New Roman" w:hAnsi="Times New Roman"/>
        </w:rPr>
        <w:t xml:space="preserve">Strategy Simulation </w:t>
      </w:r>
    </w:p>
    <w:p w14:paraId="2222D0D2" w14:textId="77777777" w:rsidR="002679EE" w:rsidRPr="0000299E" w:rsidRDefault="002679EE" w:rsidP="002679EE">
      <w:pPr>
        <w:rPr>
          <w:rFonts w:ascii="Times New Roman" w:hAnsi="Times New Roman"/>
          <w:sz w:val="22"/>
          <w:szCs w:val="22"/>
        </w:rPr>
      </w:pPr>
      <w:r w:rsidRPr="0000299E">
        <w:rPr>
          <w:rFonts w:ascii="Times New Roman" w:hAnsi="Times New Roman"/>
          <w:sz w:val="22"/>
          <w:szCs w:val="22"/>
        </w:rPr>
        <w:t>______________________________________________________________________________</w:t>
      </w:r>
    </w:p>
    <w:p w14:paraId="2CB1D491" w14:textId="77777777" w:rsidR="003C3BE9" w:rsidRDefault="003C3BE9" w:rsidP="002679EE">
      <w:pPr>
        <w:jc w:val="center"/>
        <w:rPr>
          <w:rFonts w:ascii="Times New Roman" w:hAnsi="Times New Roman"/>
          <w:b/>
          <w:sz w:val="22"/>
          <w:szCs w:val="22"/>
        </w:rPr>
      </w:pPr>
    </w:p>
    <w:p w14:paraId="3D349512" w14:textId="77777777" w:rsidR="002679EE" w:rsidRPr="0000299E" w:rsidRDefault="002679EE" w:rsidP="002679EE">
      <w:pPr>
        <w:jc w:val="center"/>
        <w:rPr>
          <w:rFonts w:ascii="Times New Roman" w:hAnsi="Times New Roman"/>
          <w:b/>
          <w:sz w:val="22"/>
          <w:szCs w:val="22"/>
        </w:rPr>
      </w:pPr>
      <w:r w:rsidRPr="0000299E">
        <w:rPr>
          <w:rFonts w:ascii="Times New Roman" w:hAnsi="Times New Roman"/>
          <w:b/>
          <w:sz w:val="22"/>
          <w:szCs w:val="22"/>
        </w:rPr>
        <w:t>COURSE OBJECTIVE</w:t>
      </w:r>
    </w:p>
    <w:p w14:paraId="25479793" w14:textId="77777777" w:rsidR="002679EE" w:rsidRPr="0000299E" w:rsidRDefault="002679EE" w:rsidP="002679EE">
      <w:pPr>
        <w:rPr>
          <w:rFonts w:ascii="Times New Roman" w:hAnsi="Times New Roman"/>
          <w:sz w:val="22"/>
          <w:szCs w:val="22"/>
        </w:rPr>
      </w:pPr>
    </w:p>
    <w:p w14:paraId="762DCDDD" w14:textId="6560498E" w:rsidR="00324254" w:rsidRDefault="00634F0B" w:rsidP="002679EE">
      <w:pPr>
        <w:rPr>
          <w:rFonts w:ascii="Times New Roman" w:hAnsi="Times New Roman"/>
          <w:iCs/>
          <w:sz w:val="22"/>
          <w:szCs w:val="22"/>
        </w:rPr>
      </w:pPr>
      <w:r>
        <w:rPr>
          <w:rFonts w:ascii="Times New Roman" w:hAnsi="Times New Roman"/>
          <w:iCs/>
          <w:sz w:val="22"/>
          <w:szCs w:val="22"/>
        </w:rPr>
        <w:t xml:space="preserve">Successful completion of </w:t>
      </w:r>
      <w:r w:rsidR="00324254">
        <w:rPr>
          <w:rFonts w:ascii="Times New Roman" w:hAnsi="Times New Roman"/>
          <w:iCs/>
          <w:sz w:val="22"/>
          <w:szCs w:val="22"/>
        </w:rPr>
        <w:t>MGT</w:t>
      </w:r>
      <w:r w:rsidR="008E5FFF">
        <w:rPr>
          <w:rFonts w:ascii="Times New Roman" w:hAnsi="Times New Roman"/>
          <w:iCs/>
          <w:sz w:val="22"/>
          <w:szCs w:val="22"/>
        </w:rPr>
        <w:t xml:space="preserve"> 6508</w:t>
      </w:r>
      <w:r w:rsidR="00BE648D" w:rsidRPr="0000299E">
        <w:rPr>
          <w:rFonts w:ascii="Times New Roman" w:hAnsi="Times New Roman"/>
          <w:iCs/>
          <w:sz w:val="22"/>
          <w:szCs w:val="22"/>
        </w:rPr>
        <w:t xml:space="preserve"> enables you to view the organization from a strategic perspective a</w:t>
      </w:r>
      <w:r w:rsidR="008E5FFF">
        <w:rPr>
          <w:rFonts w:ascii="Times New Roman" w:hAnsi="Times New Roman"/>
          <w:iCs/>
          <w:sz w:val="22"/>
          <w:szCs w:val="22"/>
        </w:rPr>
        <w:t xml:space="preserve">s a general manager/executive. </w:t>
      </w:r>
      <w:r w:rsidR="002679EE" w:rsidRPr="0000299E">
        <w:rPr>
          <w:rFonts w:ascii="Times New Roman" w:hAnsi="Times New Roman"/>
          <w:sz w:val="22"/>
          <w:szCs w:val="22"/>
        </w:rPr>
        <w:t>Str</w:t>
      </w:r>
      <w:r w:rsidR="00163FD7" w:rsidRPr="0000299E">
        <w:rPr>
          <w:rFonts w:ascii="Times New Roman" w:hAnsi="Times New Roman"/>
          <w:sz w:val="22"/>
          <w:szCs w:val="22"/>
        </w:rPr>
        <w:t>ategic management is defined by the</w:t>
      </w:r>
      <w:r w:rsidR="002679EE" w:rsidRPr="0000299E">
        <w:rPr>
          <w:rFonts w:ascii="Times New Roman" w:hAnsi="Times New Roman"/>
          <w:sz w:val="22"/>
          <w:szCs w:val="22"/>
        </w:rPr>
        <w:t xml:space="preserve"> question</w:t>
      </w:r>
      <w:r w:rsidR="00A43E2F" w:rsidRPr="0000299E">
        <w:rPr>
          <w:rFonts w:ascii="Times New Roman" w:hAnsi="Times New Roman"/>
          <w:sz w:val="22"/>
          <w:szCs w:val="22"/>
        </w:rPr>
        <w:t xml:space="preserve"> of</w:t>
      </w:r>
      <w:r w:rsidR="002679EE" w:rsidRPr="0000299E">
        <w:rPr>
          <w:rFonts w:ascii="Times New Roman" w:hAnsi="Times New Roman"/>
          <w:sz w:val="22"/>
          <w:szCs w:val="22"/>
        </w:rPr>
        <w:t xml:space="preserve"> </w:t>
      </w:r>
      <w:r w:rsidR="00A43E2F" w:rsidRPr="0000299E">
        <w:rPr>
          <w:rFonts w:ascii="Times New Roman" w:hAnsi="Times New Roman"/>
          <w:i/>
          <w:iCs/>
          <w:sz w:val="22"/>
          <w:szCs w:val="22"/>
        </w:rPr>
        <w:t>‘W</w:t>
      </w:r>
      <w:r w:rsidR="002679EE" w:rsidRPr="0000299E">
        <w:rPr>
          <w:rFonts w:ascii="Times New Roman" w:hAnsi="Times New Roman"/>
          <w:i/>
          <w:iCs/>
          <w:sz w:val="22"/>
          <w:szCs w:val="22"/>
        </w:rPr>
        <w:t>hy</w:t>
      </w:r>
      <w:r w:rsidR="00163FD7" w:rsidRPr="0000299E">
        <w:rPr>
          <w:rFonts w:ascii="Times New Roman" w:hAnsi="Times New Roman"/>
          <w:i/>
          <w:iCs/>
          <w:sz w:val="22"/>
          <w:szCs w:val="22"/>
        </w:rPr>
        <w:t xml:space="preserve"> are some companies </w:t>
      </w:r>
      <w:r w:rsidR="002679EE" w:rsidRPr="0000299E">
        <w:rPr>
          <w:rFonts w:ascii="Times New Roman" w:hAnsi="Times New Roman"/>
          <w:i/>
          <w:iCs/>
          <w:sz w:val="22"/>
          <w:szCs w:val="22"/>
        </w:rPr>
        <w:t>successful while others fail</w:t>
      </w:r>
      <w:r w:rsidR="00163FD7" w:rsidRPr="0000299E">
        <w:rPr>
          <w:rFonts w:ascii="Times New Roman" w:hAnsi="Times New Roman"/>
          <w:i/>
          <w:sz w:val="22"/>
          <w:szCs w:val="22"/>
        </w:rPr>
        <w:t>?</w:t>
      </w:r>
      <w:r w:rsidR="00A43E2F" w:rsidRPr="0000299E">
        <w:rPr>
          <w:rFonts w:ascii="Times New Roman" w:hAnsi="Times New Roman"/>
          <w:i/>
          <w:sz w:val="22"/>
          <w:szCs w:val="22"/>
        </w:rPr>
        <w:t>’</w:t>
      </w:r>
      <w:r w:rsidR="008E5FFF">
        <w:rPr>
          <w:rFonts w:ascii="Times New Roman" w:hAnsi="Times New Roman"/>
          <w:sz w:val="22"/>
          <w:szCs w:val="22"/>
        </w:rPr>
        <w:t xml:space="preserve"> </w:t>
      </w:r>
      <w:r w:rsidR="002679EE" w:rsidRPr="0000299E">
        <w:rPr>
          <w:rFonts w:ascii="Times New Roman" w:hAnsi="Times New Roman"/>
          <w:sz w:val="22"/>
          <w:szCs w:val="22"/>
        </w:rPr>
        <w:t>The course builds on the functiona</w:t>
      </w:r>
      <w:r w:rsidR="003B7DE2">
        <w:rPr>
          <w:rFonts w:ascii="Times New Roman" w:hAnsi="Times New Roman"/>
          <w:sz w:val="22"/>
          <w:szCs w:val="22"/>
        </w:rPr>
        <w:t>l core area courses (accounting</w:t>
      </w:r>
      <w:r w:rsidR="00E03E98">
        <w:rPr>
          <w:rFonts w:ascii="Times New Roman" w:hAnsi="Times New Roman"/>
          <w:sz w:val="22"/>
          <w:szCs w:val="22"/>
        </w:rPr>
        <w:t>,</w:t>
      </w:r>
      <w:r w:rsidR="002679EE" w:rsidRPr="0000299E">
        <w:rPr>
          <w:rFonts w:ascii="Times New Roman" w:hAnsi="Times New Roman"/>
          <w:sz w:val="22"/>
          <w:szCs w:val="22"/>
        </w:rPr>
        <w:t xml:space="preserve"> finance, IT management,</w:t>
      </w:r>
      <w:r w:rsidR="00324254">
        <w:rPr>
          <w:rFonts w:ascii="Times New Roman" w:hAnsi="Times New Roman"/>
          <w:sz w:val="22"/>
          <w:szCs w:val="22"/>
        </w:rPr>
        <w:t xml:space="preserve"> law &amp; ethics,</w:t>
      </w:r>
      <w:r w:rsidR="002679EE" w:rsidRPr="0000299E">
        <w:rPr>
          <w:rFonts w:ascii="Times New Roman" w:hAnsi="Times New Roman"/>
          <w:sz w:val="22"/>
          <w:szCs w:val="22"/>
        </w:rPr>
        <w:t xml:space="preserve"> marketing, operations managem</w:t>
      </w:r>
      <w:r w:rsidR="00324254">
        <w:rPr>
          <w:rFonts w:ascii="Times New Roman" w:hAnsi="Times New Roman"/>
          <w:sz w:val="22"/>
          <w:szCs w:val="22"/>
        </w:rPr>
        <w:t xml:space="preserve">ent, organizational behavior) to </w:t>
      </w:r>
      <w:r w:rsidR="002679EE" w:rsidRPr="0000299E">
        <w:rPr>
          <w:rFonts w:ascii="Times New Roman" w:hAnsi="Times New Roman"/>
          <w:sz w:val="22"/>
          <w:szCs w:val="22"/>
        </w:rPr>
        <w:t xml:space="preserve">understand how firms </w:t>
      </w:r>
      <w:r w:rsidR="002679EE" w:rsidRPr="0000299E">
        <w:rPr>
          <w:rFonts w:ascii="Times New Roman" w:hAnsi="Times New Roman"/>
          <w:i/>
          <w:iCs/>
          <w:sz w:val="22"/>
          <w:szCs w:val="22"/>
        </w:rPr>
        <w:t>gain and sustain a competitive advantage.</w:t>
      </w:r>
    </w:p>
    <w:p w14:paraId="5D61CDA9" w14:textId="77777777" w:rsidR="00324254" w:rsidRDefault="00324254" w:rsidP="002679EE">
      <w:pPr>
        <w:rPr>
          <w:rFonts w:ascii="Times New Roman" w:hAnsi="Times New Roman"/>
          <w:iCs/>
          <w:sz w:val="22"/>
          <w:szCs w:val="22"/>
        </w:rPr>
      </w:pPr>
    </w:p>
    <w:p w14:paraId="433B3B7D" w14:textId="38045A04" w:rsidR="00C70F12" w:rsidRPr="00324254" w:rsidRDefault="00324254" w:rsidP="00C70F12">
      <w:pPr>
        <w:rPr>
          <w:rFonts w:ascii="Times New Roman" w:hAnsi="Times New Roman"/>
          <w:iCs/>
          <w:sz w:val="22"/>
          <w:szCs w:val="22"/>
        </w:rPr>
      </w:pPr>
      <w:r>
        <w:rPr>
          <w:rFonts w:ascii="Times New Roman" w:hAnsi="Times New Roman"/>
          <w:iCs/>
          <w:sz w:val="22"/>
          <w:szCs w:val="22"/>
        </w:rPr>
        <w:t>Special emphasis is placed on actionable recommendations of what you as a general manager can do to help your organization to gain and su</w:t>
      </w:r>
      <w:r w:rsidR="008E5FFF">
        <w:rPr>
          <w:rFonts w:ascii="Times New Roman" w:hAnsi="Times New Roman"/>
          <w:iCs/>
          <w:sz w:val="22"/>
          <w:szCs w:val="22"/>
        </w:rPr>
        <w:t xml:space="preserve">stain a competitive advantage. </w:t>
      </w:r>
      <w:r>
        <w:rPr>
          <w:rFonts w:ascii="Times New Roman" w:hAnsi="Times New Roman"/>
          <w:iCs/>
          <w:sz w:val="22"/>
          <w:szCs w:val="22"/>
        </w:rPr>
        <w:t>To reinforce application and improve strategic decision making, a</w:t>
      </w:r>
      <w:r>
        <w:rPr>
          <w:rFonts w:ascii="Times New Roman" w:hAnsi="Times New Roman"/>
          <w:sz w:val="22"/>
          <w:szCs w:val="22"/>
        </w:rPr>
        <w:t xml:space="preserve"> strategy simulation will aid you in applying the concepts acquired in the course.</w:t>
      </w:r>
      <w:r w:rsidR="00D765DD">
        <w:rPr>
          <w:rFonts w:ascii="Times New Roman" w:hAnsi="Times New Roman"/>
          <w:sz w:val="22"/>
          <w:szCs w:val="22"/>
        </w:rPr>
        <w:t xml:space="preserve"> </w:t>
      </w:r>
      <w:r w:rsidR="00C70F12">
        <w:rPr>
          <w:rFonts w:ascii="Times New Roman" w:hAnsi="Times New Roman"/>
          <w:sz w:val="22"/>
          <w:szCs w:val="22"/>
        </w:rPr>
        <w:t>You will act as the general manager of a strategic business unit making</w:t>
      </w:r>
      <w:r w:rsidR="00D765DD">
        <w:rPr>
          <w:rFonts w:ascii="Times New Roman" w:hAnsi="Times New Roman"/>
          <w:sz w:val="22"/>
          <w:szCs w:val="22"/>
        </w:rPr>
        <w:t xml:space="preserve"> strategic</w:t>
      </w:r>
      <w:r w:rsidR="00C70F12">
        <w:rPr>
          <w:rFonts w:ascii="Times New Roman" w:hAnsi="Times New Roman"/>
          <w:sz w:val="22"/>
          <w:szCs w:val="22"/>
        </w:rPr>
        <w:t xml:space="preserve"> investment decision</w:t>
      </w:r>
      <w:r w:rsidR="00137F3F">
        <w:rPr>
          <w:rFonts w:ascii="Times New Roman" w:hAnsi="Times New Roman"/>
          <w:sz w:val="22"/>
          <w:szCs w:val="22"/>
        </w:rPr>
        <w:t>s</w:t>
      </w:r>
      <w:r w:rsidR="00C70F12">
        <w:rPr>
          <w:rFonts w:ascii="Times New Roman" w:hAnsi="Times New Roman"/>
          <w:sz w:val="22"/>
          <w:szCs w:val="22"/>
        </w:rPr>
        <w:t xml:space="preserve"> in a com</w:t>
      </w:r>
      <w:r w:rsidR="008E5FFF">
        <w:rPr>
          <w:rFonts w:ascii="Times New Roman" w:hAnsi="Times New Roman"/>
          <w:sz w:val="22"/>
          <w:szCs w:val="22"/>
        </w:rPr>
        <w:t>plex and dynamic market place.</w:t>
      </w:r>
    </w:p>
    <w:p w14:paraId="52661196" w14:textId="77777777" w:rsidR="00C70F12" w:rsidRPr="0000299E" w:rsidRDefault="00C70F12" w:rsidP="00C70F12">
      <w:pPr>
        <w:rPr>
          <w:rFonts w:ascii="Times New Roman" w:hAnsi="Times New Roman"/>
          <w:sz w:val="22"/>
          <w:szCs w:val="22"/>
        </w:rPr>
      </w:pPr>
    </w:p>
    <w:p w14:paraId="30BD85E7" w14:textId="77777777" w:rsidR="00A43E2F" w:rsidRPr="008A354E" w:rsidRDefault="00A43E2F" w:rsidP="00A43E2F">
      <w:pPr>
        <w:rPr>
          <w:rFonts w:ascii="Times New Roman" w:hAnsi="Times New Roman"/>
          <w:iCs/>
          <w:sz w:val="22"/>
          <w:szCs w:val="22"/>
        </w:rPr>
      </w:pPr>
      <w:r w:rsidRPr="0000299E">
        <w:rPr>
          <w:rFonts w:ascii="Times New Roman" w:hAnsi="Times New Roman"/>
          <w:sz w:val="22"/>
          <w:szCs w:val="22"/>
        </w:rPr>
        <w:t>After successful completion of this course sequence you will be able to:</w:t>
      </w:r>
    </w:p>
    <w:p w14:paraId="71C6C3A9" w14:textId="77777777" w:rsidR="00A43E2F" w:rsidRPr="0000299E" w:rsidRDefault="00A43E2F" w:rsidP="00A43E2F">
      <w:pPr>
        <w:rPr>
          <w:rFonts w:ascii="Times New Roman" w:hAnsi="Times New Roman"/>
          <w:sz w:val="22"/>
          <w:szCs w:val="22"/>
        </w:rPr>
      </w:pPr>
    </w:p>
    <w:p w14:paraId="714D14F1" w14:textId="77777777" w:rsidR="00A43E2F" w:rsidRPr="0000299E" w:rsidRDefault="00A43E2F" w:rsidP="00A43E2F">
      <w:pPr>
        <w:pStyle w:val="Header"/>
        <w:numPr>
          <w:ilvl w:val="0"/>
          <w:numId w:val="1"/>
        </w:numPr>
        <w:tabs>
          <w:tab w:val="clear" w:pos="4320"/>
          <w:tab w:val="clear" w:pos="8640"/>
        </w:tabs>
        <w:rPr>
          <w:rFonts w:ascii="Times New Roman" w:hAnsi="Times New Roman"/>
          <w:sz w:val="22"/>
          <w:szCs w:val="22"/>
        </w:rPr>
      </w:pPr>
      <w:r w:rsidRPr="0000299E">
        <w:rPr>
          <w:rFonts w:ascii="Times New Roman" w:hAnsi="Times New Roman"/>
          <w:sz w:val="22"/>
          <w:szCs w:val="22"/>
        </w:rPr>
        <w:t>Outline and apply the strategic management process;</w:t>
      </w:r>
    </w:p>
    <w:p w14:paraId="352946C8" w14:textId="77777777" w:rsidR="00A43E2F" w:rsidRPr="0000299E" w:rsidRDefault="00A43E2F" w:rsidP="00A43E2F">
      <w:pPr>
        <w:numPr>
          <w:ilvl w:val="0"/>
          <w:numId w:val="1"/>
        </w:numPr>
        <w:rPr>
          <w:rFonts w:ascii="Times New Roman" w:hAnsi="Times New Roman"/>
          <w:sz w:val="22"/>
          <w:szCs w:val="22"/>
        </w:rPr>
      </w:pPr>
      <w:r w:rsidRPr="0000299E">
        <w:rPr>
          <w:rFonts w:ascii="Times New Roman" w:hAnsi="Times New Roman"/>
          <w:sz w:val="22"/>
          <w:szCs w:val="22"/>
        </w:rPr>
        <w:t>Analyze industry structure to understand industry performance differentials;</w:t>
      </w:r>
    </w:p>
    <w:p w14:paraId="0B8D296C" w14:textId="77777777" w:rsidR="00A43E2F" w:rsidRPr="0000299E" w:rsidRDefault="00D765DD" w:rsidP="00A43E2F">
      <w:pPr>
        <w:numPr>
          <w:ilvl w:val="0"/>
          <w:numId w:val="1"/>
        </w:numPr>
        <w:rPr>
          <w:rFonts w:ascii="Times New Roman" w:hAnsi="Times New Roman"/>
          <w:sz w:val="22"/>
          <w:szCs w:val="22"/>
        </w:rPr>
      </w:pPr>
      <w:r>
        <w:rPr>
          <w:rFonts w:ascii="Times New Roman" w:hAnsi="Times New Roman"/>
          <w:sz w:val="22"/>
          <w:szCs w:val="22"/>
        </w:rPr>
        <w:t xml:space="preserve">Assess a firm’s resources, </w:t>
      </w:r>
      <w:r w:rsidR="00A43E2F" w:rsidRPr="0000299E">
        <w:rPr>
          <w:rFonts w:ascii="Times New Roman" w:hAnsi="Times New Roman"/>
          <w:sz w:val="22"/>
          <w:szCs w:val="22"/>
        </w:rPr>
        <w:t>capabilities</w:t>
      </w:r>
      <w:r>
        <w:rPr>
          <w:rFonts w:ascii="Times New Roman" w:hAnsi="Times New Roman"/>
          <w:sz w:val="22"/>
          <w:szCs w:val="22"/>
        </w:rPr>
        <w:t>, and core competencies</w:t>
      </w:r>
      <w:r w:rsidR="00A43E2F" w:rsidRPr="0000299E">
        <w:rPr>
          <w:rFonts w:ascii="Times New Roman" w:hAnsi="Times New Roman"/>
          <w:sz w:val="22"/>
          <w:szCs w:val="22"/>
        </w:rPr>
        <w:t>;</w:t>
      </w:r>
    </w:p>
    <w:p w14:paraId="417AC1A4" w14:textId="77777777" w:rsidR="00A43E2F" w:rsidRPr="0000299E" w:rsidRDefault="00A43E2F" w:rsidP="00A43E2F">
      <w:pPr>
        <w:numPr>
          <w:ilvl w:val="0"/>
          <w:numId w:val="1"/>
        </w:numPr>
        <w:rPr>
          <w:rFonts w:ascii="Times New Roman" w:hAnsi="Times New Roman"/>
          <w:sz w:val="22"/>
          <w:szCs w:val="22"/>
        </w:rPr>
      </w:pPr>
      <w:r w:rsidRPr="0000299E">
        <w:rPr>
          <w:rFonts w:ascii="Times New Roman" w:hAnsi="Times New Roman"/>
          <w:sz w:val="22"/>
          <w:szCs w:val="22"/>
        </w:rPr>
        <w:t>Formulate strategies across the functional, business, and corporate level;</w:t>
      </w:r>
    </w:p>
    <w:p w14:paraId="1D638D44" w14:textId="77777777" w:rsidR="00E03E98" w:rsidRPr="0000299E" w:rsidRDefault="00E03E98" w:rsidP="00E03E98">
      <w:pPr>
        <w:numPr>
          <w:ilvl w:val="0"/>
          <w:numId w:val="1"/>
        </w:numPr>
        <w:rPr>
          <w:rFonts w:ascii="Times New Roman" w:hAnsi="Times New Roman"/>
          <w:sz w:val="22"/>
          <w:szCs w:val="22"/>
        </w:rPr>
      </w:pPr>
      <w:r w:rsidRPr="0000299E">
        <w:rPr>
          <w:rFonts w:ascii="Times New Roman" w:hAnsi="Times New Roman"/>
          <w:sz w:val="22"/>
          <w:szCs w:val="22"/>
        </w:rPr>
        <w:t>Formulate strategies in technological dynamic environments;</w:t>
      </w:r>
    </w:p>
    <w:p w14:paraId="0F2F37A2" w14:textId="77777777" w:rsidR="00E03E98" w:rsidRPr="00E03E98" w:rsidRDefault="00E03E98" w:rsidP="00E03E98">
      <w:pPr>
        <w:numPr>
          <w:ilvl w:val="0"/>
          <w:numId w:val="1"/>
        </w:numPr>
        <w:rPr>
          <w:rFonts w:ascii="Times New Roman" w:hAnsi="Times New Roman"/>
          <w:sz w:val="22"/>
          <w:szCs w:val="22"/>
        </w:rPr>
      </w:pPr>
      <w:r w:rsidRPr="0000299E">
        <w:rPr>
          <w:rFonts w:ascii="Times New Roman" w:hAnsi="Times New Roman"/>
          <w:sz w:val="22"/>
          <w:szCs w:val="22"/>
        </w:rPr>
        <w:t>Determine key stra</w:t>
      </w:r>
      <w:r w:rsidR="00666B72">
        <w:rPr>
          <w:rFonts w:ascii="Times New Roman" w:hAnsi="Times New Roman"/>
          <w:sz w:val="22"/>
          <w:szCs w:val="22"/>
        </w:rPr>
        <w:t>tegies for competing in a global world</w:t>
      </w:r>
      <w:r w:rsidRPr="0000299E">
        <w:rPr>
          <w:rFonts w:ascii="Times New Roman" w:hAnsi="Times New Roman"/>
          <w:sz w:val="22"/>
          <w:szCs w:val="22"/>
        </w:rPr>
        <w:t>;</w:t>
      </w:r>
    </w:p>
    <w:p w14:paraId="2175F1BC" w14:textId="77777777" w:rsidR="00A43E2F" w:rsidRDefault="00A43E2F" w:rsidP="00A43E2F">
      <w:pPr>
        <w:numPr>
          <w:ilvl w:val="0"/>
          <w:numId w:val="1"/>
        </w:numPr>
        <w:rPr>
          <w:rFonts w:ascii="Times New Roman" w:hAnsi="Times New Roman"/>
          <w:sz w:val="22"/>
          <w:szCs w:val="22"/>
        </w:rPr>
      </w:pPr>
      <w:r w:rsidRPr="0000299E">
        <w:rPr>
          <w:rFonts w:ascii="Times New Roman" w:hAnsi="Times New Roman"/>
          <w:sz w:val="22"/>
          <w:szCs w:val="22"/>
        </w:rPr>
        <w:t>Create organizational change and implement strategies;</w:t>
      </w:r>
    </w:p>
    <w:p w14:paraId="44C76F65" w14:textId="77777777" w:rsidR="00666B72" w:rsidRPr="00C9270B" w:rsidRDefault="00C9270B" w:rsidP="00C9270B">
      <w:pPr>
        <w:numPr>
          <w:ilvl w:val="0"/>
          <w:numId w:val="1"/>
        </w:numPr>
        <w:rPr>
          <w:rFonts w:ascii="Times New Roman" w:hAnsi="Times New Roman"/>
          <w:sz w:val="22"/>
          <w:szCs w:val="22"/>
        </w:rPr>
      </w:pPr>
      <w:r w:rsidRPr="0000299E">
        <w:rPr>
          <w:rFonts w:ascii="Times New Roman" w:hAnsi="Times New Roman"/>
          <w:sz w:val="22"/>
          <w:szCs w:val="22"/>
        </w:rPr>
        <w:t>Conduct a comprehensive strategic management analysis.</w:t>
      </w:r>
    </w:p>
    <w:p w14:paraId="32095514" w14:textId="46500F48" w:rsidR="00666B72" w:rsidRPr="0000299E" w:rsidRDefault="00666B72" w:rsidP="00A43E2F">
      <w:pPr>
        <w:numPr>
          <w:ilvl w:val="0"/>
          <w:numId w:val="1"/>
        </w:numPr>
        <w:rPr>
          <w:rFonts w:ascii="Times New Roman" w:hAnsi="Times New Roman"/>
          <w:sz w:val="22"/>
          <w:szCs w:val="22"/>
        </w:rPr>
      </w:pPr>
      <w:r>
        <w:rPr>
          <w:rFonts w:ascii="Times New Roman" w:hAnsi="Times New Roman"/>
          <w:sz w:val="22"/>
          <w:szCs w:val="22"/>
        </w:rPr>
        <w:t>Becom</w:t>
      </w:r>
      <w:r w:rsidR="00324254">
        <w:rPr>
          <w:rFonts w:ascii="Times New Roman" w:hAnsi="Times New Roman"/>
          <w:sz w:val="22"/>
          <w:szCs w:val="22"/>
        </w:rPr>
        <w:t xml:space="preserve">e an effective strategic leader capable of aiding your organization to gain and sustain a </w:t>
      </w:r>
      <w:r w:rsidR="00B73CE7">
        <w:rPr>
          <w:rFonts w:ascii="Times New Roman" w:hAnsi="Times New Roman"/>
          <w:sz w:val="22"/>
          <w:szCs w:val="22"/>
        </w:rPr>
        <w:t>competitive</w:t>
      </w:r>
      <w:r w:rsidR="00324254">
        <w:rPr>
          <w:rFonts w:ascii="Times New Roman" w:hAnsi="Times New Roman"/>
          <w:sz w:val="22"/>
          <w:szCs w:val="22"/>
        </w:rPr>
        <w:t xml:space="preserve"> advantage.</w:t>
      </w:r>
    </w:p>
    <w:p w14:paraId="2B119C82" w14:textId="77777777" w:rsidR="00851079" w:rsidRDefault="00851079" w:rsidP="002679EE">
      <w:pPr>
        <w:pStyle w:val="Heading1"/>
        <w:rPr>
          <w:rFonts w:ascii="Times New Roman" w:hAnsi="Times New Roman"/>
          <w:sz w:val="22"/>
          <w:szCs w:val="22"/>
        </w:rPr>
      </w:pPr>
    </w:p>
    <w:p w14:paraId="7B9EA882" w14:textId="77777777" w:rsidR="00324254" w:rsidRDefault="00324254" w:rsidP="00324254"/>
    <w:p w14:paraId="7F844759" w14:textId="77777777" w:rsidR="00324254" w:rsidRDefault="00324254" w:rsidP="00324254"/>
    <w:p w14:paraId="77A53842" w14:textId="77777777" w:rsidR="002679EE" w:rsidRPr="0000299E" w:rsidRDefault="002679EE" w:rsidP="002679EE">
      <w:pPr>
        <w:pStyle w:val="Heading1"/>
        <w:rPr>
          <w:rFonts w:ascii="Times New Roman" w:hAnsi="Times New Roman"/>
          <w:sz w:val="22"/>
          <w:szCs w:val="22"/>
        </w:rPr>
      </w:pPr>
      <w:r w:rsidRPr="0000299E">
        <w:rPr>
          <w:rFonts w:ascii="Times New Roman" w:hAnsi="Times New Roman"/>
          <w:sz w:val="22"/>
          <w:szCs w:val="22"/>
        </w:rPr>
        <w:lastRenderedPageBreak/>
        <w:t>GRADING</w:t>
      </w:r>
    </w:p>
    <w:p w14:paraId="186C360A" w14:textId="77777777" w:rsidR="008F7CE8" w:rsidRDefault="008F7CE8" w:rsidP="002679EE">
      <w:pPr>
        <w:rPr>
          <w:rFonts w:ascii="Times New Roman" w:hAnsi="Times New Roman"/>
          <w:sz w:val="22"/>
          <w:szCs w:val="22"/>
        </w:rPr>
      </w:pPr>
    </w:p>
    <w:p w14:paraId="0A61CD11" w14:textId="3E9967F7" w:rsidR="00FC65D0" w:rsidRDefault="00324254" w:rsidP="00FC65D0">
      <w:pPr>
        <w:rPr>
          <w:rFonts w:ascii="Times New Roman" w:hAnsi="Times New Roman"/>
          <w:b/>
          <w:sz w:val="22"/>
          <w:szCs w:val="22"/>
        </w:rPr>
      </w:pPr>
      <w:r w:rsidRPr="008E5FFF">
        <w:rPr>
          <w:rFonts w:ascii="Times New Roman" w:hAnsi="Times New Roman"/>
          <w:b/>
          <w:sz w:val="22"/>
          <w:szCs w:val="22"/>
        </w:rPr>
        <w:t>MGT</w:t>
      </w:r>
      <w:r w:rsidR="008E5FFF" w:rsidRPr="008E5FFF">
        <w:rPr>
          <w:rFonts w:ascii="Times New Roman" w:hAnsi="Times New Roman"/>
          <w:b/>
          <w:sz w:val="22"/>
          <w:szCs w:val="22"/>
        </w:rPr>
        <w:t xml:space="preserve"> 6508: </w:t>
      </w:r>
      <w:r w:rsidR="00FC65D0" w:rsidRPr="000D4EBF">
        <w:rPr>
          <w:rFonts w:ascii="Times New Roman" w:hAnsi="Times New Roman"/>
          <w:b/>
          <w:sz w:val="22"/>
          <w:szCs w:val="22"/>
        </w:rPr>
        <w:t>Strategic</w:t>
      </w:r>
      <w:r>
        <w:rPr>
          <w:rFonts w:ascii="Times New Roman" w:hAnsi="Times New Roman"/>
          <w:b/>
          <w:sz w:val="22"/>
          <w:szCs w:val="22"/>
        </w:rPr>
        <w:t xml:space="preserve"> Management</w:t>
      </w:r>
    </w:p>
    <w:p w14:paraId="4175518E" w14:textId="77777777" w:rsidR="00324254" w:rsidRPr="000D4EBF" w:rsidRDefault="00324254" w:rsidP="00FC65D0">
      <w:pPr>
        <w:rPr>
          <w:rFonts w:ascii="Times New Roman" w:hAnsi="Times New Roman"/>
          <w:b/>
          <w:sz w:val="22"/>
          <w:szCs w:val="22"/>
        </w:rPr>
      </w:pPr>
    </w:p>
    <w:p w14:paraId="6504B7D3" w14:textId="57E0C5B1" w:rsidR="00FC65D0" w:rsidRPr="000D4EBF" w:rsidRDefault="00FC65D0" w:rsidP="00FC65D0">
      <w:pPr>
        <w:rPr>
          <w:rFonts w:ascii="Times New Roman" w:hAnsi="Times New Roman"/>
          <w:bCs/>
          <w:sz w:val="22"/>
          <w:szCs w:val="22"/>
        </w:rPr>
      </w:pPr>
      <w:r w:rsidRPr="000D4EBF">
        <w:rPr>
          <w:rFonts w:ascii="Times New Roman" w:hAnsi="Times New Roman"/>
          <w:sz w:val="22"/>
          <w:szCs w:val="22"/>
        </w:rPr>
        <w:tab/>
      </w:r>
      <w:r w:rsidRPr="000D4EBF">
        <w:rPr>
          <w:rFonts w:ascii="Times New Roman" w:hAnsi="Times New Roman"/>
          <w:bCs/>
          <w:sz w:val="22"/>
          <w:szCs w:val="22"/>
        </w:rPr>
        <w:t>Participation</w:t>
      </w:r>
      <w:r w:rsidR="00324254">
        <w:rPr>
          <w:rFonts w:ascii="Times New Roman" w:hAnsi="Times New Roman"/>
          <w:bCs/>
          <w:sz w:val="22"/>
          <w:szCs w:val="22"/>
        </w:rPr>
        <w:t xml:space="preserve"> &amp; Discussion</w:t>
      </w:r>
      <w:r w:rsidR="00324254">
        <w:rPr>
          <w:rFonts w:ascii="Times New Roman" w:hAnsi="Times New Roman"/>
          <w:bCs/>
          <w:sz w:val="22"/>
          <w:szCs w:val="22"/>
        </w:rPr>
        <w:tab/>
      </w:r>
      <w:r w:rsidR="00324254">
        <w:rPr>
          <w:rFonts w:ascii="Times New Roman" w:hAnsi="Times New Roman"/>
          <w:bCs/>
          <w:sz w:val="22"/>
          <w:szCs w:val="22"/>
        </w:rPr>
        <w:tab/>
      </w:r>
      <w:r w:rsidR="00324254">
        <w:rPr>
          <w:rFonts w:ascii="Times New Roman" w:hAnsi="Times New Roman"/>
          <w:bCs/>
          <w:sz w:val="22"/>
          <w:szCs w:val="22"/>
        </w:rPr>
        <w:tab/>
      </w:r>
      <w:r w:rsidR="00324254">
        <w:rPr>
          <w:rFonts w:ascii="Times New Roman" w:hAnsi="Times New Roman"/>
          <w:bCs/>
          <w:sz w:val="22"/>
          <w:szCs w:val="22"/>
        </w:rPr>
        <w:tab/>
        <w:t>30%</w:t>
      </w:r>
      <w:r w:rsidRPr="000D4EBF">
        <w:rPr>
          <w:rFonts w:ascii="Times New Roman" w:hAnsi="Times New Roman"/>
          <w:bCs/>
          <w:sz w:val="22"/>
          <w:szCs w:val="22"/>
        </w:rPr>
        <w:tab/>
      </w:r>
      <w:r w:rsidRPr="000D4EBF">
        <w:rPr>
          <w:rFonts w:ascii="Times New Roman" w:hAnsi="Times New Roman"/>
          <w:bCs/>
          <w:sz w:val="22"/>
          <w:szCs w:val="22"/>
        </w:rPr>
        <w:tab/>
      </w:r>
      <w:r w:rsidRPr="000D4EBF">
        <w:rPr>
          <w:rFonts w:ascii="Times New Roman" w:hAnsi="Times New Roman"/>
          <w:bCs/>
          <w:sz w:val="22"/>
          <w:szCs w:val="22"/>
        </w:rPr>
        <w:tab/>
      </w:r>
      <w:r w:rsidRPr="000D4EBF">
        <w:rPr>
          <w:rFonts w:ascii="Times New Roman" w:hAnsi="Times New Roman"/>
          <w:bCs/>
          <w:sz w:val="22"/>
          <w:szCs w:val="22"/>
        </w:rPr>
        <w:tab/>
      </w:r>
      <w:r w:rsidR="00324254">
        <w:rPr>
          <w:rFonts w:ascii="Times New Roman" w:hAnsi="Times New Roman"/>
          <w:bCs/>
          <w:sz w:val="22"/>
          <w:szCs w:val="22"/>
        </w:rPr>
        <w:tab/>
      </w:r>
    </w:p>
    <w:p w14:paraId="010D11C4" w14:textId="3B862F85" w:rsidR="00FC65D0" w:rsidRDefault="00324254" w:rsidP="00FC65D0">
      <w:pPr>
        <w:rPr>
          <w:rFonts w:ascii="Times New Roman" w:hAnsi="Times New Roman"/>
          <w:bCs/>
          <w:sz w:val="22"/>
          <w:szCs w:val="22"/>
        </w:rPr>
      </w:pPr>
      <w:r>
        <w:rPr>
          <w:rFonts w:ascii="Times New Roman" w:hAnsi="Times New Roman"/>
          <w:bCs/>
          <w:sz w:val="22"/>
          <w:szCs w:val="22"/>
        </w:rPr>
        <w:tab/>
        <w:t>I</w:t>
      </w:r>
      <w:r w:rsidR="00C211EA" w:rsidRPr="000D4EBF">
        <w:rPr>
          <w:rFonts w:ascii="Times New Roman" w:hAnsi="Times New Roman"/>
          <w:bCs/>
          <w:sz w:val="22"/>
          <w:szCs w:val="22"/>
        </w:rPr>
        <w:t>ndividual exam</w:t>
      </w:r>
      <w:r w:rsidR="00C211EA" w:rsidRPr="000D4EBF">
        <w:rPr>
          <w:rFonts w:ascii="Times New Roman" w:hAnsi="Times New Roman"/>
          <w:bCs/>
          <w:sz w:val="22"/>
          <w:szCs w:val="22"/>
        </w:rPr>
        <w:tab/>
      </w:r>
      <w:r w:rsidR="00C211EA" w:rsidRPr="000D4EBF">
        <w:rPr>
          <w:rFonts w:ascii="Times New Roman" w:hAnsi="Times New Roman"/>
          <w:bCs/>
          <w:sz w:val="22"/>
          <w:szCs w:val="22"/>
        </w:rPr>
        <w:tab/>
      </w:r>
      <w:r w:rsidR="00851079" w:rsidRPr="000D4EBF">
        <w:rPr>
          <w:rFonts w:ascii="Times New Roman" w:hAnsi="Times New Roman"/>
          <w:bCs/>
          <w:sz w:val="22"/>
          <w:szCs w:val="22"/>
        </w:rPr>
        <w:tab/>
      </w:r>
      <w:r w:rsidR="00851079" w:rsidRPr="000D4EBF">
        <w:rPr>
          <w:rFonts w:ascii="Times New Roman" w:hAnsi="Times New Roman"/>
          <w:bCs/>
          <w:sz w:val="22"/>
          <w:szCs w:val="22"/>
        </w:rPr>
        <w:tab/>
      </w:r>
      <w:r w:rsidR="00FC65D0" w:rsidRPr="000D4EBF">
        <w:rPr>
          <w:rFonts w:ascii="Times New Roman" w:hAnsi="Times New Roman"/>
          <w:bCs/>
          <w:sz w:val="22"/>
          <w:szCs w:val="22"/>
        </w:rPr>
        <w:tab/>
      </w:r>
      <w:r>
        <w:rPr>
          <w:rFonts w:ascii="Times New Roman" w:hAnsi="Times New Roman"/>
          <w:bCs/>
          <w:sz w:val="22"/>
          <w:szCs w:val="22"/>
        </w:rPr>
        <w:tab/>
        <w:t>40%</w:t>
      </w:r>
    </w:p>
    <w:p w14:paraId="219FE42C" w14:textId="32D63146" w:rsidR="00324254" w:rsidRPr="000D4EBF" w:rsidRDefault="00324254" w:rsidP="00FC65D0">
      <w:pPr>
        <w:rPr>
          <w:rFonts w:ascii="Times New Roman" w:hAnsi="Times New Roman"/>
          <w:bCs/>
          <w:sz w:val="22"/>
          <w:szCs w:val="22"/>
        </w:rPr>
      </w:pPr>
      <w:r>
        <w:rPr>
          <w:rFonts w:ascii="Times New Roman" w:hAnsi="Times New Roman"/>
          <w:bCs/>
          <w:sz w:val="22"/>
          <w:szCs w:val="22"/>
        </w:rPr>
        <w:tab/>
        <w:t>Strategy simulation (team based)</w:t>
      </w:r>
      <w:r>
        <w:rPr>
          <w:rFonts w:ascii="Times New Roman" w:hAnsi="Times New Roman"/>
          <w:bCs/>
          <w:sz w:val="22"/>
          <w:szCs w:val="22"/>
        </w:rPr>
        <w:tab/>
      </w:r>
      <w:r>
        <w:rPr>
          <w:rFonts w:ascii="Times New Roman" w:hAnsi="Times New Roman"/>
          <w:bCs/>
          <w:sz w:val="22"/>
          <w:szCs w:val="22"/>
        </w:rPr>
        <w:tab/>
      </w:r>
      <w:r>
        <w:rPr>
          <w:rFonts w:ascii="Times New Roman" w:hAnsi="Times New Roman"/>
          <w:bCs/>
          <w:sz w:val="22"/>
          <w:szCs w:val="22"/>
        </w:rPr>
        <w:tab/>
        <w:t>30%</w:t>
      </w:r>
    </w:p>
    <w:p w14:paraId="10B376B2" w14:textId="77777777" w:rsidR="00324254" w:rsidRDefault="00FC65D0" w:rsidP="00FC65D0">
      <w:pPr>
        <w:rPr>
          <w:rFonts w:ascii="Times New Roman" w:hAnsi="Times New Roman"/>
          <w:bCs/>
          <w:sz w:val="22"/>
          <w:szCs w:val="22"/>
        </w:rPr>
      </w:pPr>
      <w:r w:rsidRPr="000D4EBF">
        <w:rPr>
          <w:rFonts w:ascii="Times New Roman" w:hAnsi="Times New Roman"/>
          <w:bCs/>
          <w:sz w:val="22"/>
          <w:szCs w:val="22"/>
        </w:rPr>
        <w:tab/>
      </w:r>
    </w:p>
    <w:p w14:paraId="1D7158D2" w14:textId="33FAC0BA" w:rsidR="00997D7C" w:rsidRPr="00B74AC2" w:rsidRDefault="00997D7C" w:rsidP="00997D7C">
      <w:pPr>
        <w:pStyle w:val="Heading1"/>
        <w:jc w:val="left"/>
        <w:rPr>
          <w:rFonts w:ascii="Times New Roman" w:hAnsi="Times New Roman"/>
          <w:b w:val="0"/>
          <w:bCs/>
          <w:sz w:val="22"/>
          <w:szCs w:val="22"/>
        </w:rPr>
      </w:pPr>
      <w:r w:rsidRPr="00B74AC2">
        <w:rPr>
          <w:rFonts w:ascii="Times New Roman" w:hAnsi="Times New Roman"/>
          <w:sz w:val="22"/>
          <w:szCs w:val="22"/>
        </w:rPr>
        <w:t xml:space="preserve">Georgia Tech Honor Code. </w:t>
      </w:r>
      <w:r w:rsidR="00BF7AEB">
        <w:rPr>
          <w:rFonts w:ascii="Times New Roman" w:hAnsi="Times New Roman"/>
          <w:b w:val="0"/>
          <w:sz w:val="22"/>
          <w:szCs w:val="22"/>
        </w:rPr>
        <w:t xml:space="preserve"> </w:t>
      </w:r>
      <w:r w:rsidRPr="00B74AC2">
        <w:rPr>
          <w:rFonts w:ascii="Times New Roman" w:hAnsi="Times New Roman"/>
          <w:b w:val="0"/>
          <w:sz w:val="22"/>
          <w:szCs w:val="22"/>
        </w:rPr>
        <w:t>I commit to uphold the ideals of honor and integrity by refusing to betray the trust bestowed upon me as a member of the Georgia Tech community.</w:t>
      </w:r>
      <w:r w:rsidR="00BF7AEB">
        <w:rPr>
          <w:rFonts w:ascii="Times New Roman" w:hAnsi="Times New Roman"/>
          <w:b w:val="0"/>
          <w:sz w:val="22"/>
          <w:szCs w:val="22"/>
        </w:rPr>
        <w:t xml:space="preserve"> </w:t>
      </w:r>
      <w:r w:rsidRPr="00B74AC2">
        <w:rPr>
          <w:rFonts w:ascii="Times New Roman" w:hAnsi="Times New Roman"/>
          <w:b w:val="0"/>
          <w:sz w:val="22"/>
          <w:szCs w:val="22"/>
        </w:rPr>
        <w:t xml:space="preserve"> </w:t>
      </w:r>
      <w:r w:rsidRPr="00B74AC2">
        <w:rPr>
          <w:rFonts w:ascii="Times New Roman" w:hAnsi="Times New Roman"/>
          <w:b w:val="0"/>
          <w:bCs/>
          <w:sz w:val="22"/>
          <w:szCs w:val="22"/>
        </w:rPr>
        <w:t>Cases of alleged academic misconduct will be handled by the Office of the Dean of Students (</w:t>
      </w:r>
      <w:hyperlink r:id="rId8" w:history="1">
        <w:r w:rsidRPr="00B74AC2">
          <w:rPr>
            <w:rStyle w:val="Hyperlink"/>
            <w:rFonts w:ascii="Times New Roman" w:hAnsi="Times New Roman"/>
            <w:b w:val="0"/>
            <w:sz w:val="22"/>
            <w:szCs w:val="22"/>
          </w:rPr>
          <w:t>http://www.deanofstudents.gatech.edu/Honor/</w:t>
        </w:r>
      </w:hyperlink>
      <w:r w:rsidRPr="00B74AC2">
        <w:rPr>
          <w:rFonts w:ascii="Times New Roman" w:hAnsi="Times New Roman"/>
          <w:b w:val="0"/>
          <w:sz w:val="22"/>
          <w:szCs w:val="22"/>
        </w:rPr>
        <w:t>)</w:t>
      </w:r>
      <w:r w:rsidRPr="00B74AC2">
        <w:rPr>
          <w:rFonts w:ascii="Times New Roman" w:hAnsi="Times New Roman"/>
          <w:b w:val="0"/>
          <w:bCs/>
          <w:sz w:val="22"/>
          <w:szCs w:val="22"/>
        </w:rPr>
        <w:t>.</w:t>
      </w:r>
    </w:p>
    <w:p w14:paraId="2069269D" w14:textId="77777777" w:rsidR="00997D7C" w:rsidRPr="00B74AC2" w:rsidRDefault="00997D7C" w:rsidP="002679EE">
      <w:pPr>
        <w:pStyle w:val="Header"/>
        <w:tabs>
          <w:tab w:val="clear" w:pos="4320"/>
          <w:tab w:val="clear" w:pos="8640"/>
        </w:tabs>
        <w:rPr>
          <w:rFonts w:ascii="Times New Roman" w:hAnsi="Times New Roman"/>
          <w:sz w:val="22"/>
          <w:szCs w:val="22"/>
        </w:rPr>
      </w:pPr>
    </w:p>
    <w:p w14:paraId="7CFB22F5" w14:textId="77777777" w:rsidR="004D5F8D" w:rsidRPr="008A3A74" w:rsidRDefault="004D5F8D" w:rsidP="004D5F8D">
      <w:pPr>
        <w:rPr>
          <w:b/>
          <w:sz w:val="22"/>
          <w:szCs w:val="22"/>
        </w:rPr>
      </w:pPr>
      <w:r>
        <w:rPr>
          <w:b/>
          <w:sz w:val="22"/>
          <w:szCs w:val="22"/>
        </w:rPr>
        <w:t>Disability Accommodation</w:t>
      </w:r>
    </w:p>
    <w:p w14:paraId="49790D9C" w14:textId="77777777" w:rsidR="004D5F8D" w:rsidRDefault="004D5F8D" w:rsidP="004D5F8D">
      <w:pPr>
        <w:pStyle w:val="Header"/>
        <w:tabs>
          <w:tab w:val="clear" w:pos="4320"/>
          <w:tab w:val="clear" w:pos="8640"/>
        </w:tabs>
        <w:rPr>
          <w:sz w:val="22"/>
          <w:szCs w:val="22"/>
        </w:rPr>
      </w:pPr>
    </w:p>
    <w:p w14:paraId="440BF635" w14:textId="77777777" w:rsidR="004D5F8D" w:rsidRDefault="004D5F8D" w:rsidP="004D5F8D">
      <w:pPr>
        <w:pStyle w:val="Header"/>
        <w:tabs>
          <w:tab w:val="clear" w:pos="4320"/>
          <w:tab w:val="clear" w:pos="8640"/>
        </w:tabs>
        <w:rPr>
          <w:sz w:val="22"/>
          <w:szCs w:val="22"/>
        </w:rPr>
      </w:pPr>
      <w:r w:rsidRPr="00D86189">
        <w:rPr>
          <w:sz w:val="22"/>
          <w:szCs w:val="22"/>
        </w:rPr>
        <w:t xml:space="preserve">The Georgia Institute of Technology has established policies with respect to disability accommodation through Access Disabled Assistance Program for Tech Students (ADAPTS). These policies may be accessed at the ADAPTS website located </w:t>
      </w:r>
      <w:r>
        <w:rPr>
          <w:sz w:val="22"/>
          <w:szCs w:val="22"/>
        </w:rPr>
        <w:t xml:space="preserve">at </w:t>
      </w:r>
      <w:hyperlink r:id="rId9" w:history="1">
        <w:r w:rsidRPr="00AC24BA">
          <w:rPr>
            <w:rStyle w:val="Hyperlink"/>
            <w:sz w:val="22"/>
            <w:szCs w:val="22"/>
          </w:rPr>
          <w:t>http://www.adapts.gatech.edu</w:t>
        </w:r>
      </w:hyperlink>
      <w:r>
        <w:rPr>
          <w:sz w:val="22"/>
          <w:szCs w:val="22"/>
        </w:rPr>
        <w:t xml:space="preserve"> </w:t>
      </w:r>
      <w:r w:rsidRPr="00D86189">
        <w:rPr>
          <w:sz w:val="22"/>
          <w:szCs w:val="22"/>
        </w:rPr>
        <w:t xml:space="preserve"> Students seeking disability accommodation are specifically referred to the student guide and documentation pages on this website. Students failing to comply with the requirements set forth in ADAPTS will not receive accommodation.</w:t>
      </w:r>
    </w:p>
    <w:p w14:paraId="6B765D19" w14:textId="77777777" w:rsidR="00BF7AEB" w:rsidRDefault="00BF7AEB" w:rsidP="004D5F8D">
      <w:pPr>
        <w:pStyle w:val="Header"/>
        <w:tabs>
          <w:tab w:val="clear" w:pos="4320"/>
          <w:tab w:val="clear" w:pos="8640"/>
        </w:tabs>
        <w:rPr>
          <w:sz w:val="22"/>
          <w:szCs w:val="22"/>
        </w:rPr>
      </w:pPr>
    </w:p>
    <w:p w14:paraId="693DE9A1" w14:textId="271C1373" w:rsidR="00BF7AEB" w:rsidRPr="00BF7AEB" w:rsidRDefault="00BF7AEB" w:rsidP="00BF7AEB">
      <w:pPr>
        <w:pStyle w:val="Header"/>
        <w:tabs>
          <w:tab w:val="clear" w:pos="4320"/>
          <w:tab w:val="clear" w:pos="8640"/>
        </w:tabs>
        <w:jc w:val="center"/>
        <w:rPr>
          <w:b/>
          <w:sz w:val="22"/>
          <w:szCs w:val="22"/>
        </w:rPr>
      </w:pPr>
      <w:r>
        <w:rPr>
          <w:b/>
          <w:sz w:val="22"/>
          <w:szCs w:val="22"/>
        </w:rPr>
        <w:t>COURSE OUTLINE</w:t>
      </w:r>
    </w:p>
    <w:p w14:paraId="0738BFA0" w14:textId="77777777" w:rsidR="00BF7AEB" w:rsidRDefault="00BF7AEB" w:rsidP="004D5F8D">
      <w:pPr>
        <w:pStyle w:val="Header"/>
        <w:tabs>
          <w:tab w:val="clear" w:pos="4320"/>
          <w:tab w:val="clear" w:pos="8640"/>
        </w:tabs>
        <w:rPr>
          <w:sz w:val="22"/>
          <w:szCs w:val="22"/>
        </w:rPr>
      </w:pPr>
    </w:p>
    <w:tbl>
      <w:tblPr>
        <w:tblW w:w="10080" w:type="dxa"/>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60"/>
        <w:gridCol w:w="8820"/>
      </w:tblGrid>
      <w:tr w:rsidR="00EC22A7" w:rsidRPr="00AF68FB" w14:paraId="17AC01EB" w14:textId="77777777" w:rsidTr="000B3D6B">
        <w:tc>
          <w:tcPr>
            <w:tcW w:w="1260" w:type="dxa"/>
          </w:tcPr>
          <w:p w14:paraId="505B9C75" w14:textId="36496C7C" w:rsidR="00EC22A7" w:rsidRPr="00AF68FB" w:rsidRDefault="00ED1455" w:rsidP="00DE6EFD">
            <w:pPr>
              <w:spacing w:before="120" w:after="120"/>
              <w:rPr>
                <w:rFonts w:ascii="Times New Roman" w:hAnsi="Times New Roman"/>
                <w:sz w:val="20"/>
              </w:rPr>
            </w:pPr>
            <w:r>
              <w:rPr>
                <w:rFonts w:ascii="Times New Roman" w:hAnsi="Times New Roman"/>
                <w:sz w:val="20"/>
              </w:rPr>
              <w:t>Week 1</w:t>
            </w:r>
          </w:p>
        </w:tc>
        <w:tc>
          <w:tcPr>
            <w:tcW w:w="8820" w:type="dxa"/>
          </w:tcPr>
          <w:p w14:paraId="658E1AEE" w14:textId="32D27C49" w:rsidR="00EC22A7" w:rsidRPr="00AF68FB" w:rsidRDefault="00BF7AEB" w:rsidP="00DE6EFD">
            <w:pPr>
              <w:pStyle w:val="Header"/>
              <w:tabs>
                <w:tab w:val="clear" w:pos="4320"/>
                <w:tab w:val="clear" w:pos="8640"/>
              </w:tabs>
              <w:spacing w:before="120" w:after="120"/>
              <w:rPr>
                <w:rFonts w:ascii="Times New Roman" w:hAnsi="Times New Roman"/>
                <w:sz w:val="20"/>
              </w:rPr>
            </w:pPr>
            <w:r>
              <w:rPr>
                <w:rFonts w:ascii="Times New Roman" w:hAnsi="Times New Roman"/>
                <w:sz w:val="20"/>
              </w:rPr>
              <w:t xml:space="preserve">Course </w:t>
            </w:r>
            <w:r w:rsidR="00EC22A7" w:rsidRPr="00AF68FB">
              <w:rPr>
                <w:rFonts w:ascii="Times New Roman" w:hAnsi="Times New Roman"/>
                <w:sz w:val="20"/>
              </w:rPr>
              <w:t>Introduction: Goals and Expectations</w:t>
            </w:r>
          </w:p>
        </w:tc>
      </w:tr>
      <w:tr w:rsidR="00EC22A7" w:rsidRPr="00AF68FB" w14:paraId="0B4DFDB6" w14:textId="77777777" w:rsidTr="000B3D6B">
        <w:tc>
          <w:tcPr>
            <w:tcW w:w="1260" w:type="dxa"/>
          </w:tcPr>
          <w:p w14:paraId="3CD24599" w14:textId="097D6A90" w:rsidR="00EC22A7" w:rsidRPr="00AF68FB" w:rsidRDefault="00ED1455" w:rsidP="00DE6EFD">
            <w:pPr>
              <w:spacing w:before="120" w:after="120"/>
              <w:rPr>
                <w:rFonts w:ascii="Times New Roman" w:hAnsi="Times New Roman"/>
                <w:sz w:val="20"/>
              </w:rPr>
            </w:pPr>
            <w:r>
              <w:rPr>
                <w:rFonts w:ascii="Times New Roman" w:hAnsi="Times New Roman"/>
                <w:sz w:val="20"/>
              </w:rPr>
              <w:t>Week 2</w:t>
            </w:r>
          </w:p>
        </w:tc>
        <w:tc>
          <w:tcPr>
            <w:tcW w:w="8820" w:type="dxa"/>
          </w:tcPr>
          <w:p w14:paraId="11303C87" w14:textId="35C06122" w:rsidR="000B3D6B" w:rsidRPr="000B3D6B" w:rsidRDefault="00EC22A7" w:rsidP="000B3D6B">
            <w:pPr>
              <w:pStyle w:val="ListParagraph"/>
              <w:numPr>
                <w:ilvl w:val="0"/>
                <w:numId w:val="24"/>
              </w:numPr>
              <w:spacing w:before="120" w:after="120"/>
              <w:rPr>
                <w:rFonts w:ascii="Times New Roman" w:hAnsi="Times New Roman"/>
                <w:sz w:val="20"/>
                <w:szCs w:val="20"/>
              </w:rPr>
            </w:pPr>
            <w:r w:rsidRPr="00AF68FB">
              <w:rPr>
                <w:rFonts w:ascii="Times New Roman" w:hAnsi="Times New Roman"/>
                <w:sz w:val="20"/>
                <w:szCs w:val="20"/>
              </w:rPr>
              <w:t xml:space="preserve">What Is </w:t>
            </w:r>
            <w:r w:rsidR="000B3D6B">
              <w:rPr>
                <w:rFonts w:ascii="Times New Roman" w:hAnsi="Times New Roman"/>
                <w:sz w:val="20"/>
                <w:szCs w:val="20"/>
              </w:rPr>
              <w:t>Strategy</w:t>
            </w:r>
            <w:r w:rsidRPr="00AF68FB">
              <w:rPr>
                <w:rFonts w:ascii="Times New Roman" w:hAnsi="Times New Roman"/>
                <w:sz w:val="20"/>
                <w:szCs w:val="20"/>
              </w:rPr>
              <w:t>?</w:t>
            </w:r>
            <w:r w:rsidR="00BF7AEB">
              <w:rPr>
                <w:rFonts w:ascii="Times New Roman" w:hAnsi="Times New Roman"/>
                <w:sz w:val="20"/>
                <w:szCs w:val="20"/>
              </w:rPr>
              <w:t xml:space="preserve"> </w:t>
            </w:r>
          </w:p>
          <w:p w14:paraId="5BB008C9" w14:textId="6A424087" w:rsidR="00EC22A7" w:rsidRPr="00AF68FB" w:rsidRDefault="000B3D6B" w:rsidP="000B3D6B">
            <w:pPr>
              <w:pStyle w:val="ListParagraph"/>
              <w:numPr>
                <w:ilvl w:val="0"/>
                <w:numId w:val="24"/>
              </w:numPr>
              <w:spacing w:before="120" w:after="120"/>
              <w:rPr>
                <w:rFonts w:ascii="Times New Roman" w:hAnsi="Times New Roman"/>
                <w:sz w:val="20"/>
                <w:szCs w:val="20"/>
              </w:rPr>
            </w:pPr>
            <w:r>
              <w:rPr>
                <w:rFonts w:ascii="Times New Roman" w:hAnsi="Times New Roman"/>
                <w:sz w:val="20"/>
                <w:szCs w:val="20"/>
              </w:rPr>
              <w:t>Case 1</w:t>
            </w:r>
          </w:p>
        </w:tc>
      </w:tr>
      <w:tr w:rsidR="00ED1455" w:rsidRPr="00AF68FB" w14:paraId="21463228" w14:textId="77777777" w:rsidTr="000B3D6B">
        <w:tc>
          <w:tcPr>
            <w:tcW w:w="1260" w:type="dxa"/>
          </w:tcPr>
          <w:p w14:paraId="51C54B5F" w14:textId="7093B56C" w:rsidR="00ED1455" w:rsidRPr="00AF68FB" w:rsidRDefault="00ED1455" w:rsidP="00DE6EFD">
            <w:pPr>
              <w:spacing w:before="120" w:after="120"/>
              <w:rPr>
                <w:rFonts w:ascii="Times New Roman" w:hAnsi="Times New Roman"/>
                <w:sz w:val="20"/>
              </w:rPr>
            </w:pPr>
            <w:r w:rsidRPr="00EC6F8A">
              <w:rPr>
                <w:rFonts w:ascii="Times New Roman" w:hAnsi="Times New Roman"/>
                <w:sz w:val="20"/>
              </w:rPr>
              <w:t>Week</w:t>
            </w:r>
            <w:r>
              <w:rPr>
                <w:rFonts w:ascii="Times New Roman" w:hAnsi="Times New Roman"/>
                <w:sz w:val="20"/>
              </w:rPr>
              <w:t xml:space="preserve"> 3</w:t>
            </w:r>
          </w:p>
        </w:tc>
        <w:tc>
          <w:tcPr>
            <w:tcW w:w="8820" w:type="dxa"/>
          </w:tcPr>
          <w:p w14:paraId="38DF44A4" w14:textId="305B2CB8" w:rsidR="003365FC" w:rsidRPr="00AF68FB" w:rsidRDefault="003365FC" w:rsidP="000B3D6B">
            <w:pPr>
              <w:pStyle w:val="ListParagraph"/>
              <w:numPr>
                <w:ilvl w:val="0"/>
                <w:numId w:val="24"/>
              </w:numPr>
              <w:spacing w:before="120" w:after="120"/>
              <w:rPr>
                <w:rFonts w:ascii="Times New Roman" w:hAnsi="Times New Roman"/>
                <w:sz w:val="20"/>
                <w:szCs w:val="20"/>
              </w:rPr>
            </w:pPr>
            <w:r w:rsidRPr="00AF68FB">
              <w:rPr>
                <w:rFonts w:ascii="Times New Roman" w:hAnsi="Times New Roman"/>
                <w:sz w:val="20"/>
                <w:szCs w:val="20"/>
              </w:rPr>
              <w:t>Strategic Leadership: Managing the Strategy Process</w:t>
            </w:r>
            <w:r w:rsidR="00BF7AEB">
              <w:rPr>
                <w:rFonts w:ascii="Times New Roman" w:hAnsi="Times New Roman"/>
                <w:sz w:val="20"/>
                <w:szCs w:val="20"/>
              </w:rPr>
              <w:t xml:space="preserve"> </w:t>
            </w:r>
          </w:p>
          <w:p w14:paraId="68592A42" w14:textId="77777777" w:rsidR="00ED1455" w:rsidRDefault="003365FC" w:rsidP="000B3D6B">
            <w:pPr>
              <w:pStyle w:val="Header"/>
              <w:numPr>
                <w:ilvl w:val="0"/>
                <w:numId w:val="24"/>
              </w:numPr>
              <w:tabs>
                <w:tab w:val="clear" w:pos="4320"/>
                <w:tab w:val="clear" w:pos="8640"/>
              </w:tabs>
              <w:spacing w:before="120" w:after="120"/>
              <w:rPr>
                <w:rFonts w:ascii="Times New Roman" w:hAnsi="Times New Roman"/>
                <w:sz w:val="20"/>
              </w:rPr>
            </w:pPr>
            <w:r>
              <w:rPr>
                <w:rFonts w:ascii="Times New Roman" w:hAnsi="Times New Roman"/>
                <w:sz w:val="20"/>
              </w:rPr>
              <w:t>Case 2</w:t>
            </w:r>
          </w:p>
          <w:p w14:paraId="1C05B039" w14:textId="5F4E6C94" w:rsidR="003365FC" w:rsidRPr="000B3D6B" w:rsidRDefault="000B3D6B" w:rsidP="000B3D6B">
            <w:pPr>
              <w:pStyle w:val="Header"/>
              <w:numPr>
                <w:ilvl w:val="0"/>
                <w:numId w:val="24"/>
              </w:numPr>
              <w:tabs>
                <w:tab w:val="clear" w:pos="4320"/>
                <w:tab w:val="clear" w:pos="8640"/>
              </w:tabs>
              <w:spacing w:before="120" w:after="120"/>
              <w:rPr>
                <w:rFonts w:ascii="Times New Roman" w:hAnsi="Times New Roman"/>
                <w:sz w:val="20"/>
              </w:rPr>
            </w:pPr>
            <w:r>
              <w:rPr>
                <w:rFonts w:ascii="Times New Roman" w:hAnsi="Times New Roman"/>
                <w:sz w:val="20"/>
              </w:rPr>
              <w:t>Simulation Introduction &amp; Team Formation</w:t>
            </w:r>
          </w:p>
        </w:tc>
      </w:tr>
      <w:tr w:rsidR="00ED1455" w:rsidRPr="00AF68FB" w14:paraId="055FF46F" w14:textId="77777777" w:rsidTr="000B3D6B">
        <w:tc>
          <w:tcPr>
            <w:tcW w:w="1260" w:type="dxa"/>
          </w:tcPr>
          <w:p w14:paraId="1CFEEBE5" w14:textId="3FB70848" w:rsidR="00ED1455" w:rsidRPr="00AF68FB" w:rsidRDefault="00ED1455" w:rsidP="00DE6EFD">
            <w:pPr>
              <w:spacing w:before="120" w:after="120"/>
              <w:rPr>
                <w:rFonts w:ascii="Times New Roman" w:hAnsi="Times New Roman"/>
                <w:sz w:val="20"/>
              </w:rPr>
            </w:pPr>
            <w:r w:rsidRPr="00EC6F8A">
              <w:rPr>
                <w:rFonts w:ascii="Times New Roman" w:hAnsi="Times New Roman"/>
                <w:sz w:val="20"/>
              </w:rPr>
              <w:t>Week</w:t>
            </w:r>
            <w:r>
              <w:rPr>
                <w:rFonts w:ascii="Times New Roman" w:hAnsi="Times New Roman"/>
                <w:sz w:val="20"/>
              </w:rPr>
              <w:t xml:space="preserve"> 4</w:t>
            </w:r>
          </w:p>
        </w:tc>
        <w:tc>
          <w:tcPr>
            <w:tcW w:w="8820" w:type="dxa"/>
          </w:tcPr>
          <w:p w14:paraId="270536CF" w14:textId="34CF60BE" w:rsidR="00ED1455" w:rsidRDefault="003365FC" w:rsidP="000B3D6B">
            <w:pPr>
              <w:pStyle w:val="Header"/>
              <w:numPr>
                <w:ilvl w:val="0"/>
                <w:numId w:val="24"/>
              </w:numPr>
              <w:tabs>
                <w:tab w:val="clear" w:pos="4320"/>
                <w:tab w:val="clear" w:pos="8640"/>
              </w:tabs>
              <w:spacing w:before="120" w:after="120"/>
              <w:rPr>
                <w:rFonts w:ascii="Times New Roman" w:hAnsi="Times New Roman"/>
                <w:sz w:val="20"/>
              </w:rPr>
            </w:pPr>
            <w:r w:rsidRPr="00AF68FB">
              <w:rPr>
                <w:rFonts w:ascii="Times New Roman" w:hAnsi="Times New Roman"/>
                <w:sz w:val="20"/>
              </w:rPr>
              <w:t>External Analysis: Industry Structure, Competitive Forces, and Strategic Groups</w:t>
            </w:r>
            <w:r w:rsidR="00BF7AEB">
              <w:rPr>
                <w:rFonts w:ascii="Times New Roman" w:hAnsi="Times New Roman"/>
                <w:sz w:val="20"/>
              </w:rPr>
              <w:t xml:space="preserve"> </w:t>
            </w:r>
          </w:p>
          <w:p w14:paraId="0802FD0A" w14:textId="77777777" w:rsidR="003365FC" w:rsidRDefault="003365FC" w:rsidP="000B3D6B">
            <w:pPr>
              <w:pStyle w:val="Header"/>
              <w:numPr>
                <w:ilvl w:val="0"/>
                <w:numId w:val="24"/>
              </w:numPr>
              <w:tabs>
                <w:tab w:val="clear" w:pos="4320"/>
                <w:tab w:val="clear" w:pos="8640"/>
              </w:tabs>
              <w:spacing w:before="120" w:after="120"/>
              <w:rPr>
                <w:rFonts w:ascii="Times New Roman" w:hAnsi="Times New Roman"/>
                <w:sz w:val="20"/>
              </w:rPr>
            </w:pPr>
            <w:r>
              <w:rPr>
                <w:rFonts w:ascii="Times New Roman" w:hAnsi="Times New Roman"/>
                <w:sz w:val="20"/>
              </w:rPr>
              <w:t>Case 3</w:t>
            </w:r>
          </w:p>
          <w:p w14:paraId="2BE182B4" w14:textId="4BA24FA9" w:rsidR="000B3D6B" w:rsidRPr="000B3D6B" w:rsidRDefault="000B3D6B" w:rsidP="000B3D6B">
            <w:pPr>
              <w:pStyle w:val="Header"/>
              <w:numPr>
                <w:ilvl w:val="0"/>
                <w:numId w:val="24"/>
              </w:numPr>
              <w:tabs>
                <w:tab w:val="clear" w:pos="4320"/>
                <w:tab w:val="clear" w:pos="8640"/>
              </w:tabs>
              <w:spacing w:before="120" w:after="120"/>
              <w:rPr>
                <w:rFonts w:ascii="Times New Roman" w:hAnsi="Times New Roman"/>
                <w:sz w:val="20"/>
              </w:rPr>
            </w:pPr>
            <w:r>
              <w:rPr>
                <w:rFonts w:ascii="Times New Roman" w:hAnsi="Times New Roman"/>
                <w:sz w:val="20"/>
              </w:rPr>
              <w:t>Simulation Pre-Work Online: Introductory Quiz, Situation Analysis, Rehearsal Tutorial</w:t>
            </w:r>
          </w:p>
        </w:tc>
      </w:tr>
      <w:tr w:rsidR="00ED1455" w:rsidRPr="00AF68FB" w14:paraId="63FB61BA" w14:textId="77777777" w:rsidTr="000B3D6B">
        <w:tc>
          <w:tcPr>
            <w:tcW w:w="1260" w:type="dxa"/>
          </w:tcPr>
          <w:p w14:paraId="4D30ECE9" w14:textId="6A8F233F" w:rsidR="00ED1455" w:rsidRPr="00AF68FB" w:rsidRDefault="00ED1455" w:rsidP="00DE6EFD">
            <w:pPr>
              <w:spacing w:before="120" w:after="120"/>
              <w:rPr>
                <w:rFonts w:ascii="Times New Roman" w:hAnsi="Times New Roman"/>
                <w:sz w:val="20"/>
              </w:rPr>
            </w:pPr>
            <w:r w:rsidRPr="00EC6F8A">
              <w:rPr>
                <w:rFonts w:ascii="Times New Roman" w:hAnsi="Times New Roman"/>
                <w:sz w:val="20"/>
              </w:rPr>
              <w:t>Week</w:t>
            </w:r>
            <w:r>
              <w:rPr>
                <w:rFonts w:ascii="Times New Roman" w:hAnsi="Times New Roman"/>
                <w:sz w:val="20"/>
              </w:rPr>
              <w:t xml:space="preserve"> </w:t>
            </w:r>
            <w:r w:rsidR="003365FC">
              <w:rPr>
                <w:rFonts w:ascii="Times New Roman" w:hAnsi="Times New Roman"/>
                <w:sz w:val="20"/>
              </w:rPr>
              <w:t>5</w:t>
            </w:r>
          </w:p>
        </w:tc>
        <w:tc>
          <w:tcPr>
            <w:tcW w:w="8820" w:type="dxa"/>
          </w:tcPr>
          <w:p w14:paraId="0792DB37" w14:textId="12BF20F5" w:rsidR="000B3D6B" w:rsidRPr="000B3D6B" w:rsidRDefault="000B3D6B" w:rsidP="000B3D6B">
            <w:pPr>
              <w:pStyle w:val="Header"/>
              <w:numPr>
                <w:ilvl w:val="0"/>
                <w:numId w:val="25"/>
              </w:numPr>
              <w:tabs>
                <w:tab w:val="clear" w:pos="4320"/>
                <w:tab w:val="clear" w:pos="8640"/>
              </w:tabs>
              <w:spacing w:before="60" w:after="60"/>
              <w:rPr>
                <w:rFonts w:ascii="Times New Roman" w:hAnsi="Times New Roman"/>
                <w:sz w:val="20"/>
              </w:rPr>
            </w:pPr>
            <w:r w:rsidRPr="00AF68FB">
              <w:rPr>
                <w:rFonts w:ascii="Times New Roman" w:hAnsi="Times New Roman"/>
                <w:sz w:val="20"/>
              </w:rPr>
              <w:t>Internal Analysis: Resources, Capabilities, and Core Competencies</w:t>
            </w:r>
            <w:r w:rsidR="00BF7AEB">
              <w:rPr>
                <w:rFonts w:ascii="Times New Roman" w:hAnsi="Times New Roman"/>
                <w:sz w:val="20"/>
              </w:rPr>
              <w:t xml:space="preserve"> </w:t>
            </w:r>
          </w:p>
          <w:p w14:paraId="4FF6C353" w14:textId="48B039F1" w:rsidR="00BF7AEB" w:rsidRDefault="00BF7AEB" w:rsidP="000B3D6B">
            <w:pPr>
              <w:pStyle w:val="ListParagraph"/>
              <w:numPr>
                <w:ilvl w:val="0"/>
                <w:numId w:val="25"/>
              </w:numPr>
              <w:spacing w:before="120" w:after="120"/>
              <w:rPr>
                <w:rFonts w:ascii="Times New Roman" w:hAnsi="Times New Roman"/>
                <w:sz w:val="20"/>
              </w:rPr>
            </w:pPr>
            <w:r>
              <w:rPr>
                <w:rFonts w:ascii="Times New Roman" w:hAnsi="Times New Roman"/>
                <w:sz w:val="20"/>
              </w:rPr>
              <w:t>Case 4</w:t>
            </w:r>
          </w:p>
          <w:p w14:paraId="6358E2A3" w14:textId="2CD6D72B" w:rsidR="00ED1455" w:rsidRPr="000B3D6B" w:rsidRDefault="000B3D6B" w:rsidP="000B3D6B">
            <w:pPr>
              <w:pStyle w:val="ListParagraph"/>
              <w:numPr>
                <w:ilvl w:val="0"/>
                <w:numId w:val="25"/>
              </w:numPr>
              <w:spacing w:before="120" w:after="120"/>
              <w:rPr>
                <w:rFonts w:ascii="Times New Roman" w:hAnsi="Times New Roman"/>
                <w:sz w:val="20"/>
              </w:rPr>
            </w:pPr>
            <w:r>
              <w:rPr>
                <w:rFonts w:ascii="Times New Roman" w:hAnsi="Times New Roman"/>
                <w:sz w:val="20"/>
              </w:rPr>
              <w:t>Simulation Practice Round 1</w:t>
            </w:r>
          </w:p>
        </w:tc>
      </w:tr>
      <w:tr w:rsidR="00ED1455" w:rsidRPr="00AF68FB" w14:paraId="0484EDC5" w14:textId="77777777" w:rsidTr="000B3D6B">
        <w:tc>
          <w:tcPr>
            <w:tcW w:w="1260" w:type="dxa"/>
          </w:tcPr>
          <w:p w14:paraId="3DE10698" w14:textId="0659721A" w:rsidR="00ED1455" w:rsidRPr="00AF68FB" w:rsidRDefault="00ED1455" w:rsidP="00DE6EFD">
            <w:pPr>
              <w:spacing w:before="120" w:after="120"/>
              <w:rPr>
                <w:rFonts w:ascii="Times New Roman" w:hAnsi="Times New Roman"/>
                <w:smallCaps/>
                <w:sz w:val="20"/>
              </w:rPr>
            </w:pPr>
            <w:r w:rsidRPr="00EC6F8A">
              <w:rPr>
                <w:rFonts w:ascii="Times New Roman" w:hAnsi="Times New Roman"/>
                <w:sz w:val="20"/>
              </w:rPr>
              <w:t>Week</w:t>
            </w:r>
            <w:r>
              <w:rPr>
                <w:rFonts w:ascii="Times New Roman" w:hAnsi="Times New Roman"/>
                <w:sz w:val="20"/>
              </w:rPr>
              <w:t xml:space="preserve"> 6</w:t>
            </w:r>
          </w:p>
        </w:tc>
        <w:tc>
          <w:tcPr>
            <w:tcW w:w="8820" w:type="dxa"/>
          </w:tcPr>
          <w:p w14:paraId="0E35E631" w14:textId="496018DE" w:rsidR="000B3D6B" w:rsidRPr="000B3D6B" w:rsidRDefault="000B3D6B" w:rsidP="000B3D6B">
            <w:pPr>
              <w:pStyle w:val="Header"/>
              <w:numPr>
                <w:ilvl w:val="0"/>
                <w:numId w:val="14"/>
              </w:numPr>
              <w:tabs>
                <w:tab w:val="clear" w:pos="4320"/>
                <w:tab w:val="clear" w:pos="8640"/>
              </w:tabs>
              <w:spacing w:before="60" w:after="60"/>
              <w:rPr>
                <w:rFonts w:ascii="Times New Roman" w:hAnsi="Times New Roman"/>
                <w:sz w:val="20"/>
              </w:rPr>
            </w:pPr>
            <w:r w:rsidRPr="00AF68FB">
              <w:rPr>
                <w:rFonts w:ascii="Times New Roman" w:hAnsi="Times New Roman"/>
                <w:sz w:val="20"/>
              </w:rPr>
              <w:t>Competitive Advantage, Firm Performance, and Business Models</w:t>
            </w:r>
            <w:r w:rsidR="00BF7AEB">
              <w:rPr>
                <w:rFonts w:ascii="Times New Roman" w:hAnsi="Times New Roman"/>
                <w:sz w:val="20"/>
              </w:rPr>
              <w:t xml:space="preserve"> </w:t>
            </w:r>
          </w:p>
          <w:p w14:paraId="2BABB6E2" w14:textId="7593B7E4" w:rsidR="00BF7AEB" w:rsidRDefault="00BF7AEB" w:rsidP="000B3D6B">
            <w:pPr>
              <w:pStyle w:val="ListParagraph"/>
              <w:numPr>
                <w:ilvl w:val="0"/>
                <w:numId w:val="14"/>
              </w:numPr>
              <w:spacing w:before="120" w:after="120"/>
              <w:rPr>
                <w:rFonts w:ascii="Times New Roman" w:hAnsi="Times New Roman"/>
                <w:sz w:val="20"/>
                <w:szCs w:val="20"/>
              </w:rPr>
            </w:pPr>
            <w:r>
              <w:rPr>
                <w:rFonts w:ascii="Times New Roman" w:hAnsi="Times New Roman"/>
                <w:sz w:val="20"/>
                <w:szCs w:val="20"/>
              </w:rPr>
              <w:t>Case 5</w:t>
            </w:r>
          </w:p>
          <w:p w14:paraId="197A5112" w14:textId="49095F1E" w:rsidR="00ED1455" w:rsidRPr="00C01E7C" w:rsidRDefault="000B3D6B" w:rsidP="000B3D6B">
            <w:pPr>
              <w:pStyle w:val="ListParagraph"/>
              <w:numPr>
                <w:ilvl w:val="0"/>
                <w:numId w:val="14"/>
              </w:numPr>
              <w:spacing w:before="120" w:after="120"/>
              <w:rPr>
                <w:rFonts w:ascii="Times New Roman" w:hAnsi="Times New Roman"/>
                <w:sz w:val="20"/>
                <w:szCs w:val="20"/>
              </w:rPr>
            </w:pPr>
            <w:r>
              <w:rPr>
                <w:rFonts w:ascii="Times New Roman" w:hAnsi="Times New Roman"/>
                <w:sz w:val="20"/>
                <w:szCs w:val="20"/>
              </w:rPr>
              <w:t>Simulation Practice Round 2</w:t>
            </w:r>
          </w:p>
        </w:tc>
      </w:tr>
      <w:tr w:rsidR="000B3D6B" w:rsidRPr="00AF68FB" w14:paraId="67585337" w14:textId="77777777" w:rsidTr="000B3D6B">
        <w:tc>
          <w:tcPr>
            <w:tcW w:w="1260" w:type="dxa"/>
          </w:tcPr>
          <w:p w14:paraId="7AA243F4" w14:textId="307B083E" w:rsidR="000B3D6B" w:rsidRPr="00AF68FB" w:rsidRDefault="000B3D6B" w:rsidP="000B3D6B">
            <w:pPr>
              <w:spacing w:before="120" w:after="120"/>
              <w:rPr>
                <w:rFonts w:ascii="Times New Roman" w:hAnsi="Times New Roman"/>
                <w:sz w:val="20"/>
              </w:rPr>
            </w:pPr>
            <w:r w:rsidRPr="00EC6F8A">
              <w:rPr>
                <w:rFonts w:ascii="Times New Roman" w:hAnsi="Times New Roman"/>
                <w:sz w:val="20"/>
              </w:rPr>
              <w:lastRenderedPageBreak/>
              <w:t>Week</w:t>
            </w:r>
            <w:r>
              <w:rPr>
                <w:rFonts w:ascii="Times New Roman" w:hAnsi="Times New Roman"/>
                <w:sz w:val="20"/>
              </w:rPr>
              <w:t xml:space="preserve"> 7</w:t>
            </w:r>
          </w:p>
        </w:tc>
        <w:tc>
          <w:tcPr>
            <w:tcW w:w="8820" w:type="dxa"/>
          </w:tcPr>
          <w:p w14:paraId="6BA80E90" w14:textId="06A6C987" w:rsidR="000B3D6B" w:rsidRPr="000B3D6B" w:rsidRDefault="000B3D6B" w:rsidP="000B3D6B">
            <w:pPr>
              <w:pStyle w:val="Header"/>
              <w:numPr>
                <w:ilvl w:val="0"/>
                <w:numId w:val="14"/>
              </w:numPr>
              <w:tabs>
                <w:tab w:val="clear" w:pos="4320"/>
                <w:tab w:val="clear" w:pos="8640"/>
              </w:tabs>
              <w:spacing w:before="60" w:after="60"/>
              <w:rPr>
                <w:rFonts w:ascii="Times New Roman" w:hAnsi="Times New Roman"/>
                <w:sz w:val="20"/>
              </w:rPr>
            </w:pPr>
            <w:r w:rsidRPr="00AF68FB">
              <w:rPr>
                <w:rFonts w:ascii="Times New Roman" w:hAnsi="Times New Roman"/>
                <w:sz w:val="20"/>
              </w:rPr>
              <w:t>Business Strategy: Differentiation, Cost Leadership, and Integration</w:t>
            </w:r>
            <w:r w:rsidR="00BF7AEB">
              <w:rPr>
                <w:rFonts w:ascii="Times New Roman" w:hAnsi="Times New Roman"/>
                <w:sz w:val="20"/>
              </w:rPr>
              <w:t xml:space="preserve"> </w:t>
            </w:r>
          </w:p>
          <w:p w14:paraId="3F02A415" w14:textId="635D9603" w:rsidR="00BF7AEB" w:rsidRDefault="00BF7AEB" w:rsidP="000B3D6B">
            <w:pPr>
              <w:pStyle w:val="ListParagraph"/>
              <w:numPr>
                <w:ilvl w:val="0"/>
                <w:numId w:val="14"/>
              </w:numPr>
              <w:spacing w:before="120" w:after="120"/>
              <w:rPr>
                <w:rFonts w:ascii="Times New Roman" w:hAnsi="Times New Roman"/>
                <w:sz w:val="20"/>
              </w:rPr>
            </w:pPr>
            <w:r>
              <w:rPr>
                <w:rFonts w:ascii="Times New Roman" w:hAnsi="Times New Roman"/>
                <w:sz w:val="20"/>
              </w:rPr>
              <w:t>Case 6</w:t>
            </w:r>
          </w:p>
          <w:p w14:paraId="3E15D9FB" w14:textId="7121C9B9" w:rsidR="000B3D6B" w:rsidRPr="000B3D6B" w:rsidRDefault="000B3D6B" w:rsidP="000B3D6B">
            <w:pPr>
              <w:pStyle w:val="ListParagraph"/>
              <w:numPr>
                <w:ilvl w:val="0"/>
                <w:numId w:val="14"/>
              </w:numPr>
              <w:spacing w:before="120" w:after="120"/>
              <w:rPr>
                <w:rFonts w:ascii="Times New Roman" w:hAnsi="Times New Roman"/>
                <w:sz w:val="20"/>
              </w:rPr>
            </w:pPr>
            <w:r w:rsidRPr="000B3D6B">
              <w:rPr>
                <w:rFonts w:ascii="Times New Roman" w:hAnsi="Times New Roman"/>
                <w:sz w:val="20"/>
              </w:rPr>
              <w:t>Simulation Competition Year 1</w:t>
            </w:r>
          </w:p>
        </w:tc>
      </w:tr>
      <w:tr w:rsidR="000B3D6B" w:rsidRPr="00AF68FB" w14:paraId="32851C84" w14:textId="77777777" w:rsidTr="000B3D6B">
        <w:tc>
          <w:tcPr>
            <w:tcW w:w="1260" w:type="dxa"/>
          </w:tcPr>
          <w:p w14:paraId="427D4770" w14:textId="10480A32" w:rsidR="000B3D6B" w:rsidRPr="00AF68FB" w:rsidRDefault="000B3D6B" w:rsidP="000B3D6B">
            <w:pPr>
              <w:spacing w:before="120" w:after="120"/>
              <w:rPr>
                <w:rFonts w:ascii="Times New Roman" w:hAnsi="Times New Roman"/>
                <w:sz w:val="20"/>
              </w:rPr>
            </w:pPr>
            <w:r w:rsidRPr="00EC6F8A">
              <w:rPr>
                <w:rFonts w:ascii="Times New Roman" w:hAnsi="Times New Roman"/>
                <w:sz w:val="20"/>
              </w:rPr>
              <w:t>Week</w:t>
            </w:r>
            <w:r>
              <w:rPr>
                <w:rFonts w:ascii="Times New Roman" w:hAnsi="Times New Roman"/>
                <w:sz w:val="20"/>
              </w:rPr>
              <w:t xml:space="preserve"> 8</w:t>
            </w:r>
          </w:p>
        </w:tc>
        <w:tc>
          <w:tcPr>
            <w:tcW w:w="8820" w:type="dxa"/>
          </w:tcPr>
          <w:p w14:paraId="2DD1E28B" w14:textId="478E0175" w:rsidR="000B3D6B" w:rsidRDefault="00BF7AEB" w:rsidP="000B3D6B">
            <w:pPr>
              <w:pStyle w:val="ListParagraph"/>
              <w:numPr>
                <w:ilvl w:val="0"/>
                <w:numId w:val="11"/>
              </w:numPr>
              <w:spacing w:before="120" w:after="120"/>
              <w:rPr>
                <w:rFonts w:ascii="Times New Roman" w:hAnsi="Times New Roman"/>
                <w:sz w:val="20"/>
                <w:szCs w:val="20"/>
              </w:rPr>
            </w:pPr>
            <w:r w:rsidRPr="00AF68FB">
              <w:rPr>
                <w:rFonts w:ascii="Times New Roman" w:hAnsi="Times New Roman"/>
                <w:sz w:val="20"/>
              </w:rPr>
              <w:t xml:space="preserve">Business Strategy: </w:t>
            </w:r>
            <w:r>
              <w:rPr>
                <w:rFonts w:ascii="Times New Roman" w:hAnsi="Times New Roman"/>
                <w:sz w:val="20"/>
              </w:rPr>
              <w:t xml:space="preserve"> </w:t>
            </w:r>
            <w:r w:rsidRPr="00AF68FB">
              <w:rPr>
                <w:rFonts w:ascii="Times New Roman" w:hAnsi="Times New Roman"/>
                <w:sz w:val="20"/>
              </w:rPr>
              <w:t>Innovation and Entrepreneurship</w:t>
            </w:r>
            <w:r>
              <w:rPr>
                <w:rFonts w:ascii="Times New Roman" w:hAnsi="Times New Roman"/>
                <w:sz w:val="20"/>
              </w:rPr>
              <w:t xml:space="preserve"> </w:t>
            </w:r>
          </w:p>
          <w:p w14:paraId="1850EFDF" w14:textId="740EFE5F" w:rsidR="00BF7AEB" w:rsidRDefault="00BF7AEB" w:rsidP="000B3D6B">
            <w:pPr>
              <w:pStyle w:val="ListParagraph"/>
              <w:numPr>
                <w:ilvl w:val="0"/>
                <w:numId w:val="11"/>
              </w:numPr>
              <w:spacing w:before="120" w:after="120"/>
              <w:rPr>
                <w:rFonts w:ascii="Times New Roman" w:hAnsi="Times New Roman"/>
                <w:sz w:val="20"/>
                <w:szCs w:val="20"/>
              </w:rPr>
            </w:pPr>
            <w:r>
              <w:rPr>
                <w:rFonts w:ascii="Times New Roman" w:hAnsi="Times New Roman"/>
                <w:sz w:val="20"/>
                <w:szCs w:val="20"/>
              </w:rPr>
              <w:t>Case 7</w:t>
            </w:r>
          </w:p>
          <w:p w14:paraId="701D63A8" w14:textId="4BCA788D" w:rsidR="000B3D6B" w:rsidRPr="003365FC" w:rsidRDefault="000B3D6B" w:rsidP="000B3D6B">
            <w:pPr>
              <w:pStyle w:val="ListParagraph"/>
              <w:numPr>
                <w:ilvl w:val="0"/>
                <w:numId w:val="11"/>
              </w:numPr>
              <w:spacing w:before="120" w:after="120"/>
              <w:rPr>
                <w:rFonts w:ascii="Times New Roman" w:hAnsi="Times New Roman"/>
                <w:sz w:val="20"/>
                <w:szCs w:val="20"/>
              </w:rPr>
            </w:pPr>
            <w:r>
              <w:rPr>
                <w:rFonts w:ascii="Times New Roman" w:hAnsi="Times New Roman"/>
                <w:sz w:val="20"/>
                <w:szCs w:val="20"/>
              </w:rPr>
              <w:t>Simulation Competition Year 2</w:t>
            </w:r>
          </w:p>
        </w:tc>
      </w:tr>
      <w:tr w:rsidR="000B3D6B" w:rsidRPr="00AF68FB" w14:paraId="30D58BE3" w14:textId="77777777" w:rsidTr="000B3D6B">
        <w:tc>
          <w:tcPr>
            <w:tcW w:w="1260" w:type="dxa"/>
          </w:tcPr>
          <w:p w14:paraId="37A3D0CA" w14:textId="36BBDFA1" w:rsidR="000B3D6B" w:rsidRPr="00AF68FB" w:rsidRDefault="000B3D6B" w:rsidP="000B3D6B">
            <w:pPr>
              <w:spacing w:before="120" w:after="120"/>
              <w:rPr>
                <w:rFonts w:ascii="Times New Roman" w:hAnsi="Times New Roman"/>
                <w:sz w:val="20"/>
              </w:rPr>
            </w:pPr>
            <w:r w:rsidRPr="00EC6F8A">
              <w:rPr>
                <w:rFonts w:ascii="Times New Roman" w:hAnsi="Times New Roman"/>
                <w:sz w:val="20"/>
              </w:rPr>
              <w:t>Week</w:t>
            </w:r>
            <w:r>
              <w:rPr>
                <w:rFonts w:ascii="Times New Roman" w:hAnsi="Times New Roman"/>
                <w:sz w:val="20"/>
              </w:rPr>
              <w:t xml:space="preserve"> 9</w:t>
            </w:r>
          </w:p>
        </w:tc>
        <w:tc>
          <w:tcPr>
            <w:tcW w:w="8820" w:type="dxa"/>
          </w:tcPr>
          <w:p w14:paraId="4DDE7059" w14:textId="2DDAAEEF" w:rsidR="00BF7AEB" w:rsidRPr="00BF7AEB" w:rsidRDefault="00BF7AEB" w:rsidP="00BF7AEB">
            <w:pPr>
              <w:pStyle w:val="ListParagraph"/>
              <w:numPr>
                <w:ilvl w:val="0"/>
                <w:numId w:val="11"/>
              </w:numPr>
              <w:spacing w:before="60" w:after="60"/>
              <w:rPr>
                <w:rFonts w:ascii="Times New Roman" w:hAnsi="Times New Roman"/>
                <w:sz w:val="20"/>
                <w:szCs w:val="20"/>
              </w:rPr>
            </w:pPr>
            <w:r w:rsidRPr="00AF68FB">
              <w:rPr>
                <w:rFonts w:ascii="Times New Roman" w:hAnsi="Times New Roman"/>
                <w:sz w:val="20"/>
                <w:szCs w:val="20"/>
              </w:rPr>
              <w:t>Corporate Strategy: Vertical Integration and Diversification</w:t>
            </w:r>
            <w:r>
              <w:rPr>
                <w:rFonts w:ascii="Times New Roman" w:hAnsi="Times New Roman"/>
                <w:sz w:val="20"/>
                <w:szCs w:val="20"/>
              </w:rPr>
              <w:t xml:space="preserve"> </w:t>
            </w:r>
          </w:p>
          <w:p w14:paraId="7E4183D6" w14:textId="326B965D" w:rsidR="00BF7AEB" w:rsidRDefault="00BF7AEB" w:rsidP="00BF7AEB">
            <w:pPr>
              <w:pStyle w:val="ListParagraph"/>
              <w:numPr>
                <w:ilvl w:val="0"/>
                <w:numId w:val="11"/>
              </w:numPr>
              <w:spacing w:before="120" w:after="120"/>
              <w:rPr>
                <w:rFonts w:ascii="Times New Roman" w:hAnsi="Times New Roman"/>
                <w:sz w:val="20"/>
                <w:szCs w:val="20"/>
              </w:rPr>
            </w:pPr>
            <w:r>
              <w:rPr>
                <w:rFonts w:ascii="Times New Roman" w:hAnsi="Times New Roman"/>
                <w:sz w:val="20"/>
                <w:szCs w:val="20"/>
              </w:rPr>
              <w:t>Case 8</w:t>
            </w:r>
          </w:p>
          <w:p w14:paraId="228DB13F" w14:textId="317F9EC0" w:rsidR="000B3D6B" w:rsidRPr="00AF68FB" w:rsidRDefault="000B3D6B" w:rsidP="00BF7AEB">
            <w:pPr>
              <w:pStyle w:val="ListParagraph"/>
              <w:numPr>
                <w:ilvl w:val="0"/>
                <w:numId w:val="11"/>
              </w:numPr>
              <w:spacing w:before="120" w:after="120"/>
              <w:rPr>
                <w:rFonts w:ascii="Times New Roman" w:hAnsi="Times New Roman"/>
                <w:sz w:val="20"/>
                <w:szCs w:val="20"/>
              </w:rPr>
            </w:pPr>
            <w:r w:rsidRPr="00393447">
              <w:rPr>
                <w:rFonts w:ascii="Times New Roman" w:hAnsi="Times New Roman"/>
                <w:sz w:val="20"/>
                <w:szCs w:val="20"/>
              </w:rPr>
              <w:t xml:space="preserve">Simulation Competition Year </w:t>
            </w:r>
            <w:r>
              <w:rPr>
                <w:rFonts w:ascii="Times New Roman" w:hAnsi="Times New Roman"/>
                <w:sz w:val="20"/>
                <w:szCs w:val="20"/>
              </w:rPr>
              <w:t>3</w:t>
            </w:r>
          </w:p>
        </w:tc>
      </w:tr>
      <w:tr w:rsidR="000B3D6B" w:rsidRPr="00AF68FB" w14:paraId="18B84C59" w14:textId="77777777" w:rsidTr="000B3D6B">
        <w:tc>
          <w:tcPr>
            <w:tcW w:w="1260" w:type="dxa"/>
          </w:tcPr>
          <w:p w14:paraId="1BBC1740" w14:textId="607EF78E" w:rsidR="000B3D6B" w:rsidRPr="00AF68FB" w:rsidRDefault="000B3D6B" w:rsidP="000B3D6B">
            <w:pPr>
              <w:spacing w:before="120" w:after="120"/>
              <w:rPr>
                <w:rFonts w:ascii="Times New Roman" w:hAnsi="Times New Roman"/>
                <w:sz w:val="20"/>
              </w:rPr>
            </w:pPr>
            <w:r w:rsidRPr="00EC6F8A">
              <w:rPr>
                <w:rFonts w:ascii="Times New Roman" w:hAnsi="Times New Roman"/>
                <w:sz w:val="20"/>
              </w:rPr>
              <w:t>Week</w:t>
            </w:r>
            <w:r>
              <w:rPr>
                <w:rFonts w:ascii="Times New Roman" w:hAnsi="Times New Roman"/>
                <w:sz w:val="20"/>
              </w:rPr>
              <w:t xml:space="preserve"> 10</w:t>
            </w:r>
          </w:p>
        </w:tc>
        <w:tc>
          <w:tcPr>
            <w:tcW w:w="8820" w:type="dxa"/>
          </w:tcPr>
          <w:p w14:paraId="68356835" w14:textId="3975E0F7" w:rsidR="00BF7AEB" w:rsidRPr="00BF7AEB" w:rsidRDefault="00BF7AEB" w:rsidP="00BF7AEB">
            <w:pPr>
              <w:pStyle w:val="ListParagraph"/>
              <w:numPr>
                <w:ilvl w:val="0"/>
                <w:numId w:val="11"/>
              </w:numPr>
              <w:spacing w:before="60" w:after="60"/>
              <w:rPr>
                <w:rFonts w:ascii="Times New Roman" w:hAnsi="Times New Roman"/>
                <w:sz w:val="20"/>
                <w:szCs w:val="20"/>
              </w:rPr>
            </w:pPr>
            <w:r w:rsidRPr="00BF7AEB">
              <w:rPr>
                <w:rFonts w:ascii="Times New Roman" w:hAnsi="Times New Roman"/>
                <w:bCs/>
                <w:sz w:val="20"/>
                <w:szCs w:val="20"/>
              </w:rPr>
              <w:t>Corporate Strategy: Mergers &amp; Acquisitions, Strategic Alliances</w:t>
            </w:r>
            <w:r>
              <w:rPr>
                <w:rFonts w:ascii="Times New Roman" w:hAnsi="Times New Roman"/>
                <w:bCs/>
                <w:sz w:val="20"/>
                <w:szCs w:val="20"/>
              </w:rPr>
              <w:t xml:space="preserve"> </w:t>
            </w:r>
            <w:r w:rsidRPr="00BF7AEB">
              <w:rPr>
                <w:rFonts w:ascii="Times New Roman" w:hAnsi="Times New Roman"/>
                <w:sz w:val="20"/>
                <w:szCs w:val="20"/>
              </w:rPr>
              <w:t xml:space="preserve"> </w:t>
            </w:r>
          </w:p>
          <w:p w14:paraId="64743DBB" w14:textId="5A7127DE" w:rsidR="00BF7AEB" w:rsidRPr="00BF7AEB" w:rsidRDefault="00BF7AEB" w:rsidP="000B3D6B">
            <w:pPr>
              <w:pStyle w:val="ListParagraph"/>
              <w:numPr>
                <w:ilvl w:val="0"/>
                <w:numId w:val="18"/>
              </w:numPr>
              <w:spacing w:before="120" w:after="120"/>
              <w:rPr>
                <w:rFonts w:ascii="Times New Roman" w:hAnsi="Times New Roman"/>
                <w:bCs/>
                <w:sz w:val="20"/>
                <w:szCs w:val="20"/>
              </w:rPr>
            </w:pPr>
            <w:r>
              <w:rPr>
                <w:rFonts w:ascii="Times New Roman" w:hAnsi="Times New Roman"/>
                <w:bCs/>
                <w:sz w:val="20"/>
                <w:szCs w:val="20"/>
              </w:rPr>
              <w:t>Case 9</w:t>
            </w:r>
          </w:p>
          <w:p w14:paraId="189B4BD1" w14:textId="07FA0A50" w:rsidR="000B3D6B" w:rsidRPr="00AF68FB" w:rsidRDefault="000B3D6B" w:rsidP="000B3D6B">
            <w:pPr>
              <w:pStyle w:val="ListParagraph"/>
              <w:numPr>
                <w:ilvl w:val="0"/>
                <w:numId w:val="18"/>
              </w:numPr>
              <w:spacing w:before="120" w:after="120"/>
              <w:rPr>
                <w:rFonts w:ascii="Times New Roman" w:hAnsi="Times New Roman"/>
                <w:bCs/>
                <w:sz w:val="20"/>
                <w:szCs w:val="20"/>
              </w:rPr>
            </w:pPr>
            <w:r w:rsidRPr="00393447">
              <w:rPr>
                <w:rFonts w:ascii="Times New Roman" w:hAnsi="Times New Roman"/>
                <w:sz w:val="20"/>
                <w:szCs w:val="20"/>
              </w:rPr>
              <w:t xml:space="preserve">Simulation Competition Year </w:t>
            </w:r>
            <w:r>
              <w:rPr>
                <w:rFonts w:ascii="Times New Roman" w:hAnsi="Times New Roman"/>
                <w:sz w:val="20"/>
                <w:szCs w:val="20"/>
              </w:rPr>
              <w:t>4</w:t>
            </w:r>
          </w:p>
        </w:tc>
      </w:tr>
      <w:tr w:rsidR="000B3D6B" w:rsidRPr="00AF68FB" w14:paraId="1945A4D9" w14:textId="77777777" w:rsidTr="000B3D6B">
        <w:tc>
          <w:tcPr>
            <w:tcW w:w="1260" w:type="dxa"/>
          </w:tcPr>
          <w:p w14:paraId="7155A761" w14:textId="01EBFB26" w:rsidR="000B3D6B" w:rsidRPr="00AF68FB" w:rsidRDefault="000B3D6B" w:rsidP="000B3D6B">
            <w:pPr>
              <w:spacing w:before="120" w:after="120"/>
              <w:rPr>
                <w:rFonts w:ascii="Times New Roman" w:hAnsi="Times New Roman"/>
                <w:sz w:val="20"/>
              </w:rPr>
            </w:pPr>
            <w:r w:rsidRPr="00EC6F8A">
              <w:rPr>
                <w:rFonts w:ascii="Times New Roman" w:hAnsi="Times New Roman"/>
                <w:sz w:val="20"/>
              </w:rPr>
              <w:t>Week</w:t>
            </w:r>
            <w:r>
              <w:rPr>
                <w:rFonts w:ascii="Times New Roman" w:hAnsi="Times New Roman"/>
                <w:sz w:val="20"/>
              </w:rPr>
              <w:t xml:space="preserve"> 11</w:t>
            </w:r>
          </w:p>
        </w:tc>
        <w:tc>
          <w:tcPr>
            <w:tcW w:w="8820" w:type="dxa"/>
          </w:tcPr>
          <w:p w14:paraId="6B56A390" w14:textId="7A442AE9" w:rsidR="00BF7AEB" w:rsidRPr="00BF7AEB" w:rsidRDefault="00BF7AEB" w:rsidP="00BF7AEB">
            <w:pPr>
              <w:pStyle w:val="ListParagraph"/>
              <w:numPr>
                <w:ilvl w:val="0"/>
                <w:numId w:val="18"/>
              </w:numPr>
              <w:spacing w:before="60" w:after="60"/>
              <w:rPr>
                <w:rFonts w:ascii="Times New Roman" w:hAnsi="Times New Roman"/>
                <w:sz w:val="20"/>
                <w:szCs w:val="20"/>
              </w:rPr>
            </w:pPr>
            <w:r w:rsidRPr="00AF68FB">
              <w:rPr>
                <w:rFonts w:ascii="Times New Roman" w:hAnsi="Times New Roman"/>
                <w:sz w:val="20"/>
                <w:szCs w:val="20"/>
              </w:rPr>
              <w:t>Global Strategy: Competing Around the World</w:t>
            </w:r>
            <w:r>
              <w:rPr>
                <w:rFonts w:ascii="Times New Roman" w:hAnsi="Times New Roman"/>
                <w:sz w:val="20"/>
                <w:szCs w:val="20"/>
              </w:rPr>
              <w:t xml:space="preserve"> </w:t>
            </w:r>
          </w:p>
          <w:p w14:paraId="42134FEE" w14:textId="79EE46F5" w:rsidR="00BF7AEB" w:rsidRPr="00BF7AEB" w:rsidRDefault="00BF7AEB" w:rsidP="00BF7AEB">
            <w:pPr>
              <w:pStyle w:val="ListParagraph"/>
              <w:numPr>
                <w:ilvl w:val="0"/>
                <w:numId w:val="18"/>
              </w:numPr>
              <w:spacing w:before="120" w:after="120"/>
              <w:rPr>
                <w:rFonts w:ascii="Times New Roman" w:hAnsi="Times New Roman"/>
                <w:bCs/>
                <w:sz w:val="20"/>
                <w:szCs w:val="20"/>
              </w:rPr>
            </w:pPr>
            <w:r>
              <w:rPr>
                <w:rFonts w:ascii="Times New Roman" w:hAnsi="Times New Roman"/>
                <w:bCs/>
                <w:sz w:val="20"/>
                <w:szCs w:val="20"/>
              </w:rPr>
              <w:t>Case 10</w:t>
            </w:r>
          </w:p>
          <w:p w14:paraId="59B53F2E" w14:textId="1E6A5B62" w:rsidR="000B3D6B" w:rsidRPr="00AF68FB" w:rsidRDefault="000B3D6B" w:rsidP="00BF7AEB">
            <w:pPr>
              <w:pStyle w:val="ListParagraph"/>
              <w:numPr>
                <w:ilvl w:val="0"/>
                <w:numId w:val="18"/>
              </w:numPr>
              <w:spacing w:before="120" w:after="120"/>
              <w:rPr>
                <w:rFonts w:ascii="Times New Roman" w:hAnsi="Times New Roman"/>
                <w:bCs/>
                <w:sz w:val="20"/>
                <w:szCs w:val="20"/>
              </w:rPr>
            </w:pPr>
            <w:r w:rsidRPr="00393447">
              <w:rPr>
                <w:rFonts w:ascii="Times New Roman" w:hAnsi="Times New Roman"/>
                <w:sz w:val="20"/>
                <w:szCs w:val="20"/>
              </w:rPr>
              <w:t xml:space="preserve">Simulation Competition Year </w:t>
            </w:r>
            <w:r>
              <w:rPr>
                <w:rFonts w:ascii="Times New Roman" w:hAnsi="Times New Roman"/>
                <w:sz w:val="20"/>
                <w:szCs w:val="20"/>
              </w:rPr>
              <w:t>5</w:t>
            </w:r>
          </w:p>
        </w:tc>
      </w:tr>
      <w:tr w:rsidR="000B3D6B" w:rsidRPr="00AF68FB" w14:paraId="19F1F20D" w14:textId="77777777" w:rsidTr="000B3D6B">
        <w:tc>
          <w:tcPr>
            <w:tcW w:w="1260" w:type="dxa"/>
          </w:tcPr>
          <w:p w14:paraId="1FD1EA35" w14:textId="550E9E3F" w:rsidR="000B3D6B" w:rsidRPr="00AF68FB" w:rsidRDefault="000B3D6B" w:rsidP="000B3D6B">
            <w:pPr>
              <w:spacing w:before="120" w:after="120"/>
              <w:rPr>
                <w:rFonts w:ascii="Times New Roman" w:hAnsi="Times New Roman"/>
                <w:sz w:val="20"/>
              </w:rPr>
            </w:pPr>
            <w:r w:rsidRPr="00EC6F8A">
              <w:rPr>
                <w:rFonts w:ascii="Times New Roman" w:hAnsi="Times New Roman"/>
                <w:sz w:val="20"/>
              </w:rPr>
              <w:t>Week</w:t>
            </w:r>
            <w:r>
              <w:rPr>
                <w:rFonts w:ascii="Times New Roman" w:hAnsi="Times New Roman"/>
                <w:sz w:val="20"/>
              </w:rPr>
              <w:t xml:space="preserve"> 12</w:t>
            </w:r>
          </w:p>
        </w:tc>
        <w:tc>
          <w:tcPr>
            <w:tcW w:w="8820" w:type="dxa"/>
          </w:tcPr>
          <w:p w14:paraId="285BC9DD" w14:textId="242F1BEA" w:rsidR="00BF7AEB" w:rsidRPr="00BF7AEB" w:rsidRDefault="00BF7AEB" w:rsidP="00BF7AEB">
            <w:pPr>
              <w:pStyle w:val="ListParagraph"/>
              <w:numPr>
                <w:ilvl w:val="0"/>
                <w:numId w:val="18"/>
              </w:numPr>
              <w:spacing w:before="60" w:after="60"/>
              <w:rPr>
                <w:rFonts w:ascii="Times New Roman" w:hAnsi="Times New Roman"/>
                <w:sz w:val="20"/>
                <w:szCs w:val="20"/>
              </w:rPr>
            </w:pPr>
            <w:r w:rsidRPr="00AF68FB">
              <w:rPr>
                <w:rFonts w:ascii="Times New Roman" w:hAnsi="Times New Roman"/>
                <w:sz w:val="20"/>
                <w:szCs w:val="20"/>
              </w:rPr>
              <w:t>Organizational Design: Structure, Culture, and Control</w:t>
            </w:r>
            <w:r>
              <w:rPr>
                <w:rFonts w:ascii="Times New Roman" w:hAnsi="Times New Roman"/>
                <w:sz w:val="20"/>
                <w:szCs w:val="20"/>
              </w:rPr>
              <w:t xml:space="preserve"> </w:t>
            </w:r>
          </w:p>
          <w:p w14:paraId="45251B9E" w14:textId="3BA1448E" w:rsidR="00BF7AEB" w:rsidRPr="00BF7AEB" w:rsidRDefault="00BF7AEB" w:rsidP="00BF7AEB">
            <w:pPr>
              <w:pStyle w:val="ListParagraph"/>
              <w:numPr>
                <w:ilvl w:val="0"/>
                <w:numId w:val="18"/>
              </w:numPr>
              <w:spacing w:before="120" w:after="120"/>
              <w:rPr>
                <w:rFonts w:ascii="Times New Roman" w:hAnsi="Times New Roman"/>
                <w:bCs/>
                <w:sz w:val="20"/>
                <w:szCs w:val="20"/>
              </w:rPr>
            </w:pPr>
            <w:r>
              <w:rPr>
                <w:rFonts w:ascii="Times New Roman" w:hAnsi="Times New Roman"/>
                <w:bCs/>
                <w:sz w:val="20"/>
                <w:szCs w:val="20"/>
              </w:rPr>
              <w:t>Case 11</w:t>
            </w:r>
          </w:p>
          <w:p w14:paraId="0F145447" w14:textId="71407A8B" w:rsidR="000B3D6B" w:rsidRPr="00AF68FB" w:rsidRDefault="000B3D6B" w:rsidP="00BF7AEB">
            <w:pPr>
              <w:pStyle w:val="ListParagraph"/>
              <w:numPr>
                <w:ilvl w:val="0"/>
                <w:numId w:val="18"/>
              </w:numPr>
              <w:spacing w:before="120" w:after="120"/>
              <w:rPr>
                <w:rFonts w:ascii="Times New Roman" w:hAnsi="Times New Roman"/>
                <w:bCs/>
                <w:sz w:val="20"/>
                <w:szCs w:val="20"/>
              </w:rPr>
            </w:pPr>
            <w:r w:rsidRPr="00393447">
              <w:rPr>
                <w:rFonts w:ascii="Times New Roman" w:hAnsi="Times New Roman"/>
                <w:sz w:val="20"/>
                <w:szCs w:val="20"/>
              </w:rPr>
              <w:t xml:space="preserve">Simulation Competition Year </w:t>
            </w:r>
            <w:r>
              <w:rPr>
                <w:rFonts w:ascii="Times New Roman" w:hAnsi="Times New Roman"/>
                <w:sz w:val="20"/>
                <w:szCs w:val="20"/>
              </w:rPr>
              <w:t>6</w:t>
            </w:r>
          </w:p>
        </w:tc>
      </w:tr>
      <w:tr w:rsidR="000B3D6B" w:rsidRPr="00AF68FB" w14:paraId="0023B514" w14:textId="77777777" w:rsidTr="000B3D6B">
        <w:tc>
          <w:tcPr>
            <w:tcW w:w="1260" w:type="dxa"/>
          </w:tcPr>
          <w:p w14:paraId="71DF906C" w14:textId="2CD9AEA2" w:rsidR="000B3D6B" w:rsidRPr="00AF68FB" w:rsidRDefault="000B3D6B" w:rsidP="000B3D6B">
            <w:pPr>
              <w:spacing w:before="120" w:after="120"/>
              <w:rPr>
                <w:rFonts w:ascii="Times New Roman" w:hAnsi="Times New Roman"/>
                <w:sz w:val="20"/>
              </w:rPr>
            </w:pPr>
            <w:r w:rsidRPr="00EC6F8A">
              <w:rPr>
                <w:rFonts w:ascii="Times New Roman" w:hAnsi="Times New Roman"/>
                <w:sz w:val="20"/>
              </w:rPr>
              <w:t>Week</w:t>
            </w:r>
            <w:r>
              <w:rPr>
                <w:rFonts w:ascii="Times New Roman" w:hAnsi="Times New Roman"/>
                <w:sz w:val="20"/>
              </w:rPr>
              <w:t xml:space="preserve"> 13</w:t>
            </w:r>
          </w:p>
        </w:tc>
        <w:tc>
          <w:tcPr>
            <w:tcW w:w="8820" w:type="dxa"/>
          </w:tcPr>
          <w:p w14:paraId="3E4EAFCF" w14:textId="2ED169BE" w:rsidR="00BF7AEB" w:rsidRPr="00BF7AEB" w:rsidRDefault="00BF7AEB" w:rsidP="000B3D6B">
            <w:pPr>
              <w:pStyle w:val="ListParagraph"/>
              <w:numPr>
                <w:ilvl w:val="0"/>
                <w:numId w:val="18"/>
              </w:numPr>
              <w:spacing w:before="120" w:after="120"/>
              <w:rPr>
                <w:rFonts w:ascii="Times New Roman" w:hAnsi="Times New Roman"/>
                <w:bCs/>
                <w:sz w:val="20"/>
                <w:szCs w:val="20"/>
              </w:rPr>
            </w:pPr>
            <w:r w:rsidRPr="00AF68FB">
              <w:rPr>
                <w:rFonts w:ascii="Times New Roman" w:hAnsi="Times New Roman"/>
                <w:sz w:val="20"/>
                <w:szCs w:val="20"/>
              </w:rPr>
              <w:t>Corporate Governance and Business Ethics</w:t>
            </w:r>
          </w:p>
          <w:p w14:paraId="34CFD25B" w14:textId="23C5AD93" w:rsidR="00BF7AEB" w:rsidRPr="00BF7AEB" w:rsidRDefault="00BF7AEB" w:rsidP="000B3D6B">
            <w:pPr>
              <w:pStyle w:val="ListParagraph"/>
              <w:numPr>
                <w:ilvl w:val="0"/>
                <w:numId w:val="18"/>
              </w:numPr>
              <w:spacing w:before="120" w:after="120"/>
              <w:rPr>
                <w:rFonts w:ascii="Times New Roman" w:hAnsi="Times New Roman"/>
                <w:bCs/>
                <w:sz w:val="20"/>
                <w:szCs w:val="20"/>
              </w:rPr>
            </w:pPr>
            <w:r>
              <w:rPr>
                <w:rFonts w:ascii="Times New Roman" w:hAnsi="Times New Roman"/>
                <w:bCs/>
                <w:sz w:val="20"/>
                <w:szCs w:val="20"/>
              </w:rPr>
              <w:t>Case 12</w:t>
            </w:r>
          </w:p>
          <w:p w14:paraId="2BB2A9AA" w14:textId="51AA0C53" w:rsidR="000B3D6B" w:rsidRPr="00AF68FB" w:rsidRDefault="000B3D6B" w:rsidP="000B3D6B">
            <w:pPr>
              <w:pStyle w:val="ListParagraph"/>
              <w:numPr>
                <w:ilvl w:val="0"/>
                <w:numId w:val="18"/>
              </w:numPr>
              <w:spacing w:before="120" w:after="120"/>
              <w:rPr>
                <w:rFonts w:ascii="Times New Roman" w:hAnsi="Times New Roman"/>
                <w:bCs/>
                <w:sz w:val="20"/>
                <w:szCs w:val="20"/>
              </w:rPr>
            </w:pPr>
            <w:r w:rsidRPr="00DC308B">
              <w:rPr>
                <w:rFonts w:ascii="Times New Roman" w:hAnsi="Times New Roman"/>
                <w:sz w:val="20"/>
                <w:szCs w:val="20"/>
              </w:rPr>
              <w:t xml:space="preserve">Simulation Competition Year </w:t>
            </w:r>
            <w:r>
              <w:rPr>
                <w:rFonts w:ascii="Times New Roman" w:hAnsi="Times New Roman"/>
                <w:sz w:val="20"/>
                <w:szCs w:val="20"/>
              </w:rPr>
              <w:t>7</w:t>
            </w:r>
          </w:p>
        </w:tc>
      </w:tr>
      <w:tr w:rsidR="000B3D6B" w:rsidRPr="00AF68FB" w14:paraId="1F03EF70" w14:textId="77777777" w:rsidTr="000B3D6B">
        <w:tc>
          <w:tcPr>
            <w:tcW w:w="1260" w:type="dxa"/>
          </w:tcPr>
          <w:p w14:paraId="74E67D54" w14:textId="360D3BDE" w:rsidR="000B3D6B" w:rsidRPr="00AF68FB" w:rsidRDefault="000B3D6B" w:rsidP="000B3D6B">
            <w:pPr>
              <w:spacing w:before="120" w:after="120"/>
              <w:rPr>
                <w:rFonts w:ascii="Times New Roman" w:hAnsi="Times New Roman"/>
                <w:sz w:val="20"/>
              </w:rPr>
            </w:pPr>
            <w:r w:rsidRPr="00EC6F8A">
              <w:rPr>
                <w:rFonts w:ascii="Times New Roman" w:hAnsi="Times New Roman"/>
                <w:sz w:val="20"/>
              </w:rPr>
              <w:t>Week</w:t>
            </w:r>
            <w:r>
              <w:rPr>
                <w:rFonts w:ascii="Times New Roman" w:hAnsi="Times New Roman"/>
                <w:sz w:val="20"/>
              </w:rPr>
              <w:t xml:space="preserve"> 14</w:t>
            </w:r>
          </w:p>
        </w:tc>
        <w:tc>
          <w:tcPr>
            <w:tcW w:w="8820" w:type="dxa"/>
          </w:tcPr>
          <w:p w14:paraId="71A0A2F0" w14:textId="3A97B66B" w:rsidR="00BF7AEB" w:rsidRPr="00BF7AEB" w:rsidRDefault="00BF7AEB" w:rsidP="000B3D6B">
            <w:pPr>
              <w:pStyle w:val="ListParagraph"/>
              <w:numPr>
                <w:ilvl w:val="0"/>
                <w:numId w:val="18"/>
              </w:numPr>
              <w:spacing w:before="120" w:after="120"/>
              <w:rPr>
                <w:rFonts w:ascii="Times New Roman" w:hAnsi="Times New Roman"/>
                <w:bCs/>
                <w:sz w:val="20"/>
                <w:szCs w:val="20"/>
              </w:rPr>
            </w:pPr>
            <w:r>
              <w:rPr>
                <w:rFonts w:ascii="Times New Roman" w:hAnsi="Times New Roman"/>
                <w:bCs/>
                <w:sz w:val="20"/>
                <w:szCs w:val="20"/>
              </w:rPr>
              <w:t>Case 13</w:t>
            </w:r>
          </w:p>
          <w:p w14:paraId="762FB371" w14:textId="50BD5CC6" w:rsidR="000B3D6B" w:rsidRPr="00AF68FB" w:rsidRDefault="000B3D6B" w:rsidP="000B3D6B">
            <w:pPr>
              <w:pStyle w:val="ListParagraph"/>
              <w:numPr>
                <w:ilvl w:val="0"/>
                <w:numId w:val="18"/>
              </w:numPr>
              <w:spacing w:before="120" w:after="120"/>
              <w:rPr>
                <w:rFonts w:ascii="Times New Roman" w:hAnsi="Times New Roman"/>
                <w:bCs/>
                <w:sz w:val="20"/>
                <w:szCs w:val="20"/>
              </w:rPr>
            </w:pPr>
            <w:r w:rsidRPr="00DC308B">
              <w:rPr>
                <w:rFonts w:ascii="Times New Roman" w:hAnsi="Times New Roman"/>
                <w:sz w:val="20"/>
                <w:szCs w:val="20"/>
              </w:rPr>
              <w:t xml:space="preserve">Simulation Competition Year </w:t>
            </w:r>
            <w:r>
              <w:rPr>
                <w:rFonts w:ascii="Times New Roman" w:hAnsi="Times New Roman"/>
                <w:sz w:val="20"/>
                <w:szCs w:val="20"/>
              </w:rPr>
              <w:t>8</w:t>
            </w:r>
          </w:p>
        </w:tc>
      </w:tr>
      <w:tr w:rsidR="000B3D6B" w:rsidRPr="00AF68FB" w14:paraId="51ABA270" w14:textId="77777777" w:rsidTr="000B3D6B">
        <w:tc>
          <w:tcPr>
            <w:tcW w:w="1260" w:type="dxa"/>
          </w:tcPr>
          <w:p w14:paraId="73550C77" w14:textId="4083781B" w:rsidR="000B3D6B" w:rsidRPr="00EC6F8A" w:rsidRDefault="000B3D6B" w:rsidP="000B3D6B">
            <w:pPr>
              <w:spacing w:before="120" w:after="120"/>
              <w:rPr>
                <w:rFonts w:ascii="Times New Roman" w:hAnsi="Times New Roman"/>
                <w:sz w:val="20"/>
              </w:rPr>
            </w:pPr>
            <w:r>
              <w:rPr>
                <w:rFonts w:ascii="Times New Roman" w:hAnsi="Times New Roman"/>
                <w:sz w:val="20"/>
              </w:rPr>
              <w:t>Week 15</w:t>
            </w:r>
          </w:p>
        </w:tc>
        <w:tc>
          <w:tcPr>
            <w:tcW w:w="8820" w:type="dxa"/>
          </w:tcPr>
          <w:p w14:paraId="20CC1E1A" w14:textId="0B9CF79E" w:rsidR="000B3D6B" w:rsidRPr="00AF68FB" w:rsidRDefault="000B3D6B" w:rsidP="000B3D6B">
            <w:pPr>
              <w:pStyle w:val="ListParagraph"/>
              <w:numPr>
                <w:ilvl w:val="0"/>
                <w:numId w:val="18"/>
              </w:numPr>
              <w:spacing w:before="120" w:after="120"/>
              <w:rPr>
                <w:rFonts w:ascii="Times New Roman" w:hAnsi="Times New Roman"/>
                <w:bCs/>
                <w:sz w:val="20"/>
                <w:szCs w:val="20"/>
              </w:rPr>
            </w:pPr>
            <w:r>
              <w:rPr>
                <w:rFonts w:ascii="Times New Roman" w:hAnsi="Times New Roman"/>
                <w:bCs/>
                <w:sz w:val="20"/>
                <w:szCs w:val="20"/>
              </w:rPr>
              <w:t>Simulation Debrief &amp; Course Wrap-up</w:t>
            </w:r>
          </w:p>
        </w:tc>
      </w:tr>
    </w:tbl>
    <w:p w14:paraId="02478ED7" w14:textId="77777777" w:rsidR="003365FC" w:rsidRDefault="003365FC" w:rsidP="006C78D5">
      <w:pPr>
        <w:rPr>
          <w:rFonts w:ascii="Times New Roman" w:hAnsi="Times New Roman"/>
          <w:b/>
          <w:bCs/>
          <w:sz w:val="22"/>
          <w:szCs w:val="22"/>
        </w:rPr>
      </w:pPr>
    </w:p>
    <w:p w14:paraId="1B6B307A" w14:textId="77777777" w:rsidR="003365FC" w:rsidRDefault="003365FC" w:rsidP="000B3D6B">
      <w:pPr>
        <w:rPr>
          <w:rFonts w:ascii="Times New Roman" w:hAnsi="Times New Roman"/>
          <w:b/>
          <w:bCs/>
          <w:sz w:val="22"/>
          <w:szCs w:val="22"/>
        </w:rPr>
      </w:pPr>
    </w:p>
    <w:sectPr w:rsidR="003365FC" w:rsidSect="007468CE">
      <w:headerReference w:type="even" r:id="rId10"/>
      <w:headerReference w:type="default" r:id="rId11"/>
      <w:footerReference w:type="even" r:id="rId12"/>
      <w:footerReference w:type="default" r:id="rId13"/>
      <w:headerReference w:type="first" r:id="rId14"/>
      <w:pgSz w:w="12240" w:h="15840"/>
      <w:pgMar w:top="1440" w:right="1440" w:bottom="1440" w:left="1440" w:header="576" w:footer="576"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200EF3" w14:textId="77777777" w:rsidR="0082143F" w:rsidRDefault="0082143F">
      <w:r>
        <w:separator/>
      </w:r>
    </w:p>
  </w:endnote>
  <w:endnote w:type="continuationSeparator" w:id="0">
    <w:p w14:paraId="50BE2C03" w14:textId="77777777" w:rsidR="0082143F" w:rsidRDefault="00821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JPKFO F+ Interstate">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8C050" w14:textId="77777777" w:rsidR="008211A8" w:rsidRDefault="008211A8" w:rsidP="007468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3EA67C61" w14:textId="77777777" w:rsidR="008211A8" w:rsidRDefault="008211A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425F4" w14:textId="77777777" w:rsidR="008211A8" w:rsidRDefault="008211A8" w:rsidP="007468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11C1E">
      <w:rPr>
        <w:rStyle w:val="PageNumber"/>
        <w:noProof/>
      </w:rPr>
      <w:t>3</w:t>
    </w:r>
    <w:r>
      <w:rPr>
        <w:rStyle w:val="PageNumber"/>
      </w:rPr>
      <w:fldChar w:fldCharType="end"/>
    </w:r>
  </w:p>
  <w:p w14:paraId="5A30BE55" w14:textId="77777777" w:rsidR="008211A8" w:rsidRDefault="008211A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A2D513" w14:textId="77777777" w:rsidR="0082143F" w:rsidRDefault="0082143F">
      <w:r>
        <w:separator/>
      </w:r>
    </w:p>
  </w:footnote>
  <w:footnote w:type="continuationSeparator" w:id="0">
    <w:p w14:paraId="346B4EDA" w14:textId="77777777" w:rsidR="0082143F" w:rsidRDefault="008214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10D62" w14:textId="77777777" w:rsidR="008211A8" w:rsidRDefault="008211A8">
    <w:pPr>
      <w:pStyle w:val="Header"/>
      <w:framePr w:wrap="around" w:vAnchor="text" w:hAnchor="margin" w:xAlign="right" w:y="1"/>
      <w:widowControl w:val="0"/>
      <w:jc w:val="right"/>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027B2EF7" w14:textId="77777777" w:rsidR="008211A8" w:rsidRDefault="008211A8">
    <w:pPr>
      <w:pStyle w:val="Header"/>
      <w:widowControl w:val="0"/>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749908" w14:textId="398BDAD9" w:rsidR="008211A8" w:rsidRPr="003726E5" w:rsidRDefault="008211A8" w:rsidP="003726E5">
    <w:pPr>
      <w:pStyle w:val="Header"/>
      <w:widowControl w:val="0"/>
      <w:ind w:right="360"/>
      <w:jc w:val="right"/>
      <w:rPr>
        <w:i/>
        <w:sz w:val="20"/>
      </w:rPr>
    </w:pPr>
    <w:r>
      <w:rPr>
        <w:i/>
        <w:sz w:val="20"/>
      </w:rPr>
      <w:t>M</w:t>
    </w:r>
    <w:r w:rsidR="00324254">
      <w:rPr>
        <w:i/>
        <w:sz w:val="20"/>
      </w:rPr>
      <w:t>GT</w:t>
    </w:r>
    <w:r w:rsidR="00324254" w:rsidRPr="00324254">
      <w:rPr>
        <w:i/>
        <w:sz w:val="20"/>
        <w:highlight w:val="yellow"/>
      </w:rPr>
      <w:t>XXXX</w:t>
    </w:r>
    <w:r>
      <w:rPr>
        <w:i/>
        <w:sz w:val="20"/>
      </w:rPr>
      <w:t>: Strategic Management and Integrative Exercise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0C7FB" w14:textId="77777777" w:rsidR="008211A8" w:rsidRDefault="008211A8">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9408E"/>
    <w:multiLevelType w:val="hybridMultilevel"/>
    <w:tmpl w:val="88FCB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6D163E"/>
    <w:multiLevelType w:val="hybridMultilevel"/>
    <w:tmpl w:val="1C5C4DCE"/>
    <w:lvl w:ilvl="0" w:tplc="0409000F">
      <w:start w:val="1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E8E1BCD"/>
    <w:multiLevelType w:val="hybridMultilevel"/>
    <w:tmpl w:val="0D2C8E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18D0C7D"/>
    <w:multiLevelType w:val="hybridMultilevel"/>
    <w:tmpl w:val="B43E4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8A15E7"/>
    <w:multiLevelType w:val="hybridMultilevel"/>
    <w:tmpl w:val="68B8F33E"/>
    <w:lvl w:ilvl="0" w:tplc="A5A673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325013"/>
    <w:multiLevelType w:val="hybridMultilevel"/>
    <w:tmpl w:val="3182A7F2"/>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3253650A"/>
    <w:multiLevelType w:val="hybridMultilevel"/>
    <w:tmpl w:val="C054CEC0"/>
    <w:lvl w:ilvl="0" w:tplc="A5A673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BE09F8"/>
    <w:multiLevelType w:val="hybridMultilevel"/>
    <w:tmpl w:val="AEEE7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9726CF"/>
    <w:multiLevelType w:val="hybridMultilevel"/>
    <w:tmpl w:val="E5A20F7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3E796796"/>
    <w:multiLevelType w:val="hybridMultilevel"/>
    <w:tmpl w:val="74C672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EAE5EA3"/>
    <w:multiLevelType w:val="hybridMultilevel"/>
    <w:tmpl w:val="9AD2F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2D27A7"/>
    <w:multiLevelType w:val="hybridMultilevel"/>
    <w:tmpl w:val="C052A2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23C3332"/>
    <w:multiLevelType w:val="hybridMultilevel"/>
    <w:tmpl w:val="945E7A4C"/>
    <w:lvl w:ilvl="0" w:tplc="A5A673F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DE05FA9"/>
    <w:multiLevelType w:val="hybridMultilevel"/>
    <w:tmpl w:val="2514D386"/>
    <w:lvl w:ilvl="0" w:tplc="A5A673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4D3E01"/>
    <w:multiLevelType w:val="hybridMultilevel"/>
    <w:tmpl w:val="C8B8E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625EB2"/>
    <w:multiLevelType w:val="hybridMultilevel"/>
    <w:tmpl w:val="423C7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023C2B"/>
    <w:multiLevelType w:val="hybridMultilevel"/>
    <w:tmpl w:val="DA98A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893703"/>
    <w:multiLevelType w:val="hybridMultilevel"/>
    <w:tmpl w:val="712292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D733E4C"/>
    <w:multiLevelType w:val="hybridMultilevel"/>
    <w:tmpl w:val="54723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D861A4"/>
    <w:multiLevelType w:val="hybridMultilevel"/>
    <w:tmpl w:val="3640C2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6D42814"/>
    <w:multiLevelType w:val="hybridMultilevel"/>
    <w:tmpl w:val="90B0178E"/>
    <w:lvl w:ilvl="0" w:tplc="52C48794">
      <w:start w:val="1"/>
      <w:numFmt w:val="bullet"/>
      <w:lvlText w:val=""/>
      <w:lvlJc w:val="left"/>
      <w:pPr>
        <w:tabs>
          <w:tab w:val="num" w:pos="36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A994C9C"/>
    <w:multiLevelType w:val="hybridMultilevel"/>
    <w:tmpl w:val="898E7E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44C4DC8"/>
    <w:multiLevelType w:val="hybridMultilevel"/>
    <w:tmpl w:val="7F542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284463"/>
    <w:multiLevelType w:val="hybridMultilevel"/>
    <w:tmpl w:val="CE70445E"/>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B95847"/>
    <w:multiLevelType w:val="hybridMultilevel"/>
    <w:tmpl w:val="CF64D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5"/>
  </w:num>
  <w:num w:numId="4">
    <w:abstractNumId w:val="19"/>
  </w:num>
  <w:num w:numId="5">
    <w:abstractNumId w:val="20"/>
  </w:num>
  <w:num w:numId="6">
    <w:abstractNumId w:val="22"/>
  </w:num>
  <w:num w:numId="7">
    <w:abstractNumId w:val="23"/>
  </w:num>
  <w:num w:numId="8">
    <w:abstractNumId w:val="9"/>
  </w:num>
  <w:num w:numId="9">
    <w:abstractNumId w:val="24"/>
  </w:num>
  <w:num w:numId="10">
    <w:abstractNumId w:val="21"/>
  </w:num>
  <w:num w:numId="11">
    <w:abstractNumId w:val="3"/>
  </w:num>
  <w:num w:numId="12">
    <w:abstractNumId w:val="15"/>
  </w:num>
  <w:num w:numId="13">
    <w:abstractNumId w:val="10"/>
  </w:num>
  <w:num w:numId="14">
    <w:abstractNumId w:val="14"/>
  </w:num>
  <w:num w:numId="15">
    <w:abstractNumId w:val="7"/>
  </w:num>
  <w:num w:numId="16">
    <w:abstractNumId w:val="1"/>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6"/>
  </w:num>
  <w:num w:numId="20">
    <w:abstractNumId w:val="13"/>
  </w:num>
  <w:num w:numId="21">
    <w:abstractNumId w:val="4"/>
  </w:num>
  <w:num w:numId="22">
    <w:abstractNumId w:val="12"/>
  </w:num>
  <w:num w:numId="23">
    <w:abstractNumId w:val="17"/>
  </w:num>
  <w:num w:numId="24">
    <w:abstractNumId w:val="16"/>
  </w:num>
  <w:num w:numId="25">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9EE"/>
    <w:rsid w:val="0000299E"/>
    <w:rsid w:val="00024AFF"/>
    <w:rsid w:val="00030EAE"/>
    <w:rsid w:val="00031991"/>
    <w:rsid w:val="00035705"/>
    <w:rsid w:val="00040ACA"/>
    <w:rsid w:val="00052BAA"/>
    <w:rsid w:val="00057487"/>
    <w:rsid w:val="00065757"/>
    <w:rsid w:val="00072759"/>
    <w:rsid w:val="00075007"/>
    <w:rsid w:val="00083741"/>
    <w:rsid w:val="00085997"/>
    <w:rsid w:val="00091178"/>
    <w:rsid w:val="00095A9F"/>
    <w:rsid w:val="000A07A9"/>
    <w:rsid w:val="000A24B5"/>
    <w:rsid w:val="000A4A6E"/>
    <w:rsid w:val="000B3D6B"/>
    <w:rsid w:val="000B4F21"/>
    <w:rsid w:val="000B5EB1"/>
    <w:rsid w:val="000C318D"/>
    <w:rsid w:val="000C75FB"/>
    <w:rsid w:val="000D4EBF"/>
    <w:rsid w:val="000D6A82"/>
    <w:rsid w:val="000E077F"/>
    <w:rsid w:val="000E27D3"/>
    <w:rsid w:val="000E5842"/>
    <w:rsid w:val="000E72D5"/>
    <w:rsid w:val="000F0554"/>
    <w:rsid w:val="000F29B7"/>
    <w:rsid w:val="000F2CA8"/>
    <w:rsid w:val="001107D4"/>
    <w:rsid w:val="00110945"/>
    <w:rsid w:val="00111C1E"/>
    <w:rsid w:val="00124D09"/>
    <w:rsid w:val="00127AFF"/>
    <w:rsid w:val="00137F3F"/>
    <w:rsid w:val="00140073"/>
    <w:rsid w:val="00144C46"/>
    <w:rsid w:val="00163FD7"/>
    <w:rsid w:val="00165D5C"/>
    <w:rsid w:val="00166BC7"/>
    <w:rsid w:val="00182BA2"/>
    <w:rsid w:val="00186484"/>
    <w:rsid w:val="00190005"/>
    <w:rsid w:val="00190BF9"/>
    <w:rsid w:val="00197E0D"/>
    <w:rsid w:val="001A6B2D"/>
    <w:rsid w:val="001C5FBF"/>
    <w:rsid w:val="001C6D18"/>
    <w:rsid w:val="001D1B18"/>
    <w:rsid w:val="001D7AE5"/>
    <w:rsid w:val="001E3DDF"/>
    <w:rsid w:val="001E70F9"/>
    <w:rsid w:val="001F5ACD"/>
    <w:rsid w:val="001F7E86"/>
    <w:rsid w:val="00200AF1"/>
    <w:rsid w:val="0020553A"/>
    <w:rsid w:val="0020574A"/>
    <w:rsid w:val="002074B2"/>
    <w:rsid w:val="002110CA"/>
    <w:rsid w:val="00211F7C"/>
    <w:rsid w:val="002149F0"/>
    <w:rsid w:val="00220FBE"/>
    <w:rsid w:val="00236EE8"/>
    <w:rsid w:val="002473ED"/>
    <w:rsid w:val="00251873"/>
    <w:rsid w:val="00256477"/>
    <w:rsid w:val="00260B48"/>
    <w:rsid w:val="00261E60"/>
    <w:rsid w:val="002679EE"/>
    <w:rsid w:val="00287EDE"/>
    <w:rsid w:val="0029280F"/>
    <w:rsid w:val="00294B7C"/>
    <w:rsid w:val="002A3838"/>
    <w:rsid w:val="002C049C"/>
    <w:rsid w:val="002C1175"/>
    <w:rsid w:val="002D10A5"/>
    <w:rsid w:val="002E0EB3"/>
    <w:rsid w:val="002E695B"/>
    <w:rsid w:val="002F2659"/>
    <w:rsid w:val="002F4220"/>
    <w:rsid w:val="00303D94"/>
    <w:rsid w:val="00305F06"/>
    <w:rsid w:val="0030686B"/>
    <w:rsid w:val="003168B0"/>
    <w:rsid w:val="00324254"/>
    <w:rsid w:val="00325CD8"/>
    <w:rsid w:val="00333A05"/>
    <w:rsid w:val="003365FC"/>
    <w:rsid w:val="00343B1B"/>
    <w:rsid w:val="00343EFD"/>
    <w:rsid w:val="00346E68"/>
    <w:rsid w:val="003503DF"/>
    <w:rsid w:val="00351C4E"/>
    <w:rsid w:val="0035403B"/>
    <w:rsid w:val="00356C8A"/>
    <w:rsid w:val="003615C1"/>
    <w:rsid w:val="003649B4"/>
    <w:rsid w:val="0036539D"/>
    <w:rsid w:val="003726E5"/>
    <w:rsid w:val="00375D38"/>
    <w:rsid w:val="00385070"/>
    <w:rsid w:val="003A0945"/>
    <w:rsid w:val="003A13DE"/>
    <w:rsid w:val="003A64EA"/>
    <w:rsid w:val="003B1FE7"/>
    <w:rsid w:val="003B7DE2"/>
    <w:rsid w:val="003C3BE9"/>
    <w:rsid w:val="003C44EB"/>
    <w:rsid w:val="003D141A"/>
    <w:rsid w:val="003D4F8F"/>
    <w:rsid w:val="003D796D"/>
    <w:rsid w:val="003E14F6"/>
    <w:rsid w:val="003E1A1C"/>
    <w:rsid w:val="003E6252"/>
    <w:rsid w:val="003F2464"/>
    <w:rsid w:val="004022FF"/>
    <w:rsid w:val="0040234B"/>
    <w:rsid w:val="004070D7"/>
    <w:rsid w:val="0040760C"/>
    <w:rsid w:val="00412C7F"/>
    <w:rsid w:val="00423670"/>
    <w:rsid w:val="00426B98"/>
    <w:rsid w:val="00430020"/>
    <w:rsid w:val="00431DAB"/>
    <w:rsid w:val="004339F3"/>
    <w:rsid w:val="00435EF3"/>
    <w:rsid w:val="00446C9D"/>
    <w:rsid w:val="004508AD"/>
    <w:rsid w:val="00450EFE"/>
    <w:rsid w:val="004512AC"/>
    <w:rsid w:val="0047357A"/>
    <w:rsid w:val="00475521"/>
    <w:rsid w:val="00476EDF"/>
    <w:rsid w:val="0048121F"/>
    <w:rsid w:val="00483CD8"/>
    <w:rsid w:val="00496404"/>
    <w:rsid w:val="004966CB"/>
    <w:rsid w:val="004967CE"/>
    <w:rsid w:val="00497560"/>
    <w:rsid w:val="004C757E"/>
    <w:rsid w:val="004D0EF2"/>
    <w:rsid w:val="004D191B"/>
    <w:rsid w:val="004D1FFC"/>
    <w:rsid w:val="004D3090"/>
    <w:rsid w:val="004D38AF"/>
    <w:rsid w:val="004D3EE8"/>
    <w:rsid w:val="004D5460"/>
    <w:rsid w:val="004D5F8D"/>
    <w:rsid w:val="004E5CF1"/>
    <w:rsid w:val="004E7C87"/>
    <w:rsid w:val="00506A82"/>
    <w:rsid w:val="0051195A"/>
    <w:rsid w:val="0051300C"/>
    <w:rsid w:val="005207FB"/>
    <w:rsid w:val="00526DB9"/>
    <w:rsid w:val="00531A7B"/>
    <w:rsid w:val="00534A4D"/>
    <w:rsid w:val="00535810"/>
    <w:rsid w:val="00540B2E"/>
    <w:rsid w:val="0054251F"/>
    <w:rsid w:val="00544E75"/>
    <w:rsid w:val="005664CC"/>
    <w:rsid w:val="00566874"/>
    <w:rsid w:val="0057122F"/>
    <w:rsid w:val="00573AC6"/>
    <w:rsid w:val="00573F48"/>
    <w:rsid w:val="00582C78"/>
    <w:rsid w:val="0059393A"/>
    <w:rsid w:val="005A6676"/>
    <w:rsid w:val="005B1783"/>
    <w:rsid w:val="005B1A05"/>
    <w:rsid w:val="005B3177"/>
    <w:rsid w:val="005B3E58"/>
    <w:rsid w:val="005B7A7D"/>
    <w:rsid w:val="005C7B4D"/>
    <w:rsid w:val="005D127F"/>
    <w:rsid w:val="005D45DA"/>
    <w:rsid w:val="005E2495"/>
    <w:rsid w:val="005E2AE3"/>
    <w:rsid w:val="005F4358"/>
    <w:rsid w:val="00602099"/>
    <w:rsid w:val="00634F0B"/>
    <w:rsid w:val="00641D6F"/>
    <w:rsid w:val="0064435E"/>
    <w:rsid w:val="00650D50"/>
    <w:rsid w:val="00652531"/>
    <w:rsid w:val="0065329E"/>
    <w:rsid w:val="00653618"/>
    <w:rsid w:val="006561CE"/>
    <w:rsid w:val="00666B45"/>
    <w:rsid w:val="00666B72"/>
    <w:rsid w:val="006714EA"/>
    <w:rsid w:val="00673650"/>
    <w:rsid w:val="00677D76"/>
    <w:rsid w:val="00683BCE"/>
    <w:rsid w:val="00691AB0"/>
    <w:rsid w:val="006B26DE"/>
    <w:rsid w:val="006B3893"/>
    <w:rsid w:val="006B4E3A"/>
    <w:rsid w:val="006B7F06"/>
    <w:rsid w:val="006C0B79"/>
    <w:rsid w:val="006C5343"/>
    <w:rsid w:val="006C78D5"/>
    <w:rsid w:val="006D056A"/>
    <w:rsid w:val="006D62E0"/>
    <w:rsid w:val="006D7851"/>
    <w:rsid w:val="006E2B23"/>
    <w:rsid w:val="006E4313"/>
    <w:rsid w:val="006E7EF6"/>
    <w:rsid w:val="0070153C"/>
    <w:rsid w:val="0072305C"/>
    <w:rsid w:val="007306BD"/>
    <w:rsid w:val="0073330B"/>
    <w:rsid w:val="00737E14"/>
    <w:rsid w:val="007402A3"/>
    <w:rsid w:val="007468CE"/>
    <w:rsid w:val="00754993"/>
    <w:rsid w:val="0075597C"/>
    <w:rsid w:val="0076391A"/>
    <w:rsid w:val="00765E5D"/>
    <w:rsid w:val="0077290C"/>
    <w:rsid w:val="0077425C"/>
    <w:rsid w:val="007757A6"/>
    <w:rsid w:val="00782F8A"/>
    <w:rsid w:val="0078369C"/>
    <w:rsid w:val="0078570E"/>
    <w:rsid w:val="00791B06"/>
    <w:rsid w:val="00791E7C"/>
    <w:rsid w:val="007B16D9"/>
    <w:rsid w:val="007D4A65"/>
    <w:rsid w:val="007F1DB3"/>
    <w:rsid w:val="007F388B"/>
    <w:rsid w:val="007F475B"/>
    <w:rsid w:val="00800ABF"/>
    <w:rsid w:val="008113A2"/>
    <w:rsid w:val="00815448"/>
    <w:rsid w:val="008211A8"/>
    <w:rsid w:val="0082143F"/>
    <w:rsid w:val="00823840"/>
    <w:rsid w:val="008245A8"/>
    <w:rsid w:val="0082500C"/>
    <w:rsid w:val="008253AD"/>
    <w:rsid w:val="00826359"/>
    <w:rsid w:val="0084581C"/>
    <w:rsid w:val="00851079"/>
    <w:rsid w:val="00856441"/>
    <w:rsid w:val="00865D71"/>
    <w:rsid w:val="00874A83"/>
    <w:rsid w:val="00896234"/>
    <w:rsid w:val="008A01C4"/>
    <w:rsid w:val="008A354E"/>
    <w:rsid w:val="008A3A74"/>
    <w:rsid w:val="008B10E2"/>
    <w:rsid w:val="008B30D3"/>
    <w:rsid w:val="008B6416"/>
    <w:rsid w:val="008C2EF4"/>
    <w:rsid w:val="008C334F"/>
    <w:rsid w:val="008D1824"/>
    <w:rsid w:val="008D2AAA"/>
    <w:rsid w:val="008E5FFF"/>
    <w:rsid w:val="008E7118"/>
    <w:rsid w:val="008F2146"/>
    <w:rsid w:val="008F53D1"/>
    <w:rsid w:val="008F7CE8"/>
    <w:rsid w:val="00903A4A"/>
    <w:rsid w:val="00907ACD"/>
    <w:rsid w:val="00912A0F"/>
    <w:rsid w:val="00917D6B"/>
    <w:rsid w:val="00951DF6"/>
    <w:rsid w:val="00954CE6"/>
    <w:rsid w:val="0096219D"/>
    <w:rsid w:val="00972BFE"/>
    <w:rsid w:val="00973BAF"/>
    <w:rsid w:val="00974228"/>
    <w:rsid w:val="009748E6"/>
    <w:rsid w:val="00976ABA"/>
    <w:rsid w:val="00977FE2"/>
    <w:rsid w:val="00994045"/>
    <w:rsid w:val="00996DFF"/>
    <w:rsid w:val="009973B7"/>
    <w:rsid w:val="00997D7C"/>
    <w:rsid w:val="009A3E56"/>
    <w:rsid w:val="009B6F1D"/>
    <w:rsid w:val="009B7CCA"/>
    <w:rsid w:val="009B7D2E"/>
    <w:rsid w:val="009D276A"/>
    <w:rsid w:val="009D5F20"/>
    <w:rsid w:val="009E04A8"/>
    <w:rsid w:val="009F3F2B"/>
    <w:rsid w:val="009F4A40"/>
    <w:rsid w:val="009F4FE4"/>
    <w:rsid w:val="00A102C7"/>
    <w:rsid w:val="00A11DEE"/>
    <w:rsid w:val="00A14CBF"/>
    <w:rsid w:val="00A15335"/>
    <w:rsid w:val="00A25319"/>
    <w:rsid w:val="00A26C16"/>
    <w:rsid w:val="00A32090"/>
    <w:rsid w:val="00A43E2F"/>
    <w:rsid w:val="00A44D56"/>
    <w:rsid w:val="00A45DC7"/>
    <w:rsid w:val="00A47A41"/>
    <w:rsid w:val="00A510F6"/>
    <w:rsid w:val="00A57714"/>
    <w:rsid w:val="00A60860"/>
    <w:rsid w:val="00A753B9"/>
    <w:rsid w:val="00A77611"/>
    <w:rsid w:val="00A80129"/>
    <w:rsid w:val="00A83B00"/>
    <w:rsid w:val="00A84627"/>
    <w:rsid w:val="00A9237F"/>
    <w:rsid w:val="00A92ED9"/>
    <w:rsid w:val="00A93765"/>
    <w:rsid w:val="00AA3A67"/>
    <w:rsid w:val="00AA533E"/>
    <w:rsid w:val="00AB0A50"/>
    <w:rsid w:val="00AB1D14"/>
    <w:rsid w:val="00AC138E"/>
    <w:rsid w:val="00AC3854"/>
    <w:rsid w:val="00AC63D8"/>
    <w:rsid w:val="00AC6433"/>
    <w:rsid w:val="00AD3E78"/>
    <w:rsid w:val="00AE3105"/>
    <w:rsid w:val="00AE4DD8"/>
    <w:rsid w:val="00AF3176"/>
    <w:rsid w:val="00AF68FB"/>
    <w:rsid w:val="00AF7AE9"/>
    <w:rsid w:val="00B00E4E"/>
    <w:rsid w:val="00B04F9B"/>
    <w:rsid w:val="00B0727F"/>
    <w:rsid w:val="00B116A0"/>
    <w:rsid w:val="00B1565A"/>
    <w:rsid w:val="00B225C6"/>
    <w:rsid w:val="00B24227"/>
    <w:rsid w:val="00B244F8"/>
    <w:rsid w:val="00B24F07"/>
    <w:rsid w:val="00B26DEC"/>
    <w:rsid w:val="00B30806"/>
    <w:rsid w:val="00B30C6D"/>
    <w:rsid w:val="00B33B8F"/>
    <w:rsid w:val="00B36337"/>
    <w:rsid w:val="00B4003F"/>
    <w:rsid w:val="00B46139"/>
    <w:rsid w:val="00B47F2E"/>
    <w:rsid w:val="00B56868"/>
    <w:rsid w:val="00B645D5"/>
    <w:rsid w:val="00B6710D"/>
    <w:rsid w:val="00B73CE7"/>
    <w:rsid w:val="00B74AC2"/>
    <w:rsid w:val="00B804A7"/>
    <w:rsid w:val="00B817B5"/>
    <w:rsid w:val="00B95AD5"/>
    <w:rsid w:val="00BA7D34"/>
    <w:rsid w:val="00BB74D2"/>
    <w:rsid w:val="00BC1FE0"/>
    <w:rsid w:val="00BC48CB"/>
    <w:rsid w:val="00BC593A"/>
    <w:rsid w:val="00BC68E2"/>
    <w:rsid w:val="00BC6F16"/>
    <w:rsid w:val="00BD0B5B"/>
    <w:rsid w:val="00BD0C41"/>
    <w:rsid w:val="00BD2D35"/>
    <w:rsid w:val="00BD776B"/>
    <w:rsid w:val="00BD7ADA"/>
    <w:rsid w:val="00BE1D4E"/>
    <w:rsid w:val="00BE231F"/>
    <w:rsid w:val="00BE3A85"/>
    <w:rsid w:val="00BE648D"/>
    <w:rsid w:val="00BF5EC8"/>
    <w:rsid w:val="00BF7AEB"/>
    <w:rsid w:val="00C00254"/>
    <w:rsid w:val="00C008EC"/>
    <w:rsid w:val="00C01E7C"/>
    <w:rsid w:val="00C05F0F"/>
    <w:rsid w:val="00C12045"/>
    <w:rsid w:val="00C211EA"/>
    <w:rsid w:val="00C2600D"/>
    <w:rsid w:val="00C46964"/>
    <w:rsid w:val="00C501DE"/>
    <w:rsid w:val="00C5392B"/>
    <w:rsid w:val="00C60A86"/>
    <w:rsid w:val="00C618F6"/>
    <w:rsid w:val="00C643C1"/>
    <w:rsid w:val="00C64FB5"/>
    <w:rsid w:val="00C6531C"/>
    <w:rsid w:val="00C70F12"/>
    <w:rsid w:val="00C7591B"/>
    <w:rsid w:val="00C76A43"/>
    <w:rsid w:val="00C8201F"/>
    <w:rsid w:val="00C85DE9"/>
    <w:rsid w:val="00C860E0"/>
    <w:rsid w:val="00C91408"/>
    <w:rsid w:val="00C91672"/>
    <w:rsid w:val="00C9270B"/>
    <w:rsid w:val="00C941B8"/>
    <w:rsid w:val="00CA0DE7"/>
    <w:rsid w:val="00CA0F5C"/>
    <w:rsid w:val="00CA6F8B"/>
    <w:rsid w:val="00CB323C"/>
    <w:rsid w:val="00CB4993"/>
    <w:rsid w:val="00CB5DD7"/>
    <w:rsid w:val="00CB61FE"/>
    <w:rsid w:val="00CC3C4D"/>
    <w:rsid w:val="00CC5B26"/>
    <w:rsid w:val="00CE4B04"/>
    <w:rsid w:val="00CE6092"/>
    <w:rsid w:val="00CE737B"/>
    <w:rsid w:val="00CF22FB"/>
    <w:rsid w:val="00CF5039"/>
    <w:rsid w:val="00CF61ED"/>
    <w:rsid w:val="00D00A6B"/>
    <w:rsid w:val="00D03C75"/>
    <w:rsid w:val="00D06C11"/>
    <w:rsid w:val="00D0707C"/>
    <w:rsid w:val="00D07C6D"/>
    <w:rsid w:val="00D118C7"/>
    <w:rsid w:val="00D13376"/>
    <w:rsid w:val="00D16044"/>
    <w:rsid w:val="00D20D4D"/>
    <w:rsid w:val="00D3086D"/>
    <w:rsid w:val="00D30C43"/>
    <w:rsid w:val="00D3186F"/>
    <w:rsid w:val="00D41494"/>
    <w:rsid w:val="00D425DC"/>
    <w:rsid w:val="00D42735"/>
    <w:rsid w:val="00D43C6C"/>
    <w:rsid w:val="00D51008"/>
    <w:rsid w:val="00D539FE"/>
    <w:rsid w:val="00D53BE0"/>
    <w:rsid w:val="00D5438F"/>
    <w:rsid w:val="00D54A6C"/>
    <w:rsid w:val="00D6226B"/>
    <w:rsid w:val="00D638D2"/>
    <w:rsid w:val="00D72F04"/>
    <w:rsid w:val="00D73739"/>
    <w:rsid w:val="00D765DD"/>
    <w:rsid w:val="00D83E8C"/>
    <w:rsid w:val="00D8699E"/>
    <w:rsid w:val="00D87B24"/>
    <w:rsid w:val="00D9011A"/>
    <w:rsid w:val="00D92B52"/>
    <w:rsid w:val="00D977AE"/>
    <w:rsid w:val="00DA29EF"/>
    <w:rsid w:val="00DA5612"/>
    <w:rsid w:val="00DA5D3E"/>
    <w:rsid w:val="00DA6788"/>
    <w:rsid w:val="00DB1A8B"/>
    <w:rsid w:val="00DB2ED2"/>
    <w:rsid w:val="00DB39B1"/>
    <w:rsid w:val="00DB7821"/>
    <w:rsid w:val="00DD3741"/>
    <w:rsid w:val="00DD7A5C"/>
    <w:rsid w:val="00DE0F13"/>
    <w:rsid w:val="00DE1EA9"/>
    <w:rsid w:val="00DE3B79"/>
    <w:rsid w:val="00DE47BE"/>
    <w:rsid w:val="00DE6EFD"/>
    <w:rsid w:val="00DF25A5"/>
    <w:rsid w:val="00DF5599"/>
    <w:rsid w:val="00E0235F"/>
    <w:rsid w:val="00E03E98"/>
    <w:rsid w:val="00E11853"/>
    <w:rsid w:val="00E1416D"/>
    <w:rsid w:val="00E14AF6"/>
    <w:rsid w:val="00E215C3"/>
    <w:rsid w:val="00E22DBE"/>
    <w:rsid w:val="00E23341"/>
    <w:rsid w:val="00E31C67"/>
    <w:rsid w:val="00E32223"/>
    <w:rsid w:val="00E328CF"/>
    <w:rsid w:val="00E41DD4"/>
    <w:rsid w:val="00E4295F"/>
    <w:rsid w:val="00E4509A"/>
    <w:rsid w:val="00E54C03"/>
    <w:rsid w:val="00E65456"/>
    <w:rsid w:val="00E7012F"/>
    <w:rsid w:val="00E71350"/>
    <w:rsid w:val="00E71925"/>
    <w:rsid w:val="00E73858"/>
    <w:rsid w:val="00E74873"/>
    <w:rsid w:val="00E74881"/>
    <w:rsid w:val="00E759FE"/>
    <w:rsid w:val="00E77111"/>
    <w:rsid w:val="00E872A8"/>
    <w:rsid w:val="00E9522A"/>
    <w:rsid w:val="00EA236C"/>
    <w:rsid w:val="00EA52F1"/>
    <w:rsid w:val="00EA58ED"/>
    <w:rsid w:val="00EB0326"/>
    <w:rsid w:val="00EB0EBC"/>
    <w:rsid w:val="00EB6AE3"/>
    <w:rsid w:val="00EC22A7"/>
    <w:rsid w:val="00EC495E"/>
    <w:rsid w:val="00ED1455"/>
    <w:rsid w:val="00ED2021"/>
    <w:rsid w:val="00ED50A9"/>
    <w:rsid w:val="00ED6BEC"/>
    <w:rsid w:val="00EE3755"/>
    <w:rsid w:val="00EF1A6A"/>
    <w:rsid w:val="00F018C3"/>
    <w:rsid w:val="00F01E36"/>
    <w:rsid w:val="00F1298A"/>
    <w:rsid w:val="00F13EBB"/>
    <w:rsid w:val="00F156EB"/>
    <w:rsid w:val="00F401C5"/>
    <w:rsid w:val="00F42F5E"/>
    <w:rsid w:val="00F44A73"/>
    <w:rsid w:val="00F51EA8"/>
    <w:rsid w:val="00F61D12"/>
    <w:rsid w:val="00F62CD6"/>
    <w:rsid w:val="00F755A0"/>
    <w:rsid w:val="00F779AE"/>
    <w:rsid w:val="00F81133"/>
    <w:rsid w:val="00F83231"/>
    <w:rsid w:val="00F92319"/>
    <w:rsid w:val="00F9312D"/>
    <w:rsid w:val="00F9765C"/>
    <w:rsid w:val="00FA03DB"/>
    <w:rsid w:val="00FB31E0"/>
    <w:rsid w:val="00FC50C9"/>
    <w:rsid w:val="00FC65D0"/>
    <w:rsid w:val="00FD2DC6"/>
    <w:rsid w:val="00FD734E"/>
    <w:rsid w:val="00FD7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1512AEB"/>
  <w15:docId w15:val="{99270AE8-4F35-43AE-8906-946AD3947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9EE"/>
    <w:rPr>
      <w:rFonts w:ascii="Times" w:hAnsi="Times"/>
      <w:sz w:val="24"/>
    </w:rPr>
  </w:style>
  <w:style w:type="paragraph" w:styleId="Heading1">
    <w:name w:val="heading 1"/>
    <w:basedOn w:val="Normal"/>
    <w:next w:val="Normal"/>
    <w:qFormat/>
    <w:rsid w:val="002679EE"/>
    <w:pPr>
      <w:keepNext/>
      <w:jc w:val="center"/>
      <w:outlineLvl w:val="0"/>
    </w:pPr>
    <w:rPr>
      <w:b/>
    </w:rPr>
  </w:style>
  <w:style w:type="paragraph" w:styleId="Heading2">
    <w:name w:val="heading 2"/>
    <w:basedOn w:val="Normal"/>
    <w:next w:val="Normal"/>
    <w:qFormat/>
    <w:rsid w:val="002679EE"/>
    <w:pPr>
      <w:keepNext/>
      <w:outlineLvl w:val="1"/>
    </w:pPr>
    <w:rPr>
      <w:b/>
    </w:rPr>
  </w:style>
  <w:style w:type="paragraph" w:styleId="Heading3">
    <w:name w:val="heading 3"/>
    <w:basedOn w:val="Normal"/>
    <w:next w:val="Normal"/>
    <w:link w:val="Heading3Char"/>
    <w:qFormat/>
    <w:rsid w:val="002679EE"/>
    <w:pPr>
      <w:keepNext/>
      <w:jc w:val="center"/>
      <w:outlineLvl w:val="2"/>
    </w:pPr>
    <w:rPr>
      <w:b/>
      <w:smallCaps/>
      <w:sz w:val="36"/>
    </w:rPr>
  </w:style>
  <w:style w:type="paragraph" w:styleId="Heading5">
    <w:name w:val="heading 5"/>
    <w:basedOn w:val="Normal"/>
    <w:next w:val="Normal"/>
    <w:qFormat/>
    <w:rsid w:val="002679EE"/>
    <w:pPr>
      <w:keepNext/>
      <w:jc w:val="center"/>
      <w:outlineLvl w:val="4"/>
    </w:pPr>
    <w:rPr>
      <w:rFonts w:ascii="Times New Roman" w:hAnsi="Times New Roman"/>
      <w:b/>
      <w:smallCaps/>
      <w:sz w:val="28"/>
    </w:rPr>
  </w:style>
  <w:style w:type="paragraph" w:styleId="Heading6">
    <w:name w:val="heading 6"/>
    <w:basedOn w:val="Normal"/>
    <w:next w:val="Normal"/>
    <w:qFormat/>
    <w:rsid w:val="002679EE"/>
    <w:pPr>
      <w:keepNext/>
      <w:spacing w:before="60" w:after="60"/>
      <w:jc w:val="center"/>
      <w:outlineLvl w:val="5"/>
    </w:pPr>
    <w:rPr>
      <w:rFonts w:ascii="Times New Roman" w:hAnsi="Times New Roman" w:cs="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679EE"/>
    <w:pPr>
      <w:tabs>
        <w:tab w:val="center" w:pos="4320"/>
        <w:tab w:val="right" w:pos="8640"/>
      </w:tabs>
    </w:pPr>
  </w:style>
  <w:style w:type="character" w:styleId="PageNumber">
    <w:name w:val="page number"/>
    <w:basedOn w:val="DefaultParagraphFont"/>
    <w:rsid w:val="002679EE"/>
  </w:style>
  <w:style w:type="paragraph" w:styleId="Footer">
    <w:name w:val="footer"/>
    <w:basedOn w:val="Normal"/>
    <w:rsid w:val="002679EE"/>
    <w:pPr>
      <w:tabs>
        <w:tab w:val="center" w:pos="4320"/>
        <w:tab w:val="right" w:pos="8640"/>
      </w:tabs>
    </w:pPr>
  </w:style>
  <w:style w:type="character" w:styleId="Hyperlink">
    <w:name w:val="Hyperlink"/>
    <w:rsid w:val="002679EE"/>
    <w:rPr>
      <w:color w:val="0000FF"/>
      <w:u w:val="single"/>
    </w:rPr>
  </w:style>
  <w:style w:type="paragraph" w:styleId="BodyText2">
    <w:name w:val="Body Text 2"/>
    <w:basedOn w:val="Normal"/>
    <w:rsid w:val="002679EE"/>
    <w:pPr>
      <w:autoSpaceDE w:val="0"/>
      <w:autoSpaceDN w:val="0"/>
      <w:adjustRightInd w:val="0"/>
    </w:pPr>
    <w:rPr>
      <w:b/>
      <w:bCs/>
    </w:rPr>
  </w:style>
  <w:style w:type="character" w:styleId="CommentReference">
    <w:name w:val="annotation reference"/>
    <w:semiHidden/>
    <w:rsid w:val="001C5FBF"/>
    <w:rPr>
      <w:sz w:val="16"/>
      <w:szCs w:val="16"/>
    </w:rPr>
  </w:style>
  <w:style w:type="paragraph" w:styleId="CommentText">
    <w:name w:val="annotation text"/>
    <w:basedOn w:val="Normal"/>
    <w:semiHidden/>
    <w:rsid w:val="001C5FBF"/>
    <w:rPr>
      <w:sz w:val="20"/>
    </w:rPr>
  </w:style>
  <w:style w:type="paragraph" w:styleId="CommentSubject">
    <w:name w:val="annotation subject"/>
    <w:basedOn w:val="CommentText"/>
    <w:next w:val="CommentText"/>
    <w:semiHidden/>
    <w:rsid w:val="001C5FBF"/>
    <w:rPr>
      <w:b/>
      <w:bCs/>
    </w:rPr>
  </w:style>
  <w:style w:type="paragraph" w:styleId="BalloonText">
    <w:name w:val="Balloon Text"/>
    <w:basedOn w:val="Normal"/>
    <w:semiHidden/>
    <w:rsid w:val="001C5FBF"/>
    <w:rPr>
      <w:rFonts w:ascii="Tahoma" w:hAnsi="Tahoma" w:cs="Tahoma"/>
      <w:sz w:val="16"/>
      <w:szCs w:val="16"/>
    </w:rPr>
  </w:style>
  <w:style w:type="character" w:styleId="FollowedHyperlink">
    <w:name w:val="FollowedHyperlink"/>
    <w:rsid w:val="00163FD7"/>
    <w:rPr>
      <w:color w:val="800080"/>
      <w:u w:val="single"/>
    </w:rPr>
  </w:style>
  <w:style w:type="character" w:styleId="Strong">
    <w:name w:val="Strong"/>
    <w:qFormat/>
    <w:rsid w:val="00325CD8"/>
    <w:rPr>
      <w:b/>
      <w:bCs/>
    </w:rPr>
  </w:style>
  <w:style w:type="character" w:customStyle="1" w:styleId="textgeneral1">
    <w:name w:val="textgeneral1"/>
    <w:rsid w:val="00325CD8"/>
    <w:rPr>
      <w:rFonts w:ascii="Arial" w:hAnsi="Arial" w:cs="Arial" w:hint="default"/>
      <w:color w:val="333333"/>
      <w:sz w:val="18"/>
      <w:szCs w:val="18"/>
    </w:rPr>
  </w:style>
  <w:style w:type="paragraph" w:styleId="NormalWeb">
    <w:name w:val="Normal (Web)"/>
    <w:basedOn w:val="Normal"/>
    <w:rsid w:val="0000299E"/>
    <w:pPr>
      <w:spacing w:before="100" w:beforeAutospacing="1" w:after="100" w:afterAutospacing="1"/>
    </w:pPr>
    <w:rPr>
      <w:rFonts w:ascii="Times New Roman" w:hAnsi="Times New Roman"/>
      <w:szCs w:val="24"/>
    </w:rPr>
  </w:style>
  <w:style w:type="character" w:customStyle="1" w:styleId="ccbntxt">
    <w:name w:val="ccbntxt"/>
    <w:basedOn w:val="DefaultParagraphFont"/>
    <w:rsid w:val="0000299E"/>
  </w:style>
  <w:style w:type="paragraph" w:customStyle="1" w:styleId="small-indent2">
    <w:name w:val="small-indent2"/>
    <w:basedOn w:val="Normal"/>
    <w:rsid w:val="0000299E"/>
    <w:pPr>
      <w:spacing w:after="108" w:line="180" w:lineRule="atLeast"/>
      <w:ind w:left="96"/>
    </w:pPr>
    <w:rPr>
      <w:rFonts w:ascii="Times New Roman" w:hAnsi="Times New Roman"/>
      <w:color w:val="666666"/>
      <w:sz w:val="14"/>
      <w:szCs w:val="14"/>
    </w:rPr>
  </w:style>
  <w:style w:type="paragraph" w:customStyle="1" w:styleId="Default">
    <w:name w:val="Default"/>
    <w:rsid w:val="0000299E"/>
    <w:pPr>
      <w:autoSpaceDE w:val="0"/>
      <w:autoSpaceDN w:val="0"/>
      <w:adjustRightInd w:val="0"/>
    </w:pPr>
    <w:rPr>
      <w:rFonts w:ascii="JPKFO F+ Interstate" w:hAnsi="JPKFO F+ Interstate" w:cs="JPKFO F+ Interstate"/>
      <w:color w:val="000000"/>
      <w:sz w:val="24"/>
      <w:szCs w:val="24"/>
    </w:rPr>
  </w:style>
  <w:style w:type="character" w:customStyle="1" w:styleId="emailstyle20">
    <w:name w:val="emailstyle20"/>
    <w:semiHidden/>
    <w:rsid w:val="00E328CF"/>
    <w:rPr>
      <w:rFonts w:ascii="Times New Roman" w:hAnsi="Times New Roman" w:cs="Times New Roman" w:hint="default"/>
      <w:b w:val="0"/>
      <w:bCs w:val="0"/>
      <w:i w:val="0"/>
      <w:iCs w:val="0"/>
      <w:strike w:val="0"/>
      <w:dstrike w:val="0"/>
      <w:color w:val="auto"/>
      <w:u w:val="none"/>
      <w:effect w:val="none"/>
    </w:rPr>
  </w:style>
  <w:style w:type="character" w:customStyle="1" w:styleId="HeaderChar">
    <w:name w:val="Header Char"/>
    <w:link w:val="Header"/>
    <w:rsid w:val="00B30C6D"/>
    <w:rPr>
      <w:rFonts w:ascii="Times" w:hAnsi="Times"/>
      <w:sz w:val="24"/>
      <w:lang w:val="en-US" w:eastAsia="en-US" w:bidi="ar-SA"/>
    </w:rPr>
  </w:style>
  <w:style w:type="character" w:styleId="Emphasis">
    <w:name w:val="Emphasis"/>
    <w:qFormat/>
    <w:rsid w:val="00B30C6D"/>
    <w:rPr>
      <w:i/>
      <w:iCs/>
    </w:rPr>
  </w:style>
  <w:style w:type="paragraph" w:styleId="ListParagraph">
    <w:name w:val="List Paragraph"/>
    <w:basedOn w:val="Normal"/>
    <w:qFormat/>
    <w:rsid w:val="00737E14"/>
    <w:pPr>
      <w:ind w:left="720"/>
    </w:pPr>
    <w:rPr>
      <w:rFonts w:ascii="Calibri" w:hAnsi="Calibri"/>
      <w:sz w:val="22"/>
      <w:szCs w:val="22"/>
    </w:rPr>
  </w:style>
  <w:style w:type="character" w:customStyle="1" w:styleId="Heading3Char">
    <w:name w:val="Heading 3 Char"/>
    <w:link w:val="Heading3"/>
    <w:rsid w:val="00375D38"/>
    <w:rPr>
      <w:rFonts w:ascii="Times" w:hAnsi="Times"/>
      <w:b/>
      <w:smallCaps/>
      <w:sz w:val="36"/>
    </w:rPr>
  </w:style>
  <w:style w:type="paragraph" w:styleId="BodyText">
    <w:name w:val="Body Text"/>
    <w:basedOn w:val="Normal"/>
    <w:link w:val="BodyTextChar"/>
    <w:uiPriority w:val="99"/>
    <w:unhideWhenUsed/>
    <w:rsid w:val="00D73739"/>
    <w:pPr>
      <w:spacing w:after="120"/>
    </w:pPr>
    <w:rPr>
      <w:rFonts w:ascii="Calibri" w:hAnsi="Calibri" w:cs="Calibri"/>
      <w:sz w:val="22"/>
      <w:szCs w:val="22"/>
    </w:rPr>
  </w:style>
  <w:style w:type="character" w:customStyle="1" w:styleId="BodyTextChar">
    <w:name w:val="Body Text Char"/>
    <w:basedOn w:val="DefaultParagraphFont"/>
    <w:link w:val="BodyText"/>
    <w:uiPriority w:val="99"/>
    <w:rsid w:val="00D73739"/>
    <w:rPr>
      <w:rFonts w:ascii="Calibri" w:hAnsi="Calibri" w:cs="Calibri"/>
      <w:sz w:val="22"/>
      <w:szCs w:val="22"/>
    </w:rPr>
  </w:style>
  <w:style w:type="character" w:customStyle="1" w:styleId="apple-style-span">
    <w:name w:val="apple-style-span"/>
    <w:basedOn w:val="DefaultParagraphFont"/>
    <w:rsid w:val="005C7B4D"/>
  </w:style>
  <w:style w:type="character" w:customStyle="1" w:styleId="apple-converted-space">
    <w:name w:val="apple-converted-space"/>
    <w:basedOn w:val="DefaultParagraphFont"/>
    <w:rsid w:val="000B3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848945">
      <w:bodyDiv w:val="1"/>
      <w:marLeft w:val="0"/>
      <w:marRight w:val="0"/>
      <w:marTop w:val="0"/>
      <w:marBottom w:val="0"/>
      <w:divBdr>
        <w:top w:val="none" w:sz="0" w:space="0" w:color="auto"/>
        <w:left w:val="none" w:sz="0" w:space="0" w:color="auto"/>
        <w:bottom w:val="none" w:sz="0" w:space="0" w:color="auto"/>
        <w:right w:val="none" w:sz="0" w:space="0" w:color="auto"/>
      </w:divBdr>
    </w:div>
    <w:div w:id="283997822">
      <w:bodyDiv w:val="1"/>
      <w:marLeft w:val="0"/>
      <w:marRight w:val="0"/>
      <w:marTop w:val="0"/>
      <w:marBottom w:val="0"/>
      <w:divBdr>
        <w:top w:val="none" w:sz="0" w:space="0" w:color="auto"/>
        <w:left w:val="none" w:sz="0" w:space="0" w:color="auto"/>
        <w:bottom w:val="none" w:sz="0" w:space="0" w:color="auto"/>
        <w:right w:val="none" w:sz="0" w:space="0" w:color="auto"/>
      </w:divBdr>
    </w:div>
    <w:div w:id="552697174">
      <w:bodyDiv w:val="1"/>
      <w:marLeft w:val="0"/>
      <w:marRight w:val="0"/>
      <w:marTop w:val="0"/>
      <w:marBottom w:val="0"/>
      <w:divBdr>
        <w:top w:val="none" w:sz="0" w:space="0" w:color="auto"/>
        <w:left w:val="none" w:sz="0" w:space="0" w:color="auto"/>
        <w:bottom w:val="none" w:sz="0" w:space="0" w:color="auto"/>
        <w:right w:val="none" w:sz="0" w:space="0" w:color="auto"/>
      </w:divBdr>
      <w:divsChild>
        <w:div w:id="670329017">
          <w:marLeft w:val="0"/>
          <w:marRight w:val="0"/>
          <w:marTop w:val="0"/>
          <w:marBottom w:val="0"/>
          <w:divBdr>
            <w:top w:val="none" w:sz="0" w:space="0" w:color="auto"/>
            <w:left w:val="none" w:sz="0" w:space="0" w:color="auto"/>
            <w:bottom w:val="none" w:sz="0" w:space="0" w:color="auto"/>
            <w:right w:val="none" w:sz="0" w:space="0" w:color="auto"/>
          </w:divBdr>
        </w:div>
      </w:divsChild>
    </w:div>
    <w:div w:id="589125523">
      <w:bodyDiv w:val="1"/>
      <w:marLeft w:val="0"/>
      <w:marRight w:val="0"/>
      <w:marTop w:val="0"/>
      <w:marBottom w:val="0"/>
      <w:divBdr>
        <w:top w:val="none" w:sz="0" w:space="0" w:color="auto"/>
        <w:left w:val="none" w:sz="0" w:space="0" w:color="auto"/>
        <w:bottom w:val="none" w:sz="0" w:space="0" w:color="auto"/>
        <w:right w:val="none" w:sz="0" w:space="0" w:color="auto"/>
      </w:divBdr>
    </w:div>
    <w:div w:id="642928842">
      <w:bodyDiv w:val="1"/>
      <w:marLeft w:val="0"/>
      <w:marRight w:val="0"/>
      <w:marTop w:val="0"/>
      <w:marBottom w:val="0"/>
      <w:divBdr>
        <w:top w:val="none" w:sz="0" w:space="0" w:color="auto"/>
        <w:left w:val="none" w:sz="0" w:space="0" w:color="auto"/>
        <w:bottom w:val="none" w:sz="0" w:space="0" w:color="auto"/>
        <w:right w:val="none" w:sz="0" w:space="0" w:color="auto"/>
      </w:divBdr>
    </w:div>
    <w:div w:id="682246067">
      <w:bodyDiv w:val="1"/>
      <w:marLeft w:val="0"/>
      <w:marRight w:val="0"/>
      <w:marTop w:val="0"/>
      <w:marBottom w:val="0"/>
      <w:divBdr>
        <w:top w:val="none" w:sz="0" w:space="0" w:color="auto"/>
        <w:left w:val="none" w:sz="0" w:space="0" w:color="auto"/>
        <w:bottom w:val="none" w:sz="0" w:space="0" w:color="auto"/>
        <w:right w:val="none" w:sz="0" w:space="0" w:color="auto"/>
      </w:divBdr>
    </w:div>
    <w:div w:id="1106727617">
      <w:bodyDiv w:val="1"/>
      <w:marLeft w:val="0"/>
      <w:marRight w:val="0"/>
      <w:marTop w:val="0"/>
      <w:marBottom w:val="0"/>
      <w:divBdr>
        <w:top w:val="none" w:sz="0" w:space="0" w:color="auto"/>
        <w:left w:val="none" w:sz="0" w:space="0" w:color="auto"/>
        <w:bottom w:val="none" w:sz="0" w:space="0" w:color="auto"/>
        <w:right w:val="none" w:sz="0" w:space="0" w:color="auto"/>
      </w:divBdr>
    </w:div>
    <w:div w:id="1247037587">
      <w:bodyDiv w:val="1"/>
      <w:marLeft w:val="0"/>
      <w:marRight w:val="0"/>
      <w:marTop w:val="0"/>
      <w:marBottom w:val="0"/>
      <w:divBdr>
        <w:top w:val="none" w:sz="0" w:space="0" w:color="auto"/>
        <w:left w:val="none" w:sz="0" w:space="0" w:color="auto"/>
        <w:bottom w:val="none" w:sz="0" w:space="0" w:color="auto"/>
        <w:right w:val="none" w:sz="0" w:space="0" w:color="auto"/>
      </w:divBdr>
    </w:div>
    <w:div w:id="1476026344">
      <w:bodyDiv w:val="1"/>
      <w:marLeft w:val="0"/>
      <w:marRight w:val="0"/>
      <w:marTop w:val="0"/>
      <w:marBottom w:val="0"/>
      <w:divBdr>
        <w:top w:val="none" w:sz="0" w:space="0" w:color="auto"/>
        <w:left w:val="none" w:sz="0" w:space="0" w:color="auto"/>
        <w:bottom w:val="none" w:sz="0" w:space="0" w:color="auto"/>
        <w:right w:val="none" w:sz="0" w:space="0" w:color="auto"/>
      </w:divBdr>
    </w:div>
    <w:div w:id="1519151472">
      <w:bodyDiv w:val="1"/>
      <w:marLeft w:val="0"/>
      <w:marRight w:val="0"/>
      <w:marTop w:val="0"/>
      <w:marBottom w:val="0"/>
      <w:divBdr>
        <w:top w:val="none" w:sz="0" w:space="0" w:color="auto"/>
        <w:left w:val="none" w:sz="0" w:space="0" w:color="auto"/>
        <w:bottom w:val="none" w:sz="0" w:space="0" w:color="auto"/>
        <w:right w:val="none" w:sz="0" w:space="0" w:color="auto"/>
      </w:divBdr>
    </w:div>
    <w:div w:id="1601790380">
      <w:bodyDiv w:val="1"/>
      <w:marLeft w:val="0"/>
      <w:marRight w:val="0"/>
      <w:marTop w:val="0"/>
      <w:marBottom w:val="0"/>
      <w:divBdr>
        <w:top w:val="none" w:sz="0" w:space="0" w:color="auto"/>
        <w:left w:val="none" w:sz="0" w:space="0" w:color="auto"/>
        <w:bottom w:val="none" w:sz="0" w:space="0" w:color="auto"/>
        <w:right w:val="none" w:sz="0" w:space="0" w:color="auto"/>
      </w:divBdr>
    </w:div>
    <w:div w:id="1667201222">
      <w:bodyDiv w:val="1"/>
      <w:marLeft w:val="0"/>
      <w:marRight w:val="0"/>
      <w:marTop w:val="0"/>
      <w:marBottom w:val="0"/>
      <w:divBdr>
        <w:top w:val="none" w:sz="0" w:space="0" w:color="auto"/>
        <w:left w:val="none" w:sz="0" w:space="0" w:color="auto"/>
        <w:bottom w:val="none" w:sz="0" w:space="0" w:color="auto"/>
        <w:right w:val="none" w:sz="0" w:space="0" w:color="auto"/>
      </w:divBdr>
    </w:div>
    <w:div w:id="1758358270">
      <w:bodyDiv w:val="1"/>
      <w:marLeft w:val="0"/>
      <w:marRight w:val="0"/>
      <w:marTop w:val="0"/>
      <w:marBottom w:val="0"/>
      <w:divBdr>
        <w:top w:val="none" w:sz="0" w:space="0" w:color="auto"/>
        <w:left w:val="none" w:sz="0" w:space="0" w:color="auto"/>
        <w:bottom w:val="none" w:sz="0" w:space="0" w:color="auto"/>
        <w:right w:val="none" w:sz="0" w:space="0" w:color="auto"/>
      </w:divBdr>
      <w:divsChild>
        <w:div w:id="1325667317">
          <w:marLeft w:val="0"/>
          <w:marRight w:val="0"/>
          <w:marTop w:val="0"/>
          <w:marBottom w:val="0"/>
          <w:divBdr>
            <w:top w:val="none" w:sz="0" w:space="0" w:color="auto"/>
            <w:left w:val="none" w:sz="0" w:space="0" w:color="auto"/>
            <w:bottom w:val="none" w:sz="0" w:space="0" w:color="auto"/>
            <w:right w:val="none" w:sz="0" w:space="0" w:color="auto"/>
          </w:divBdr>
        </w:div>
        <w:div w:id="1018967587">
          <w:marLeft w:val="0"/>
          <w:marRight w:val="0"/>
          <w:marTop w:val="0"/>
          <w:marBottom w:val="0"/>
          <w:divBdr>
            <w:top w:val="none" w:sz="0" w:space="0" w:color="auto"/>
            <w:left w:val="none" w:sz="0" w:space="0" w:color="auto"/>
            <w:bottom w:val="none" w:sz="0" w:space="0" w:color="auto"/>
            <w:right w:val="none" w:sz="0" w:space="0" w:color="auto"/>
          </w:divBdr>
          <w:divsChild>
            <w:div w:id="579026412">
              <w:marLeft w:val="0"/>
              <w:marRight w:val="0"/>
              <w:marTop w:val="0"/>
              <w:marBottom w:val="0"/>
              <w:divBdr>
                <w:top w:val="none" w:sz="0" w:space="0" w:color="auto"/>
                <w:left w:val="none" w:sz="0" w:space="0" w:color="auto"/>
                <w:bottom w:val="none" w:sz="0" w:space="0" w:color="auto"/>
                <w:right w:val="none" w:sz="0" w:space="0" w:color="auto"/>
              </w:divBdr>
              <w:divsChild>
                <w:div w:id="729382508">
                  <w:marLeft w:val="0"/>
                  <w:marRight w:val="0"/>
                  <w:marTop w:val="0"/>
                  <w:marBottom w:val="0"/>
                  <w:divBdr>
                    <w:top w:val="none" w:sz="0" w:space="0" w:color="auto"/>
                    <w:left w:val="none" w:sz="0" w:space="0" w:color="auto"/>
                    <w:bottom w:val="none" w:sz="0" w:space="0" w:color="auto"/>
                    <w:right w:val="none" w:sz="0" w:space="0" w:color="auto"/>
                  </w:divBdr>
                </w:div>
              </w:divsChild>
            </w:div>
            <w:div w:id="1205751248">
              <w:marLeft w:val="365"/>
              <w:marRight w:val="0"/>
              <w:marTop w:val="0"/>
              <w:marBottom w:val="0"/>
              <w:divBdr>
                <w:top w:val="none" w:sz="0" w:space="0" w:color="auto"/>
                <w:left w:val="none" w:sz="0" w:space="0" w:color="auto"/>
                <w:bottom w:val="none" w:sz="0" w:space="0" w:color="auto"/>
                <w:right w:val="none" w:sz="0" w:space="0" w:color="auto"/>
              </w:divBdr>
              <w:divsChild>
                <w:div w:id="712536107">
                  <w:marLeft w:val="0"/>
                  <w:marRight w:val="0"/>
                  <w:marTop w:val="0"/>
                  <w:marBottom w:val="0"/>
                  <w:divBdr>
                    <w:top w:val="none" w:sz="0" w:space="0" w:color="auto"/>
                    <w:left w:val="none" w:sz="0" w:space="0" w:color="auto"/>
                    <w:bottom w:val="none" w:sz="0" w:space="0" w:color="auto"/>
                    <w:right w:val="none" w:sz="0" w:space="0" w:color="auto"/>
                  </w:divBdr>
                </w:div>
              </w:divsChild>
            </w:div>
            <w:div w:id="449738642">
              <w:marLeft w:val="365"/>
              <w:marRight w:val="0"/>
              <w:marTop w:val="0"/>
              <w:marBottom w:val="0"/>
              <w:divBdr>
                <w:top w:val="none" w:sz="0" w:space="0" w:color="auto"/>
                <w:left w:val="none" w:sz="0" w:space="0" w:color="auto"/>
                <w:bottom w:val="none" w:sz="0" w:space="0" w:color="auto"/>
                <w:right w:val="none" w:sz="0" w:space="0" w:color="auto"/>
              </w:divBdr>
              <w:divsChild>
                <w:div w:id="87773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219350">
      <w:bodyDiv w:val="1"/>
      <w:marLeft w:val="0"/>
      <w:marRight w:val="0"/>
      <w:marTop w:val="0"/>
      <w:marBottom w:val="0"/>
      <w:divBdr>
        <w:top w:val="none" w:sz="0" w:space="0" w:color="auto"/>
        <w:left w:val="none" w:sz="0" w:space="0" w:color="auto"/>
        <w:bottom w:val="none" w:sz="0" w:space="0" w:color="auto"/>
        <w:right w:val="none" w:sz="0" w:space="0" w:color="auto"/>
      </w:divBdr>
    </w:div>
    <w:div w:id="1924144385">
      <w:bodyDiv w:val="1"/>
      <w:marLeft w:val="0"/>
      <w:marRight w:val="0"/>
      <w:marTop w:val="0"/>
      <w:marBottom w:val="0"/>
      <w:divBdr>
        <w:top w:val="none" w:sz="0" w:space="0" w:color="auto"/>
        <w:left w:val="none" w:sz="0" w:space="0" w:color="auto"/>
        <w:bottom w:val="none" w:sz="0" w:space="0" w:color="auto"/>
        <w:right w:val="none" w:sz="0" w:space="0" w:color="auto"/>
      </w:divBdr>
    </w:div>
    <w:div w:id="1989632139">
      <w:bodyDiv w:val="1"/>
      <w:marLeft w:val="0"/>
      <w:marRight w:val="0"/>
      <w:marTop w:val="0"/>
      <w:marBottom w:val="0"/>
      <w:divBdr>
        <w:top w:val="none" w:sz="0" w:space="0" w:color="auto"/>
        <w:left w:val="none" w:sz="0" w:space="0" w:color="auto"/>
        <w:bottom w:val="none" w:sz="0" w:space="0" w:color="auto"/>
        <w:right w:val="none" w:sz="0" w:space="0" w:color="auto"/>
      </w:divBdr>
    </w:div>
    <w:div w:id="2026904381">
      <w:bodyDiv w:val="1"/>
      <w:marLeft w:val="0"/>
      <w:marRight w:val="0"/>
      <w:marTop w:val="0"/>
      <w:marBottom w:val="0"/>
      <w:divBdr>
        <w:top w:val="none" w:sz="0" w:space="0" w:color="auto"/>
        <w:left w:val="none" w:sz="0" w:space="0" w:color="auto"/>
        <w:bottom w:val="none" w:sz="0" w:space="0" w:color="auto"/>
        <w:right w:val="none" w:sz="0" w:space="0" w:color="auto"/>
      </w:divBdr>
    </w:div>
    <w:div w:id="2046979343">
      <w:bodyDiv w:val="1"/>
      <w:marLeft w:val="0"/>
      <w:marRight w:val="0"/>
      <w:marTop w:val="0"/>
      <w:marBottom w:val="0"/>
      <w:divBdr>
        <w:top w:val="none" w:sz="0" w:space="0" w:color="auto"/>
        <w:left w:val="none" w:sz="0" w:space="0" w:color="auto"/>
        <w:bottom w:val="none" w:sz="0" w:space="0" w:color="auto"/>
        <w:right w:val="none" w:sz="0" w:space="0" w:color="auto"/>
      </w:divBdr>
    </w:div>
    <w:div w:id="2061511674">
      <w:bodyDiv w:val="1"/>
      <w:marLeft w:val="0"/>
      <w:marRight w:val="0"/>
      <w:marTop w:val="0"/>
      <w:marBottom w:val="0"/>
      <w:divBdr>
        <w:top w:val="none" w:sz="0" w:space="0" w:color="auto"/>
        <w:left w:val="none" w:sz="0" w:space="0" w:color="auto"/>
        <w:bottom w:val="none" w:sz="0" w:space="0" w:color="auto"/>
        <w:right w:val="none" w:sz="0" w:space="0" w:color="auto"/>
      </w:divBdr>
    </w:div>
    <w:div w:id="2091274821">
      <w:bodyDiv w:val="1"/>
      <w:marLeft w:val="0"/>
      <w:marRight w:val="0"/>
      <w:marTop w:val="0"/>
      <w:marBottom w:val="0"/>
      <w:divBdr>
        <w:top w:val="none" w:sz="0" w:space="0" w:color="auto"/>
        <w:left w:val="none" w:sz="0" w:space="0" w:color="auto"/>
        <w:bottom w:val="none" w:sz="0" w:space="0" w:color="auto"/>
        <w:right w:val="none" w:sz="0" w:space="0" w:color="auto"/>
      </w:divBdr>
    </w:div>
    <w:div w:id="211498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anofstudents.gatech.edu/Honor/"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adapts.gatech.edu"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593</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4409</CharactersWithSpaces>
  <SharedDoc>false</SharedDoc>
  <HLinks>
    <vt:vector size="12" baseType="variant">
      <vt:variant>
        <vt:i4>7340069</vt:i4>
      </vt:variant>
      <vt:variant>
        <vt:i4>3</vt:i4>
      </vt:variant>
      <vt:variant>
        <vt:i4>0</vt:i4>
      </vt:variant>
      <vt:variant>
        <vt:i4>5</vt:i4>
      </vt:variant>
      <vt:variant>
        <vt:lpwstr>http://www.deanofstudents.gatech.edu/Honor/</vt:lpwstr>
      </vt:variant>
      <vt:variant>
        <vt:lpwstr/>
      </vt:variant>
      <vt:variant>
        <vt:i4>720952</vt:i4>
      </vt:variant>
      <vt:variant>
        <vt:i4>0</vt:i4>
      </vt:variant>
      <vt:variant>
        <vt:i4>0</vt:i4>
      </vt:variant>
      <vt:variant>
        <vt:i4>5</vt:i4>
      </vt:variant>
      <vt:variant>
        <vt:lpwstr>mailto:frank.rothaermel@mgt.gatech.edu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fr37</dc:creator>
  <cp:lastModifiedBy>Scott, Ann J</cp:lastModifiedBy>
  <cp:revision>10</cp:revision>
  <cp:lastPrinted>2013-12-30T15:46:00Z</cp:lastPrinted>
  <dcterms:created xsi:type="dcterms:W3CDTF">2014-11-13T15:26:00Z</dcterms:created>
  <dcterms:modified xsi:type="dcterms:W3CDTF">2014-11-14T18:38:00Z</dcterms:modified>
</cp:coreProperties>
</file>