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75EEF" w14:textId="1F1C740B" w:rsidR="004B2A40" w:rsidRPr="0070452B" w:rsidRDefault="00557430" w:rsidP="00EE36E2">
      <w:pPr>
        <w:pStyle w:val="Title"/>
        <w:jc w:val="both"/>
      </w:pPr>
      <w:r w:rsidRPr="0070452B">
        <w:rPr>
          <w:color w:val="000000" w:themeColor="text1"/>
        </w:rPr>
        <w:t>NRE</w:t>
      </w:r>
      <w:r>
        <w:rPr>
          <w:color w:val="000000" w:themeColor="text1"/>
        </w:rPr>
        <w:t>4</w:t>
      </w:r>
      <w:r>
        <w:rPr>
          <w:color w:val="000000" w:themeColor="text1"/>
        </w:rPr>
        <w:t>350</w:t>
      </w:r>
      <w:r>
        <w:t xml:space="preserve"> </w:t>
      </w:r>
      <w:r w:rsidR="00463815" w:rsidRPr="0070452B">
        <w:t>Syllabus</w:t>
      </w:r>
    </w:p>
    <w:p w14:paraId="0741C820" w14:textId="02FA2577" w:rsidR="004B2A40" w:rsidRPr="0070452B" w:rsidRDefault="004B2A40" w:rsidP="00EE36E2">
      <w:pPr>
        <w:jc w:val="both"/>
        <w:rPr>
          <w:b/>
          <w:color w:val="262626" w:themeColor="text1" w:themeTint="D9"/>
          <w:sz w:val="24"/>
          <w:szCs w:val="24"/>
        </w:rPr>
      </w:pPr>
      <w:r w:rsidRPr="0070452B">
        <w:rPr>
          <w:b/>
          <w:color w:val="262626" w:themeColor="text1" w:themeTint="D9"/>
          <w:sz w:val="24"/>
          <w:szCs w:val="24"/>
        </w:rPr>
        <w:t>[</w:t>
      </w:r>
      <w:r w:rsidR="00A20A62" w:rsidRPr="00A20A62">
        <w:rPr>
          <w:b/>
          <w:sz w:val="24"/>
          <w:szCs w:val="24"/>
        </w:rPr>
        <w:t>NRE Design Methods and Tools</w:t>
      </w:r>
      <w:r w:rsidRPr="0070452B">
        <w:rPr>
          <w:b/>
          <w:color w:val="000000" w:themeColor="text1"/>
          <w:sz w:val="24"/>
          <w:szCs w:val="24"/>
        </w:rPr>
        <w:t xml:space="preserve">, </w:t>
      </w:r>
      <w:r w:rsidR="002C08F0" w:rsidRPr="0070452B">
        <w:rPr>
          <w:b/>
          <w:color w:val="000000" w:themeColor="text1"/>
          <w:sz w:val="24"/>
          <w:szCs w:val="24"/>
        </w:rPr>
        <w:t>Section A</w:t>
      </w:r>
      <w:r w:rsidRPr="0070452B">
        <w:rPr>
          <w:b/>
          <w:color w:val="000000" w:themeColor="text1"/>
          <w:sz w:val="24"/>
          <w:szCs w:val="24"/>
        </w:rPr>
        <w:t xml:space="preserve">, </w:t>
      </w:r>
      <w:r w:rsidR="002C08F0" w:rsidRPr="0070452B">
        <w:rPr>
          <w:b/>
          <w:color w:val="000000" w:themeColor="text1"/>
          <w:sz w:val="24"/>
          <w:szCs w:val="24"/>
        </w:rPr>
        <w:t xml:space="preserve">3 </w:t>
      </w:r>
      <w:r w:rsidRPr="0070452B">
        <w:rPr>
          <w:b/>
          <w:color w:val="000000" w:themeColor="text1"/>
          <w:sz w:val="24"/>
          <w:szCs w:val="24"/>
        </w:rPr>
        <w:t>Credits</w:t>
      </w:r>
      <w:r w:rsidRPr="0070452B">
        <w:rPr>
          <w:b/>
          <w:color w:val="262626" w:themeColor="text1" w:themeTint="D9"/>
          <w:sz w:val="24"/>
          <w:szCs w:val="24"/>
        </w:rPr>
        <w:t xml:space="preserve">] </w:t>
      </w:r>
    </w:p>
    <w:p w14:paraId="01A72A2D" w14:textId="3EF7B893" w:rsidR="004B2A40" w:rsidRPr="0070452B" w:rsidRDefault="00463815" w:rsidP="00EE36E2">
      <w:pPr>
        <w:jc w:val="both"/>
        <w:rPr>
          <w:b/>
          <w:color w:val="262626" w:themeColor="text1" w:themeTint="D9"/>
          <w:sz w:val="24"/>
          <w:szCs w:val="24"/>
        </w:rPr>
      </w:pPr>
      <w:r w:rsidRPr="0070452B">
        <w:rPr>
          <w:b/>
          <w:color w:val="262626" w:themeColor="text1" w:themeTint="D9"/>
          <w:sz w:val="24"/>
          <w:szCs w:val="24"/>
        </w:rPr>
        <w:t>[</w:t>
      </w:r>
      <w:r w:rsidR="00610EFD" w:rsidRPr="0070452B">
        <w:rPr>
          <w:b/>
          <w:color w:val="000000" w:themeColor="text1"/>
          <w:sz w:val="24"/>
          <w:szCs w:val="24"/>
        </w:rPr>
        <w:t>Class Day</w:t>
      </w:r>
      <w:r w:rsidR="00365253" w:rsidRPr="0070452B">
        <w:rPr>
          <w:b/>
          <w:color w:val="000000" w:themeColor="text1"/>
          <w:sz w:val="24"/>
          <w:szCs w:val="24"/>
        </w:rPr>
        <w:t>(s)</w:t>
      </w:r>
      <w:r w:rsidR="002C08F0" w:rsidRPr="0070452B">
        <w:rPr>
          <w:rFonts w:ascii="Arial" w:hAnsi="Arial" w:cs="Arial"/>
          <w:color w:val="000000" w:themeColor="text1"/>
          <w:sz w:val="22"/>
          <w:szCs w:val="22"/>
        </w:rPr>
        <w:t xml:space="preserve"> T/Th</w:t>
      </w:r>
      <w:r w:rsidR="00610EFD" w:rsidRPr="0070452B">
        <w:rPr>
          <w:b/>
          <w:color w:val="000000" w:themeColor="text1"/>
          <w:sz w:val="24"/>
          <w:szCs w:val="24"/>
        </w:rPr>
        <w:t>, Time</w:t>
      </w:r>
      <w:r w:rsidR="002C08F0" w:rsidRPr="0070452B">
        <w:rPr>
          <w:b/>
          <w:color w:val="000000" w:themeColor="text1"/>
          <w:sz w:val="24"/>
          <w:szCs w:val="24"/>
        </w:rPr>
        <w:t xml:space="preserve"> </w:t>
      </w:r>
      <w:r w:rsidR="002C08F0" w:rsidRPr="0070452B">
        <w:rPr>
          <w:rFonts w:ascii="Arial" w:hAnsi="Arial" w:cs="Arial"/>
          <w:color w:val="000000" w:themeColor="text1"/>
          <w:sz w:val="22"/>
          <w:szCs w:val="22"/>
        </w:rPr>
        <w:t>1:30-2:45 PM</w:t>
      </w:r>
      <w:r w:rsidR="00610EFD" w:rsidRPr="0070452B">
        <w:rPr>
          <w:b/>
          <w:color w:val="000000" w:themeColor="text1"/>
          <w:sz w:val="24"/>
          <w:szCs w:val="24"/>
        </w:rPr>
        <w:t xml:space="preserve">, Location </w:t>
      </w:r>
      <w:r w:rsidR="002C08F0" w:rsidRPr="0070452B">
        <w:rPr>
          <w:rFonts w:ascii="Arial" w:hAnsi="Arial" w:cs="Arial"/>
          <w:color w:val="000000" w:themeColor="text1"/>
          <w:sz w:val="22"/>
          <w:szCs w:val="22"/>
        </w:rPr>
        <w:t xml:space="preserve">Room </w:t>
      </w:r>
      <w:bookmarkStart w:id="0" w:name="_GoBack"/>
      <w:r w:rsidR="002C08F0" w:rsidRPr="0070452B">
        <w:rPr>
          <w:rFonts w:ascii="Arial" w:hAnsi="Arial" w:cs="Arial"/>
          <w:color w:val="000000" w:themeColor="text1"/>
          <w:sz w:val="22"/>
          <w:szCs w:val="22"/>
        </w:rPr>
        <w:t>XXX</w:t>
      </w:r>
      <w:bookmarkEnd w:id="0"/>
      <w:r w:rsidR="002C08F0" w:rsidRPr="0070452B">
        <w:rPr>
          <w:rFonts w:ascii="Arial" w:hAnsi="Arial" w:cs="Arial"/>
          <w:color w:val="000000" w:themeColor="text1"/>
          <w:sz w:val="22"/>
          <w:szCs w:val="22"/>
        </w:rPr>
        <w:t xml:space="preserve"> XXX building</w:t>
      </w:r>
      <w:r w:rsidRPr="0070452B">
        <w:rPr>
          <w:b/>
          <w:color w:val="262626" w:themeColor="text1" w:themeTint="D9"/>
          <w:sz w:val="24"/>
          <w:szCs w:val="24"/>
        </w:rPr>
        <w:t>]</w:t>
      </w:r>
    </w:p>
    <w:p w14:paraId="0509BCD2" w14:textId="77777777" w:rsidR="00D51688" w:rsidRPr="0070452B" w:rsidRDefault="00D51688" w:rsidP="00EE36E2">
      <w:pPr>
        <w:jc w:val="both"/>
        <w:rPr>
          <w:sz w:val="10"/>
          <w:szCs w:val="10"/>
        </w:rPr>
      </w:pPr>
    </w:p>
    <w:p w14:paraId="619D67CE" w14:textId="464B69B0" w:rsidR="001C5E8D" w:rsidRPr="0070452B" w:rsidRDefault="00764E33" w:rsidP="00EE36E2">
      <w:pPr>
        <w:spacing w:after="80"/>
        <w:jc w:val="both"/>
        <w:rPr>
          <w:b/>
          <w:color w:val="262626" w:themeColor="text1" w:themeTint="D9"/>
          <w:sz w:val="24"/>
          <w:szCs w:val="24"/>
        </w:rPr>
      </w:pPr>
      <w:r w:rsidRPr="0070452B">
        <w:rPr>
          <w:b/>
          <w:color w:val="0F6FC6" w:themeColor="accent1"/>
          <w:sz w:val="24"/>
          <w:szCs w:val="24"/>
        </w:rPr>
        <w:t>Instructor Information</w:t>
      </w:r>
    </w:p>
    <w:tbl>
      <w:tblPr>
        <w:tblStyle w:val="SyllabusTable-NoBorders"/>
        <w:tblW w:w="9727" w:type="dxa"/>
        <w:tblInd w:w="-7" w:type="dxa"/>
        <w:tblLook w:val="04A0" w:firstRow="1" w:lastRow="0" w:firstColumn="1" w:lastColumn="0" w:noHBand="0" w:noVBand="1"/>
        <w:tblCaption w:val="Content table"/>
      </w:tblPr>
      <w:tblGrid>
        <w:gridCol w:w="3178"/>
        <w:gridCol w:w="3360"/>
        <w:gridCol w:w="3189"/>
      </w:tblGrid>
      <w:tr w:rsidR="0070452B" w:rsidRPr="0070452B" w14:paraId="5848D30F" w14:textId="77777777" w:rsidTr="0070452B">
        <w:trPr>
          <w:cnfStyle w:val="100000000000" w:firstRow="1" w:lastRow="0" w:firstColumn="0" w:lastColumn="0" w:oddVBand="0" w:evenVBand="0" w:oddHBand="0" w:evenHBand="0" w:firstRowFirstColumn="0" w:firstRowLastColumn="0" w:lastRowFirstColumn="0" w:lastRowLastColumn="0"/>
        </w:trPr>
        <w:tc>
          <w:tcPr>
            <w:tcW w:w="3178" w:type="dxa"/>
          </w:tcPr>
          <w:p w14:paraId="6EA432EA" w14:textId="77777777" w:rsidR="001C5E8D" w:rsidRPr="0070452B" w:rsidRDefault="00463815" w:rsidP="00EE36E2">
            <w:pPr>
              <w:spacing w:after="0"/>
              <w:jc w:val="both"/>
              <w:rPr>
                <w:color w:val="auto"/>
              </w:rPr>
            </w:pPr>
            <w:r w:rsidRPr="0070452B">
              <w:rPr>
                <w:color w:val="auto"/>
              </w:rPr>
              <w:t>Instructor</w:t>
            </w:r>
          </w:p>
        </w:tc>
        <w:tc>
          <w:tcPr>
            <w:tcW w:w="3360" w:type="dxa"/>
          </w:tcPr>
          <w:p w14:paraId="2C423D3C" w14:textId="77777777" w:rsidR="001C5E8D" w:rsidRPr="0070452B" w:rsidRDefault="00463815" w:rsidP="00EE36E2">
            <w:pPr>
              <w:spacing w:after="0"/>
              <w:jc w:val="both"/>
              <w:rPr>
                <w:color w:val="auto"/>
              </w:rPr>
            </w:pPr>
            <w:r w:rsidRPr="0070452B">
              <w:rPr>
                <w:color w:val="auto"/>
              </w:rPr>
              <w:t>Email</w:t>
            </w:r>
          </w:p>
        </w:tc>
        <w:tc>
          <w:tcPr>
            <w:tcW w:w="3189" w:type="dxa"/>
          </w:tcPr>
          <w:p w14:paraId="0433F4F3" w14:textId="77777777" w:rsidR="001C5E8D" w:rsidRPr="0070452B" w:rsidRDefault="00463815" w:rsidP="00EE36E2">
            <w:pPr>
              <w:spacing w:after="0"/>
              <w:jc w:val="both"/>
              <w:rPr>
                <w:color w:val="auto"/>
              </w:rPr>
            </w:pPr>
            <w:r w:rsidRPr="0070452B">
              <w:rPr>
                <w:color w:val="auto"/>
              </w:rPr>
              <w:t xml:space="preserve">Office </w:t>
            </w:r>
            <w:r w:rsidR="002001DA" w:rsidRPr="0070452B">
              <w:rPr>
                <w:color w:val="auto"/>
              </w:rPr>
              <w:t xml:space="preserve">Hours &amp; </w:t>
            </w:r>
            <w:r w:rsidRPr="0070452B">
              <w:rPr>
                <w:color w:val="auto"/>
              </w:rPr>
              <w:t>Location</w:t>
            </w:r>
          </w:p>
        </w:tc>
      </w:tr>
      <w:tr w:rsidR="0070452B" w:rsidRPr="0070452B" w14:paraId="25717A81" w14:textId="77777777" w:rsidTr="00A20A62">
        <w:trPr>
          <w:trHeight w:val="1170"/>
        </w:trPr>
        <w:tc>
          <w:tcPr>
            <w:tcW w:w="3178" w:type="dxa"/>
          </w:tcPr>
          <w:p w14:paraId="7CD5DCE8" w14:textId="364F46C6" w:rsidR="001C5E8D" w:rsidRPr="0070452B" w:rsidRDefault="002C08F0" w:rsidP="00170B97">
            <w:pPr>
              <w:jc w:val="both"/>
            </w:pPr>
            <w:r w:rsidRPr="0070452B">
              <w:t xml:space="preserve">Professor </w:t>
            </w:r>
            <w:r w:rsidR="00170B97">
              <w:t>Bojan Petrovic</w:t>
            </w:r>
          </w:p>
        </w:tc>
        <w:tc>
          <w:tcPr>
            <w:tcW w:w="3360" w:type="dxa"/>
          </w:tcPr>
          <w:p w14:paraId="3388B727" w14:textId="2275246C" w:rsidR="001C5E8D" w:rsidRPr="0070452B" w:rsidRDefault="00532DC9" w:rsidP="00170B97">
            <w:pPr>
              <w:jc w:val="both"/>
            </w:pPr>
            <w:hyperlink r:id="rId8" w:history="1">
              <w:r w:rsidR="00170B97" w:rsidRPr="00056B33">
                <w:rPr>
                  <w:rStyle w:val="Hyperlink"/>
                </w:rPr>
                <w:t>bojan.petrovic@me.gatech.edu</w:t>
              </w:r>
            </w:hyperlink>
          </w:p>
        </w:tc>
        <w:tc>
          <w:tcPr>
            <w:tcW w:w="3189" w:type="dxa"/>
          </w:tcPr>
          <w:p w14:paraId="361726B3" w14:textId="585DDE88" w:rsidR="004B2A40" w:rsidRPr="009C5AA4" w:rsidRDefault="002C08F0" w:rsidP="00EE36E2">
            <w:pPr>
              <w:jc w:val="both"/>
            </w:pPr>
            <w:r w:rsidRPr="0070452B">
              <w:t xml:space="preserve">Tu </w:t>
            </w:r>
            <w:r w:rsidR="006152C8">
              <w:t>3</w:t>
            </w:r>
            <w:r w:rsidRPr="0070452B">
              <w:t xml:space="preserve">:30 to </w:t>
            </w:r>
            <w:r w:rsidR="006152C8">
              <w:t>4</w:t>
            </w:r>
            <w:r w:rsidRPr="0070452B">
              <w:t xml:space="preserve">:30 PM (prior </w:t>
            </w:r>
            <w:r w:rsidRPr="009C5AA4">
              <w:t>notification by E-mail is re</w:t>
            </w:r>
            <w:r w:rsidR="006152C8">
              <w:t>comm</w:t>
            </w:r>
            <w:r w:rsidRPr="009C5AA4">
              <w:t>ended), or by appointment</w:t>
            </w:r>
          </w:p>
          <w:p w14:paraId="1EE72B36" w14:textId="4CC03580" w:rsidR="0070452B" w:rsidRPr="0070452B" w:rsidRDefault="00170B97" w:rsidP="00EE36E2">
            <w:pPr>
              <w:jc w:val="both"/>
              <w:rPr>
                <w:color w:val="000000" w:themeColor="text1"/>
              </w:rPr>
            </w:pPr>
            <w:r>
              <w:rPr>
                <w:rFonts w:cs="Arial"/>
              </w:rPr>
              <w:t>Boggs building 3-07</w:t>
            </w:r>
          </w:p>
        </w:tc>
      </w:tr>
      <w:tr w:rsidR="0070452B" w:rsidRPr="0070452B" w14:paraId="0E33D22E" w14:textId="77777777" w:rsidTr="0070452B">
        <w:tc>
          <w:tcPr>
            <w:tcW w:w="3178" w:type="dxa"/>
          </w:tcPr>
          <w:p w14:paraId="0D757012" w14:textId="77777777" w:rsidR="004B2A40" w:rsidRPr="0070452B" w:rsidRDefault="004B2A40" w:rsidP="00EE36E2">
            <w:pPr>
              <w:spacing w:before="120"/>
              <w:jc w:val="both"/>
              <w:rPr>
                <w:b/>
                <w:color w:val="auto"/>
              </w:rPr>
            </w:pPr>
            <w:r w:rsidRPr="0070452B">
              <w:rPr>
                <w:b/>
                <w:color w:val="auto"/>
              </w:rPr>
              <w:t>Teaching Assistant(s)</w:t>
            </w:r>
          </w:p>
        </w:tc>
        <w:tc>
          <w:tcPr>
            <w:tcW w:w="3360" w:type="dxa"/>
          </w:tcPr>
          <w:p w14:paraId="6D5927C5" w14:textId="77777777" w:rsidR="004B2A40" w:rsidRPr="0070452B" w:rsidRDefault="004B2A40" w:rsidP="00EE36E2">
            <w:pPr>
              <w:spacing w:before="120"/>
              <w:jc w:val="both"/>
              <w:rPr>
                <w:b/>
                <w:color w:val="auto"/>
              </w:rPr>
            </w:pPr>
            <w:r w:rsidRPr="0070452B">
              <w:rPr>
                <w:b/>
                <w:color w:val="auto"/>
              </w:rPr>
              <w:t>Email</w:t>
            </w:r>
          </w:p>
        </w:tc>
        <w:tc>
          <w:tcPr>
            <w:tcW w:w="3189" w:type="dxa"/>
          </w:tcPr>
          <w:p w14:paraId="1057AA7A" w14:textId="77777777" w:rsidR="004B2A40" w:rsidRPr="0070452B" w:rsidRDefault="004B2A40" w:rsidP="00EE36E2">
            <w:pPr>
              <w:spacing w:before="120"/>
              <w:jc w:val="both"/>
              <w:rPr>
                <w:b/>
                <w:color w:val="auto"/>
              </w:rPr>
            </w:pPr>
            <w:r w:rsidRPr="0070452B">
              <w:rPr>
                <w:b/>
                <w:color w:val="auto"/>
              </w:rPr>
              <w:t xml:space="preserve">Office </w:t>
            </w:r>
            <w:r w:rsidR="002001DA" w:rsidRPr="0070452B">
              <w:rPr>
                <w:b/>
                <w:color w:val="auto"/>
              </w:rPr>
              <w:t xml:space="preserve">Hours &amp; </w:t>
            </w:r>
            <w:r w:rsidRPr="0070452B">
              <w:rPr>
                <w:b/>
                <w:color w:val="auto"/>
              </w:rPr>
              <w:t>Location</w:t>
            </w:r>
          </w:p>
        </w:tc>
      </w:tr>
      <w:tr w:rsidR="0070452B" w14:paraId="54570A8E" w14:textId="77777777" w:rsidTr="0070452B">
        <w:tc>
          <w:tcPr>
            <w:tcW w:w="3178" w:type="dxa"/>
          </w:tcPr>
          <w:p w14:paraId="7512E99A" w14:textId="569ABD5C" w:rsidR="004B2A40" w:rsidRPr="0070452B" w:rsidRDefault="002C08F0" w:rsidP="00EE36E2">
            <w:pPr>
              <w:jc w:val="both"/>
              <w:rPr>
                <w:color w:val="000000" w:themeColor="text1"/>
              </w:rPr>
            </w:pPr>
            <w:r w:rsidRPr="0070452B">
              <w:rPr>
                <w:color w:val="000000" w:themeColor="text1"/>
              </w:rPr>
              <w:t>None</w:t>
            </w:r>
          </w:p>
        </w:tc>
        <w:tc>
          <w:tcPr>
            <w:tcW w:w="3360" w:type="dxa"/>
          </w:tcPr>
          <w:p w14:paraId="7198B04E" w14:textId="2B083E79" w:rsidR="004B2A40" w:rsidRPr="0070452B" w:rsidRDefault="002C08F0" w:rsidP="00EE36E2">
            <w:pPr>
              <w:jc w:val="both"/>
              <w:rPr>
                <w:color w:val="000000" w:themeColor="text1"/>
              </w:rPr>
            </w:pPr>
            <w:r w:rsidRPr="0070452B">
              <w:rPr>
                <w:color w:val="000000" w:themeColor="text1"/>
              </w:rPr>
              <w:t>None</w:t>
            </w:r>
          </w:p>
        </w:tc>
        <w:tc>
          <w:tcPr>
            <w:tcW w:w="3189" w:type="dxa"/>
          </w:tcPr>
          <w:p w14:paraId="09B087D1" w14:textId="5C13D33A" w:rsidR="004B2A40" w:rsidRPr="0070452B" w:rsidRDefault="002C08F0" w:rsidP="00EE36E2">
            <w:pPr>
              <w:jc w:val="both"/>
              <w:rPr>
                <w:color w:val="000000" w:themeColor="text1"/>
              </w:rPr>
            </w:pPr>
            <w:r w:rsidRPr="0070452B">
              <w:rPr>
                <w:color w:val="000000" w:themeColor="text1"/>
              </w:rPr>
              <w:t>None</w:t>
            </w:r>
          </w:p>
        </w:tc>
      </w:tr>
    </w:tbl>
    <w:p w14:paraId="5D489680" w14:textId="77777777" w:rsidR="003A484C" w:rsidRDefault="003A484C" w:rsidP="00EE36E2">
      <w:pPr>
        <w:spacing w:before="240" w:after="80"/>
        <w:jc w:val="both"/>
        <w:rPr>
          <w:b/>
          <w:color w:val="0F6FC6" w:themeColor="accent1"/>
          <w:sz w:val="24"/>
          <w:szCs w:val="24"/>
        </w:rPr>
      </w:pPr>
    </w:p>
    <w:p w14:paraId="7BB13545" w14:textId="2CC329D8" w:rsidR="001C5E8D" w:rsidRPr="00425E17" w:rsidRDefault="00425E17" w:rsidP="00EE36E2">
      <w:pPr>
        <w:spacing w:before="240" w:after="80"/>
        <w:jc w:val="both"/>
        <w:rPr>
          <w:b/>
          <w:color w:val="262626" w:themeColor="text1" w:themeTint="D9"/>
          <w:sz w:val="24"/>
          <w:szCs w:val="24"/>
        </w:rPr>
      </w:pPr>
      <w:r w:rsidRPr="00425E17">
        <w:rPr>
          <w:b/>
          <w:color w:val="0F6FC6" w:themeColor="accent1"/>
          <w:sz w:val="24"/>
          <w:szCs w:val="24"/>
        </w:rPr>
        <w:t>General Information</w:t>
      </w:r>
    </w:p>
    <w:p w14:paraId="44C2873D" w14:textId="77777777" w:rsidR="003A484C" w:rsidRDefault="003A484C" w:rsidP="00EE36E2">
      <w:pPr>
        <w:spacing w:after="80"/>
        <w:jc w:val="both"/>
        <w:rPr>
          <w:b/>
          <w:color w:val="auto"/>
          <w:sz w:val="22"/>
          <w:szCs w:val="22"/>
        </w:rPr>
      </w:pPr>
    </w:p>
    <w:p w14:paraId="585595CC" w14:textId="77777777" w:rsidR="001C5E8D" w:rsidRPr="00425E17" w:rsidRDefault="00463815" w:rsidP="00EE36E2">
      <w:pPr>
        <w:spacing w:after="80"/>
        <w:jc w:val="both"/>
        <w:rPr>
          <w:b/>
          <w:color w:val="auto"/>
          <w:sz w:val="22"/>
          <w:szCs w:val="22"/>
        </w:rPr>
      </w:pPr>
      <w:r w:rsidRPr="00425E17">
        <w:rPr>
          <w:b/>
          <w:color w:val="auto"/>
          <w:sz w:val="22"/>
          <w:szCs w:val="22"/>
        </w:rPr>
        <w:t>Description</w:t>
      </w:r>
    </w:p>
    <w:p w14:paraId="139C6994" w14:textId="7671472E" w:rsidR="00170B97" w:rsidRPr="00F96E0C" w:rsidRDefault="00170B97" w:rsidP="00A20A62">
      <w:r>
        <w:t xml:space="preserve">This course is the first course in a two course capstone design sequence in the NRE curriculum.  </w:t>
      </w:r>
      <w:r w:rsidR="002C08F0" w:rsidRPr="00EE36E2">
        <w:t xml:space="preserve">This course </w:t>
      </w:r>
      <w:r>
        <w:t>i</w:t>
      </w:r>
      <w:r w:rsidRPr="0026343C">
        <w:t xml:space="preserve">ntroduce the students to selected </w:t>
      </w:r>
      <w:r>
        <w:t xml:space="preserve">methods </w:t>
      </w:r>
      <w:r w:rsidRPr="00F96E0C">
        <w:t xml:space="preserve">and state-of-the-art analytic tools and computer code packages used in nuclear engineering. </w:t>
      </w:r>
      <w:r w:rsidR="00A20A62">
        <w:t xml:space="preserve"> </w:t>
      </w:r>
      <w:r w:rsidR="00A20A62" w:rsidRPr="0026343C">
        <w:t xml:space="preserve">This course will prepare students </w:t>
      </w:r>
      <w:r w:rsidR="00A20A62">
        <w:t xml:space="preserve">for correct and effective </w:t>
      </w:r>
      <w:r w:rsidR="00A20A62" w:rsidRPr="0026343C">
        <w:t xml:space="preserve">use of </w:t>
      </w:r>
      <w:r w:rsidR="00A20A62">
        <w:t xml:space="preserve">nuclear engineering design methods and </w:t>
      </w:r>
      <w:r w:rsidR="00A20A62" w:rsidRPr="0026343C">
        <w:t xml:space="preserve">tools </w:t>
      </w:r>
      <w:r w:rsidR="00A20A62">
        <w:t xml:space="preserve">(computer codes) </w:t>
      </w:r>
      <w:r w:rsidR="00A20A62" w:rsidRPr="0026343C">
        <w:t xml:space="preserve">in the Senior Design course. </w:t>
      </w:r>
    </w:p>
    <w:p w14:paraId="6D2FD7BE" w14:textId="3E2D1701" w:rsidR="002C08F0" w:rsidRDefault="002C6988" w:rsidP="002C6988">
      <w:pPr>
        <w:tabs>
          <w:tab w:val="left" w:pos="0"/>
        </w:tabs>
      </w:pPr>
      <w:r w:rsidRPr="00F96E0C">
        <w:t>In the NRE Senior Design class, you will be assigned to perform an integrated NRE design of a reactor or a nuclear or radiological facility. You will be expected to perform adequate analyses. For most of design tasks that will require using relatively complex state-of-the-a</w:t>
      </w:r>
      <w:r>
        <w:t>r</w:t>
      </w:r>
      <w:r w:rsidRPr="00F96E0C">
        <w:t>t tools. This course will prepare you for a correct and effective use of main nuclear engineering design methods and tools (computer codes), and will thus facilitate your Senior Design task.</w:t>
      </w:r>
    </w:p>
    <w:p w14:paraId="3C7520DB" w14:textId="77777777" w:rsidR="00C035E1" w:rsidRPr="00EE36E2" w:rsidRDefault="00C035E1" w:rsidP="002C6988">
      <w:pPr>
        <w:tabs>
          <w:tab w:val="left" w:pos="0"/>
        </w:tabs>
      </w:pPr>
    </w:p>
    <w:p w14:paraId="3FF0D8C7" w14:textId="68A8021C" w:rsidR="005C3649" w:rsidRPr="00425E17" w:rsidRDefault="005C3649" w:rsidP="00EE36E2">
      <w:pPr>
        <w:pStyle w:val="Heading2"/>
        <w:jc w:val="both"/>
        <w:rPr>
          <w:color w:val="auto"/>
        </w:rPr>
      </w:pPr>
      <w:r w:rsidRPr="00425E17">
        <w:rPr>
          <w:color w:val="auto"/>
        </w:rPr>
        <w:t>Pre- &amp;/or Co-Requisites</w:t>
      </w:r>
    </w:p>
    <w:p w14:paraId="7CFEB64D" w14:textId="70DB5ABE" w:rsidR="00170B97" w:rsidRDefault="00557430" w:rsidP="00170B97">
      <w:pPr>
        <w:tabs>
          <w:tab w:val="left" w:pos="0"/>
        </w:tabs>
      </w:pPr>
      <w:r>
        <w:t>NRE 3208, NRE 3112, NRE 3316, and NRE 3026</w:t>
      </w:r>
    </w:p>
    <w:p w14:paraId="636758D8" w14:textId="5307B5FE" w:rsidR="00170B97" w:rsidRPr="00CB14C0" w:rsidRDefault="00170B97" w:rsidP="00170B97">
      <w:pPr>
        <w:tabs>
          <w:tab w:val="left" w:pos="0"/>
        </w:tabs>
        <w:rPr>
          <w:rFonts w:eastAsia="Malgun Gothic"/>
          <w:lang w:eastAsia="ko-KR"/>
        </w:rPr>
      </w:pPr>
      <w:r>
        <w:t xml:space="preserve">Pre-Requisite with Concurrency: </w:t>
      </w:r>
      <w:r w:rsidR="00557430">
        <w:t>NRE 4214 or NRE 4328</w:t>
      </w:r>
    </w:p>
    <w:p w14:paraId="16363FF8" w14:textId="3A40CF8E" w:rsidR="00170B97" w:rsidRDefault="00170B97" w:rsidP="00170B97">
      <w:pPr>
        <w:tabs>
          <w:tab w:val="left" w:pos="0"/>
        </w:tabs>
      </w:pPr>
    </w:p>
    <w:p w14:paraId="1FE12567" w14:textId="17EF3ACF" w:rsidR="001C5E8D" w:rsidRPr="00425E17" w:rsidRDefault="004B2A40" w:rsidP="00EE36E2">
      <w:pPr>
        <w:pStyle w:val="Heading2"/>
        <w:jc w:val="both"/>
        <w:rPr>
          <w:color w:val="auto"/>
        </w:rPr>
      </w:pPr>
      <w:r w:rsidRPr="00425E17">
        <w:rPr>
          <w:color w:val="auto"/>
        </w:rPr>
        <w:t xml:space="preserve">Course Goals and Learning Outcomes </w:t>
      </w:r>
      <w:r w:rsidR="003A484C">
        <w:rPr>
          <w:color w:val="auto"/>
        </w:rPr>
        <w:t xml:space="preserve">  </w:t>
      </w:r>
    </w:p>
    <w:p w14:paraId="58107C89" w14:textId="67039180" w:rsidR="0070452B" w:rsidRPr="00EE36E2" w:rsidRDefault="00D27260" w:rsidP="00EE36E2">
      <w:pPr>
        <w:jc w:val="both"/>
      </w:pPr>
      <w:r w:rsidRPr="00EE36E2">
        <w:t xml:space="preserve">Upon successful completion of this course, </w:t>
      </w:r>
      <w:r w:rsidR="0070452B" w:rsidRPr="00EE36E2">
        <w:t>students should be able to:</w:t>
      </w:r>
    </w:p>
    <w:p w14:paraId="557CE4A2" w14:textId="239D8F78" w:rsidR="003A484C" w:rsidRPr="003A484C" w:rsidRDefault="003A484C" w:rsidP="003A484C">
      <w:pPr>
        <w:pStyle w:val="ListParagraph"/>
        <w:numPr>
          <w:ilvl w:val="0"/>
          <w:numId w:val="16"/>
        </w:numPr>
      </w:pPr>
      <w:r w:rsidRPr="003A484C">
        <w:t>The student will develop a basic understanding of methods, applications and limitations of selected state-of-the-art tools used in nuclear and radiological engineering design</w:t>
      </w:r>
    </w:p>
    <w:p w14:paraId="2B6FD689" w14:textId="507DD7A0" w:rsidR="003A484C" w:rsidRPr="003A484C" w:rsidRDefault="003A484C" w:rsidP="003A484C">
      <w:pPr>
        <w:pStyle w:val="ListParagraph"/>
        <w:numPr>
          <w:ilvl w:val="0"/>
          <w:numId w:val="16"/>
        </w:numPr>
      </w:pPr>
      <w:r w:rsidRPr="003A484C">
        <w:t xml:space="preserve">The student will develop a basic capability of using selected state-of-the arts tools and problem-solving skills within the context of nuclear engineering design. </w:t>
      </w:r>
    </w:p>
    <w:p w14:paraId="125E955F" w14:textId="21D04202" w:rsidR="003A484C" w:rsidRPr="003A484C" w:rsidRDefault="003A484C" w:rsidP="003A484C">
      <w:pPr>
        <w:pStyle w:val="ListParagraph"/>
        <w:numPr>
          <w:ilvl w:val="0"/>
          <w:numId w:val="16"/>
        </w:numPr>
      </w:pPr>
      <w:r w:rsidRPr="003A484C">
        <w:t>The students will demonstrate an ability to effectively present results of their analyses in written reports.</w:t>
      </w:r>
    </w:p>
    <w:p w14:paraId="1D5EC74C" w14:textId="77777777" w:rsidR="0070452B" w:rsidRDefault="0070452B" w:rsidP="00EE36E2">
      <w:pPr>
        <w:jc w:val="both"/>
      </w:pPr>
    </w:p>
    <w:p w14:paraId="5442C3AD" w14:textId="482B51AF" w:rsidR="00610EFD" w:rsidRPr="00425E17" w:rsidRDefault="00425E17" w:rsidP="00EE36E2">
      <w:pPr>
        <w:spacing w:before="240"/>
        <w:jc w:val="both"/>
        <w:rPr>
          <w:b/>
          <w:color w:val="262626" w:themeColor="text1" w:themeTint="D9"/>
          <w:sz w:val="24"/>
          <w:szCs w:val="24"/>
        </w:rPr>
      </w:pPr>
      <w:r w:rsidRPr="00425E17">
        <w:rPr>
          <w:b/>
          <w:color w:val="0F6FC6" w:themeColor="accent1"/>
          <w:sz w:val="24"/>
          <w:szCs w:val="24"/>
        </w:rPr>
        <w:lastRenderedPageBreak/>
        <w:t>Course Requirements &amp; Grading</w:t>
      </w:r>
    </w:p>
    <w:p w14:paraId="572AB708" w14:textId="4665BC64" w:rsidR="00D51688" w:rsidRPr="005C3649" w:rsidRDefault="00D51688" w:rsidP="00EE36E2">
      <w:pPr>
        <w:jc w:val="both"/>
        <w:rPr>
          <w:color w:val="7D9532" w:themeColor="accent6" w:themeShade="BF"/>
        </w:rPr>
      </w:pPr>
    </w:p>
    <w:tbl>
      <w:tblPr>
        <w:tblStyle w:val="SyllabusTable-withBorders"/>
        <w:tblW w:w="9869" w:type="dxa"/>
        <w:tblLook w:val="04A0" w:firstRow="1" w:lastRow="0" w:firstColumn="1" w:lastColumn="0" w:noHBand="0" w:noVBand="1"/>
        <w:tblCaption w:val="Content table"/>
        <w:tblDescription w:val="Course schedule"/>
      </w:tblPr>
      <w:tblGrid>
        <w:gridCol w:w="2873"/>
        <w:gridCol w:w="3195"/>
        <w:gridCol w:w="3801"/>
      </w:tblGrid>
      <w:tr w:rsidR="00D27260" w14:paraId="7E7D0A1B" w14:textId="77777777" w:rsidTr="003A4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3" w:type="dxa"/>
          </w:tcPr>
          <w:p w14:paraId="06CA8669" w14:textId="77777777" w:rsidR="008D6E8D" w:rsidRPr="00610EFD" w:rsidRDefault="008D6E8D" w:rsidP="00EE36E2">
            <w:pPr>
              <w:jc w:val="both"/>
              <w:rPr>
                <w:color w:val="262626" w:themeColor="text1" w:themeTint="D9"/>
              </w:rPr>
            </w:pPr>
            <w:r w:rsidRPr="00610EFD">
              <w:rPr>
                <w:color w:val="262626" w:themeColor="text1" w:themeTint="D9"/>
              </w:rPr>
              <w:t xml:space="preserve">Assignment </w:t>
            </w:r>
          </w:p>
        </w:tc>
        <w:tc>
          <w:tcPr>
            <w:tcW w:w="3195" w:type="dxa"/>
          </w:tcPr>
          <w:p w14:paraId="0BC25398" w14:textId="76A900D8" w:rsidR="008D6E8D" w:rsidRPr="00610EFD" w:rsidRDefault="008D6E8D" w:rsidP="00EE36E2">
            <w:pPr>
              <w:jc w:val="both"/>
              <w:cnfStyle w:val="100000000000" w:firstRow="1"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Date</w:t>
            </w:r>
          </w:p>
        </w:tc>
        <w:tc>
          <w:tcPr>
            <w:tcW w:w="3801" w:type="dxa"/>
          </w:tcPr>
          <w:p w14:paraId="22930D96" w14:textId="35A4BBB8" w:rsidR="008D6E8D" w:rsidRPr="00610EFD" w:rsidRDefault="008D6E8D" w:rsidP="00EE36E2">
            <w:pPr>
              <w:jc w:val="both"/>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610EFD">
              <w:rPr>
                <w:color w:val="262626" w:themeColor="text1" w:themeTint="D9"/>
              </w:rPr>
              <w:t>Weight (Percentage, points, etc)</w:t>
            </w:r>
          </w:p>
        </w:tc>
      </w:tr>
      <w:tr w:rsidR="00D27260" w14:paraId="6C494D69" w14:textId="77777777" w:rsidTr="003A484C">
        <w:tc>
          <w:tcPr>
            <w:cnfStyle w:val="001000000000" w:firstRow="0" w:lastRow="0" w:firstColumn="1" w:lastColumn="0" w:oddVBand="0" w:evenVBand="0" w:oddHBand="0" w:evenHBand="0" w:firstRowFirstColumn="0" w:firstRowLastColumn="0" w:lastRowFirstColumn="0" w:lastRowLastColumn="0"/>
            <w:tcW w:w="2873" w:type="dxa"/>
          </w:tcPr>
          <w:p w14:paraId="1DF9AD1D" w14:textId="58CB6203" w:rsidR="008D6E8D" w:rsidRPr="00D27260" w:rsidRDefault="003A484C" w:rsidP="00EE36E2">
            <w:pPr>
              <w:jc w:val="both"/>
            </w:pPr>
            <w:r>
              <w:t>Assignment 1</w:t>
            </w:r>
          </w:p>
        </w:tc>
        <w:tc>
          <w:tcPr>
            <w:tcW w:w="3195" w:type="dxa"/>
          </w:tcPr>
          <w:p w14:paraId="5669B5B7" w14:textId="0A943ACD" w:rsidR="008D6E8D" w:rsidRDefault="003A484C" w:rsidP="00EE36E2">
            <w:pPr>
              <w:jc w:val="both"/>
              <w:cnfStyle w:val="000000000000" w:firstRow="0" w:lastRow="0" w:firstColumn="0" w:lastColumn="0" w:oddVBand="0" w:evenVBand="0" w:oddHBand="0" w:evenHBand="0" w:firstRowFirstColumn="0" w:firstRowLastColumn="0" w:lastRowFirstColumn="0" w:lastRowLastColumn="0"/>
            </w:pPr>
            <w:r>
              <w:t xml:space="preserve">Week </w:t>
            </w:r>
            <w:r w:rsidR="00CB55A2">
              <w:t>1</w:t>
            </w:r>
          </w:p>
        </w:tc>
        <w:tc>
          <w:tcPr>
            <w:tcW w:w="3801" w:type="dxa"/>
          </w:tcPr>
          <w:p w14:paraId="0E72FC64" w14:textId="299097A0" w:rsidR="008D6E8D" w:rsidRDefault="00221C53" w:rsidP="00EE36E2">
            <w:pPr>
              <w:jc w:val="both"/>
              <w:cnfStyle w:val="000000000000" w:firstRow="0" w:lastRow="0" w:firstColumn="0" w:lastColumn="0" w:oddVBand="0" w:evenVBand="0" w:oddHBand="0" w:evenHBand="0" w:firstRowFirstColumn="0" w:firstRowLastColumn="0" w:lastRowFirstColumn="0" w:lastRowLastColumn="0"/>
            </w:pPr>
            <w:r>
              <w:t>10</w:t>
            </w:r>
            <w:r w:rsidR="00D27260">
              <w:t>% of total grade</w:t>
            </w:r>
          </w:p>
        </w:tc>
      </w:tr>
      <w:tr w:rsidR="003A484C" w14:paraId="242ED625" w14:textId="77777777" w:rsidTr="003A484C">
        <w:tc>
          <w:tcPr>
            <w:cnfStyle w:val="001000000000" w:firstRow="0" w:lastRow="0" w:firstColumn="1" w:lastColumn="0" w:oddVBand="0" w:evenVBand="0" w:oddHBand="0" w:evenHBand="0" w:firstRowFirstColumn="0" w:firstRowLastColumn="0" w:lastRowFirstColumn="0" w:lastRowLastColumn="0"/>
            <w:tcW w:w="2873" w:type="dxa"/>
          </w:tcPr>
          <w:p w14:paraId="532BA11E" w14:textId="52961D7C" w:rsidR="003A484C" w:rsidRPr="00D27260" w:rsidRDefault="003A484C" w:rsidP="00EE36E2">
            <w:pPr>
              <w:jc w:val="both"/>
            </w:pPr>
            <w:r>
              <w:t>Assignment 2</w:t>
            </w:r>
          </w:p>
        </w:tc>
        <w:tc>
          <w:tcPr>
            <w:tcW w:w="3195" w:type="dxa"/>
          </w:tcPr>
          <w:p w14:paraId="1A482352" w14:textId="5B878AF6" w:rsidR="003A484C" w:rsidRDefault="003A484C" w:rsidP="00EE36E2">
            <w:pPr>
              <w:jc w:val="both"/>
              <w:cnfStyle w:val="000000000000" w:firstRow="0" w:lastRow="0" w:firstColumn="0" w:lastColumn="0" w:oddVBand="0" w:evenVBand="0" w:oddHBand="0" w:evenHBand="0" w:firstRowFirstColumn="0" w:firstRowLastColumn="0" w:lastRowFirstColumn="0" w:lastRowLastColumn="0"/>
            </w:pPr>
            <w:r>
              <w:t xml:space="preserve">Week </w:t>
            </w:r>
            <w:r w:rsidR="00CB55A2">
              <w:t>3</w:t>
            </w:r>
          </w:p>
        </w:tc>
        <w:tc>
          <w:tcPr>
            <w:tcW w:w="3801" w:type="dxa"/>
          </w:tcPr>
          <w:p w14:paraId="4BD0CBFF" w14:textId="2B159916" w:rsidR="003A484C" w:rsidRDefault="003A484C" w:rsidP="00221C53">
            <w:pPr>
              <w:jc w:val="both"/>
              <w:cnfStyle w:val="000000000000" w:firstRow="0" w:lastRow="0" w:firstColumn="0" w:lastColumn="0" w:oddVBand="0" w:evenVBand="0" w:oddHBand="0" w:evenHBand="0" w:firstRowFirstColumn="0" w:firstRowLastColumn="0" w:lastRowFirstColumn="0" w:lastRowLastColumn="0"/>
            </w:pPr>
            <w:r>
              <w:t>15% of total grade</w:t>
            </w:r>
          </w:p>
        </w:tc>
      </w:tr>
      <w:tr w:rsidR="003A484C" w14:paraId="7C447B07" w14:textId="77777777" w:rsidTr="003A484C">
        <w:tc>
          <w:tcPr>
            <w:cnfStyle w:val="001000000000" w:firstRow="0" w:lastRow="0" w:firstColumn="1" w:lastColumn="0" w:oddVBand="0" w:evenVBand="0" w:oddHBand="0" w:evenHBand="0" w:firstRowFirstColumn="0" w:firstRowLastColumn="0" w:lastRowFirstColumn="0" w:lastRowLastColumn="0"/>
            <w:tcW w:w="2873" w:type="dxa"/>
          </w:tcPr>
          <w:p w14:paraId="33DA217C" w14:textId="4DF21D8E" w:rsidR="003A484C" w:rsidRPr="00D27260" w:rsidRDefault="003A484C" w:rsidP="00EE36E2">
            <w:pPr>
              <w:jc w:val="both"/>
            </w:pPr>
            <w:r>
              <w:t>Assignment 3</w:t>
            </w:r>
          </w:p>
        </w:tc>
        <w:tc>
          <w:tcPr>
            <w:tcW w:w="3195" w:type="dxa"/>
          </w:tcPr>
          <w:p w14:paraId="53B4FAE2" w14:textId="51D0F41D" w:rsidR="003A484C" w:rsidRDefault="003A484C" w:rsidP="00EE36E2">
            <w:pPr>
              <w:jc w:val="both"/>
              <w:cnfStyle w:val="000000000000" w:firstRow="0" w:lastRow="0" w:firstColumn="0" w:lastColumn="0" w:oddVBand="0" w:evenVBand="0" w:oddHBand="0" w:evenHBand="0" w:firstRowFirstColumn="0" w:firstRowLastColumn="0" w:lastRowFirstColumn="0" w:lastRowLastColumn="0"/>
            </w:pPr>
            <w:r>
              <w:t>Week 5</w:t>
            </w:r>
          </w:p>
        </w:tc>
        <w:tc>
          <w:tcPr>
            <w:tcW w:w="3801" w:type="dxa"/>
          </w:tcPr>
          <w:p w14:paraId="524355EE" w14:textId="769EB12A" w:rsidR="003A484C" w:rsidRDefault="003A484C" w:rsidP="00221C53">
            <w:pPr>
              <w:jc w:val="both"/>
              <w:cnfStyle w:val="000000000000" w:firstRow="0" w:lastRow="0" w:firstColumn="0" w:lastColumn="0" w:oddVBand="0" w:evenVBand="0" w:oddHBand="0" w:evenHBand="0" w:firstRowFirstColumn="0" w:firstRowLastColumn="0" w:lastRowFirstColumn="0" w:lastRowLastColumn="0"/>
            </w:pPr>
            <w:r>
              <w:t>15% of total grade</w:t>
            </w:r>
          </w:p>
        </w:tc>
      </w:tr>
      <w:tr w:rsidR="003A484C" w14:paraId="52A6936A" w14:textId="77777777" w:rsidTr="003A484C">
        <w:tc>
          <w:tcPr>
            <w:cnfStyle w:val="001000000000" w:firstRow="0" w:lastRow="0" w:firstColumn="1" w:lastColumn="0" w:oddVBand="0" w:evenVBand="0" w:oddHBand="0" w:evenHBand="0" w:firstRowFirstColumn="0" w:firstRowLastColumn="0" w:lastRowFirstColumn="0" w:lastRowLastColumn="0"/>
            <w:tcW w:w="2873" w:type="dxa"/>
          </w:tcPr>
          <w:p w14:paraId="2CBB745C" w14:textId="30651682" w:rsidR="003A484C" w:rsidRPr="00D27260" w:rsidRDefault="003A484C" w:rsidP="00C65B66">
            <w:pPr>
              <w:jc w:val="both"/>
            </w:pPr>
            <w:r>
              <w:t>Assignment 4</w:t>
            </w:r>
          </w:p>
        </w:tc>
        <w:tc>
          <w:tcPr>
            <w:tcW w:w="3195" w:type="dxa"/>
          </w:tcPr>
          <w:p w14:paraId="2E6BC491" w14:textId="688CE7A8" w:rsidR="003A484C" w:rsidRDefault="003A484C" w:rsidP="00EE36E2">
            <w:pPr>
              <w:jc w:val="both"/>
              <w:cnfStyle w:val="000000000000" w:firstRow="0" w:lastRow="0" w:firstColumn="0" w:lastColumn="0" w:oddVBand="0" w:evenVBand="0" w:oddHBand="0" w:evenHBand="0" w:firstRowFirstColumn="0" w:firstRowLastColumn="0" w:lastRowFirstColumn="0" w:lastRowLastColumn="0"/>
            </w:pPr>
            <w:r>
              <w:t>Week 7</w:t>
            </w:r>
          </w:p>
        </w:tc>
        <w:tc>
          <w:tcPr>
            <w:tcW w:w="3801" w:type="dxa"/>
          </w:tcPr>
          <w:p w14:paraId="7760ABAA" w14:textId="40FF7FBC" w:rsidR="003A484C" w:rsidRDefault="003A484C" w:rsidP="00221C53">
            <w:pPr>
              <w:jc w:val="both"/>
              <w:cnfStyle w:val="000000000000" w:firstRow="0" w:lastRow="0" w:firstColumn="0" w:lastColumn="0" w:oddVBand="0" w:evenVBand="0" w:oddHBand="0" w:evenHBand="0" w:firstRowFirstColumn="0" w:firstRowLastColumn="0" w:lastRowFirstColumn="0" w:lastRowLastColumn="0"/>
            </w:pPr>
            <w:r>
              <w:t>15% of total grade</w:t>
            </w:r>
          </w:p>
        </w:tc>
      </w:tr>
      <w:tr w:rsidR="003A484C" w14:paraId="527070A2" w14:textId="77777777" w:rsidTr="003A484C">
        <w:tc>
          <w:tcPr>
            <w:cnfStyle w:val="001000000000" w:firstRow="0" w:lastRow="0" w:firstColumn="1" w:lastColumn="0" w:oddVBand="0" w:evenVBand="0" w:oddHBand="0" w:evenHBand="0" w:firstRowFirstColumn="0" w:firstRowLastColumn="0" w:lastRowFirstColumn="0" w:lastRowLastColumn="0"/>
            <w:tcW w:w="2873" w:type="dxa"/>
          </w:tcPr>
          <w:p w14:paraId="76A484AF" w14:textId="2F193E79" w:rsidR="003A484C" w:rsidRPr="00D27260" w:rsidRDefault="003A484C" w:rsidP="00EE36E2">
            <w:pPr>
              <w:jc w:val="both"/>
            </w:pPr>
            <w:r>
              <w:t>Assignment 5</w:t>
            </w:r>
          </w:p>
        </w:tc>
        <w:tc>
          <w:tcPr>
            <w:tcW w:w="3195" w:type="dxa"/>
          </w:tcPr>
          <w:p w14:paraId="2083155A" w14:textId="00DC505F" w:rsidR="003A484C" w:rsidRDefault="003A484C" w:rsidP="00EE36E2">
            <w:pPr>
              <w:jc w:val="both"/>
              <w:cnfStyle w:val="000000000000" w:firstRow="0" w:lastRow="0" w:firstColumn="0" w:lastColumn="0" w:oddVBand="0" w:evenVBand="0" w:oddHBand="0" w:evenHBand="0" w:firstRowFirstColumn="0" w:firstRowLastColumn="0" w:lastRowFirstColumn="0" w:lastRowLastColumn="0"/>
            </w:pPr>
            <w:r>
              <w:t>Week 9</w:t>
            </w:r>
          </w:p>
        </w:tc>
        <w:tc>
          <w:tcPr>
            <w:tcW w:w="3801" w:type="dxa"/>
          </w:tcPr>
          <w:p w14:paraId="5FD6E733" w14:textId="24D4234B" w:rsidR="003A484C" w:rsidRDefault="003A484C" w:rsidP="00221C53">
            <w:pPr>
              <w:jc w:val="both"/>
              <w:cnfStyle w:val="000000000000" w:firstRow="0" w:lastRow="0" w:firstColumn="0" w:lastColumn="0" w:oddVBand="0" w:evenVBand="0" w:oddHBand="0" w:evenHBand="0" w:firstRowFirstColumn="0" w:firstRowLastColumn="0" w:lastRowFirstColumn="0" w:lastRowLastColumn="0"/>
            </w:pPr>
            <w:r>
              <w:t>15% of total grade</w:t>
            </w:r>
          </w:p>
        </w:tc>
      </w:tr>
      <w:tr w:rsidR="003A484C" w14:paraId="0B7A140C" w14:textId="77777777" w:rsidTr="003A484C">
        <w:tc>
          <w:tcPr>
            <w:cnfStyle w:val="001000000000" w:firstRow="0" w:lastRow="0" w:firstColumn="1" w:lastColumn="0" w:oddVBand="0" w:evenVBand="0" w:oddHBand="0" w:evenHBand="0" w:firstRowFirstColumn="0" w:firstRowLastColumn="0" w:lastRowFirstColumn="0" w:lastRowLastColumn="0"/>
            <w:tcW w:w="2873" w:type="dxa"/>
          </w:tcPr>
          <w:p w14:paraId="48078E0A" w14:textId="6C4697CD" w:rsidR="003A484C" w:rsidRDefault="003A484C" w:rsidP="00EE36E2">
            <w:pPr>
              <w:jc w:val="both"/>
            </w:pPr>
            <w:r>
              <w:t>Assignment 6</w:t>
            </w:r>
          </w:p>
        </w:tc>
        <w:tc>
          <w:tcPr>
            <w:tcW w:w="3195" w:type="dxa"/>
          </w:tcPr>
          <w:p w14:paraId="64E0FFCE" w14:textId="6470CF05" w:rsidR="003A484C" w:rsidRDefault="003A484C" w:rsidP="00EE36E2">
            <w:pPr>
              <w:jc w:val="both"/>
              <w:cnfStyle w:val="000000000000" w:firstRow="0" w:lastRow="0" w:firstColumn="0" w:lastColumn="0" w:oddVBand="0" w:evenVBand="0" w:oddHBand="0" w:evenHBand="0" w:firstRowFirstColumn="0" w:firstRowLastColumn="0" w:lastRowFirstColumn="0" w:lastRowLastColumn="0"/>
            </w:pPr>
            <w:r>
              <w:t>Week 11</w:t>
            </w:r>
          </w:p>
        </w:tc>
        <w:tc>
          <w:tcPr>
            <w:tcW w:w="3801" w:type="dxa"/>
          </w:tcPr>
          <w:p w14:paraId="26C26A70" w14:textId="795ABF79" w:rsidR="003A484C" w:rsidRDefault="003A484C" w:rsidP="00221C53">
            <w:pPr>
              <w:jc w:val="both"/>
              <w:cnfStyle w:val="000000000000" w:firstRow="0" w:lastRow="0" w:firstColumn="0" w:lastColumn="0" w:oddVBand="0" w:evenVBand="0" w:oddHBand="0" w:evenHBand="0" w:firstRowFirstColumn="0" w:firstRowLastColumn="0" w:lastRowFirstColumn="0" w:lastRowLastColumn="0"/>
            </w:pPr>
            <w:r>
              <w:t>15% of total grade</w:t>
            </w:r>
          </w:p>
        </w:tc>
      </w:tr>
      <w:tr w:rsidR="003A484C" w14:paraId="6379D7FB" w14:textId="77777777" w:rsidTr="003A484C">
        <w:tc>
          <w:tcPr>
            <w:cnfStyle w:val="001000000000" w:firstRow="0" w:lastRow="0" w:firstColumn="1" w:lastColumn="0" w:oddVBand="0" w:evenVBand="0" w:oddHBand="0" w:evenHBand="0" w:firstRowFirstColumn="0" w:firstRowLastColumn="0" w:lastRowFirstColumn="0" w:lastRowLastColumn="0"/>
            <w:tcW w:w="2873" w:type="dxa"/>
          </w:tcPr>
          <w:p w14:paraId="13A2B348" w14:textId="6588E954" w:rsidR="003A484C" w:rsidRDefault="003A484C" w:rsidP="00EE36E2">
            <w:pPr>
              <w:jc w:val="both"/>
            </w:pPr>
            <w:r>
              <w:t>Assignment 7</w:t>
            </w:r>
          </w:p>
        </w:tc>
        <w:tc>
          <w:tcPr>
            <w:tcW w:w="3195" w:type="dxa"/>
          </w:tcPr>
          <w:p w14:paraId="63C493C4" w14:textId="74EEC839" w:rsidR="003A484C" w:rsidRDefault="003A484C" w:rsidP="00EE36E2">
            <w:pPr>
              <w:jc w:val="both"/>
              <w:cnfStyle w:val="000000000000" w:firstRow="0" w:lastRow="0" w:firstColumn="0" w:lastColumn="0" w:oddVBand="0" w:evenVBand="0" w:oddHBand="0" w:evenHBand="0" w:firstRowFirstColumn="0" w:firstRowLastColumn="0" w:lastRowFirstColumn="0" w:lastRowLastColumn="0"/>
            </w:pPr>
            <w:r>
              <w:t>Week 13</w:t>
            </w:r>
          </w:p>
        </w:tc>
        <w:tc>
          <w:tcPr>
            <w:tcW w:w="3801" w:type="dxa"/>
          </w:tcPr>
          <w:p w14:paraId="0765B267" w14:textId="29706CE2" w:rsidR="003A484C" w:rsidRDefault="003A484C" w:rsidP="00221C53">
            <w:pPr>
              <w:jc w:val="both"/>
              <w:cnfStyle w:val="000000000000" w:firstRow="0" w:lastRow="0" w:firstColumn="0" w:lastColumn="0" w:oddVBand="0" w:evenVBand="0" w:oddHBand="0" w:evenHBand="0" w:firstRowFirstColumn="0" w:firstRowLastColumn="0" w:lastRowFirstColumn="0" w:lastRowLastColumn="0"/>
            </w:pPr>
            <w:r>
              <w:t>15% of total grade</w:t>
            </w:r>
          </w:p>
        </w:tc>
      </w:tr>
      <w:tr w:rsidR="003A484C" w14:paraId="0BFF09B4" w14:textId="77777777" w:rsidTr="003A484C">
        <w:tc>
          <w:tcPr>
            <w:cnfStyle w:val="001000000000" w:firstRow="0" w:lastRow="0" w:firstColumn="1" w:lastColumn="0" w:oddVBand="0" w:evenVBand="0" w:oddHBand="0" w:evenHBand="0" w:firstRowFirstColumn="0" w:firstRowLastColumn="0" w:lastRowFirstColumn="0" w:lastRowLastColumn="0"/>
            <w:tcW w:w="2873" w:type="dxa"/>
          </w:tcPr>
          <w:p w14:paraId="34513B44" w14:textId="590DF18B" w:rsidR="003A484C" w:rsidRDefault="003A484C" w:rsidP="00EE36E2">
            <w:pPr>
              <w:jc w:val="both"/>
            </w:pPr>
          </w:p>
        </w:tc>
        <w:tc>
          <w:tcPr>
            <w:tcW w:w="3195" w:type="dxa"/>
          </w:tcPr>
          <w:p w14:paraId="2B5B7F3D" w14:textId="7BE3C598" w:rsidR="003A484C" w:rsidRDefault="003A484C" w:rsidP="00EE36E2">
            <w:pPr>
              <w:jc w:val="both"/>
              <w:cnfStyle w:val="000000000000" w:firstRow="0" w:lastRow="0" w:firstColumn="0" w:lastColumn="0" w:oddVBand="0" w:evenVBand="0" w:oddHBand="0" w:evenHBand="0" w:firstRowFirstColumn="0" w:firstRowLastColumn="0" w:lastRowFirstColumn="0" w:lastRowLastColumn="0"/>
            </w:pPr>
          </w:p>
        </w:tc>
        <w:tc>
          <w:tcPr>
            <w:tcW w:w="3801" w:type="dxa"/>
          </w:tcPr>
          <w:p w14:paraId="702D1156" w14:textId="6C2040D1" w:rsidR="003A484C" w:rsidRDefault="003A484C" w:rsidP="00FE1A1A">
            <w:pPr>
              <w:jc w:val="both"/>
              <w:cnfStyle w:val="000000000000" w:firstRow="0" w:lastRow="0" w:firstColumn="0" w:lastColumn="0" w:oddVBand="0" w:evenVBand="0" w:oddHBand="0" w:evenHBand="0" w:firstRowFirstColumn="0" w:firstRowLastColumn="0" w:lastRowFirstColumn="0" w:lastRowLastColumn="0"/>
            </w:pPr>
          </w:p>
        </w:tc>
      </w:tr>
    </w:tbl>
    <w:p w14:paraId="6A30A723" w14:textId="6F7A572C" w:rsidR="00D51688" w:rsidRPr="00D51688" w:rsidRDefault="00D51688" w:rsidP="00EE36E2">
      <w:pPr>
        <w:jc w:val="both"/>
        <w:rPr>
          <w:b/>
          <w:color w:val="0F6FC6" w:themeColor="accent1"/>
          <w:sz w:val="10"/>
          <w:szCs w:val="10"/>
        </w:rPr>
      </w:pPr>
    </w:p>
    <w:p w14:paraId="4A764FBF" w14:textId="77777777" w:rsidR="004A0979" w:rsidRDefault="004A0979" w:rsidP="00EE36E2">
      <w:pPr>
        <w:spacing w:before="200" w:after="80"/>
        <w:jc w:val="both"/>
        <w:rPr>
          <w:b/>
          <w:color w:val="auto"/>
          <w:sz w:val="22"/>
          <w:szCs w:val="22"/>
        </w:rPr>
      </w:pPr>
    </w:p>
    <w:p w14:paraId="69506B9C" w14:textId="1F507983" w:rsidR="005C3649" w:rsidRPr="00425E17" w:rsidRDefault="00A11086" w:rsidP="00EE36E2">
      <w:pPr>
        <w:jc w:val="both"/>
        <w:rPr>
          <w:b/>
          <w:color w:val="auto"/>
          <w:sz w:val="22"/>
          <w:szCs w:val="22"/>
        </w:rPr>
      </w:pPr>
      <w:r w:rsidRPr="00425E17">
        <w:rPr>
          <w:b/>
          <w:color w:val="auto"/>
          <w:sz w:val="22"/>
          <w:szCs w:val="22"/>
        </w:rPr>
        <w:t>Description of Graded Components</w:t>
      </w:r>
    </w:p>
    <w:p w14:paraId="36ADF7DD" w14:textId="77777777" w:rsidR="003A484C" w:rsidRPr="007530F0" w:rsidRDefault="003A484C" w:rsidP="003A484C">
      <w:pPr>
        <w:rPr>
          <w:u w:val="single"/>
        </w:rPr>
      </w:pPr>
      <w:r w:rsidRPr="007530F0">
        <w:rPr>
          <w:u w:val="single"/>
        </w:rPr>
        <w:t>Requirements and Assignments</w:t>
      </w:r>
    </w:p>
    <w:p w14:paraId="4B0AA14A" w14:textId="0287D896" w:rsidR="003A484C" w:rsidRDefault="003A484C" w:rsidP="003A484C">
      <w:r>
        <w:t xml:space="preserve">There will be tentatively </w:t>
      </w:r>
      <w:r w:rsidR="00221C53">
        <w:t>7</w:t>
      </w:r>
      <w:r>
        <w:t xml:space="preserve"> assignments, requiring use of selected analytic tools. Typically, each assignment will require preparing model and input, running a simulation, extracting and interpreting results, and writing a report. The final grade is based on these reports. Each assignments will contribute toward the total combined score of up to 100% defining the final grade. Points and weight of each assignment will be specified with the assignment. </w:t>
      </w:r>
    </w:p>
    <w:p w14:paraId="13356975" w14:textId="25408152" w:rsidR="00787713" w:rsidRDefault="00FE1A1A" w:rsidP="00EE36E2">
      <w:pPr>
        <w:jc w:val="both"/>
      </w:pPr>
      <w:r>
        <w:t xml:space="preserve">  </w:t>
      </w:r>
    </w:p>
    <w:p w14:paraId="0998087D" w14:textId="7247FCC0" w:rsidR="00174C89" w:rsidRPr="00425E17" w:rsidRDefault="00174C89" w:rsidP="00EE36E2">
      <w:pPr>
        <w:jc w:val="both"/>
        <w:rPr>
          <w:b/>
          <w:color w:val="auto"/>
          <w:sz w:val="22"/>
          <w:szCs w:val="22"/>
        </w:rPr>
      </w:pPr>
      <w:r>
        <w:rPr>
          <w:b/>
          <w:color w:val="auto"/>
          <w:sz w:val="22"/>
          <w:szCs w:val="22"/>
        </w:rPr>
        <w:t>Grading Scale</w:t>
      </w:r>
    </w:p>
    <w:p w14:paraId="288A5A7C" w14:textId="51BC1064" w:rsidR="00174C89" w:rsidRDefault="00DE6F88" w:rsidP="00EE36E2">
      <w:pPr>
        <w:spacing w:after="0"/>
        <w:jc w:val="both"/>
      </w:pPr>
      <w:r>
        <w:t>Your final grade will be assigned as a letter grade according to the following scale:</w:t>
      </w:r>
    </w:p>
    <w:p w14:paraId="2D68F7AB" w14:textId="46F62C41" w:rsidR="00DE6F88" w:rsidRDefault="00DE6F88" w:rsidP="00EE36E2">
      <w:pPr>
        <w:spacing w:after="0"/>
        <w:ind w:left="720"/>
        <w:jc w:val="both"/>
      </w:pPr>
      <w:r>
        <w:t>A</w:t>
      </w:r>
      <w:r>
        <w:tab/>
        <w:t>90-100%</w:t>
      </w:r>
    </w:p>
    <w:p w14:paraId="1C42BA6A" w14:textId="17509181" w:rsidR="00DE6F88" w:rsidRDefault="00DE6F88" w:rsidP="00EE36E2">
      <w:pPr>
        <w:spacing w:after="0"/>
        <w:ind w:left="720"/>
        <w:jc w:val="both"/>
      </w:pPr>
      <w:r>
        <w:t>B</w:t>
      </w:r>
      <w:r>
        <w:tab/>
        <w:t>80-89%</w:t>
      </w:r>
    </w:p>
    <w:p w14:paraId="6D0C98D8" w14:textId="30B70B35" w:rsidR="00DE6F88" w:rsidRDefault="00DE6F88" w:rsidP="00EE36E2">
      <w:pPr>
        <w:spacing w:after="0"/>
        <w:ind w:left="720"/>
        <w:jc w:val="both"/>
      </w:pPr>
      <w:r>
        <w:t>C</w:t>
      </w:r>
      <w:r>
        <w:tab/>
        <w:t>70-79%</w:t>
      </w:r>
    </w:p>
    <w:p w14:paraId="08EABF3C" w14:textId="1E7D1911" w:rsidR="00DE6F88" w:rsidRDefault="00DE6F88" w:rsidP="00EE36E2">
      <w:pPr>
        <w:spacing w:after="0"/>
        <w:ind w:left="720"/>
        <w:jc w:val="both"/>
      </w:pPr>
      <w:r>
        <w:t>D</w:t>
      </w:r>
      <w:r>
        <w:tab/>
        <w:t>60-69%</w:t>
      </w:r>
    </w:p>
    <w:p w14:paraId="7935C2BF" w14:textId="7EA468A5" w:rsidR="00DE6F88" w:rsidRDefault="00DE6F88" w:rsidP="00EE36E2">
      <w:pPr>
        <w:ind w:left="720"/>
        <w:jc w:val="both"/>
      </w:pPr>
      <w:r>
        <w:t>F</w:t>
      </w:r>
      <w:r>
        <w:tab/>
        <w:t>0-59%</w:t>
      </w:r>
    </w:p>
    <w:p w14:paraId="044F83F2" w14:textId="7B843620" w:rsidR="004D1393" w:rsidRDefault="004D1393" w:rsidP="004D1393">
      <w:pPr>
        <w:jc w:val="both"/>
      </w:pPr>
      <w:r>
        <w:t>No curves should be anticipated for this course.</w:t>
      </w:r>
    </w:p>
    <w:p w14:paraId="4F26263F" w14:textId="77777777" w:rsidR="003A484C" w:rsidRDefault="003A484C" w:rsidP="004D1393">
      <w:pPr>
        <w:jc w:val="both"/>
      </w:pPr>
    </w:p>
    <w:p w14:paraId="59B7387A" w14:textId="1D8FF203" w:rsidR="008D6E8D" w:rsidRPr="00425E17" w:rsidRDefault="00425E17" w:rsidP="00EE36E2">
      <w:pPr>
        <w:spacing w:before="240" w:after="80"/>
        <w:jc w:val="both"/>
        <w:rPr>
          <w:b/>
          <w:color w:val="262626" w:themeColor="text1" w:themeTint="D9"/>
          <w:sz w:val="24"/>
          <w:szCs w:val="24"/>
        </w:rPr>
      </w:pPr>
      <w:r w:rsidRPr="00425E17">
        <w:rPr>
          <w:b/>
          <w:color w:val="0F6FC6" w:themeColor="accent1"/>
          <w:sz w:val="24"/>
          <w:szCs w:val="24"/>
        </w:rPr>
        <w:t>Course Materials</w:t>
      </w:r>
    </w:p>
    <w:p w14:paraId="64FE8BC4" w14:textId="77777777" w:rsidR="008D6E8D" w:rsidRPr="00425E17" w:rsidRDefault="008D6E8D" w:rsidP="00EE36E2">
      <w:pPr>
        <w:spacing w:after="80"/>
        <w:jc w:val="both"/>
        <w:rPr>
          <w:b/>
          <w:color w:val="auto"/>
          <w:sz w:val="22"/>
          <w:szCs w:val="22"/>
        </w:rPr>
      </w:pPr>
      <w:r w:rsidRPr="00425E17">
        <w:rPr>
          <w:b/>
          <w:color w:val="auto"/>
          <w:sz w:val="22"/>
          <w:szCs w:val="22"/>
        </w:rPr>
        <w:t>Course Text</w:t>
      </w:r>
    </w:p>
    <w:p w14:paraId="60EF3902" w14:textId="32DB072A" w:rsidR="00174C89" w:rsidRDefault="003A484C" w:rsidP="00EE36E2">
      <w:pPr>
        <w:jc w:val="both"/>
      </w:pPr>
      <w:r>
        <w:rPr>
          <w:rFonts w:eastAsia="Batang"/>
          <w:lang w:eastAsia="ko-KR"/>
        </w:rPr>
        <w:t xml:space="preserve">Study materials </w:t>
      </w:r>
      <w:r>
        <w:rPr>
          <w:rFonts w:eastAsia="Batang" w:hint="eastAsia"/>
          <w:lang w:eastAsia="ko-KR"/>
        </w:rPr>
        <w:t xml:space="preserve">will be provided </w:t>
      </w:r>
      <w:r>
        <w:rPr>
          <w:rFonts w:eastAsia="Batang"/>
          <w:lang w:eastAsia="ko-KR"/>
        </w:rPr>
        <w:t xml:space="preserve">in class and </w:t>
      </w:r>
      <w:r>
        <w:rPr>
          <w:rFonts w:eastAsia="Batang" w:hint="eastAsia"/>
          <w:lang w:eastAsia="ko-KR"/>
        </w:rPr>
        <w:t>via T-square</w:t>
      </w:r>
      <w:r w:rsidR="00A53F2A">
        <w:rPr>
          <w:rFonts w:eastAsia="Batang"/>
          <w:lang w:eastAsia="ko-KR"/>
        </w:rPr>
        <w:t xml:space="preserve"> and Canvas</w:t>
      </w:r>
      <w:r>
        <w:rPr>
          <w:rFonts w:eastAsia="Batang"/>
          <w:lang w:eastAsia="ko-KR"/>
        </w:rPr>
        <w:t>.</w:t>
      </w:r>
    </w:p>
    <w:p w14:paraId="30A63B88" w14:textId="77777777" w:rsidR="002C08F0" w:rsidRDefault="002C08F0" w:rsidP="00EE36E2">
      <w:pPr>
        <w:jc w:val="both"/>
      </w:pPr>
    </w:p>
    <w:p w14:paraId="416E460D" w14:textId="77777777" w:rsidR="008D6E8D" w:rsidRPr="00425E17" w:rsidRDefault="008D6E8D" w:rsidP="00EE36E2">
      <w:pPr>
        <w:pStyle w:val="Heading2"/>
        <w:jc w:val="both"/>
        <w:rPr>
          <w:color w:val="auto"/>
        </w:rPr>
      </w:pPr>
      <w:r w:rsidRPr="00425E17">
        <w:rPr>
          <w:color w:val="auto"/>
        </w:rPr>
        <w:t>Additional Materials/Resources</w:t>
      </w:r>
    </w:p>
    <w:p w14:paraId="6B0397AB" w14:textId="77777777" w:rsidR="003A484C" w:rsidRPr="0010690A" w:rsidRDefault="003A484C" w:rsidP="003A484C">
      <w:pPr>
        <w:pStyle w:val="ListParagraph"/>
        <w:numPr>
          <w:ilvl w:val="0"/>
          <w:numId w:val="17"/>
        </w:numPr>
        <w:spacing w:after="0"/>
        <w:rPr>
          <w:rFonts w:eastAsia="Batang"/>
          <w:lang w:eastAsia="ko-KR"/>
        </w:rPr>
      </w:pPr>
      <w:r w:rsidRPr="0010690A">
        <w:rPr>
          <w:rFonts w:eastAsia="Batang"/>
          <w:lang w:eastAsia="ko-KR"/>
        </w:rPr>
        <w:t>J.J. Duderstadt and L.J. Hamilton, Nuclear Reactor Analysis, John Wiley &amp; Sons (1976)</w:t>
      </w:r>
    </w:p>
    <w:p w14:paraId="03DE5DA8" w14:textId="77777777" w:rsidR="003A484C" w:rsidRPr="0010690A" w:rsidRDefault="003A484C" w:rsidP="003A484C">
      <w:pPr>
        <w:pStyle w:val="ListParagraph"/>
        <w:numPr>
          <w:ilvl w:val="0"/>
          <w:numId w:val="17"/>
        </w:numPr>
        <w:spacing w:after="0"/>
        <w:rPr>
          <w:rFonts w:eastAsia="Batang"/>
          <w:lang w:eastAsia="ko-KR"/>
        </w:rPr>
      </w:pPr>
      <w:r w:rsidRPr="0010690A">
        <w:rPr>
          <w:rFonts w:eastAsia="Batang"/>
          <w:lang w:eastAsia="ko-KR"/>
        </w:rPr>
        <w:t>W.M. Stacey, Nuclear Reactor Physics, (2nd ed.), John Wiley &amp; Sons (2007)</w:t>
      </w:r>
    </w:p>
    <w:p w14:paraId="04BBA41E" w14:textId="77777777" w:rsidR="003A484C" w:rsidRPr="0010690A" w:rsidRDefault="003A484C" w:rsidP="003A484C">
      <w:pPr>
        <w:pStyle w:val="ListParagraph"/>
        <w:numPr>
          <w:ilvl w:val="0"/>
          <w:numId w:val="17"/>
        </w:numPr>
        <w:spacing w:after="0"/>
        <w:rPr>
          <w:rFonts w:eastAsia="Batang"/>
          <w:lang w:eastAsia="ko-KR"/>
        </w:rPr>
      </w:pPr>
      <w:r w:rsidRPr="0010690A">
        <w:rPr>
          <w:rFonts w:eastAsia="Batang"/>
          <w:lang w:eastAsia="ko-KR"/>
        </w:rPr>
        <w:t>N.E. Todreas, M.S. Kazimi, Nuclear Systems I/II, Taylor and Francis (2001); 2nd Ed. 2012</w:t>
      </w:r>
    </w:p>
    <w:p w14:paraId="2D93BB36" w14:textId="77777777" w:rsidR="003A484C" w:rsidRPr="0010690A" w:rsidRDefault="003A484C" w:rsidP="003A484C">
      <w:pPr>
        <w:pStyle w:val="ListParagraph"/>
        <w:numPr>
          <w:ilvl w:val="0"/>
          <w:numId w:val="17"/>
        </w:numPr>
        <w:spacing w:after="0"/>
        <w:rPr>
          <w:rFonts w:eastAsia="Batang"/>
          <w:lang w:eastAsia="ko-KR"/>
        </w:rPr>
      </w:pPr>
      <w:r w:rsidRPr="0010690A">
        <w:rPr>
          <w:rFonts w:eastAsia="Batang"/>
          <w:lang w:eastAsia="ko-KR"/>
        </w:rPr>
        <w:lastRenderedPageBreak/>
        <w:t>J.R. Lamarsh, Introduction to Nuclear Engineering, (2nd ed.) or J.R. Lamarsh and A.J. Baratta (3rd ed.), Prentice Hall (2001)</w:t>
      </w:r>
    </w:p>
    <w:p w14:paraId="1781D5D2" w14:textId="77777777" w:rsidR="003A484C" w:rsidRPr="0010690A" w:rsidRDefault="003A484C" w:rsidP="003A484C">
      <w:pPr>
        <w:pStyle w:val="ListParagraph"/>
        <w:numPr>
          <w:ilvl w:val="0"/>
          <w:numId w:val="17"/>
        </w:numPr>
        <w:spacing w:after="0"/>
        <w:rPr>
          <w:rFonts w:eastAsia="Batang"/>
          <w:lang w:eastAsia="ko-KR"/>
        </w:rPr>
      </w:pPr>
      <w:r w:rsidRPr="0010690A">
        <w:rPr>
          <w:rFonts w:eastAsia="Batang"/>
          <w:lang w:eastAsia="ko-KR"/>
        </w:rPr>
        <w:t>MCNP Manual, latest version</w:t>
      </w:r>
    </w:p>
    <w:p w14:paraId="6AF48C8A" w14:textId="77777777" w:rsidR="003A484C" w:rsidRPr="0010690A" w:rsidRDefault="003A484C" w:rsidP="003A484C">
      <w:pPr>
        <w:pStyle w:val="ListParagraph"/>
        <w:numPr>
          <w:ilvl w:val="0"/>
          <w:numId w:val="17"/>
        </w:numPr>
        <w:spacing w:after="0"/>
        <w:rPr>
          <w:rFonts w:eastAsia="Batang"/>
          <w:lang w:eastAsia="ko-KR"/>
        </w:rPr>
      </w:pPr>
      <w:r w:rsidRPr="0010690A">
        <w:rPr>
          <w:rFonts w:eastAsia="Batang"/>
          <w:lang w:eastAsia="ko-KR"/>
        </w:rPr>
        <w:t>SCALE Manual, latest version</w:t>
      </w:r>
    </w:p>
    <w:p w14:paraId="42C06D43" w14:textId="77777777" w:rsidR="003A484C" w:rsidRDefault="003A484C" w:rsidP="003A484C">
      <w:pPr>
        <w:pStyle w:val="ListParagraph"/>
        <w:numPr>
          <w:ilvl w:val="0"/>
          <w:numId w:val="17"/>
        </w:numPr>
        <w:spacing w:after="0"/>
        <w:rPr>
          <w:rFonts w:eastAsia="Batang"/>
          <w:lang w:eastAsia="ko-KR"/>
        </w:rPr>
      </w:pPr>
      <w:r w:rsidRPr="0010690A">
        <w:rPr>
          <w:rFonts w:eastAsia="Batang"/>
          <w:lang w:eastAsia="ko-KR"/>
        </w:rPr>
        <w:t>RELAP Manual, latest version</w:t>
      </w:r>
    </w:p>
    <w:p w14:paraId="6B2C892A" w14:textId="26970AB1" w:rsidR="003A484C" w:rsidRPr="0010690A" w:rsidRDefault="003A484C" w:rsidP="003A484C">
      <w:pPr>
        <w:pStyle w:val="ListParagraph"/>
        <w:numPr>
          <w:ilvl w:val="0"/>
          <w:numId w:val="17"/>
        </w:numPr>
        <w:spacing w:after="0"/>
        <w:rPr>
          <w:rFonts w:eastAsia="Batang"/>
          <w:lang w:eastAsia="ko-KR"/>
        </w:rPr>
      </w:pPr>
      <w:r>
        <w:rPr>
          <w:rFonts w:eastAsia="Batang"/>
          <w:lang w:eastAsia="ko-KR"/>
        </w:rPr>
        <w:t>Library resources to look up journal papers and citations.</w:t>
      </w:r>
    </w:p>
    <w:p w14:paraId="376696B3" w14:textId="4230C5EC" w:rsidR="008D6E8D" w:rsidRPr="00425E17" w:rsidRDefault="008D6E8D" w:rsidP="00EE36E2">
      <w:pPr>
        <w:pStyle w:val="Heading2"/>
        <w:jc w:val="both"/>
        <w:rPr>
          <w:color w:val="auto"/>
        </w:rPr>
      </w:pPr>
      <w:r w:rsidRPr="00425E17">
        <w:rPr>
          <w:color w:val="auto"/>
        </w:rPr>
        <w:t xml:space="preserve">Course Website </w:t>
      </w:r>
      <w:r w:rsidR="008E0D1F">
        <w:rPr>
          <w:color w:val="auto"/>
        </w:rPr>
        <w:t>and</w:t>
      </w:r>
      <w:r w:rsidRPr="00425E17">
        <w:rPr>
          <w:color w:val="auto"/>
        </w:rPr>
        <w:t xml:space="preserve"> Other Classroom Management Tools</w:t>
      </w:r>
    </w:p>
    <w:p w14:paraId="599D7B1A" w14:textId="62DA290D" w:rsidR="00D27260" w:rsidRDefault="00A20A62" w:rsidP="00EE36E2">
      <w:pPr>
        <w:jc w:val="both"/>
      </w:pPr>
      <w:r>
        <w:t>T</w:t>
      </w:r>
      <w:r w:rsidR="00A53F2A">
        <w:t>-s</w:t>
      </w:r>
      <w:r>
        <w:t xml:space="preserve">quare and </w:t>
      </w:r>
      <w:r w:rsidR="004D1393">
        <w:t>Canvas</w:t>
      </w:r>
      <w:r w:rsidR="00D27260">
        <w:t xml:space="preserve"> will be used as the course website to communicate with the students.</w:t>
      </w:r>
    </w:p>
    <w:p w14:paraId="2340F692" w14:textId="5BF20633" w:rsidR="001C5E8D" w:rsidRPr="00425E17" w:rsidRDefault="00425E17" w:rsidP="00EE36E2">
      <w:pPr>
        <w:spacing w:before="240" w:after="80"/>
        <w:jc w:val="both"/>
        <w:rPr>
          <w:b/>
          <w:color w:val="262626" w:themeColor="text1" w:themeTint="D9"/>
          <w:sz w:val="24"/>
          <w:szCs w:val="24"/>
        </w:rPr>
      </w:pPr>
      <w:r w:rsidRPr="00425E17">
        <w:rPr>
          <w:b/>
          <w:color w:val="0F6FC6" w:themeColor="accent1"/>
          <w:sz w:val="24"/>
          <w:szCs w:val="24"/>
        </w:rPr>
        <w:t>Course Expectations &amp; Guidelines</w:t>
      </w:r>
    </w:p>
    <w:p w14:paraId="12CD69F8" w14:textId="75780A57" w:rsidR="002C7849" w:rsidRPr="00425E17" w:rsidRDefault="002C7849" w:rsidP="00EE36E2">
      <w:pPr>
        <w:pStyle w:val="Heading2"/>
        <w:jc w:val="both"/>
        <w:rPr>
          <w:color w:val="auto"/>
        </w:rPr>
      </w:pPr>
      <w:r w:rsidRPr="00425E17">
        <w:rPr>
          <w:color w:val="auto"/>
        </w:rPr>
        <w:t>Academic Integrity</w:t>
      </w:r>
    </w:p>
    <w:p w14:paraId="6D66F933" w14:textId="165E9468" w:rsidR="002C7849" w:rsidRDefault="002C7849" w:rsidP="00EE36E2">
      <w:pPr>
        <w:jc w:val="both"/>
      </w:pPr>
      <w:r w:rsidRPr="00444C32">
        <w:t xml:space="preserve">Georgia Tech aims to cultivate a community based on trust, academic integrity, and honor. Students are expected to act according to the highest ethical standards.  For information on Georgia Tech's Academic Honor Code, please </w:t>
      </w:r>
      <w:r w:rsidR="00FE4E1C">
        <w:t xml:space="preserve">visit </w:t>
      </w:r>
      <w:r w:rsidR="002D42BC" w:rsidRPr="002D42BC">
        <w:t>http://www.catalog.gatech.edu/policies/honor-code/</w:t>
      </w:r>
      <w:r w:rsidR="002D42BC">
        <w:t xml:space="preserve"> or </w:t>
      </w:r>
      <w:hyperlink r:id="rId9" w:history="1">
        <w:r w:rsidR="008C441D" w:rsidRPr="00D77D6B">
          <w:rPr>
            <w:rStyle w:val="Hyperlink"/>
          </w:rPr>
          <w:t>http://www.catalog.gatech.edu/rules/18/</w:t>
        </w:r>
      </w:hyperlink>
      <w:r w:rsidR="007A7848">
        <w:t>.</w:t>
      </w:r>
    </w:p>
    <w:p w14:paraId="546ECD32" w14:textId="6E7AB1C5" w:rsidR="002C7849" w:rsidRDefault="002C7849" w:rsidP="00EE36E2">
      <w:pPr>
        <w:jc w:val="both"/>
      </w:pPr>
      <w:r w:rsidRPr="00444C32">
        <w:t>Any student suspect</w:t>
      </w:r>
      <w:r w:rsidR="007A7848">
        <w:t>ed of cheating or plagiarizing on a quiz, exam, or assignment</w:t>
      </w:r>
      <w:r w:rsidRPr="00444C32">
        <w:t xml:space="preserve"> </w:t>
      </w:r>
      <w:r w:rsidR="007A7848">
        <w:t xml:space="preserve">will be reported to the Office of Student Integrity, </w:t>
      </w:r>
      <w:r w:rsidR="00DE7977">
        <w:t>who will investigate the incident and identify the appropriate penalty for violations.</w:t>
      </w:r>
    </w:p>
    <w:p w14:paraId="196A9B95" w14:textId="1931A2AB" w:rsidR="002C7849" w:rsidRPr="00425E17" w:rsidRDefault="002C7849" w:rsidP="00EE36E2">
      <w:pPr>
        <w:pStyle w:val="Heading2"/>
        <w:jc w:val="both"/>
        <w:rPr>
          <w:color w:val="auto"/>
        </w:rPr>
      </w:pPr>
      <w:r w:rsidRPr="00425E17">
        <w:rPr>
          <w:color w:val="auto"/>
        </w:rPr>
        <w:t xml:space="preserve">Accommodations for </w:t>
      </w:r>
      <w:r w:rsidR="009277D2">
        <w:rPr>
          <w:color w:val="auto"/>
        </w:rPr>
        <w:t>Students</w:t>
      </w:r>
      <w:r w:rsidR="009277D2" w:rsidRPr="00425E17">
        <w:rPr>
          <w:color w:val="auto"/>
        </w:rPr>
        <w:t xml:space="preserve"> </w:t>
      </w:r>
      <w:r w:rsidRPr="00425E17">
        <w:rPr>
          <w:color w:val="auto"/>
        </w:rPr>
        <w:t>with Disabilities</w:t>
      </w:r>
    </w:p>
    <w:p w14:paraId="29DF7015" w14:textId="35BA8E3C" w:rsidR="002C7849" w:rsidRPr="00177FF3" w:rsidRDefault="002C7849" w:rsidP="00EE36E2">
      <w:pPr>
        <w:jc w:val="both"/>
      </w:pPr>
      <w:r w:rsidRPr="00177FF3">
        <w:rPr>
          <w:bCs/>
        </w:rPr>
        <w:t>If you</w:t>
      </w:r>
      <w:r w:rsidR="00174C89">
        <w:rPr>
          <w:bCs/>
        </w:rPr>
        <w:t xml:space="preserve"> are a student with </w:t>
      </w:r>
      <w:r w:rsidRPr="00177FF3">
        <w:rPr>
          <w:bCs/>
        </w:rPr>
        <w:t>learning needs</w:t>
      </w:r>
      <w:r w:rsidR="00174C89">
        <w:rPr>
          <w:bCs/>
        </w:rPr>
        <w:t xml:space="preserve"> that</w:t>
      </w:r>
      <w:r w:rsidRPr="00177FF3">
        <w:rPr>
          <w:bCs/>
        </w:rPr>
        <w:t xml:space="preserve"> </w:t>
      </w:r>
      <w:r w:rsidRPr="00177FF3">
        <w:t xml:space="preserve">require </w:t>
      </w:r>
      <w:r w:rsidRPr="00177FF3">
        <w:rPr>
          <w:bCs/>
        </w:rPr>
        <w:t xml:space="preserve">special </w:t>
      </w:r>
      <w:r w:rsidRPr="00177FF3">
        <w:t>accommodation</w:t>
      </w:r>
      <w:r w:rsidRPr="00177FF3">
        <w:rPr>
          <w:bCs/>
        </w:rPr>
        <w:t xml:space="preserve">, </w:t>
      </w:r>
      <w:r w:rsidRPr="00177FF3">
        <w:t xml:space="preserve">contact </w:t>
      </w:r>
      <w:r w:rsidRPr="00177FF3">
        <w:rPr>
          <w:bCs/>
        </w:rPr>
        <w:t>the Office of Disability Services</w:t>
      </w:r>
      <w:r w:rsidRPr="00177FF3">
        <w:t xml:space="preserve"> at (404)</w:t>
      </w:r>
      <w:r w:rsidR="00174C89">
        <w:t>89</w:t>
      </w:r>
      <w:r w:rsidR="00807A3A">
        <w:t>4</w:t>
      </w:r>
      <w:r w:rsidR="00174C89">
        <w:t>-</w:t>
      </w:r>
      <w:r w:rsidRPr="00177FF3">
        <w:t>256</w:t>
      </w:r>
      <w:r w:rsidRPr="00177FF3">
        <w:rPr>
          <w:bCs/>
        </w:rPr>
        <w:t>3</w:t>
      </w:r>
      <w:r w:rsidRPr="00177FF3">
        <w:t xml:space="preserve"> or </w:t>
      </w:r>
      <w:hyperlink r:id="rId10" w:history="1">
        <w:r w:rsidR="008C441D" w:rsidRPr="0043751E">
          <w:rPr>
            <w:rStyle w:val="Hyperlink"/>
          </w:rPr>
          <w:t>http://disabilityservices.gatech.edu/</w:t>
        </w:r>
        <w:r w:rsidRPr="0043751E">
          <w:rPr>
            <w:rStyle w:val="Hyperlink"/>
            <w:bCs/>
          </w:rPr>
          <w:t>,</w:t>
        </w:r>
      </w:hyperlink>
      <w:r w:rsidRPr="00177FF3">
        <w:t xml:space="preserve"> </w:t>
      </w:r>
      <w:r w:rsidR="005377F8">
        <w:t xml:space="preserve">and </w:t>
      </w:r>
      <w:hyperlink r:id="rId11" w:history="1">
        <w:r w:rsidR="005377F8" w:rsidRPr="00056B33">
          <w:rPr>
            <w:rStyle w:val="Hyperlink"/>
          </w:rPr>
          <w:t>http://disabilityservices.gatech.edu/content/welcome-accommodate</w:t>
        </w:r>
      </w:hyperlink>
      <w:r w:rsidR="005377F8">
        <w:t xml:space="preserve"> </w:t>
      </w:r>
      <w:r w:rsidRPr="00177FF3">
        <w:t>as soon as possible</w:t>
      </w:r>
      <w:r w:rsidR="00174C89">
        <w:rPr>
          <w:bCs/>
        </w:rPr>
        <w:t xml:space="preserve">, </w:t>
      </w:r>
      <w:r w:rsidRPr="00177FF3">
        <w:rPr>
          <w:bCs/>
        </w:rPr>
        <w:t xml:space="preserve">to </w:t>
      </w:r>
      <w:r w:rsidRPr="00177FF3">
        <w:t xml:space="preserve">make an appointment to discuss </w:t>
      </w:r>
      <w:r w:rsidRPr="00177FF3">
        <w:rPr>
          <w:bCs/>
        </w:rPr>
        <w:t xml:space="preserve">your </w:t>
      </w:r>
      <w:r w:rsidRPr="00177FF3">
        <w:t xml:space="preserve">special needs and </w:t>
      </w:r>
      <w:r w:rsidRPr="00177FF3">
        <w:rPr>
          <w:bCs/>
        </w:rPr>
        <w:t xml:space="preserve">to </w:t>
      </w:r>
      <w:r w:rsidRPr="00177FF3">
        <w:t xml:space="preserve">obtain an accommodations letter.  </w:t>
      </w:r>
      <w:r w:rsidRPr="00177FF3">
        <w:rPr>
          <w:bCs/>
        </w:rPr>
        <w:t>Please also e-mail me as soon as possible in order to set up a time to discuss your learning needs</w:t>
      </w:r>
      <w:r w:rsidRPr="00177FF3">
        <w:t>.</w:t>
      </w:r>
    </w:p>
    <w:p w14:paraId="071B03AC" w14:textId="2E6E3ABF" w:rsidR="007A7848" w:rsidRPr="00FD0906" w:rsidRDefault="007A7848" w:rsidP="00EE36E2">
      <w:pPr>
        <w:pStyle w:val="Heading2"/>
        <w:jc w:val="both"/>
        <w:rPr>
          <w:color w:val="auto"/>
        </w:rPr>
      </w:pPr>
      <w:r w:rsidRPr="00FD0906">
        <w:rPr>
          <w:color w:val="auto"/>
        </w:rPr>
        <w:t>Attendance and/or Participation</w:t>
      </w:r>
    </w:p>
    <w:p w14:paraId="0A321661" w14:textId="16B3D771" w:rsidR="002806F9" w:rsidRPr="00557430" w:rsidRDefault="002806F9" w:rsidP="00EE36E2">
      <w:pPr>
        <w:jc w:val="both"/>
        <w:rPr>
          <w:rFonts w:asciiTheme="majorHAnsi" w:hAnsiTheme="majorHAnsi"/>
        </w:rPr>
      </w:pPr>
      <w:r w:rsidRPr="00557430">
        <w:rPr>
          <w:rFonts w:asciiTheme="majorHAnsi" w:hAnsiTheme="majorHAnsi"/>
        </w:rPr>
        <w:t xml:space="preserve">Attendance </w:t>
      </w:r>
      <w:r w:rsidR="00494F48" w:rsidRPr="00557430">
        <w:rPr>
          <w:rFonts w:asciiTheme="majorHAnsi" w:hAnsiTheme="majorHAnsi"/>
        </w:rPr>
        <w:t xml:space="preserve">is mandatory first four weeks and strongly encouraged thereafter. </w:t>
      </w:r>
      <w:r w:rsidR="00D33E20" w:rsidRPr="00557430">
        <w:rPr>
          <w:rFonts w:asciiTheme="majorHAnsi" w:hAnsiTheme="majorHAnsi"/>
        </w:rPr>
        <w:t xml:space="preserve">Attendance may also be required on specific dates, as announced. </w:t>
      </w:r>
      <w:r w:rsidR="00494F48" w:rsidRPr="00557430">
        <w:rPr>
          <w:rFonts w:asciiTheme="majorHAnsi" w:hAnsiTheme="majorHAnsi"/>
        </w:rPr>
        <w:t xml:space="preserve">While </w:t>
      </w:r>
      <w:r w:rsidR="00D33E20" w:rsidRPr="00557430">
        <w:rPr>
          <w:rFonts w:asciiTheme="majorHAnsi" w:hAnsiTheme="majorHAnsi"/>
        </w:rPr>
        <w:t xml:space="preserve">the attendance is </w:t>
      </w:r>
      <w:r w:rsidR="00494F48" w:rsidRPr="00557430">
        <w:rPr>
          <w:rFonts w:asciiTheme="majorHAnsi" w:hAnsiTheme="majorHAnsi"/>
        </w:rPr>
        <w:t xml:space="preserve">not </w:t>
      </w:r>
      <w:r w:rsidRPr="00557430">
        <w:rPr>
          <w:rFonts w:asciiTheme="majorHAnsi" w:hAnsiTheme="majorHAnsi"/>
        </w:rPr>
        <w:t>mandatory</w:t>
      </w:r>
      <w:r w:rsidR="00494F48" w:rsidRPr="00557430">
        <w:rPr>
          <w:rFonts w:asciiTheme="majorHAnsi" w:hAnsiTheme="majorHAnsi"/>
        </w:rPr>
        <w:t xml:space="preserve"> for the whole semester</w:t>
      </w:r>
      <w:r w:rsidRPr="00557430">
        <w:rPr>
          <w:rFonts w:asciiTheme="majorHAnsi" w:hAnsiTheme="majorHAnsi"/>
        </w:rPr>
        <w:t xml:space="preserve">, </w:t>
      </w:r>
      <w:r w:rsidR="004E43D3" w:rsidRPr="00557430">
        <w:rPr>
          <w:rFonts w:asciiTheme="majorHAnsi" w:hAnsiTheme="majorHAnsi" w:cs="Arial"/>
        </w:rPr>
        <w:t>i</w:t>
      </w:r>
      <w:r w:rsidR="00346517" w:rsidRPr="00557430">
        <w:rPr>
          <w:rFonts w:asciiTheme="majorHAnsi" w:hAnsiTheme="majorHAnsi" w:cs="Arial"/>
        </w:rPr>
        <w:t>n-</w:t>
      </w:r>
      <w:r w:rsidRPr="00557430">
        <w:rPr>
          <w:rFonts w:asciiTheme="majorHAnsi" w:hAnsiTheme="majorHAnsi" w:cs="Arial"/>
        </w:rPr>
        <w:t>class activity</w:t>
      </w:r>
      <w:r w:rsidR="00FD0906" w:rsidRPr="00557430">
        <w:rPr>
          <w:rFonts w:asciiTheme="majorHAnsi" w:hAnsiTheme="majorHAnsi" w:cs="Arial"/>
        </w:rPr>
        <w:t xml:space="preserve"> </w:t>
      </w:r>
      <w:r w:rsidR="00D33E20" w:rsidRPr="00557430">
        <w:rPr>
          <w:rFonts w:asciiTheme="majorHAnsi" w:hAnsiTheme="majorHAnsi" w:cs="Arial"/>
        </w:rPr>
        <w:t xml:space="preserve">may </w:t>
      </w:r>
      <w:r w:rsidRPr="00557430">
        <w:rPr>
          <w:rFonts w:asciiTheme="majorHAnsi" w:hAnsiTheme="majorHAnsi" w:cs="Arial"/>
        </w:rPr>
        <w:t>inform a portion of the grade components.</w:t>
      </w:r>
    </w:p>
    <w:p w14:paraId="729850D5" w14:textId="0D5AB913" w:rsidR="00177FF3" w:rsidRDefault="00177FF3" w:rsidP="00EE36E2">
      <w:pPr>
        <w:pStyle w:val="Heading2"/>
        <w:jc w:val="both"/>
        <w:rPr>
          <w:color w:val="auto"/>
        </w:rPr>
      </w:pPr>
      <w:r w:rsidRPr="00425E17">
        <w:rPr>
          <w:color w:val="auto"/>
        </w:rPr>
        <w:t>Collaboration &amp; Group Work</w:t>
      </w:r>
    </w:p>
    <w:p w14:paraId="4F2D7115" w14:textId="5FE1E4A2" w:rsidR="002806F9" w:rsidRPr="00C56DB1" w:rsidRDefault="00D33E20" w:rsidP="00EE36E2">
      <w:pPr>
        <w:jc w:val="both"/>
        <w:rPr>
          <w:color w:val="000000" w:themeColor="text1"/>
        </w:rPr>
      </w:pPr>
      <w:r>
        <w:rPr>
          <w:color w:val="000000" w:themeColor="text1"/>
        </w:rPr>
        <w:t>D</w:t>
      </w:r>
      <w:r w:rsidR="00C56DB1" w:rsidRPr="00C56DB1">
        <w:rPr>
          <w:color w:val="000000" w:themeColor="text1"/>
        </w:rPr>
        <w:t xml:space="preserve">iscussion among students on understanding of the subjects and topics is encouraged. </w:t>
      </w:r>
      <w:r w:rsidR="0058552E">
        <w:rPr>
          <w:color w:val="000000" w:themeColor="text1"/>
        </w:rPr>
        <w:t>However, s</w:t>
      </w:r>
      <w:r w:rsidR="0058552E" w:rsidRPr="00C56DB1">
        <w:rPr>
          <w:color w:val="000000" w:themeColor="text1"/>
        </w:rPr>
        <w:t xml:space="preserve">tudents are expected to </w:t>
      </w:r>
      <w:r w:rsidR="0058552E">
        <w:rPr>
          <w:color w:val="000000" w:themeColor="text1"/>
        </w:rPr>
        <w:t xml:space="preserve">prepare their own models and inputs, perform individual simulations, analyses and prepare reports, and turn in </w:t>
      </w:r>
      <w:r w:rsidR="0058552E" w:rsidRPr="00C56DB1">
        <w:rPr>
          <w:color w:val="000000" w:themeColor="text1"/>
        </w:rPr>
        <w:t>their own work for assignments</w:t>
      </w:r>
      <w:r w:rsidR="0058552E">
        <w:rPr>
          <w:color w:val="000000" w:themeColor="text1"/>
        </w:rPr>
        <w:t>.</w:t>
      </w:r>
      <w:r w:rsidR="0058552E" w:rsidRPr="00C56DB1">
        <w:rPr>
          <w:color w:val="000000" w:themeColor="text1"/>
        </w:rPr>
        <w:t xml:space="preserve"> </w:t>
      </w:r>
      <w:r w:rsidR="00C56DB1" w:rsidRPr="00C56DB1">
        <w:rPr>
          <w:color w:val="000000" w:themeColor="text1"/>
        </w:rPr>
        <w:t xml:space="preserve"> At all times students are expected to follow the Academic Honor Code (http://www.catalog.gatech.edu/policies/honor-code/)</w:t>
      </w:r>
    </w:p>
    <w:p w14:paraId="16D4F987" w14:textId="3F50F26A" w:rsidR="00177FF3" w:rsidRPr="00425E17" w:rsidRDefault="00177FF3" w:rsidP="00EE36E2">
      <w:pPr>
        <w:pStyle w:val="Heading2"/>
        <w:jc w:val="both"/>
        <w:rPr>
          <w:color w:val="auto"/>
        </w:rPr>
      </w:pPr>
      <w:r w:rsidRPr="00425E17">
        <w:rPr>
          <w:color w:val="auto"/>
        </w:rPr>
        <w:t>Extensions, Late Assignments, &amp; Re-Scheduled/Missed Exams</w:t>
      </w:r>
    </w:p>
    <w:p w14:paraId="26836BEE" w14:textId="71DC331C" w:rsidR="009D58C1" w:rsidRPr="009D58C1" w:rsidRDefault="009D58C1" w:rsidP="009D58C1">
      <w:pPr>
        <w:jc w:val="both"/>
        <w:rPr>
          <w:color w:val="000000" w:themeColor="text1"/>
        </w:rPr>
      </w:pPr>
      <w:r w:rsidRPr="009D58C1">
        <w:rPr>
          <w:color w:val="000000" w:themeColor="text1"/>
        </w:rPr>
        <w:t>Submittals will be due strictly by the date and time announced, in the manner announced with each assignment</w:t>
      </w:r>
      <w:r>
        <w:rPr>
          <w:color w:val="000000" w:themeColor="text1"/>
        </w:rPr>
        <w:t xml:space="preserve">, i.e., </w:t>
      </w:r>
      <w:r w:rsidRPr="009D58C1">
        <w:rPr>
          <w:color w:val="000000" w:themeColor="text1"/>
        </w:rPr>
        <w:t>either by email to the instructor</w:t>
      </w:r>
      <w:r>
        <w:rPr>
          <w:color w:val="000000" w:themeColor="text1"/>
        </w:rPr>
        <w:t>,</w:t>
      </w:r>
      <w:r w:rsidRPr="009D58C1">
        <w:rPr>
          <w:color w:val="000000" w:themeColor="text1"/>
        </w:rPr>
        <w:t xml:space="preserve"> or </w:t>
      </w:r>
      <w:r>
        <w:rPr>
          <w:color w:val="000000" w:themeColor="text1"/>
        </w:rPr>
        <w:t xml:space="preserve">to </w:t>
      </w:r>
      <w:r w:rsidRPr="009D58C1">
        <w:rPr>
          <w:color w:val="000000" w:themeColor="text1"/>
        </w:rPr>
        <w:t xml:space="preserve">TA, or </w:t>
      </w:r>
      <w:r>
        <w:rPr>
          <w:color w:val="000000" w:themeColor="text1"/>
        </w:rPr>
        <w:t xml:space="preserve">upload </w:t>
      </w:r>
      <w:r w:rsidRPr="009D58C1">
        <w:rPr>
          <w:color w:val="000000" w:themeColor="text1"/>
        </w:rPr>
        <w:t>to T-square</w:t>
      </w:r>
      <w:r>
        <w:rPr>
          <w:color w:val="000000" w:themeColor="text1"/>
        </w:rPr>
        <w:t xml:space="preserve"> or Canvas</w:t>
      </w:r>
      <w:r w:rsidRPr="009D58C1">
        <w:rPr>
          <w:color w:val="000000" w:themeColor="text1"/>
        </w:rPr>
        <w:t xml:space="preserve">. </w:t>
      </w:r>
    </w:p>
    <w:p w14:paraId="57534725" w14:textId="25F79EE3" w:rsidR="00FD0906" w:rsidRDefault="009D58C1" w:rsidP="00FD0906">
      <w:pPr>
        <w:jc w:val="both"/>
        <w:rPr>
          <w:color w:val="000000" w:themeColor="text1"/>
        </w:rPr>
      </w:pPr>
      <w:r w:rsidRPr="009D58C1">
        <w:rPr>
          <w:color w:val="000000" w:themeColor="text1"/>
        </w:rPr>
        <w:t xml:space="preserve">Each student can delay one submittal deadline (except the last assignment) by </w:t>
      </w:r>
      <w:r>
        <w:rPr>
          <w:color w:val="000000" w:themeColor="text1"/>
        </w:rPr>
        <w:t>72 hours</w:t>
      </w:r>
      <w:r w:rsidRPr="009D58C1">
        <w:rPr>
          <w:color w:val="000000" w:themeColor="text1"/>
        </w:rPr>
        <w:t xml:space="preserve">, notifying the instructor by email at least 24 hours before the deadline. No reason needs to be provided and there will be no penalty in grading (if submitted within </w:t>
      </w:r>
      <w:r>
        <w:rPr>
          <w:color w:val="000000" w:themeColor="text1"/>
        </w:rPr>
        <w:t>72 hours</w:t>
      </w:r>
      <w:r w:rsidRPr="009D58C1">
        <w:rPr>
          <w:color w:val="000000" w:themeColor="text1"/>
        </w:rPr>
        <w:t xml:space="preserve">; otherwise, zero points). </w:t>
      </w:r>
    </w:p>
    <w:p w14:paraId="0724DBF0" w14:textId="2797365E" w:rsidR="00FD0906" w:rsidRPr="00C56DB1" w:rsidRDefault="00FD0906" w:rsidP="00FD0906">
      <w:pPr>
        <w:jc w:val="both"/>
        <w:rPr>
          <w:color w:val="000000" w:themeColor="text1"/>
        </w:rPr>
      </w:pPr>
      <w:r w:rsidRPr="009D58C1">
        <w:rPr>
          <w:color w:val="000000" w:themeColor="text1"/>
        </w:rPr>
        <w:t xml:space="preserve">Any subsequent </w:t>
      </w:r>
      <w:r>
        <w:rPr>
          <w:color w:val="000000" w:themeColor="text1"/>
        </w:rPr>
        <w:t>l</w:t>
      </w:r>
      <w:r w:rsidRPr="00C56DB1">
        <w:rPr>
          <w:color w:val="000000" w:themeColor="text1"/>
        </w:rPr>
        <w:t xml:space="preserve">ate assignments </w:t>
      </w:r>
      <w:r>
        <w:rPr>
          <w:color w:val="000000" w:themeColor="text1"/>
        </w:rPr>
        <w:t xml:space="preserve">will not be accepted </w:t>
      </w:r>
      <w:r w:rsidRPr="00C56DB1">
        <w:rPr>
          <w:color w:val="000000" w:themeColor="text1"/>
        </w:rPr>
        <w:t xml:space="preserve">and missed exams will not </w:t>
      </w:r>
      <w:r>
        <w:rPr>
          <w:color w:val="000000" w:themeColor="text1"/>
        </w:rPr>
        <w:t xml:space="preserve">be rescheduled without an Institute approved absence </w:t>
      </w:r>
      <w:r w:rsidRPr="00C56DB1">
        <w:rPr>
          <w:rFonts w:ascii="Helvetica" w:eastAsia="Helvetica" w:hAnsi="Helvetica" w:cs="Helvetica"/>
          <w:color w:val="000000" w:themeColor="text1"/>
        </w:rPr>
        <w:t>(e.g. field tri</w:t>
      </w:r>
      <w:r w:rsidRPr="00C56DB1">
        <w:rPr>
          <w:color w:val="000000" w:themeColor="text1"/>
        </w:rPr>
        <w:t>ps and athletic events</w:t>
      </w:r>
      <w:r>
        <w:rPr>
          <w:color w:val="000000" w:themeColor="text1"/>
        </w:rPr>
        <w:t xml:space="preserve">). Students with medical or family emergencies should contact the Dean of Students. See </w:t>
      </w:r>
      <w:hyperlink r:id="rId12" w:history="1">
        <w:r w:rsidRPr="003B607D">
          <w:rPr>
            <w:rStyle w:val="Hyperlink"/>
          </w:rPr>
          <w:t>http://catalog.gatech.edu/rules/4/</w:t>
        </w:r>
      </w:hyperlink>
      <w:r>
        <w:rPr>
          <w:color w:val="000000" w:themeColor="text1"/>
        </w:rPr>
        <w:t xml:space="preserve"> </w:t>
      </w:r>
      <w:r>
        <w:t>for an articulation of the Institute rules.</w:t>
      </w:r>
    </w:p>
    <w:p w14:paraId="4CA7FA3C" w14:textId="0F791BCF" w:rsidR="00177FF3" w:rsidRPr="00425E17" w:rsidRDefault="00177FF3" w:rsidP="00FD0906">
      <w:pPr>
        <w:jc w:val="both"/>
        <w:rPr>
          <w:color w:val="auto"/>
        </w:rPr>
      </w:pPr>
      <w:r w:rsidRPr="00425E17">
        <w:rPr>
          <w:color w:val="auto"/>
        </w:rPr>
        <w:lastRenderedPageBreak/>
        <w:t>Student-Faculty Expectations</w:t>
      </w:r>
      <w:r w:rsidR="00F1528B">
        <w:rPr>
          <w:color w:val="auto"/>
        </w:rPr>
        <w:t xml:space="preserve"> Agreement</w:t>
      </w:r>
    </w:p>
    <w:p w14:paraId="56A52C8F" w14:textId="1EFE7D9F" w:rsidR="00F1528B" w:rsidRDefault="1177F073" w:rsidP="00EE36E2">
      <w:pPr>
        <w:jc w:val="both"/>
      </w:pPr>
      <w:r>
        <w:t xml:space="preserve">At Georgia Tech we believe that it is important to strive for an atmosphere of mutual respect, acknowledgement, and responsibility between faculty members and the student body. See </w:t>
      </w:r>
      <w:hyperlink r:id="rId13">
        <w:r w:rsidRPr="1177F073">
          <w:rPr>
            <w:rStyle w:val="Hyperlink"/>
          </w:rPr>
          <w:t>http://www.catalog.gatech.edu/rules/22/</w:t>
        </w:r>
      </w:hyperlink>
      <w: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0B8A674A" w14:textId="77777777" w:rsidR="00F1528B" w:rsidRPr="00425E17" w:rsidRDefault="00F1528B" w:rsidP="00EE36E2">
      <w:pPr>
        <w:pStyle w:val="Heading2"/>
        <w:jc w:val="both"/>
        <w:rPr>
          <w:color w:val="auto"/>
        </w:rPr>
      </w:pPr>
      <w:r w:rsidRPr="00425E17">
        <w:rPr>
          <w:color w:val="auto"/>
        </w:rPr>
        <w:t>Student Use of Mobile Devices in the Classroom</w:t>
      </w:r>
    </w:p>
    <w:p w14:paraId="24FEA562" w14:textId="581B5CC5" w:rsidR="00C56DB1" w:rsidRPr="00EE36E2" w:rsidRDefault="00C56DB1" w:rsidP="00EE36E2">
      <w:pPr>
        <w:jc w:val="both"/>
      </w:pPr>
      <w:r w:rsidRPr="00EE36E2">
        <w:t>Use of portable technology during class time is not permitted unless prior arrangement has been made with the course instructor. Please leave your laptop in your bag, turn off your cell phone, and resist the urge to text your mom.</w:t>
      </w:r>
    </w:p>
    <w:p w14:paraId="101F3A90" w14:textId="31321F0C" w:rsidR="00756BF1" w:rsidRDefault="00756BF1" w:rsidP="00EE36E2">
      <w:pPr>
        <w:pStyle w:val="Heading2"/>
        <w:jc w:val="both"/>
        <w:rPr>
          <w:color w:val="auto"/>
        </w:rPr>
      </w:pPr>
      <w:r>
        <w:rPr>
          <w:color w:val="auto"/>
        </w:rPr>
        <w:t>Additional Course Policies</w:t>
      </w:r>
    </w:p>
    <w:p w14:paraId="29473028" w14:textId="4732766B" w:rsidR="004D1393" w:rsidRPr="004D1393" w:rsidRDefault="004D1393" w:rsidP="004D1393">
      <w:r>
        <w:t>T</w:t>
      </w:r>
      <w:r w:rsidRPr="004D1393">
        <w:t xml:space="preserve">he materials used in this class, including, but not limited to, exams, quizzes, homework assignments, and lectures are copyright protected works.  Any unauthorized copying of the class materials is a violation of federal law and may result in disciplinary actions being taken against the student.  This includes, among other things, uploading class materials to websites for the purpose of sharing those materials with other current or future students.   </w:t>
      </w:r>
    </w:p>
    <w:p w14:paraId="25FBF524" w14:textId="707F24B8" w:rsidR="008C441D" w:rsidRPr="00425E17" w:rsidRDefault="008C441D" w:rsidP="00EE36E2">
      <w:pPr>
        <w:spacing w:before="240" w:after="80"/>
        <w:jc w:val="both"/>
        <w:rPr>
          <w:b/>
          <w:color w:val="262626" w:themeColor="text1" w:themeTint="D9"/>
          <w:sz w:val="24"/>
          <w:szCs w:val="24"/>
        </w:rPr>
      </w:pPr>
      <w:r w:rsidRPr="00425E17">
        <w:rPr>
          <w:b/>
          <w:color w:val="0F6FC6" w:themeColor="accent1"/>
          <w:sz w:val="24"/>
          <w:szCs w:val="24"/>
        </w:rPr>
        <w:t>C</w:t>
      </w:r>
      <w:r>
        <w:rPr>
          <w:b/>
          <w:color w:val="0F6FC6" w:themeColor="accent1"/>
          <w:sz w:val="24"/>
          <w:szCs w:val="24"/>
        </w:rPr>
        <w:t>ampus Resources for Students</w:t>
      </w:r>
    </w:p>
    <w:p w14:paraId="0685FD66" w14:textId="579E9F5B" w:rsidR="007A4525" w:rsidRPr="00C56DB1" w:rsidRDefault="007A4525" w:rsidP="00EE36E2">
      <w:pPr>
        <w:jc w:val="both"/>
      </w:pPr>
      <w:r w:rsidRPr="004E43D3">
        <w:rPr>
          <w:b/>
        </w:rPr>
        <w:t>Academic Advisors</w:t>
      </w:r>
      <w:r w:rsidR="004E43D3">
        <w:rPr>
          <w:b/>
        </w:rPr>
        <w:t xml:space="preserve"> </w:t>
      </w:r>
      <w:r w:rsidRPr="00C56DB1">
        <w:t xml:space="preserve">(advising.gatech.edu/) in each school help students navigate degree requirements and take advantage of campus resources to ensure their success.  </w:t>
      </w:r>
    </w:p>
    <w:p w14:paraId="7DD72573" w14:textId="1CFEA74C" w:rsidR="007A4525" w:rsidRPr="00C56DB1" w:rsidRDefault="007A4525" w:rsidP="00EE36E2">
      <w:pPr>
        <w:jc w:val="both"/>
      </w:pPr>
      <w:r w:rsidRPr="00C56DB1">
        <w:t xml:space="preserve">The </w:t>
      </w:r>
      <w:r w:rsidRPr="004E43D3">
        <w:rPr>
          <w:b/>
        </w:rPr>
        <w:t>Center for Academic Success</w:t>
      </w:r>
      <w:r w:rsidR="004E43D3">
        <w:t xml:space="preserve"> </w:t>
      </w:r>
      <w:r w:rsidRPr="00C56DB1">
        <w:t>(success.gatech.edu/) offers a variety of academic support services to help students succeed academically at Georgia Tech (e.g. tutoring, peer-led study groups, study skills, etc.).</w:t>
      </w:r>
    </w:p>
    <w:p w14:paraId="3F38F25F" w14:textId="0A5B3B80" w:rsidR="007A4525" w:rsidRPr="00C56DB1" w:rsidRDefault="007A4525" w:rsidP="00EE36E2">
      <w:pPr>
        <w:jc w:val="both"/>
      </w:pPr>
      <w:r w:rsidRPr="00C56DB1">
        <w:t xml:space="preserve">The </w:t>
      </w:r>
      <w:r w:rsidRPr="004E43D3">
        <w:rPr>
          <w:b/>
        </w:rPr>
        <w:t>Communication Center</w:t>
      </w:r>
      <w:r w:rsidRPr="00C56DB1">
        <w:t xml:space="preserve"> (communicationcenter.gatech.edu/) provides support for students with respect to developing competency and excellence in written, oral, visual, electronic, and nonverbal communication. </w:t>
      </w:r>
    </w:p>
    <w:p w14:paraId="5499808D" w14:textId="7064C587" w:rsidR="007A4525" w:rsidRPr="00C56DB1" w:rsidRDefault="007A4525" w:rsidP="00EE36E2">
      <w:pPr>
        <w:jc w:val="both"/>
      </w:pPr>
      <w:r w:rsidRPr="00C56DB1">
        <w:t xml:space="preserve">The </w:t>
      </w:r>
      <w:r w:rsidRPr="004E43D3">
        <w:rPr>
          <w:b/>
        </w:rPr>
        <w:t>Library</w:t>
      </w:r>
      <w:r w:rsidR="004E43D3">
        <w:t xml:space="preserve"> </w:t>
      </w:r>
      <w:r w:rsidRPr="00C56DB1">
        <w:t xml:space="preserve">(library.gatech.edu/) provides students with many services besides borrowing privileges including access to technology and technical assistance, online access to many journals and databases, and subject and personalized research assistance. </w:t>
      </w:r>
    </w:p>
    <w:p w14:paraId="1E2C4443" w14:textId="64FAD1B7" w:rsidR="007A4525" w:rsidRPr="00C56DB1" w:rsidRDefault="007A4525" w:rsidP="00EE36E2">
      <w:pPr>
        <w:jc w:val="both"/>
      </w:pPr>
      <w:r w:rsidRPr="00C56DB1">
        <w:t xml:space="preserve">The </w:t>
      </w:r>
      <w:r w:rsidRPr="004E43D3">
        <w:rPr>
          <w:b/>
        </w:rPr>
        <w:t>Office of Disability Services</w:t>
      </w:r>
      <w:r w:rsidR="004E43D3">
        <w:t xml:space="preserve"> </w:t>
      </w:r>
      <w:r w:rsidRPr="00C56DB1">
        <w:t>(disabilityservices.gatech.edu/) ensures</w:t>
      </w:r>
      <w:r w:rsidR="004E43D3">
        <w:t xml:space="preserve"> </w:t>
      </w:r>
      <w:r w:rsidRPr="00C56DB1">
        <w:t>that students with disabilities have equal access to all programs and activities offered at Georgia Tech.  They provide documentation and officially sanctioned requests for accommodation for students</w:t>
      </w:r>
    </w:p>
    <w:p w14:paraId="00A19681" w14:textId="26A3763C" w:rsidR="007A4525" w:rsidRPr="00C56DB1" w:rsidRDefault="007A4525" w:rsidP="00EE36E2">
      <w:pPr>
        <w:jc w:val="both"/>
      </w:pPr>
      <w:r w:rsidRPr="004E43D3">
        <w:rPr>
          <w:b/>
        </w:rPr>
        <w:t>OMED: Educational Services</w:t>
      </w:r>
      <w:r w:rsidRPr="00C56DB1">
        <w:t xml:space="preserve"> (omed.gatech.edu/) is the unit charged by Georgia Tech with the retention, development, and performance of the complete student learner who is traditionally underrepresented: African American, Hispanic, and Native American. OMED</w:t>
      </w:r>
      <w:r w:rsidRPr="00C56DB1">
        <w:rPr>
          <w:rFonts w:ascii="Helvetica" w:eastAsia="Helvetica" w:hAnsi="Helvetica" w:cs="Helvetica"/>
        </w:rPr>
        <w:t xml:space="preserve">’s programming and academic support services are aimed at equipping all students </w:t>
      </w:r>
      <w:r w:rsidRPr="00C56DB1">
        <w:t>with strategies to navigate the Georgia Tech environment.</w:t>
      </w:r>
    </w:p>
    <w:p w14:paraId="6B3203ED" w14:textId="054C351F" w:rsidR="007A4525" w:rsidRPr="00C56DB1" w:rsidRDefault="007A4525" w:rsidP="00EE36E2">
      <w:pPr>
        <w:jc w:val="both"/>
      </w:pPr>
      <w:r w:rsidRPr="00C56DB1">
        <w:t xml:space="preserve">The </w:t>
      </w:r>
      <w:r w:rsidRPr="004E43D3">
        <w:rPr>
          <w:b/>
        </w:rPr>
        <w:t>Division of Student Life</w:t>
      </w:r>
      <w:r w:rsidR="004E43D3">
        <w:t xml:space="preserve"> </w:t>
      </w:r>
      <w:r w:rsidRPr="00C56DB1">
        <w:t xml:space="preserve">(studentlife.gatech.edu/) </w:t>
      </w:r>
      <w:r w:rsidRPr="00C56DB1">
        <w:rPr>
          <w:rFonts w:ascii="Helvetica" w:eastAsia="Helvetica" w:hAnsi="Helvetica" w:cs="Helvetica"/>
        </w:rPr>
        <w:t>–</w:t>
      </w:r>
      <w:r w:rsidR="004E43D3">
        <w:rPr>
          <w:rFonts w:ascii="Helvetica" w:eastAsia="Helvetica" w:hAnsi="Helvetica" w:cs="Helvetica"/>
        </w:rPr>
        <w:t xml:space="preserve"> </w:t>
      </w:r>
      <w:r w:rsidRPr="00C56DB1">
        <w:t>often referred to as the</w:t>
      </w:r>
      <w:r w:rsidR="004E43D3">
        <w:t xml:space="preserve"> Office of the Dean of Students </w:t>
      </w:r>
      <w:r w:rsidRPr="00C56DB1">
        <w:rPr>
          <w:rFonts w:ascii="Helvetica" w:eastAsia="Helvetica" w:hAnsi="Helvetica" w:cs="Helvetica"/>
        </w:rPr>
        <w:t>–</w:t>
      </w:r>
      <w:r w:rsidR="004E43D3">
        <w:rPr>
          <w:rFonts w:ascii="Helvetica" w:eastAsia="Helvetica" w:hAnsi="Helvetica" w:cs="Helvetica"/>
        </w:rPr>
        <w:t xml:space="preserve"> </w:t>
      </w:r>
      <w:r w:rsidRPr="00C56DB1">
        <w:t xml:space="preserve">offers resources and support for all students in our community. </w:t>
      </w:r>
    </w:p>
    <w:p w14:paraId="6B9B1487" w14:textId="79F403D3" w:rsidR="007A4525" w:rsidRPr="00C56DB1" w:rsidRDefault="007A4525" w:rsidP="004E43D3">
      <w:pPr>
        <w:ind w:left="720"/>
        <w:jc w:val="both"/>
      </w:pPr>
      <w:r w:rsidRPr="00C56DB1">
        <w:t xml:space="preserve">Counseling Center </w:t>
      </w:r>
      <w:r w:rsidRPr="00C56DB1">
        <w:tab/>
      </w:r>
      <w:r w:rsidRPr="00C56DB1">
        <w:tab/>
        <w:t xml:space="preserve">counseling.gatech.edu/ </w:t>
      </w:r>
      <w:r w:rsidRPr="00C56DB1">
        <w:tab/>
        <w:t>404-894-2575</w:t>
      </w:r>
    </w:p>
    <w:p w14:paraId="74CEAA85" w14:textId="225C9A5B" w:rsidR="007A4525" w:rsidRPr="00C56DB1" w:rsidRDefault="00EE36E2" w:rsidP="004E43D3">
      <w:pPr>
        <w:ind w:left="720"/>
        <w:jc w:val="both"/>
      </w:pPr>
      <w:r>
        <w:t>Dean of Students</w:t>
      </w:r>
      <w:r w:rsidR="007A4525" w:rsidRPr="00C56DB1">
        <w:tab/>
      </w:r>
      <w:r w:rsidR="007A4525" w:rsidRPr="00C56DB1">
        <w:tab/>
        <w:t xml:space="preserve">studentlife.gatech.edu/ </w:t>
      </w:r>
      <w:r w:rsidR="007A4525" w:rsidRPr="00C56DB1">
        <w:tab/>
        <w:t>404-385-8772</w:t>
      </w:r>
    </w:p>
    <w:p w14:paraId="7CEB119F" w14:textId="39206EA9" w:rsidR="007A4525" w:rsidRPr="00C56DB1" w:rsidRDefault="007A4525" w:rsidP="004E43D3">
      <w:pPr>
        <w:ind w:left="720"/>
        <w:jc w:val="both"/>
      </w:pPr>
      <w:r w:rsidRPr="00C56DB1">
        <w:t>GT Police</w:t>
      </w:r>
      <w:r w:rsidRPr="00C56DB1">
        <w:tab/>
      </w:r>
      <w:r w:rsidRPr="00C56DB1">
        <w:tab/>
      </w:r>
      <w:r w:rsidRPr="00C56DB1">
        <w:tab/>
        <w:t xml:space="preserve">police.gatech.edu/ </w:t>
      </w:r>
      <w:r w:rsidRPr="00C56DB1">
        <w:tab/>
      </w:r>
      <w:r w:rsidRPr="00C56DB1">
        <w:tab/>
        <w:t>404-894-2500</w:t>
      </w:r>
    </w:p>
    <w:p w14:paraId="31B51AA4" w14:textId="003A6761" w:rsidR="007A4525" w:rsidRPr="00C56DB1" w:rsidRDefault="007A4525" w:rsidP="004E43D3">
      <w:pPr>
        <w:ind w:left="720"/>
        <w:jc w:val="both"/>
      </w:pPr>
      <w:r w:rsidRPr="00C56DB1">
        <w:t xml:space="preserve">Stamps Health Services </w:t>
      </w:r>
      <w:r w:rsidR="00EE36E2">
        <w:tab/>
      </w:r>
      <w:r w:rsidRPr="00C56DB1">
        <w:tab/>
        <w:t xml:space="preserve">health.gatech.edu/ </w:t>
      </w:r>
      <w:r w:rsidRPr="00C56DB1">
        <w:tab/>
      </w:r>
      <w:r w:rsidR="00EE36E2">
        <w:tab/>
      </w:r>
      <w:r w:rsidRPr="00C56DB1">
        <w:t>404-894-1420</w:t>
      </w:r>
    </w:p>
    <w:p w14:paraId="048A1D0F" w14:textId="111EABD0" w:rsidR="008D6E8D" w:rsidRPr="00C56DB1" w:rsidRDefault="008D6E8D" w:rsidP="00EE36E2">
      <w:pPr>
        <w:jc w:val="both"/>
      </w:pPr>
      <w:r w:rsidRPr="00C56DB1">
        <w:br w:type="page"/>
      </w:r>
    </w:p>
    <w:p w14:paraId="614DE47D" w14:textId="657DED42" w:rsidR="00B76089" w:rsidRDefault="00B76089" w:rsidP="00EE36E2">
      <w:pPr>
        <w:jc w:val="both"/>
        <w:rPr>
          <w:b/>
          <w:color w:val="262626" w:themeColor="text1" w:themeTint="D9"/>
          <w:sz w:val="24"/>
          <w:szCs w:val="24"/>
        </w:rPr>
      </w:pPr>
      <w:r w:rsidRPr="00D51688">
        <w:rPr>
          <w:b/>
          <w:color w:val="262626" w:themeColor="text1" w:themeTint="D9"/>
          <w:sz w:val="24"/>
          <w:szCs w:val="24"/>
        </w:rPr>
        <w:lastRenderedPageBreak/>
        <w:t xml:space="preserve">Course </w:t>
      </w:r>
      <w:r>
        <w:rPr>
          <w:b/>
          <w:color w:val="262626" w:themeColor="text1" w:themeTint="D9"/>
          <w:sz w:val="24"/>
          <w:szCs w:val="24"/>
        </w:rPr>
        <w:t>Schedule</w:t>
      </w:r>
    </w:p>
    <w:tbl>
      <w:tblPr>
        <w:tblStyle w:val="SyllabusTable-withBorders"/>
        <w:tblW w:w="9734" w:type="dxa"/>
        <w:tblLook w:val="04A0" w:firstRow="1" w:lastRow="0" w:firstColumn="1" w:lastColumn="0" w:noHBand="0" w:noVBand="1"/>
        <w:tblCaption w:val="Content table"/>
        <w:tblDescription w:val="Course schedule"/>
      </w:tblPr>
      <w:tblGrid>
        <w:gridCol w:w="1253"/>
        <w:gridCol w:w="5760"/>
        <w:gridCol w:w="2721"/>
      </w:tblGrid>
      <w:tr w:rsidR="003543B9" w14:paraId="0DB6C82A" w14:textId="77777777" w:rsidTr="00354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668F8694" w14:textId="6F1890ED" w:rsidR="008E0D1F" w:rsidRPr="00610EFD" w:rsidRDefault="008E0D1F" w:rsidP="00A20A62">
            <w:pPr>
              <w:jc w:val="center"/>
              <w:rPr>
                <w:color w:val="262626" w:themeColor="text1" w:themeTint="D9"/>
              </w:rPr>
            </w:pPr>
            <w:r>
              <w:rPr>
                <w:color w:val="262626" w:themeColor="text1" w:themeTint="D9"/>
              </w:rPr>
              <w:t>Date</w:t>
            </w:r>
          </w:p>
        </w:tc>
        <w:tc>
          <w:tcPr>
            <w:tcW w:w="5760" w:type="dxa"/>
          </w:tcPr>
          <w:p w14:paraId="2B2ABEAC" w14:textId="77777777" w:rsidR="008E0D1F" w:rsidRPr="00610EFD" w:rsidRDefault="008E0D1F" w:rsidP="00EE36E2">
            <w:pPr>
              <w:jc w:val="both"/>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610EFD">
              <w:rPr>
                <w:color w:val="262626" w:themeColor="text1" w:themeTint="D9"/>
              </w:rPr>
              <w:t>Topic</w:t>
            </w:r>
          </w:p>
        </w:tc>
        <w:tc>
          <w:tcPr>
            <w:tcW w:w="2721" w:type="dxa"/>
          </w:tcPr>
          <w:p w14:paraId="675D9F57" w14:textId="03881F5F" w:rsidR="008E0D1F" w:rsidRPr="008E0D1F" w:rsidRDefault="0070452B" w:rsidP="00EE36E2">
            <w:pPr>
              <w:jc w:val="both"/>
              <w:cnfStyle w:val="100000000000" w:firstRow="1" w:lastRow="0" w:firstColumn="0" w:lastColumn="0" w:oddVBand="0" w:evenVBand="0" w:oddHBand="0" w:evenHBand="0" w:firstRowFirstColumn="0" w:firstRowLastColumn="0" w:lastRowFirstColumn="0" w:lastRowLastColumn="0"/>
              <w:rPr>
                <w:b w:val="0"/>
                <w:color w:val="262626" w:themeColor="text1" w:themeTint="D9"/>
              </w:rPr>
            </w:pPr>
            <w:r>
              <w:rPr>
                <w:color w:val="262626" w:themeColor="text1" w:themeTint="D9"/>
              </w:rPr>
              <w:t>Notes (</w:t>
            </w:r>
            <w:r w:rsidR="008E0D1F" w:rsidRPr="00610EFD">
              <w:rPr>
                <w:color w:val="262626" w:themeColor="text1" w:themeTint="D9"/>
              </w:rPr>
              <w:t>Reading</w:t>
            </w:r>
            <w:r w:rsidR="008E0D1F">
              <w:rPr>
                <w:color w:val="262626" w:themeColor="text1" w:themeTint="D9"/>
              </w:rPr>
              <w:t>, Notes, due dates, and more</w:t>
            </w:r>
            <w:r>
              <w:rPr>
                <w:color w:val="262626" w:themeColor="text1" w:themeTint="D9"/>
              </w:rPr>
              <w:t>)</w:t>
            </w:r>
          </w:p>
        </w:tc>
      </w:tr>
      <w:tr w:rsidR="003543B9" w14:paraId="08ED6072" w14:textId="77777777" w:rsidTr="003543B9">
        <w:tc>
          <w:tcPr>
            <w:cnfStyle w:val="001000000000" w:firstRow="0" w:lastRow="0" w:firstColumn="1" w:lastColumn="0" w:oddVBand="0" w:evenVBand="0" w:oddHBand="0" w:evenHBand="0" w:firstRowFirstColumn="0" w:firstRowLastColumn="0" w:lastRowFirstColumn="0" w:lastRowLastColumn="0"/>
            <w:tcW w:w="1253" w:type="dxa"/>
          </w:tcPr>
          <w:p w14:paraId="3829BAE4" w14:textId="347770A2" w:rsidR="008E0D1F" w:rsidRPr="00A02124" w:rsidRDefault="002C08F0" w:rsidP="00A20A62">
            <w:pPr>
              <w:jc w:val="center"/>
            </w:pPr>
            <w:r w:rsidRPr="00A02124">
              <w:t>Week 1</w:t>
            </w:r>
          </w:p>
        </w:tc>
        <w:tc>
          <w:tcPr>
            <w:tcW w:w="5760" w:type="dxa"/>
          </w:tcPr>
          <w:p w14:paraId="33F3892E" w14:textId="0F7AAE90" w:rsidR="008E0D1F" w:rsidRPr="003543B9" w:rsidRDefault="00A20A62" w:rsidP="003543B9">
            <w:pPr>
              <w:tabs>
                <w:tab w:val="left" w:pos="360"/>
              </w:tabs>
              <w:spacing w:after="0"/>
              <w:ind w:left="36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Integrated design principles</w:t>
            </w:r>
          </w:p>
        </w:tc>
        <w:tc>
          <w:tcPr>
            <w:tcW w:w="2721" w:type="dxa"/>
          </w:tcPr>
          <w:p w14:paraId="2D64A3D1" w14:textId="33A76825" w:rsidR="008E0D1F" w:rsidRPr="00A02124" w:rsidRDefault="004D1393"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A02124">
              <w:rPr>
                <w:color w:val="262626" w:themeColor="text1" w:themeTint="D9"/>
              </w:rPr>
              <w:t>Instructor based material.</w:t>
            </w:r>
          </w:p>
        </w:tc>
      </w:tr>
      <w:tr w:rsidR="003543B9" w14:paraId="167E3A5C" w14:textId="77777777" w:rsidTr="003543B9">
        <w:tc>
          <w:tcPr>
            <w:cnfStyle w:val="001000000000" w:firstRow="0" w:lastRow="0" w:firstColumn="1" w:lastColumn="0" w:oddVBand="0" w:evenVBand="0" w:oddHBand="0" w:evenHBand="0" w:firstRowFirstColumn="0" w:firstRowLastColumn="0" w:lastRowFirstColumn="0" w:lastRowLastColumn="0"/>
            <w:tcW w:w="1253" w:type="dxa"/>
          </w:tcPr>
          <w:p w14:paraId="593851E6" w14:textId="77777777" w:rsidR="008E0D1F" w:rsidRDefault="002C08F0" w:rsidP="00A20A62">
            <w:pPr>
              <w:jc w:val="center"/>
            </w:pPr>
            <w:r w:rsidRPr="00A02124">
              <w:t>Week 2</w:t>
            </w:r>
          </w:p>
          <w:p w14:paraId="24A91224" w14:textId="06F96E43" w:rsidR="00A20A62" w:rsidRDefault="00A20A62" w:rsidP="00A20A62">
            <w:pPr>
              <w:jc w:val="center"/>
            </w:pPr>
            <w:r>
              <w:t>&amp;</w:t>
            </w:r>
          </w:p>
          <w:p w14:paraId="1599AEE3" w14:textId="12F68D91" w:rsidR="00A20A62" w:rsidRPr="00A02124" w:rsidRDefault="00A20A62" w:rsidP="00A20A62">
            <w:pPr>
              <w:jc w:val="center"/>
            </w:pPr>
            <w:r>
              <w:t>Week 3</w:t>
            </w:r>
          </w:p>
        </w:tc>
        <w:tc>
          <w:tcPr>
            <w:tcW w:w="5760" w:type="dxa"/>
          </w:tcPr>
          <w:p w14:paraId="13184D17" w14:textId="77777777" w:rsidR="00A20A62" w:rsidRPr="003543B9" w:rsidRDefault="00A20A62" w:rsidP="003543B9">
            <w:pPr>
              <w:tabs>
                <w:tab w:val="left" w:pos="360"/>
              </w:tabs>
              <w:spacing w:after="0"/>
              <w:ind w:left="36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Basic tools</w:t>
            </w:r>
          </w:p>
          <w:p w14:paraId="26523696" w14:textId="77777777" w:rsidR="00A20A62" w:rsidRPr="003543B9" w:rsidRDefault="00A20A62" w:rsidP="003543B9">
            <w:pPr>
              <w:tabs>
                <w:tab w:val="left" w:pos="36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Introduction to RSICC</w:t>
            </w:r>
          </w:p>
          <w:p w14:paraId="3B04E58E" w14:textId="77777777" w:rsidR="00A20A62" w:rsidRPr="003543B9" w:rsidRDefault="00A20A62" w:rsidP="003543B9">
            <w:pPr>
              <w:tabs>
                <w:tab w:val="left" w:pos="36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Overview of selected state-of-the-art tools</w:t>
            </w:r>
          </w:p>
          <w:p w14:paraId="282F5ACC" w14:textId="77777777" w:rsidR="008E0D1F" w:rsidRDefault="00A20A62" w:rsidP="003543B9">
            <w:pPr>
              <w:tabs>
                <w:tab w:val="left" w:pos="360"/>
              </w:tabs>
              <w:spacing w:after="0"/>
              <w:ind w:left="1080"/>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eastAsia="ko-KR"/>
              </w:rPr>
            </w:pPr>
            <w:r w:rsidRPr="003543B9">
              <w:rPr>
                <w:rFonts w:eastAsia="Batang"/>
                <w:lang w:eastAsia="ko-KR"/>
              </w:rPr>
              <w:t>Introduction to the Program</w:t>
            </w:r>
            <w:r w:rsidRPr="003543B9">
              <w:rPr>
                <w:rFonts w:ascii="Helvetica" w:eastAsia="Helvetica" w:hAnsi="Helvetica" w:cs="Helvetica"/>
                <w:lang w:eastAsia="ko-KR"/>
              </w:rPr>
              <w:t>’s Computer Lab</w:t>
            </w:r>
          </w:p>
          <w:p w14:paraId="2E6D882D" w14:textId="77777777" w:rsidR="009D58C1" w:rsidRPr="003543B9" w:rsidRDefault="009D58C1" w:rsidP="009D58C1">
            <w:pPr>
              <w:tabs>
                <w:tab w:val="left" w:pos="360"/>
              </w:tabs>
              <w:spacing w:after="0"/>
              <w:ind w:left="36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General principles of NRE simulations and analysis</w:t>
            </w:r>
          </w:p>
          <w:p w14:paraId="3B0DE13E" w14:textId="77777777" w:rsidR="009D58C1" w:rsidRPr="003543B9" w:rsidRDefault="009D58C1" w:rsidP="009D58C1">
            <w:pPr>
              <w:tabs>
                <w:tab w:val="left" w:pos="36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Physical quantities of interest</w:t>
            </w:r>
          </w:p>
          <w:p w14:paraId="1E86D886" w14:textId="77777777" w:rsidR="009D58C1" w:rsidRPr="003543B9" w:rsidRDefault="009D58C1" w:rsidP="009D58C1">
            <w:pPr>
              <w:tabs>
                <w:tab w:val="left" w:pos="36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Deterministic and stochastic simulations of nuclear systems</w:t>
            </w:r>
          </w:p>
          <w:p w14:paraId="362D4DB8" w14:textId="77777777" w:rsidR="009D58C1" w:rsidRPr="003543B9" w:rsidRDefault="009D58C1" w:rsidP="009D58C1">
            <w:pPr>
              <w:tabs>
                <w:tab w:val="left" w:pos="36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Fixed source and eigenvalue simulations of nuclear systems</w:t>
            </w:r>
          </w:p>
          <w:p w14:paraId="43D6FA27" w14:textId="030B58CD" w:rsidR="009D58C1" w:rsidRPr="003543B9" w:rsidRDefault="009D58C1" w:rsidP="009D58C1">
            <w:pPr>
              <w:tabs>
                <w:tab w:val="left" w:pos="36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Nuclear data libraries; continuous energy and multigroup simulations</w:t>
            </w:r>
          </w:p>
        </w:tc>
        <w:tc>
          <w:tcPr>
            <w:tcW w:w="2721" w:type="dxa"/>
          </w:tcPr>
          <w:p w14:paraId="39E4B846" w14:textId="37AAC962" w:rsidR="008E0D1F" w:rsidRPr="00A02124" w:rsidRDefault="00A20A62" w:rsidP="00A20A6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Lectures will be accompanied by coding assignments and practice, independent study is expected</w:t>
            </w:r>
          </w:p>
        </w:tc>
      </w:tr>
      <w:tr w:rsidR="003543B9" w14:paraId="5BE9121C" w14:textId="77777777" w:rsidTr="003543B9">
        <w:tc>
          <w:tcPr>
            <w:cnfStyle w:val="001000000000" w:firstRow="0" w:lastRow="0" w:firstColumn="1" w:lastColumn="0" w:oddVBand="0" w:evenVBand="0" w:oddHBand="0" w:evenHBand="0" w:firstRowFirstColumn="0" w:firstRowLastColumn="0" w:lastRowFirstColumn="0" w:lastRowLastColumn="0"/>
            <w:tcW w:w="1253" w:type="dxa"/>
          </w:tcPr>
          <w:p w14:paraId="0A6ACC5D" w14:textId="72E95C96" w:rsidR="00A20A62" w:rsidRDefault="00A20A62" w:rsidP="00A20A62">
            <w:pPr>
              <w:jc w:val="center"/>
            </w:pPr>
            <w:r>
              <w:t>Week 4</w:t>
            </w:r>
          </w:p>
          <w:p w14:paraId="3E2EC1A9" w14:textId="77777777" w:rsidR="00A20A62" w:rsidRDefault="00A20A62" w:rsidP="00A20A62">
            <w:pPr>
              <w:jc w:val="center"/>
            </w:pPr>
            <w:r>
              <w:t>&amp;</w:t>
            </w:r>
          </w:p>
          <w:p w14:paraId="0391A89A" w14:textId="39FB5E84" w:rsidR="00A20A62" w:rsidRPr="00A02124" w:rsidRDefault="00A20A62" w:rsidP="00A20A62">
            <w:pPr>
              <w:jc w:val="center"/>
            </w:pPr>
            <w:r>
              <w:t>Week 5</w:t>
            </w:r>
          </w:p>
        </w:tc>
        <w:tc>
          <w:tcPr>
            <w:tcW w:w="5760" w:type="dxa"/>
          </w:tcPr>
          <w:p w14:paraId="2DD5DC19" w14:textId="5E8D36C7" w:rsidR="00E92D36" w:rsidRPr="003543B9" w:rsidRDefault="00E92D36" w:rsidP="00E92D36">
            <w:pPr>
              <w:tabs>
                <w:tab w:val="left" w:pos="360"/>
                <w:tab w:val="left" w:pos="2880"/>
              </w:tabs>
              <w:spacing w:after="0"/>
              <w:ind w:left="36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Reactor physics analysis in integrated design</w:t>
            </w:r>
          </w:p>
          <w:p w14:paraId="0069774A" w14:textId="77777777" w:rsidR="00E92D36" w:rsidRPr="003543B9" w:rsidRDefault="00E92D36" w:rsidP="00E92D36">
            <w:pPr>
              <w:tabs>
                <w:tab w:val="left" w:pos="360"/>
                <w:tab w:val="left" w:pos="288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Principles of analysis</w:t>
            </w:r>
          </w:p>
          <w:p w14:paraId="6911FAF1" w14:textId="4853896E" w:rsidR="00E92D36" w:rsidRPr="003543B9" w:rsidRDefault="00E92D36" w:rsidP="00E92D36">
            <w:pPr>
              <w:tabs>
                <w:tab w:val="left" w:pos="360"/>
                <w:tab w:val="left" w:pos="288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Introduction to specific analytic tool</w:t>
            </w:r>
            <w:r w:rsidR="00B82F99">
              <w:rPr>
                <w:rFonts w:eastAsia="Batang"/>
                <w:lang w:eastAsia="ko-KR"/>
              </w:rPr>
              <w:t xml:space="preserve"> </w:t>
            </w:r>
            <w:r w:rsidRPr="003543B9">
              <w:rPr>
                <w:rFonts w:eastAsia="Batang"/>
                <w:lang w:eastAsia="ko-KR"/>
              </w:rPr>
              <w:t>(</w:t>
            </w:r>
            <w:r w:rsidR="008E0024">
              <w:rPr>
                <w:rFonts w:eastAsia="Batang"/>
                <w:lang w:eastAsia="ko-KR"/>
              </w:rPr>
              <w:t xml:space="preserve">e.g., </w:t>
            </w:r>
            <w:r w:rsidR="00B82F99">
              <w:rPr>
                <w:rFonts w:eastAsia="Batang"/>
                <w:lang w:eastAsia="ko-KR"/>
              </w:rPr>
              <w:t>MCNP</w:t>
            </w:r>
            <w:r w:rsidRPr="003543B9">
              <w:rPr>
                <w:rFonts w:eastAsia="Batang"/>
                <w:lang w:eastAsia="ko-KR"/>
              </w:rPr>
              <w:t>)</w:t>
            </w:r>
          </w:p>
          <w:p w14:paraId="7EBB1B56" w14:textId="2CA15E31" w:rsidR="00E92D36" w:rsidRDefault="00B82F99">
            <w:pPr>
              <w:tabs>
                <w:tab w:val="left" w:pos="36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Pr>
                <w:rFonts w:eastAsia="Batang"/>
                <w:lang w:eastAsia="ko-KR"/>
              </w:rPr>
              <w:t xml:space="preserve">Analysis of simple </w:t>
            </w:r>
            <w:r w:rsidR="00E92D36">
              <w:rPr>
                <w:rFonts w:eastAsia="Batang"/>
                <w:lang w:eastAsia="ko-KR"/>
              </w:rPr>
              <w:t>critical systems</w:t>
            </w:r>
          </w:p>
          <w:p w14:paraId="05FDD2DF" w14:textId="5C247C22" w:rsidR="00A20A62" w:rsidRPr="003543B9" w:rsidRDefault="00E92D36">
            <w:pPr>
              <w:tabs>
                <w:tab w:val="left" w:pos="36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Interpretation of results</w:t>
            </w:r>
          </w:p>
        </w:tc>
        <w:tc>
          <w:tcPr>
            <w:tcW w:w="2721" w:type="dxa"/>
          </w:tcPr>
          <w:p w14:paraId="1A7A2BA5" w14:textId="4862C757" w:rsidR="008E0D1F" w:rsidRPr="00A02124" w:rsidRDefault="00A20A62"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Lectures will be accompanied by coding assignments and practice, independent study is expected</w:t>
            </w:r>
          </w:p>
        </w:tc>
      </w:tr>
      <w:tr w:rsidR="00B82F99" w14:paraId="7A0C65BB" w14:textId="77777777" w:rsidTr="009A71EF">
        <w:tc>
          <w:tcPr>
            <w:cnfStyle w:val="001000000000" w:firstRow="0" w:lastRow="0" w:firstColumn="1" w:lastColumn="0" w:oddVBand="0" w:evenVBand="0" w:oddHBand="0" w:evenHBand="0" w:firstRowFirstColumn="0" w:firstRowLastColumn="0" w:lastRowFirstColumn="0" w:lastRowLastColumn="0"/>
            <w:tcW w:w="1253" w:type="dxa"/>
          </w:tcPr>
          <w:p w14:paraId="31F7872D" w14:textId="77777777" w:rsidR="00B82F99" w:rsidRDefault="00B82F99" w:rsidP="009A71EF">
            <w:pPr>
              <w:jc w:val="center"/>
            </w:pPr>
            <w:r>
              <w:t>Week 6</w:t>
            </w:r>
          </w:p>
          <w:p w14:paraId="00099B19" w14:textId="77777777" w:rsidR="00B82F99" w:rsidRDefault="00B82F99" w:rsidP="009A71EF">
            <w:pPr>
              <w:jc w:val="center"/>
            </w:pPr>
            <w:r>
              <w:t>&amp;</w:t>
            </w:r>
          </w:p>
          <w:p w14:paraId="0B8FC814" w14:textId="77777777" w:rsidR="00B82F99" w:rsidRPr="00A02124" w:rsidRDefault="00B82F99" w:rsidP="009A71EF">
            <w:pPr>
              <w:jc w:val="center"/>
            </w:pPr>
            <w:r>
              <w:t>Week 7</w:t>
            </w:r>
          </w:p>
        </w:tc>
        <w:tc>
          <w:tcPr>
            <w:tcW w:w="5760" w:type="dxa"/>
          </w:tcPr>
          <w:p w14:paraId="25FB715F" w14:textId="77777777" w:rsidR="00B82F99" w:rsidRPr="003543B9" w:rsidRDefault="00B82F99" w:rsidP="009A71EF">
            <w:pPr>
              <w:tabs>
                <w:tab w:val="left" w:pos="360"/>
                <w:tab w:val="left" w:pos="2880"/>
              </w:tabs>
              <w:spacing w:after="0"/>
              <w:ind w:left="36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Reactor physics analysis in integrated design</w:t>
            </w:r>
            <w:r>
              <w:rPr>
                <w:rFonts w:eastAsia="Batang"/>
                <w:lang w:eastAsia="ko-KR"/>
              </w:rPr>
              <w:t xml:space="preserve"> (cont.)</w:t>
            </w:r>
          </w:p>
          <w:p w14:paraId="0362E96A" w14:textId="47DC2238" w:rsidR="00B82F99" w:rsidRDefault="00B82F99" w:rsidP="009A71EF">
            <w:pPr>
              <w:tabs>
                <w:tab w:val="left" w:pos="360"/>
                <w:tab w:val="left" w:pos="288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Pr>
                <w:rFonts w:eastAsia="Batang"/>
                <w:lang w:eastAsia="ko-KR"/>
              </w:rPr>
              <w:t>LWR typical fuel designs</w:t>
            </w:r>
          </w:p>
          <w:p w14:paraId="3A39234C" w14:textId="539B697F" w:rsidR="00B82F99" w:rsidRPr="003543B9" w:rsidRDefault="00B82F99" w:rsidP="009A71EF">
            <w:pPr>
              <w:tabs>
                <w:tab w:val="left" w:pos="360"/>
                <w:tab w:val="left" w:pos="288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Pr>
                <w:rFonts w:eastAsia="Batang"/>
                <w:lang w:eastAsia="ko-KR"/>
              </w:rPr>
              <w:t xml:space="preserve">Analysis of representative fuel and reactor geometries </w:t>
            </w:r>
            <w:r w:rsidR="008E0024">
              <w:rPr>
                <w:rFonts w:eastAsia="Batang"/>
                <w:lang w:eastAsia="ko-KR"/>
              </w:rPr>
              <w:t>(</w:t>
            </w:r>
            <w:r>
              <w:rPr>
                <w:rFonts w:eastAsia="Batang"/>
                <w:lang w:eastAsia="ko-KR"/>
              </w:rPr>
              <w:t xml:space="preserve">using </w:t>
            </w:r>
            <w:r w:rsidR="008E0024">
              <w:rPr>
                <w:rFonts w:eastAsia="Batang"/>
                <w:lang w:eastAsia="ko-KR"/>
              </w:rPr>
              <w:t xml:space="preserve">e.g. </w:t>
            </w:r>
            <w:r>
              <w:rPr>
                <w:rFonts w:eastAsia="Batang"/>
                <w:lang w:eastAsia="ko-KR"/>
              </w:rPr>
              <w:t>MCNP</w:t>
            </w:r>
          </w:p>
          <w:p w14:paraId="3D0BDD72" w14:textId="77777777" w:rsidR="00B82F99" w:rsidRPr="003543B9" w:rsidRDefault="00B82F99" w:rsidP="009A71EF">
            <w:pPr>
              <w:tabs>
                <w:tab w:val="left" w:pos="360"/>
                <w:tab w:val="left" w:pos="288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Interpretation of results</w:t>
            </w:r>
            <w:r w:rsidRPr="003543B9" w:rsidDel="00E92D36">
              <w:rPr>
                <w:rFonts w:eastAsia="Batang"/>
                <w:lang w:eastAsia="ko-KR"/>
              </w:rPr>
              <w:t xml:space="preserve"> </w:t>
            </w:r>
          </w:p>
        </w:tc>
        <w:tc>
          <w:tcPr>
            <w:tcW w:w="2721" w:type="dxa"/>
          </w:tcPr>
          <w:p w14:paraId="0B3B3928" w14:textId="77777777" w:rsidR="00B82F99" w:rsidRPr="00A02124" w:rsidRDefault="00B82F99" w:rsidP="009A71EF">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Lectures will be accompanied by coding assignments and practice, independent study is expected</w:t>
            </w:r>
          </w:p>
        </w:tc>
      </w:tr>
      <w:tr w:rsidR="003543B9" w14:paraId="3350E507" w14:textId="77777777" w:rsidTr="003543B9">
        <w:tc>
          <w:tcPr>
            <w:cnfStyle w:val="001000000000" w:firstRow="0" w:lastRow="0" w:firstColumn="1" w:lastColumn="0" w:oddVBand="0" w:evenVBand="0" w:oddHBand="0" w:evenHBand="0" w:firstRowFirstColumn="0" w:firstRowLastColumn="0" w:lastRowFirstColumn="0" w:lastRowLastColumn="0"/>
            <w:tcW w:w="1253" w:type="dxa"/>
          </w:tcPr>
          <w:p w14:paraId="28851775" w14:textId="7F7B31AF" w:rsidR="008E0D1F" w:rsidRDefault="00A20A62" w:rsidP="00A20A62">
            <w:pPr>
              <w:jc w:val="center"/>
            </w:pPr>
            <w:r>
              <w:t xml:space="preserve">Week </w:t>
            </w:r>
            <w:r w:rsidR="00B82F99">
              <w:t>8</w:t>
            </w:r>
          </w:p>
          <w:p w14:paraId="2DFC8643" w14:textId="77777777" w:rsidR="00A20A62" w:rsidRDefault="00A20A62" w:rsidP="00A20A62">
            <w:pPr>
              <w:jc w:val="center"/>
            </w:pPr>
            <w:r>
              <w:t>&amp;</w:t>
            </w:r>
          </w:p>
          <w:p w14:paraId="1768ACB8" w14:textId="342E0282" w:rsidR="00A20A62" w:rsidRPr="00A02124" w:rsidRDefault="00A20A62">
            <w:pPr>
              <w:jc w:val="center"/>
            </w:pPr>
            <w:r>
              <w:t xml:space="preserve">Week </w:t>
            </w:r>
            <w:r w:rsidR="00B82F99">
              <w:t>9</w:t>
            </w:r>
          </w:p>
        </w:tc>
        <w:tc>
          <w:tcPr>
            <w:tcW w:w="5760" w:type="dxa"/>
          </w:tcPr>
          <w:p w14:paraId="27E7B99A" w14:textId="6B95AD89" w:rsidR="00A20A62" w:rsidRPr="003543B9" w:rsidRDefault="00A20A62" w:rsidP="003543B9">
            <w:pPr>
              <w:tabs>
                <w:tab w:val="left" w:pos="360"/>
                <w:tab w:val="left" w:pos="2880"/>
              </w:tabs>
              <w:spacing w:after="0"/>
              <w:ind w:left="36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Reactor physics analysis in integrated design</w:t>
            </w:r>
            <w:r w:rsidR="00E92D36">
              <w:rPr>
                <w:rFonts w:eastAsia="Batang"/>
                <w:lang w:eastAsia="ko-KR"/>
              </w:rPr>
              <w:t xml:space="preserve"> (cont.)</w:t>
            </w:r>
          </w:p>
          <w:p w14:paraId="758624BB" w14:textId="139EDE6D" w:rsidR="00E92D36" w:rsidRPr="003543B9" w:rsidRDefault="00B82F99" w:rsidP="00E92D36">
            <w:pPr>
              <w:tabs>
                <w:tab w:val="left" w:pos="360"/>
                <w:tab w:val="left" w:pos="288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Pr>
                <w:rFonts w:eastAsia="Batang"/>
                <w:lang w:eastAsia="ko-KR"/>
              </w:rPr>
              <w:t xml:space="preserve">Analysis of representative fuel and reactor geometries </w:t>
            </w:r>
            <w:r w:rsidR="008E0024">
              <w:rPr>
                <w:rFonts w:eastAsia="Batang"/>
                <w:lang w:eastAsia="ko-KR"/>
              </w:rPr>
              <w:t>(</w:t>
            </w:r>
            <w:r>
              <w:rPr>
                <w:rFonts w:eastAsia="Batang"/>
                <w:lang w:eastAsia="ko-KR"/>
              </w:rPr>
              <w:t xml:space="preserve">using </w:t>
            </w:r>
            <w:r w:rsidR="008E0024">
              <w:rPr>
                <w:rFonts w:eastAsia="Batang"/>
                <w:lang w:eastAsia="ko-KR"/>
              </w:rPr>
              <w:t xml:space="preserve">e.g. </w:t>
            </w:r>
            <w:r>
              <w:rPr>
                <w:rFonts w:eastAsia="Batang"/>
                <w:lang w:eastAsia="ko-KR"/>
              </w:rPr>
              <w:t>SCALE</w:t>
            </w:r>
            <w:r w:rsidR="008E0024">
              <w:rPr>
                <w:rFonts w:eastAsia="Batang"/>
                <w:lang w:eastAsia="ko-KR"/>
              </w:rPr>
              <w:t>)</w:t>
            </w:r>
          </w:p>
          <w:p w14:paraId="62E4B003" w14:textId="77777777" w:rsidR="008E0024" w:rsidRDefault="008E0024" w:rsidP="008E0024">
            <w:pPr>
              <w:tabs>
                <w:tab w:val="left" w:pos="360"/>
                <w:tab w:val="left" w:pos="288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Pr>
                <w:rFonts w:eastAsia="Batang"/>
                <w:lang w:eastAsia="ko-KR"/>
              </w:rPr>
              <w:t>Reactivity control</w:t>
            </w:r>
          </w:p>
          <w:p w14:paraId="25B6BB94" w14:textId="09B1284F" w:rsidR="008E0D1F" w:rsidRPr="003543B9" w:rsidRDefault="00E92D36" w:rsidP="003543B9">
            <w:pPr>
              <w:tabs>
                <w:tab w:val="left" w:pos="360"/>
                <w:tab w:val="left" w:pos="288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Interpretation of results</w:t>
            </w:r>
            <w:r w:rsidRPr="003543B9" w:rsidDel="00E92D36">
              <w:rPr>
                <w:rFonts w:eastAsia="Batang"/>
                <w:lang w:eastAsia="ko-KR"/>
              </w:rPr>
              <w:t xml:space="preserve"> </w:t>
            </w:r>
          </w:p>
        </w:tc>
        <w:tc>
          <w:tcPr>
            <w:tcW w:w="2721" w:type="dxa"/>
          </w:tcPr>
          <w:p w14:paraId="30366F19" w14:textId="1E628FDF" w:rsidR="008E0D1F" w:rsidRPr="00A02124" w:rsidRDefault="00A20A62"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Lectures will be accompanied by coding assignments and practice, independent study is expected</w:t>
            </w:r>
          </w:p>
        </w:tc>
      </w:tr>
      <w:tr w:rsidR="00B82F99" w14:paraId="678BED49" w14:textId="77777777" w:rsidTr="009A71EF">
        <w:tc>
          <w:tcPr>
            <w:cnfStyle w:val="001000000000" w:firstRow="0" w:lastRow="0" w:firstColumn="1" w:lastColumn="0" w:oddVBand="0" w:evenVBand="0" w:oddHBand="0" w:evenHBand="0" w:firstRowFirstColumn="0" w:firstRowLastColumn="0" w:lastRowFirstColumn="0" w:lastRowLastColumn="0"/>
            <w:tcW w:w="1253" w:type="dxa"/>
          </w:tcPr>
          <w:p w14:paraId="23BDBFE3" w14:textId="76DCDD36" w:rsidR="00B82F99" w:rsidRDefault="00B82F99" w:rsidP="009A71EF">
            <w:pPr>
              <w:jc w:val="center"/>
            </w:pPr>
            <w:r>
              <w:t>Week 10</w:t>
            </w:r>
          </w:p>
          <w:p w14:paraId="41772E59" w14:textId="77777777" w:rsidR="00B82F99" w:rsidRDefault="00B82F99" w:rsidP="009A71EF">
            <w:pPr>
              <w:jc w:val="center"/>
            </w:pPr>
            <w:r>
              <w:t>&amp;</w:t>
            </w:r>
          </w:p>
          <w:p w14:paraId="1439DFBB" w14:textId="6FA24210" w:rsidR="00B82F99" w:rsidRPr="00A02124" w:rsidRDefault="00B82F99">
            <w:pPr>
              <w:jc w:val="center"/>
            </w:pPr>
            <w:r>
              <w:t>Week 11</w:t>
            </w:r>
          </w:p>
        </w:tc>
        <w:tc>
          <w:tcPr>
            <w:tcW w:w="5760" w:type="dxa"/>
          </w:tcPr>
          <w:p w14:paraId="0B48C2C8" w14:textId="77777777" w:rsidR="00B82F99" w:rsidRPr="003543B9" w:rsidRDefault="00B82F99" w:rsidP="009A71EF">
            <w:pPr>
              <w:tabs>
                <w:tab w:val="left" w:pos="360"/>
                <w:tab w:val="left" w:pos="2880"/>
              </w:tabs>
              <w:spacing w:after="0"/>
              <w:ind w:left="36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Reactor physics analysis in integrated design</w:t>
            </w:r>
            <w:r>
              <w:rPr>
                <w:rFonts w:eastAsia="Batang"/>
                <w:lang w:eastAsia="ko-KR"/>
              </w:rPr>
              <w:t xml:space="preserve"> (cont.)</w:t>
            </w:r>
          </w:p>
          <w:p w14:paraId="01652ED4" w14:textId="41FA670E" w:rsidR="00B82F99" w:rsidRPr="003543B9" w:rsidRDefault="00B82F99" w:rsidP="009A71EF">
            <w:pPr>
              <w:tabs>
                <w:tab w:val="left" w:pos="360"/>
                <w:tab w:val="left" w:pos="288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Pr>
                <w:rFonts w:eastAsia="Batang"/>
                <w:lang w:eastAsia="ko-KR"/>
              </w:rPr>
              <w:t xml:space="preserve">Fuel depletion analysis </w:t>
            </w:r>
            <w:r w:rsidR="008E0024">
              <w:rPr>
                <w:rFonts w:eastAsia="Batang"/>
                <w:lang w:eastAsia="ko-KR"/>
              </w:rPr>
              <w:t>(</w:t>
            </w:r>
            <w:r>
              <w:rPr>
                <w:rFonts w:eastAsia="Batang"/>
                <w:lang w:eastAsia="ko-KR"/>
              </w:rPr>
              <w:t xml:space="preserve">using </w:t>
            </w:r>
            <w:r w:rsidR="008E0024">
              <w:rPr>
                <w:rFonts w:eastAsia="Batang"/>
                <w:lang w:eastAsia="ko-KR"/>
              </w:rPr>
              <w:t xml:space="preserve">e.g. </w:t>
            </w:r>
            <w:r>
              <w:rPr>
                <w:rFonts w:eastAsia="Batang"/>
                <w:lang w:eastAsia="ko-KR"/>
              </w:rPr>
              <w:t>SCALE</w:t>
            </w:r>
            <w:r w:rsidR="008E0024">
              <w:rPr>
                <w:rFonts w:eastAsia="Batang"/>
                <w:lang w:eastAsia="ko-KR"/>
              </w:rPr>
              <w:t>)</w:t>
            </w:r>
          </w:p>
          <w:p w14:paraId="7E783A80" w14:textId="08F2F007" w:rsidR="00B82F99" w:rsidRDefault="00B82F99" w:rsidP="009A71EF">
            <w:pPr>
              <w:tabs>
                <w:tab w:val="left" w:pos="360"/>
                <w:tab w:val="left" w:pos="288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Pr>
                <w:rFonts w:eastAsia="Batang"/>
                <w:lang w:eastAsia="ko-KR"/>
              </w:rPr>
              <w:t xml:space="preserve">Fuel </w:t>
            </w:r>
            <w:r w:rsidR="00617485">
              <w:rPr>
                <w:rFonts w:eastAsia="Batang"/>
                <w:lang w:eastAsia="ko-KR"/>
              </w:rPr>
              <w:t xml:space="preserve">reactivity and </w:t>
            </w:r>
            <w:r>
              <w:rPr>
                <w:rFonts w:eastAsia="Batang"/>
                <w:lang w:eastAsia="ko-KR"/>
              </w:rPr>
              <w:t>isotopics change</w:t>
            </w:r>
          </w:p>
          <w:p w14:paraId="5B03011E" w14:textId="77777777" w:rsidR="00B82F99" w:rsidRDefault="00B82F99" w:rsidP="009A71EF">
            <w:pPr>
              <w:tabs>
                <w:tab w:val="left" w:pos="360"/>
                <w:tab w:val="left" w:pos="288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Interpretation of results</w:t>
            </w:r>
            <w:r w:rsidRPr="003543B9" w:rsidDel="00E92D36">
              <w:rPr>
                <w:rFonts w:eastAsia="Batang"/>
                <w:lang w:eastAsia="ko-KR"/>
              </w:rPr>
              <w:t xml:space="preserve"> </w:t>
            </w:r>
          </w:p>
          <w:p w14:paraId="5BAA63D1" w14:textId="77777777" w:rsidR="008E0024" w:rsidRPr="003543B9" w:rsidRDefault="008E0024" w:rsidP="008E0024">
            <w:pPr>
              <w:tabs>
                <w:tab w:val="left" w:pos="360"/>
                <w:tab w:val="left" w:pos="2880"/>
              </w:tabs>
              <w:spacing w:after="0"/>
              <w:ind w:left="36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Fuel cycle analysis in integrated design</w:t>
            </w:r>
          </w:p>
          <w:p w14:paraId="32C44276" w14:textId="77777777" w:rsidR="008E0024" w:rsidRPr="003543B9" w:rsidRDefault="008E0024" w:rsidP="008E0024">
            <w:pPr>
              <w:tabs>
                <w:tab w:val="left" w:pos="360"/>
                <w:tab w:val="left" w:pos="288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Principles of analysis</w:t>
            </w:r>
          </w:p>
          <w:p w14:paraId="2E36742C" w14:textId="77777777" w:rsidR="008E0024" w:rsidRDefault="008E0024" w:rsidP="008E0024">
            <w:pPr>
              <w:tabs>
                <w:tab w:val="left" w:pos="360"/>
                <w:tab w:val="left" w:pos="288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Simplified core depletion representation for fuel cycle analysis</w:t>
            </w:r>
          </w:p>
          <w:p w14:paraId="21C22906" w14:textId="2967403A" w:rsidR="008E0024" w:rsidRPr="003543B9" w:rsidRDefault="008E0024">
            <w:pPr>
              <w:tabs>
                <w:tab w:val="left" w:pos="360"/>
                <w:tab w:val="left" w:pos="288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Linear reactivity model</w:t>
            </w:r>
          </w:p>
        </w:tc>
        <w:tc>
          <w:tcPr>
            <w:tcW w:w="2721" w:type="dxa"/>
          </w:tcPr>
          <w:p w14:paraId="30AC92E3" w14:textId="77777777" w:rsidR="00B82F99" w:rsidRPr="00A02124" w:rsidRDefault="00B82F99" w:rsidP="009A71EF">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Lectures will be accompanied by coding assignments and practice, independent study is expected</w:t>
            </w:r>
          </w:p>
        </w:tc>
      </w:tr>
      <w:tr w:rsidR="003543B9" w14:paraId="773FF5CF" w14:textId="77777777" w:rsidTr="003543B9">
        <w:tc>
          <w:tcPr>
            <w:cnfStyle w:val="001000000000" w:firstRow="0" w:lastRow="0" w:firstColumn="1" w:lastColumn="0" w:oddVBand="0" w:evenVBand="0" w:oddHBand="0" w:evenHBand="0" w:firstRowFirstColumn="0" w:firstRowLastColumn="0" w:lastRowFirstColumn="0" w:lastRowLastColumn="0"/>
            <w:tcW w:w="1253" w:type="dxa"/>
          </w:tcPr>
          <w:p w14:paraId="73506012" w14:textId="36AA28F3" w:rsidR="0070452B" w:rsidRDefault="0070452B" w:rsidP="00A20A62">
            <w:pPr>
              <w:jc w:val="center"/>
            </w:pPr>
            <w:r w:rsidRPr="00A02124">
              <w:lastRenderedPageBreak/>
              <w:t xml:space="preserve">Week </w:t>
            </w:r>
            <w:r w:rsidR="00617485">
              <w:t>12</w:t>
            </w:r>
          </w:p>
          <w:p w14:paraId="439AE7E9" w14:textId="77777777" w:rsidR="00A20A62" w:rsidRDefault="00A20A62" w:rsidP="00A20A62">
            <w:pPr>
              <w:jc w:val="center"/>
            </w:pPr>
            <w:r>
              <w:t>&amp;</w:t>
            </w:r>
          </w:p>
          <w:p w14:paraId="785ACAEF" w14:textId="38F1CA3E" w:rsidR="00A20A62" w:rsidRPr="00A02124" w:rsidRDefault="00A20A62">
            <w:pPr>
              <w:jc w:val="center"/>
            </w:pPr>
            <w:r>
              <w:t xml:space="preserve">Week </w:t>
            </w:r>
            <w:r w:rsidR="00617485">
              <w:t>13</w:t>
            </w:r>
          </w:p>
        </w:tc>
        <w:tc>
          <w:tcPr>
            <w:tcW w:w="5760" w:type="dxa"/>
          </w:tcPr>
          <w:p w14:paraId="71A8E46B" w14:textId="77777777" w:rsidR="00A20A62" w:rsidRPr="003543B9" w:rsidRDefault="00A20A62" w:rsidP="003543B9">
            <w:pPr>
              <w:tabs>
                <w:tab w:val="left" w:pos="360"/>
                <w:tab w:val="left" w:pos="2880"/>
              </w:tabs>
              <w:spacing w:after="0"/>
              <w:ind w:left="36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Shielding analysis in integrated design</w:t>
            </w:r>
          </w:p>
          <w:p w14:paraId="774FC9BD" w14:textId="77777777" w:rsidR="00A20A62" w:rsidRPr="003543B9" w:rsidRDefault="00A20A62" w:rsidP="003543B9">
            <w:pPr>
              <w:tabs>
                <w:tab w:val="left" w:pos="360"/>
                <w:tab w:val="left" w:pos="288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Principles of analysis</w:t>
            </w:r>
          </w:p>
          <w:p w14:paraId="4AFB5504" w14:textId="77777777" w:rsidR="00A20A62" w:rsidRPr="003543B9" w:rsidRDefault="00A20A62" w:rsidP="003543B9">
            <w:pPr>
              <w:tabs>
                <w:tab w:val="left" w:pos="360"/>
                <w:tab w:val="left" w:pos="288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Introduction to specific analytic tool(s)</w:t>
            </w:r>
          </w:p>
          <w:p w14:paraId="4E282038" w14:textId="2E84DCFC" w:rsidR="0070452B" w:rsidRPr="003543B9" w:rsidRDefault="00A20A62" w:rsidP="003543B9">
            <w:pPr>
              <w:tabs>
                <w:tab w:val="left" w:pos="360"/>
                <w:tab w:val="left" w:pos="288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Interpretation of results</w:t>
            </w:r>
          </w:p>
        </w:tc>
        <w:tc>
          <w:tcPr>
            <w:tcW w:w="2721" w:type="dxa"/>
          </w:tcPr>
          <w:p w14:paraId="7468E5AC" w14:textId="342E09A5" w:rsidR="0070452B" w:rsidRPr="00A02124" w:rsidRDefault="00A20A62"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Lectures will be accompanied by coding assignments and practice, independent study is expected</w:t>
            </w:r>
          </w:p>
        </w:tc>
      </w:tr>
      <w:tr w:rsidR="003543B9" w14:paraId="6252A8BB" w14:textId="77777777" w:rsidTr="003543B9">
        <w:tc>
          <w:tcPr>
            <w:cnfStyle w:val="001000000000" w:firstRow="0" w:lastRow="0" w:firstColumn="1" w:lastColumn="0" w:oddVBand="0" w:evenVBand="0" w:oddHBand="0" w:evenHBand="0" w:firstRowFirstColumn="0" w:firstRowLastColumn="0" w:lastRowFirstColumn="0" w:lastRowLastColumn="0"/>
            <w:tcW w:w="1253" w:type="dxa"/>
          </w:tcPr>
          <w:p w14:paraId="557C7A73" w14:textId="2EE88FCE" w:rsidR="003543B9" w:rsidRDefault="003543B9" w:rsidP="0027169E">
            <w:pPr>
              <w:jc w:val="center"/>
            </w:pPr>
            <w:r w:rsidRPr="00A02124">
              <w:t xml:space="preserve">Week </w:t>
            </w:r>
            <w:r>
              <w:t>1</w:t>
            </w:r>
            <w:r w:rsidR="00617485">
              <w:t>4</w:t>
            </w:r>
          </w:p>
          <w:p w14:paraId="237264B2" w14:textId="77777777" w:rsidR="003543B9" w:rsidRDefault="003543B9" w:rsidP="0027169E">
            <w:pPr>
              <w:jc w:val="center"/>
            </w:pPr>
            <w:r>
              <w:t>&amp;</w:t>
            </w:r>
          </w:p>
          <w:p w14:paraId="61753B19" w14:textId="2AE19F2A" w:rsidR="003543B9" w:rsidRPr="00A02124" w:rsidRDefault="003543B9">
            <w:pPr>
              <w:jc w:val="center"/>
            </w:pPr>
            <w:r>
              <w:t>Week 1</w:t>
            </w:r>
            <w:r w:rsidR="00617485">
              <w:t>5</w:t>
            </w:r>
          </w:p>
        </w:tc>
        <w:tc>
          <w:tcPr>
            <w:tcW w:w="5760" w:type="dxa"/>
          </w:tcPr>
          <w:p w14:paraId="394F6C32" w14:textId="77777777" w:rsidR="003543B9" w:rsidRPr="003543B9" w:rsidRDefault="003543B9" w:rsidP="003543B9">
            <w:pPr>
              <w:tabs>
                <w:tab w:val="left" w:pos="360"/>
                <w:tab w:val="left" w:pos="2880"/>
              </w:tabs>
              <w:spacing w:after="0"/>
              <w:ind w:left="36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Thermal-hydraulics analysis in integrated design</w:t>
            </w:r>
          </w:p>
          <w:p w14:paraId="36F679EE" w14:textId="77777777" w:rsidR="003543B9" w:rsidRPr="003543B9" w:rsidRDefault="003543B9" w:rsidP="003543B9">
            <w:pPr>
              <w:tabs>
                <w:tab w:val="left" w:pos="360"/>
                <w:tab w:val="left" w:pos="288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Principles of analysis</w:t>
            </w:r>
          </w:p>
          <w:p w14:paraId="28B0690B" w14:textId="77777777" w:rsidR="003543B9" w:rsidRPr="003543B9" w:rsidRDefault="003543B9" w:rsidP="003543B9">
            <w:pPr>
              <w:tabs>
                <w:tab w:val="left" w:pos="360"/>
                <w:tab w:val="left" w:pos="288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Introduction to specific analytic tool(s)</w:t>
            </w:r>
          </w:p>
          <w:p w14:paraId="69690838" w14:textId="12BA8CB6" w:rsidR="003543B9" w:rsidRPr="003543B9" w:rsidRDefault="003543B9" w:rsidP="003543B9">
            <w:pPr>
              <w:tabs>
                <w:tab w:val="left" w:pos="360"/>
                <w:tab w:val="left" w:pos="2880"/>
              </w:tabs>
              <w:spacing w:after="0"/>
              <w:ind w:left="1080"/>
              <w:cnfStyle w:val="000000000000" w:firstRow="0" w:lastRow="0" w:firstColumn="0" w:lastColumn="0" w:oddVBand="0" w:evenVBand="0" w:oddHBand="0" w:evenHBand="0" w:firstRowFirstColumn="0" w:firstRowLastColumn="0" w:lastRowFirstColumn="0" w:lastRowLastColumn="0"/>
              <w:rPr>
                <w:rFonts w:eastAsia="Batang"/>
                <w:lang w:eastAsia="ko-KR"/>
              </w:rPr>
            </w:pPr>
            <w:r w:rsidRPr="003543B9">
              <w:rPr>
                <w:rFonts w:eastAsia="Batang"/>
                <w:lang w:eastAsia="ko-KR"/>
              </w:rPr>
              <w:t>Interpretation of results</w:t>
            </w:r>
          </w:p>
        </w:tc>
        <w:tc>
          <w:tcPr>
            <w:tcW w:w="2721" w:type="dxa"/>
          </w:tcPr>
          <w:p w14:paraId="7D6D39E3" w14:textId="19B4E10F" w:rsidR="003543B9" w:rsidRPr="00A02124" w:rsidRDefault="003543B9"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Lectures will be accompanied by coding assignments and practice, independent study is expected</w:t>
            </w:r>
          </w:p>
        </w:tc>
      </w:tr>
      <w:tr w:rsidR="003543B9" w14:paraId="5FBDAF1B" w14:textId="77777777" w:rsidTr="003543B9">
        <w:tc>
          <w:tcPr>
            <w:cnfStyle w:val="001000000000" w:firstRow="0" w:lastRow="0" w:firstColumn="1" w:lastColumn="0" w:oddVBand="0" w:evenVBand="0" w:oddHBand="0" w:evenHBand="0" w:firstRowFirstColumn="0" w:firstRowLastColumn="0" w:lastRowFirstColumn="0" w:lastRowLastColumn="0"/>
            <w:tcW w:w="1253" w:type="dxa"/>
          </w:tcPr>
          <w:p w14:paraId="3023D37C" w14:textId="717D9382" w:rsidR="003543B9" w:rsidRPr="00A02124" w:rsidRDefault="003543B9" w:rsidP="00A20A62">
            <w:pPr>
              <w:jc w:val="center"/>
            </w:pPr>
            <w:r>
              <w:t>Week 16</w:t>
            </w:r>
          </w:p>
        </w:tc>
        <w:tc>
          <w:tcPr>
            <w:tcW w:w="5760" w:type="dxa"/>
          </w:tcPr>
          <w:p w14:paraId="6974FE95" w14:textId="2B215B60" w:rsidR="003543B9" w:rsidRPr="003543B9" w:rsidRDefault="003543B9" w:rsidP="003543B9">
            <w:pPr>
              <w:ind w:left="360"/>
              <w:jc w:val="both"/>
              <w:cnfStyle w:val="000000000000" w:firstRow="0" w:lastRow="0" w:firstColumn="0" w:lastColumn="0" w:oddVBand="0" w:evenVBand="0" w:oddHBand="0" w:evenHBand="0" w:firstRowFirstColumn="0" w:firstRowLastColumn="0" w:lastRowFirstColumn="0" w:lastRowLastColumn="0"/>
              <w:rPr>
                <w:rFonts w:cs="Arial"/>
              </w:rPr>
            </w:pPr>
            <w:r w:rsidRPr="003543B9">
              <w:rPr>
                <w:rFonts w:cs="Arial"/>
              </w:rPr>
              <w:t>Review and discussion on final design class</w:t>
            </w:r>
          </w:p>
        </w:tc>
        <w:tc>
          <w:tcPr>
            <w:tcW w:w="2721" w:type="dxa"/>
          </w:tcPr>
          <w:p w14:paraId="48577F5B" w14:textId="2A046351" w:rsidR="003543B9" w:rsidRPr="00A02124" w:rsidRDefault="003543B9" w:rsidP="00EE36E2">
            <w:pPr>
              <w:jc w:val="both"/>
              <w:cnfStyle w:val="000000000000" w:firstRow="0" w:lastRow="0" w:firstColumn="0" w:lastColumn="0" w:oddVBand="0" w:evenVBand="0" w:oddHBand="0" w:evenHBand="0" w:firstRowFirstColumn="0" w:firstRowLastColumn="0" w:lastRowFirstColumn="0" w:lastRowLastColumn="0"/>
              <w:rPr>
                <w:color w:val="262626" w:themeColor="text1" w:themeTint="D9"/>
              </w:rPr>
            </w:pPr>
          </w:p>
        </w:tc>
      </w:tr>
    </w:tbl>
    <w:p w14:paraId="322B8FF1" w14:textId="77777777" w:rsidR="00174C89" w:rsidRDefault="00174C89" w:rsidP="00EE36E2">
      <w:pPr>
        <w:jc w:val="both"/>
      </w:pPr>
    </w:p>
    <w:sectPr w:rsidR="00174C89">
      <w:footerReference w:type="default" r:id="rId14"/>
      <w:pgSz w:w="12240" w:h="15840"/>
      <w:pgMar w:top="1152" w:right="1253" w:bottom="2160" w:left="1253" w:header="720" w:footer="936"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ABA131" w16cid:durableId="1DD29D71"/>
  <w16cid:commentId w16cid:paraId="453E8A24" w16cid:durableId="1DD29D72"/>
  <w16cid:commentId w16cid:paraId="529ED3BB" w16cid:durableId="1DD29D73"/>
  <w16cid:commentId w16cid:paraId="26E912DA" w16cid:durableId="1DD29D74"/>
  <w16cid:commentId w16cid:paraId="050DC29D" w16cid:durableId="1DD29D75"/>
  <w16cid:commentId w16cid:paraId="478BD1CF" w16cid:durableId="1DD29D76"/>
  <w16cid:commentId w16cid:paraId="47F91CEC" w16cid:durableId="1DD29D77"/>
  <w16cid:commentId w16cid:paraId="3A015582" w16cid:durableId="1DD29D78"/>
  <w16cid:commentId w16cid:paraId="0AFDD66E" w16cid:durableId="1DD29D79"/>
  <w16cid:commentId w16cid:paraId="5285BCC7" w16cid:durableId="1DD29D7A"/>
  <w16cid:commentId w16cid:paraId="44DDB2B1" w16cid:durableId="1DD29D7B"/>
  <w16cid:commentId w16cid:paraId="495E405C" w16cid:durableId="1DD29D7C"/>
  <w16cid:commentId w16cid:paraId="28105A15" w16cid:durableId="1DD29D7D"/>
  <w16cid:commentId w16cid:paraId="78EE9328" w16cid:durableId="1DD29D7E"/>
  <w16cid:commentId w16cid:paraId="41B87D01" w16cid:durableId="1DD29D7F"/>
  <w16cid:commentId w16cid:paraId="773DB712" w16cid:durableId="1DD29D80"/>
  <w16cid:commentId w16cid:paraId="341C38E2" w16cid:durableId="1DD29D81"/>
  <w16cid:commentId w16cid:paraId="1B9B5B41" w16cid:durableId="1DD29D82"/>
  <w16cid:commentId w16cid:paraId="6DC21F79" w16cid:durableId="1DD29D83"/>
  <w16cid:commentId w16cid:paraId="448B409C" w16cid:durableId="1DD29D84"/>
  <w16cid:commentId w16cid:paraId="42B397FD" w16cid:durableId="1DD29D85"/>
  <w16cid:commentId w16cid:paraId="60DFA116" w16cid:durableId="1DD29D86"/>
  <w16cid:commentId w16cid:paraId="1C49A617" w16cid:durableId="1DD29D8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161CF1" w14:textId="77777777" w:rsidR="00532DC9" w:rsidRDefault="00532DC9">
      <w:pPr>
        <w:spacing w:after="0"/>
      </w:pPr>
      <w:r>
        <w:separator/>
      </w:r>
    </w:p>
  </w:endnote>
  <w:endnote w:type="continuationSeparator" w:id="0">
    <w:p w14:paraId="6A185CB9" w14:textId="77777777" w:rsidR="00532DC9" w:rsidRDefault="00532D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pitch w:val="variable"/>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1C5E8D"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581F150" w14:textId="22A86AB7" w:rsidR="001C5E8D" w:rsidRDefault="00463815">
          <w:pPr>
            <w:pStyle w:val="Footer"/>
            <w:rPr>
              <w:noProof/>
            </w:rPr>
          </w:pPr>
          <w:r>
            <w:t xml:space="preserve">Page </w:t>
          </w:r>
          <w:r>
            <w:fldChar w:fldCharType="begin"/>
          </w:r>
          <w:r>
            <w:instrText xml:space="preserve"> PAGE   \* MERGEFORMAT </w:instrText>
          </w:r>
          <w:r>
            <w:fldChar w:fldCharType="separate"/>
          </w:r>
          <w:r w:rsidR="00557430">
            <w:rPr>
              <w:noProof/>
            </w:rPr>
            <w:t>1</w:t>
          </w:r>
          <w:r>
            <w:rPr>
              <w:noProof/>
            </w:rPr>
            <w:fldChar w:fldCharType="end"/>
          </w:r>
        </w:p>
      </w:tc>
    </w:tr>
  </w:tbl>
  <w:p w14:paraId="63EF4675" w14:textId="77777777" w:rsidR="001C5E8D" w:rsidRDefault="001C5E8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ECCDD" w14:textId="77777777" w:rsidR="00532DC9" w:rsidRDefault="00532DC9">
      <w:pPr>
        <w:spacing w:after="0"/>
      </w:pPr>
      <w:r>
        <w:separator/>
      </w:r>
    </w:p>
  </w:footnote>
  <w:footnote w:type="continuationSeparator" w:id="0">
    <w:p w14:paraId="0D5AB7CE" w14:textId="77777777" w:rsidR="00532DC9" w:rsidRDefault="00532DC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4265C"/>
    <w:multiLevelType w:val="hybridMultilevel"/>
    <w:tmpl w:val="869C7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1E162C"/>
    <w:multiLevelType w:val="hybridMultilevel"/>
    <w:tmpl w:val="8988A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7D9532"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3B572AE"/>
    <w:multiLevelType w:val="hybridMultilevel"/>
    <w:tmpl w:val="9490EB2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CF07D9"/>
    <w:multiLevelType w:val="hybridMultilevel"/>
    <w:tmpl w:val="8598A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152BC"/>
    <w:multiLevelType w:val="hybridMultilevel"/>
    <w:tmpl w:val="8020CA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9226A"/>
    <w:multiLevelType w:val="hybridMultilevel"/>
    <w:tmpl w:val="0420BCD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5"/>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6"/>
  </w:num>
  <w:num w:numId="14">
    <w:abstractNumId w:val="13"/>
  </w:num>
  <w:num w:numId="15">
    <w:abstractNumId w:val="11"/>
  </w:num>
  <w:num w:numId="16">
    <w:abstractNumId w:val="10"/>
  </w:num>
  <w:num w:numId="17">
    <w:abstractNumId w:val="14"/>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efaultTableStyle w:val="SyllabusTable-withBor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8D"/>
    <w:rsid w:val="000501F0"/>
    <w:rsid w:val="00062C8D"/>
    <w:rsid w:val="0011125A"/>
    <w:rsid w:val="00161AC4"/>
    <w:rsid w:val="00162D02"/>
    <w:rsid w:val="00170B97"/>
    <w:rsid w:val="00171F1A"/>
    <w:rsid w:val="00174C89"/>
    <w:rsid w:val="00177FF3"/>
    <w:rsid w:val="001A70A1"/>
    <w:rsid w:val="001C5E8D"/>
    <w:rsid w:val="001C71D4"/>
    <w:rsid w:val="002001DA"/>
    <w:rsid w:val="00221C53"/>
    <w:rsid w:val="002273EC"/>
    <w:rsid w:val="002359E6"/>
    <w:rsid w:val="00270222"/>
    <w:rsid w:val="002806F9"/>
    <w:rsid w:val="002A4BA1"/>
    <w:rsid w:val="002C08F0"/>
    <w:rsid w:val="002C6988"/>
    <w:rsid w:val="002C7849"/>
    <w:rsid w:val="002D42BC"/>
    <w:rsid w:val="002F6E86"/>
    <w:rsid w:val="003017F8"/>
    <w:rsid w:val="00346517"/>
    <w:rsid w:val="003517FD"/>
    <w:rsid w:val="003543B9"/>
    <w:rsid w:val="003651F1"/>
    <w:rsid w:val="00365253"/>
    <w:rsid w:val="003A484C"/>
    <w:rsid w:val="003B632F"/>
    <w:rsid w:val="00406F0F"/>
    <w:rsid w:val="00425E17"/>
    <w:rsid w:val="0043751E"/>
    <w:rsid w:val="00444C32"/>
    <w:rsid w:val="00463815"/>
    <w:rsid w:val="00494F48"/>
    <w:rsid w:val="0049747E"/>
    <w:rsid w:val="004A0979"/>
    <w:rsid w:val="004B2A40"/>
    <w:rsid w:val="004D1393"/>
    <w:rsid w:val="004E2AFB"/>
    <w:rsid w:val="004E43D3"/>
    <w:rsid w:val="00502D98"/>
    <w:rsid w:val="00532DC9"/>
    <w:rsid w:val="005377F8"/>
    <w:rsid w:val="00557430"/>
    <w:rsid w:val="00564828"/>
    <w:rsid w:val="00573846"/>
    <w:rsid w:val="0058552E"/>
    <w:rsid w:val="0059438B"/>
    <w:rsid w:val="005A39EF"/>
    <w:rsid w:val="005A635C"/>
    <w:rsid w:val="005C3649"/>
    <w:rsid w:val="005E60ED"/>
    <w:rsid w:val="00610EFD"/>
    <w:rsid w:val="00611637"/>
    <w:rsid w:val="006152C8"/>
    <w:rsid w:val="00617485"/>
    <w:rsid w:val="006D44BF"/>
    <w:rsid w:val="006E3795"/>
    <w:rsid w:val="0070452B"/>
    <w:rsid w:val="00713695"/>
    <w:rsid w:val="00756BF1"/>
    <w:rsid w:val="00764E33"/>
    <w:rsid w:val="00787713"/>
    <w:rsid w:val="0079739C"/>
    <w:rsid w:val="007A4525"/>
    <w:rsid w:val="007A7848"/>
    <w:rsid w:val="00807A3A"/>
    <w:rsid w:val="00827318"/>
    <w:rsid w:val="008506C1"/>
    <w:rsid w:val="00850FC8"/>
    <w:rsid w:val="0086301F"/>
    <w:rsid w:val="008C441D"/>
    <w:rsid w:val="008D6E8D"/>
    <w:rsid w:val="008E0024"/>
    <w:rsid w:val="008E0D1F"/>
    <w:rsid w:val="008F1A1C"/>
    <w:rsid w:val="00926964"/>
    <w:rsid w:val="009277D2"/>
    <w:rsid w:val="00965B6C"/>
    <w:rsid w:val="009C5AA4"/>
    <w:rsid w:val="009D58C1"/>
    <w:rsid w:val="009E0EC7"/>
    <w:rsid w:val="009E3F85"/>
    <w:rsid w:val="009F0EFA"/>
    <w:rsid w:val="009F74EB"/>
    <w:rsid w:val="00A00066"/>
    <w:rsid w:val="00A02124"/>
    <w:rsid w:val="00A11086"/>
    <w:rsid w:val="00A1623D"/>
    <w:rsid w:val="00A16DE3"/>
    <w:rsid w:val="00A20A62"/>
    <w:rsid w:val="00A53F2A"/>
    <w:rsid w:val="00A62CE9"/>
    <w:rsid w:val="00A649D3"/>
    <w:rsid w:val="00AB31AD"/>
    <w:rsid w:val="00AB7C47"/>
    <w:rsid w:val="00B65D1A"/>
    <w:rsid w:val="00B76089"/>
    <w:rsid w:val="00B82F99"/>
    <w:rsid w:val="00B83320"/>
    <w:rsid w:val="00BB5D78"/>
    <w:rsid w:val="00BE7140"/>
    <w:rsid w:val="00C035E1"/>
    <w:rsid w:val="00C56DB1"/>
    <w:rsid w:val="00C65B66"/>
    <w:rsid w:val="00C93729"/>
    <w:rsid w:val="00CB55A2"/>
    <w:rsid w:val="00CE2623"/>
    <w:rsid w:val="00D03245"/>
    <w:rsid w:val="00D2397D"/>
    <w:rsid w:val="00D27260"/>
    <w:rsid w:val="00D33E20"/>
    <w:rsid w:val="00D429AC"/>
    <w:rsid w:val="00D42C0E"/>
    <w:rsid w:val="00D51688"/>
    <w:rsid w:val="00D60B19"/>
    <w:rsid w:val="00DD3DDB"/>
    <w:rsid w:val="00DE6F88"/>
    <w:rsid w:val="00DE7977"/>
    <w:rsid w:val="00E0569B"/>
    <w:rsid w:val="00E16050"/>
    <w:rsid w:val="00E92D36"/>
    <w:rsid w:val="00EE36E2"/>
    <w:rsid w:val="00EE4568"/>
    <w:rsid w:val="00F1528B"/>
    <w:rsid w:val="00FA7CC1"/>
    <w:rsid w:val="00FD0906"/>
    <w:rsid w:val="00FE1A1A"/>
    <w:rsid w:val="00FE4E1C"/>
    <w:rsid w:val="00FF2BFA"/>
    <w:rsid w:val="00FF3C03"/>
    <w:rsid w:val="1177F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8A3"/>
  <w15:docId w15:val="{E1196114-FBDC-9C44-A1FF-D3D4C7C1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paragraph" w:styleId="Revision">
    <w:name w:val="Revision"/>
    <w:hidden/>
    <w:uiPriority w:val="99"/>
    <w:semiHidden/>
    <w:rsid w:val="00D27260"/>
    <w:pPr>
      <w:spacing w:after="0"/>
    </w:pPr>
  </w:style>
  <w:style w:type="character" w:customStyle="1" w:styleId="UnresolvedMention">
    <w:name w:val="Unresolved Mention"/>
    <w:basedOn w:val="DefaultParagraphFont"/>
    <w:uiPriority w:val="99"/>
    <w:semiHidden/>
    <w:unhideWhenUsed/>
    <w:rsid w:val="004375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81101">
      <w:bodyDiv w:val="1"/>
      <w:marLeft w:val="0"/>
      <w:marRight w:val="0"/>
      <w:marTop w:val="0"/>
      <w:marBottom w:val="0"/>
      <w:divBdr>
        <w:top w:val="none" w:sz="0" w:space="0" w:color="auto"/>
        <w:left w:val="none" w:sz="0" w:space="0" w:color="auto"/>
        <w:bottom w:val="none" w:sz="0" w:space="0" w:color="auto"/>
        <w:right w:val="none" w:sz="0" w:space="0" w:color="auto"/>
      </w:divBdr>
      <w:divsChild>
        <w:div w:id="1623222735">
          <w:marLeft w:val="0"/>
          <w:marRight w:val="0"/>
          <w:marTop w:val="0"/>
          <w:marBottom w:val="0"/>
          <w:divBdr>
            <w:top w:val="none" w:sz="0" w:space="0" w:color="auto"/>
            <w:left w:val="none" w:sz="0" w:space="0" w:color="auto"/>
            <w:bottom w:val="none" w:sz="0" w:space="0" w:color="auto"/>
            <w:right w:val="none" w:sz="0" w:space="0" w:color="auto"/>
          </w:divBdr>
        </w:div>
        <w:div w:id="1159924763">
          <w:marLeft w:val="0"/>
          <w:marRight w:val="0"/>
          <w:marTop w:val="0"/>
          <w:marBottom w:val="0"/>
          <w:divBdr>
            <w:top w:val="none" w:sz="0" w:space="0" w:color="auto"/>
            <w:left w:val="none" w:sz="0" w:space="0" w:color="auto"/>
            <w:bottom w:val="none" w:sz="0" w:space="0" w:color="auto"/>
            <w:right w:val="none" w:sz="0" w:space="0" w:color="auto"/>
          </w:divBdr>
        </w:div>
        <w:div w:id="1900480174">
          <w:marLeft w:val="0"/>
          <w:marRight w:val="0"/>
          <w:marTop w:val="0"/>
          <w:marBottom w:val="0"/>
          <w:divBdr>
            <w:top w:val="none" w:sz="0" w:space="0" w:color="auto"/>
            <w:left w:val="none" w:sz="0" w:space="0" w:color="auto"/>
            <w:bottom w:val="none" w:sz="0" w:space="0" w:color="auto"/>
            <w:right w:val="none" w:sz="0" w:space="0" w:color="auto"/>
          </w:divBdr>
        </w:div>
        <w:div w:id="1416396587">
          <w:marLeft w:val="0"/>
          <w:marRight w:val="0"/>
          <w:marTop w:val="0"/>
          <w:marBottom w:val="0"/>
          <w:divBdr>
            <w:top w:val="none" w:sz="0" w:space="0" w:color="auto"/>
            <w:left w:val="none" w:sz="0" w:space="0" w:color="auto"/>
            <w:bottom w:val="none" w:sz="0" w:space="0" w:color="auto"/>
            <w:right w:val="none" w:sz="0" w:space="0" w:color="auto"/>
          </w:divBdr>
        </w:div>
        <w:div w:id="951782196">
          <w:marLeft w:val="0"/>
          <w:marRight w:val="0"/>
          <w:marTop w:val="0"/>
          <w:marBottom w:val="0"/>
          <w:divBdr>
            <w:top w:val="none" w:sz="0" w:space="0" w:color="auto"/>
            <w:left w:val="none" w:sz="0" w:space="0" w:color="auto"/>
            <w:bottom w:val="none" w:sz="0" w:space="0" w:color="auto"/>
            <w:right w:val="none" w:sz="0" w:space="0" w:color="auto"/>
          </w:divBdr>
        </w:div>
        <w:div w:id="1507089955">
          <w:marLeft w:val="0"/>
          <w:marRight w:val="0"/>
          <w:marTop w:val="0"/>
          <w:marBottom w:val="0"/>
          <w:divBdr>
            <w:top w:val="none" w:sz="0" w:space="0" w:color="auto"/>
            <w:left w:val="none" w:sz="0" w:space="0" w:color="auto"/>
            <w:bottom w:val="none" w:sz="0" w:space="0" w:color="auto"/>
            <w:right w:val="none" w:sz="0" w:space="0" w:color="auto"/>
          </w:divBdr>
        </w:div>
        <w:div w:id="2044864558">
          <w:marLeft w:val="0"/>
          <w:marRight w:val="0"/>
          <w:marTop w:val="0"/>
          <w:marBottom w:val="0"/>
          <w:divBdr>
            <w:top w:val="none" w:sz="0" w:space="0" w:color="auto"/>
            <w:left w:val="none" w:sz="0" w:space="0" w:color="auto"/>
            <w:bottom w:val="none" w:sz="0" w:space="0" w:color="auto"/>
            <w:right w:val="none" w:sz="0" w:space="0" w:color="auto"/>
          </w:divBdr>
        </w:div>
        <w:div w:id="2101372202">
          <w:marLeft w:val="0"/>
          <w:marRight w:val="0"/>
          <w:marTop w:val="0"/>
          <w:marBottom w:val="0"/>
          <w:divBdr>
            <w:top w:val="none" w:sz="0" w:space="0" w:color="auto"/>
            <w:left w:val="none" w:sz="0" w:space="0" w:color="auto"/>
            <w:bottom w:val="none" w:sz="0" w:space="0" w:color="auto"/>
            <w:right w:val="none" w:sz="0" w:space="0" w:color="auto"/>
          </w:divBdr>
        </w:div>
        <w:div w:id="354425477">
          <w:marLeft w:val="0"/>
          <w:marRight w:val="0"/>
          <w:marTop w:val="0"/>
          <w:marBottom w:val="0"/>
          <w:divBdr>
            <w:top w:val="none" w:sz="0" w:space="0" w:color="auto"/>
            <w:left w:val="none" w:sz="0" w:space="0" w:color="auto"/>
            <w:bottom w:val="none" w:sz="0" w:space="0" w:color="auto"/>
            <w:right w:val="none" w:sz="0" w:space="0" w:color="auto"/>
          </w:divBdr>
        </w:div>
        <w:div w:id="2131777644">
          <w:marLeft w:val="0"/>
          <w:marRight w:val="0"/>
          <w:marTop w:val="0"/>
          <w:marBottom w:val="0"/>
          <w:divBdr>
            <w:top w:val="none" w:sz="0" w:space="0" w:color="auto"/>
            <w:left w:val="none" w:sz="0" w:space="0" w:color="auto"/>
            <w:bottom w:val="none" w:sz="0" w:space="0" w:color="auto"/>
            <w:right w:val="none" w:sz="0" w:space="0" w:color="auto"/>
          </w:divBdr>
        </w:div>
        <w:div w:id="923296986">
          <w:marLeft w:val="0"/>
          <w:marRight w:val="0"/>
          <w:marTop w:val="0"/>
          <w:marBottom w:val="0"/>
          <w:divBdr>
            <w:top w:val="none" w:sz="0" w:space="0" w:color="auto"/>
            <w:left w:val="none" w:sz="0" w:space="0" w:color="auto"/>
            <w:bottom w:val="none" w:sz="0" w:space="0" w:color="auto"/>
            <w:right w:val="none" w:sz="0" w:space="0" w:color="auto"/>
          </w:divBdr>
        </w:div>
        <w:div w:id="408355500">
          <w:marLeft w:val="0"/>
          <w:marRight w:val="0"/>
          <w:marTop w:val="0"/>
          <w:marBottom w:val="0"/>
          <w:divBdr>
            <w:top w:val="none" w:sz="0" w:space="0" w:color="auto"/>
            <w:left w:val="none" w:sz="0" w:space="0" w:color="auto"/>
            <w:bottom w:val="none" w:sz="0" w:space="0" w:color="auto"/>
            <w:right w:val="none" w:sz="0" w:space="0" w:color="auto"/>
          </w:divBdr>
        </w:div>
        <w:div w:id="422188665">
          <w:marLeft w:val="0"/>
          <w:marRight w:val="0"/>
          <w:marTop w:val="0"/>
          <w:marBottom w:val="0"/>
          <w:divBdr>
            <w:top w:val="none" w:sz="0" w:space="0" w:color="auto"/>
            <w:left w:val="none" w:sz="0" w:space="0" w:color="auto"/>
            <w:bottom w:val="none" w:sz="0" w:space="0" w:color="auto"/>
            <w:right w:val="none" w:sz="0" w:space="0" w:color="auto"/>
          </w:divBdr>
        </w:div>
        <w:div w:id="713195157">
          <w:marLeft w:val="0"/>
          <w:marRight w:val="0"/>
          <w:marTop w:val="0"/>
          <w:marBottom w:val="0"/>
          <w:divBdr>
            <w:top w:val="none" w:sz="0" w:space="0" w:color="auto"/>
            <w:left w:val="none" w:sz="0" w:space="0" w:color="auto"/>
            <w:bottom w:val="none" w:sz="0" w:space="0" w:color="auto"/>
            <w:right w:val="none" w:sz="0" w:space="0" w:color="auto"/>
          </w:divBdr>
        </w:div>
        <w:div w:id="1129471252">
          <w:marLeft w:val="0"/>
          <w:marRight w:val="0"/>
          <w:marTop w:val="0"/>
          <w:marBottom w:val="0"/>
          <w:divBdr>
            <w:top w:val="none" w:sz="0" w:space="0" w:color="auto"/>
            <w:left w:val="none" w:sz="0" w:space="0" w:color="auto"/>
            <w:bottom w:val="none" w:sz="0" w:space="0" w:color="auto"/>
            <w:right w:val="none" w:sz="0" w:space="0" w:color="auto"/>
          </w:divBdr>
        </w:div>
        <w:div w:id="2078047248">
          <w:marLeft w:val="0"/>
          <w:marRight w:val="0"/>
          <w:marTop w:val="0"/>
          <w:marBottom w:val="0"/>
          <w:divBdr>
            <w:top w:val="none" w:sz="0" w:space="0" w:color="auto"/>
            <w:left w:val="none" w:sz="0" w:space="0" w:color="auto"/>
            <w:bottom w:val="none" w:sz="0" w:space="0" w:color="auto"/>
            <w:right w:val="none" w:sz="0" w:space="0" w:color="auto"/>
          </w:divBdr>
        </w:div>
        <w:div w:id="663582229">
          <w:marLeft w:val="0"/>
          <w:marRight w:val="0"/>
          <w:marTop w:val="0"/>
          <w:marBottom w:val="0"/>
          <w:divBdr>
            <w:top w:val="none" w:sz="0" w:space="0" w:color="auto"/>
            <w:left w:val="none" w:sz="0" w:space="0" w:color="auto"/>
            <w:bottom w:val="none" w:sz="0" w:space="0" w:color="auto"/>
            <w:right w:val="none" w:sz="0" w:space="0" w:color="auto"/>
          </w:divBdr>
        </w:div>
        <w:div w:id="963124224">
          <w:marLeft w:val="0"/>
          <w:marRight w:val="0"/>
          <w:marTop w:val="0"/>
          <w:marBottom w:val="0"/>
          <w:divBdr>
            <w:top w:val="none" w:sz="0" w:space="0" w:color="auto"/>
            <w:left w:val="none" w:sz="0" w:space="0" w:color="auto"/>
            <w:bottom w:val="none" w:sz="0" w:space="0" w:color="auto"/>
            <w:right w:val="none" w:sz="0" w:space="0" w:color="auto"/>
          </w:divBdr>
        </w:div>
        <w:div w:id="1057431933">
          <w:marLeft w:val="0"/>
          <w:marRight w:val="0"/>
          <w:marTop w:val="0"/>
          <w:marBottom w:val="0"/>
          <w:divBdr>
            <w:top w:val="none" w:sz="0" w:space="0" w:color="auto"/>
            <w:left w:val="none" w:sz="0" w:space="0" w:color="auto"/>
            <w:bottom w:val="none" w:sz="0" w:space="0" w:color="auto"/>
            <w:right w:val="none" w:sz="0" w:space="0" w:color="auto"/>
          </w:divBdr>
        </w:div>
        <w:div w:id="1015502168">
          <w:marLeft w:val="0"/>
          <w:marRight w:val="0"/>
          <w:marTop w:val="0"/>
          <w:marBottom w:val="0"/>
          <w:divBdr>
            <w:top w:val="none" w:sz="0" w:space="0" w:color="auto"/>
            <w:left w:val="none" w:sz="0" w:space="0" w:color="auto"/>
            <w:bottom w:val="none" w:sz="0" w:space="0" w:color="auto"/>
            <w:right w:val="none" w:sz="0" w:space="0" w:color="auto"/>
          </w:divBdr>
        </w:div>
        <w:div w:id="738869015">
          <w:marLeft w:val="0"/>
          <w:marRight w:val="0"/>
          <w:marTop w:val="0"/>
          <w:marBottom w:val="0"/>
          <w:divBdr>
            <w:top w:val="none" w:sz="0" w:space="0" w:color="auto"/>
            <w:left w:val="none" w:sz="0" w:space="0" w:color="auto"/>
            <w:bottom w:val="none" w:sz="0" w:space="0" w:color="auto"/>
            <w:right w:val="none" w:sz="0" w:space="0" w:color="auto"/>
          </w:divBdr>
        </w:div>
        <w:div w:id="2072387246">
          <w:marLeft w:val="0"/>
          <w:marRight w:val="0"/>
          <w:marTop w:val="0"/>
          <w:marBottom w:val="0"/>
          <w:divBdr>
            <w:top w:val="none" w:sz="0" w:space="0" w:color="auto"/>
            <w:left w:val="none" w:sz="0" w:space="0" w:color="auto"/>
            <w:bottom w:val="none" w:sz="0" w:space="0" w:color="auto"/>
            <w:right w:val="none" w:sz="0" w:space="0" w:color="auto"/>
          </w:divBdr>
        </w:div>
        <w:div w:id="2119327204">
          <w:marLeft w:val="0"/>
          <w:marRight w:val="0"/>
          <w:marTop w:val="0"/>
          <w:marBottom w:val="0"/>
          <w:divBdr>
            <w:top w:val="none" w:sz="0" w:space="0" w:color="auto"/>
            <w:left w:val="none" w:sz="0" w:space="0" w:color="auto"/>
            <w:bottom w:val="none" w:sz="0" w:space="0" w:color="auto"/>
            <w:right w:val="none" w:sz="0" w:space="0" w:color="auto"/>
          </w:divBdr>
        </w:div>
        <w:div w:id="720515573">
          <w:marLeft w:val="0"/>
          <w:marRight w:val="0"/>
          <w:marTop w:val="0"/>
          <w:marBottom w:val="0"/>
          <w:divBdr>
            <w:top w:val="none" w:sz="0" w:space="0" w:color="auto"/>
            <w:left w:val="none" w:sz="0" w:space="0" w:color="auto"/>
            <w:bottom w:val="none" w:sz="0" w:space="0" w:color="auto"/>
            <w:right w:val="none" w:sz="0" w:space="0" w:color="auto"/>
          </w:divBdr>
        </w:div>
        <w:div w:id="245579947">
          <w:marLeft w:val="0"/>
          <w:marRight w:val="0"/>
          <w:marTop w:val="0"/>
          <w:marBottom w:val="0"/>
          <w:divBdr>
            <w:top w:val="none" w:sz="0" w:space="0" w:color="auto"/>
            <w:left w:val="none" w:sz="0" w:space="0" w:color="auto"/>
            <w:bottom w:val="none" w:sz="0" w:space="0" w:color="auto"/>
            <w:right w:val="none" w:sz="0" w:space="0" w:color="auto"/>
          </w:divBdr>
        </w:div>
        <w:div w:id="30544094">
          <w:marLeft w:val="0"/>
          <w:marRight w:val="0"/>
          <w:marTop w:val="0"/>
          <w:marBottom w:val="0"/>
          <w:divBdr>
            <w:top w:val="none" w:sz="0" w:space="0" w:color="auto"/>
            <w:left w:val="none" w:sz="0" w:space="0" w:color="auto"/>
            <w:bottom w:val="none" w:sz="0" w:space="0" w:color="auto"/>
            <w:right w:val="none" w:sz="0" w:space="0" w:color="auto"/>
          </w:divBdr>
        </w:div>
        <w:div w:id="803668059">
          <w:marLeft w:val="0"/>
          <w:marRight w:val="0"/>
          <w:marTop w:val="0"/>
          <w:marBottom w:val="0"/>
          <w:divBdr>
            <w:top w:val="none" w:sz="0" w:space="0" w:color="auto"/>
            <w:left w:val="none" w:sz="0" w:space="0" w:color="auto"/>
            <w:bottom w:val="none" w:sz="0" w:space="0" w:color="auto"/>
            <w:right w:val="none" w:sz="0" w:space="0" w:color="auto"/>
          </w:divBdr>
        </w:div>
        <w:div w:id="941647691">
          <w:marLeft w:val="0"/>
          <w:marRight w:val="0"/>
          <w:marTop w:val="0"/>
          <w:marBottom w:val="0"/>
          <w:divBdr>
            <w:top w:val="none" w:sz="0" w:space="0" w:color="auto"/>
            <w:left w:val="none" w:sz="0" w:space="0" w:color="auto"/>
            <w:bottom w:val="none" w:sz="0" w:space="0" w:color="auto"/>
            <w:right w:val="none" w:sz="0" w:space="0" w:color="auto"/>
          </w:divBdr>
        </w:div>
        <w:div w:id="1216116291">
          <w:marLeft w:val="0"/>
          <w:marRight w:val="0"/>
          <w:marTop w:val="0"/>
          <w:marBottom w:val="0"/>
          <w:divBdr>
            <w:top w:val="none" w:sz="0" w:space="0" w:color="auto"/>
            <w:left w:val="none" w:sz="0" w:space="0" w:color="auto"/>
            <w:bottom w:val="none" w:sz="0" w:space="0" w:color="auto"/>
            <w:right w:val="none" w:sz="0" w:space="0" w:color="auto"/>
          </w:divBdr>
        </w:div>
      </w:divsChild>
    </w:div>
    <w:div w:id="161430294">
      <w:bodyDiv w:val="1"/>
      <w:marLeft w:val="0"/>
      <w:marRight w:val="0"/>
      <w:marTop w:val="0"/>
      <w:marBottom w:val="0"/>
      <w:divBdr>
        <w:top w:val="none" w:sz="0" w:space="0" w:color="auto"/>
        <w:left w:val="none" w:sz="0" w:space="0" w:color="auto"/>
        <w:bottom w:val="none" w:sz="0" w:space="0" w:color="auto"/>
        <w:right w:val="none" w:sz="0" w:space="0" w:color="auto"/>
      </w:divBdr>
      <w:divsChild>
        <w:div w:id="1891380499">
          <w:marLeft w:val="0"/>
          <w:marRight w:val="0"/>
          <w:marTop w:val="0"/>
          <w:marBottom w:val="0"/>
          <w:divBdr>
            <w:top w:val="none" w:sz="0" w:space="0" w:color="auto"/>
            <w:left w:val="none" w:sz="0" w:space="0" w:color="auto"/>
            <w:bottom w:val="none" w:sz="0" w:space="0" w:color="auto"/>
            <w:right w:val="none" w:sz="0" w:space="0" w:color="auto"/>
          </w:divBdr>
        </w:div>
        <w:div w:id="897940813">
          <w:marLeft w:val="0"/>
          <w:marRight w:val="0"/>
          <w:marTop w:val="0"/>
          <w:marBottom w:val="0"/>
          <w:divBdr>
            <w:top w:val="none" w:sz="0" w:space="0" w:color="auto"/>
            <w:left w:val="none" w:sz="0" w:space="0" w:color="auto"/>
            <w:bottom w:val="none" w:sz="0" w:space="0" w:color="auto"/>
            <w:right w:val="none" w:sz="0" w:space="0" w:color="auto"/>
          </w:divBdr>
        </w:div>
        <w:div w:id="278531366">
          <w:marLeft w:val="0"/>
          <w:marRight w:val="0"/>
          <w:marTop w:val="0"/>
          <w:marBottom w:val="0"/>
          <w:divBdr>
            <w:top w:val="none" w:sz="0" w:space="0" w:color="auto"/>
            <w:left w:val="none" w:sz="0" w:space="0" w:color="auto"/>
            <w:bottom w:val="none" w:sz="0" w:space="0" w:color="auto"/>
            <w:right w:val="none" w:sz="0" w:space="0" w:color="auto"/>
          </w:divBdr>
        </w:div>
        <w:div w:id="142939717">
          <w:marLeft w:val="0"/>
          <w:marRight w:val="0"/>
          <w:marTop w:val="0"/>
          <w:marBottom w:val="0"/>
          <w:divBdr>
            <w:top w:val="none" w:sz="0" w:space="0" w:color="auto"/>
            <w:left w:val="none" w:sz="0" w:space="0" w:color="auto"/>
            <w:bottom w:val="none" w:sz="0" w:space="0" w:color="auto"/>
            <w:right w:val="none" w:sz="0" w:space="0" w:color="auto"/>
          </w:divBdr>
        </w:div>
        <w:div w:id="1365401266">
          <w:marLeft w:val="0"/>
          <w:marRight w:val="0"/>
          <w:marTop w:val="0"/>
          <w:marBottom w:val="0"/>
          <w:divBdr>
            <w:top w:val="none" w:sz="0" w:space="0" w:color="auto"/>
            <w:left w:val="none" w:sz="0" w:space="0" w:color="auto"/>
            <w:bottom w:val="none" w:sz="0" w:space="0" w:color="auto"/>
            <w:right w:val="none" w:sz="0" w:space="0" w:color="auto"/>
          </w:divBdr>
        </w:div>
        <w:div w:id="1913003739">
          <w:marLeft w:val="0"/>
          <w:marRight w:val="0"/>
          <w:marTop w:val="0"/>
          <w:marBottom w:val="0"/>
          <w:divBdr>
            <w:top w:val="none" w:sz="0" w:space="0" w:color="auto"/>
            <w:left w:val="none" w:sz="0" w:space="0" w:color="auto"/>
            <w:bottom w:val="none" w:sz="0" w:space="0" w:color="auto"/>
            <w:right w:val="none" w:sz="0" w:space="0" w:color="auto"/>
          </w:divBdr>
        </w:div>
        <w:div w:id="994916056">
          <w:marLeft w:val="0"/>
          <w:marRight w:val="0"/>
          <w:marTop w:val="0"/>
          <w:marBottom w:val="0"/>
          <w:divBdr>
            <w:top w:val="none" w:sz="0" w:space="0" w:color="auto"/>
            <w:left w:val="none" w:sz="0" w:space="0" w:color="auto"/>
            <w:bottom w:val="none" w:sz="0" w:space="0" w:color="auto"/>
            <w:right w:val="none" w:sz="0" w:space="0" w:color="auto"/>
          </w:divBdr>
        </w:div>
        <w:div w:id="111637785">
          <w:marLeft w:val="0"/>
          <w:marRight w:val="0"/>
          <w:marTop w:val="0"/>
          <w:marBottom w:val="0"/>
          <w:divBdr>
            <w:top w:val="none" w:sz="0" w:space="0" w:color="auto"/>
            <w:left w:val="none" w:sz="0" w:space="0" w:color="auto"/>
            <w:bottom w:val="none" w:sz="0" w:space="0" w:color="auto"/>
            <w:right w:val="none" w:sz="0" w:space="0" w:color="auto"/>
          </w:divBdr>
        </w:div>
        <w:div w:id="1547526269">
          <w:marLeft w:val="0"/>
          <w:marRight w:val="0"/>
          <w:marTop w:val="0"/>
          <w:marBottom w:val="0"/>
          <w:divBdr>
            <w:top w:val="none" w:sz="0" w:space="0" w:color="auto"/>
            <w:left w:val="none" w:sz="0" w:space="0" w:color="auto"/>
            <w:bottom w:val="none" w:sz="0" w:space="0" w:color="auto"/>
            <w:right w:val="none" w:sz="0" w:space="0" w:color="auto"/>
          </w:divBdr>
        </w:div>
        <w:div w:id="758909914">
          <w:marLeft w:val="0"/>
          <w:marRight w:val="0"/>
          <w:marTop w:val="0"/>
          <w:marBottom w:val="0"/>
          <w:divBdr>
            <w:top w:val="none" w:sz="0" w:space="0" w:color="auto"/>
            <w:left w:val="none" w:sz="0" w:space="0" w:color="auto"/>
            <w:bottom w:val="none" w:sz="0" w:space="0" w:color="auto"/>
            <w:right w:val="none" w:sz="0" w:space="0" w:color="auto"/>
          </w:divBdr>
        </w:div>
        <w:div w:id="755594170">
          <w:marLeft w:val="0"/>
          <w:marRight w:val="0"/>
          <w:marTop w:val="0"/>
          <w:marBottom w:val="0"/>
          <w:divBdr>
            <w:top w:val="none" w:sz="0" w:space="0" w:color="auto"/>
            <w:left w:val="none" w:sz="0" w:space="0" w:color="auto"/>
            <w:bottom w:val="none" w:sz="0" w:space="0" w:color="auto"/>
            <w:right w:val="none" w:sz="0" w:space="0" w:color="auto"/>
          </w:divBdr>
        </w:div>
        <w:div w:id="1409108651">
          <w:marLeft w:val="0"/>
          <w:marRight w:val="0"/>
          <w:marTop w:val="0"/>
          <w:marBottom w:val="0"/>
          <w:divBdr>
            <w:top w:val="none" w:sz="0" w:space="0" w:color="auto"/>
            <w:left w:val="none" w:sz="0" w:space="0" w:color="auto"/>
            <w:bottom w:val="none" w:sz="0" w:space="0" w:color="auto"/>
            <w:right w:val="none" w:sz="0" w:space="0" w:color="auto"/>
          </w:divBdr>
        </w:div>
        <w:div w:id="635451189">
          <w:marLeft w:val="0"/>
          <w:marRight w:val="0"/>
          <w:marTop w:val="0"/>
          <w:marBottom w:val="0"/>
          <w:divBdr>
            <w:top w:val="none" w:sz="0" w:space="0" w:color="auto"/>
            <w:left w:val="none" w:sz="0" w:space="0" w:color="auto"/>
            <w:bottom w:val="none" w:sz="0" w:space="0" w:color="auto"/>
            <w:right w:val="none" w:sz="0" w:space="0" w:color="auto"/>
          </w:divBdr>
        </w:div>
      </w:divsChild>
    </w:div>
    <w:div w:id="333806476">
      <w:bodyDiv w:val="1"/>
      <w:marLeft w:val="0"/>
      <w:marRight w:val="0"/>
      <w:marTop w:val="0"/>
      <w:marBottom w:val="0"/>
      <w:divBdr>
        <w:top w:val="none" w:sz="0" w:space="0" w:color="auto"/>
        <w:left w:val="none" w:sz="0" w:space="0" w:color="auto"/>
        <w:bottom w:val="none" w:sz="0" w:space="0" w:color="auto"/>
        <w:right w:val="none" w:sz="0" w:space="0" w:color="auto"/>
      </w:divBdr>
      <w:divsChild>
        <w:div w:id="1386641425">
          <w:marLeft w:val="0"/>
          <w:marRight w:val="0"/>
          <w:marTop w:val="0"/>
          <w:marBottom w:val="0"/>
          <w:divBdr>
            <w:top w:val="none" w:sz="0" w:space="0" w:color="auto"/>
            <w:left w:val="none" w:sz="0" w:space="0" w:color="auto"/>
            <w:bottom w:val="none" w:sz="0" w:space="0" w:color="auto"/>
            <w:right w:val="none" w:sz="0" w:space="0" w:color="auto"/>
          </w:divBdr>
        </w:div>
        <w:div w:id="1107778245">
          <w:marLeft w:val="0"/>
          <w:marRight w:val="0"/>
          <w:marTop w:val="0"/>
          <w:marBottom w:val="0"/>
          <w:divBdr>
            <w:top w:val="none" w:sz="0" w:space="0" w:color="auto"/>
            <w:left w:val="none" w:sz="0" w:space="0" w:color="auto"/>
            <w:bottom w:val="none" w:sz="0" w:space="0" w:color="auto"/>
            <w:right w:val="none" w:sz="0" w:space="0" w:color="auto"/>
          </w:divBdr>
        </w:div>
        <w:div w:id="1709211173">
          <w:marLeft w:val="0"/>
          <w:marRight w:val="0"/>
          <w:marTop w:val="0"/>
          <w:marBottom w:val="0"/>
          <w:divBdr>
            <w:top w:val="none" w:sz="0" w:space="0" w:color="auto"/>
            <w:left w:val="none" w:sz="0" w:space="0" w:color="auto"/>
            <w:bottom w:val="none" w:sz="0" w:space="0" w:color="auto"/>
            <w:right w:val="none" w:sz="0" w:space="0" w:color="auto"/>
          </w:divBdr>
        </w:div>
        <w:div w:id="1890191230">
          <w:marLeft w:val="0"/>
          <w:marRight w:val="0"/>
          <w:marTop w:val="0"/>
          <w:marBottom w:val="0"/>
          <w:divBdr>
            <w:top w:val="none" w:sz="0" w:space="0" w:color="auto"/>
            <w:left w:val="none" w:sz="0" w:space="0" w:color="auto"/>
            <w:bottom w:val="none" w:sz="0" w:space="0" w:color="auto"/>
            <w:right w:val="none" w:sz="0" w:space="0" w:color="auto"/>
          </w:divBdr>
        </w:div>
        <w:div w:id="1715427719">
          <w:marLeft w:val="0"/>
          <w:marRight w:val="0"/>
          <w:marTop w:val="0"/>
          <w:marBottom w:val="0"/>
          <w:divBdr>
            <w:top w:val="none" w:sz="0" w:space="0" w:color="auto"/>
            <w:left w:val="none" w:sz="0" w:space="0" w:color="auto"/>
            <w:bottom w:val="none" w:sz="0" w:space="0" w:color="auto"/>
            <w:right w:val="none" w:sz="0" w:space="0" w:color="auto"/>
          </w:divBdr>
        </w:div>
        <w:div w:id="663582557">
          <w:marLeft w:val="0"/>
          <w:marRight w:val="0"/>
          <w:marTop w:val="0"/>
          <w:marBottom w:val="0"/>
          <w:divBdr>
            <w:top w:val="none" w:sz="0" w:space="0" w:color="auto"/>
            <w:left w:val="none" w:sz="0" w:space="0" w:color="auto"/>
            <w:bottom w:val="none" w:sz="0" w:space="0" w:color="auto"/>
            <w:right w:val="none" w:sz="0" w:space="0" w:color="auto"/>
          </w:divBdr>
        </w:div>
        <w:div w:id="1568491443">
          <w:marLeft w:val="0"/>
          <w:marRight w:val="0"/>
          <w:marTop w:val="0"/>
          <w:marBottom w:val="0"/>
          <w:divBdr>
            <w:top w:val="none" w:sz="0" w:space="0" w:color="auto"/>
            <w:left w:val="none" w:sz="0" w:space="0" w:color="auto"/>
            <w:bottom w:val="none" w:sz="0" w:space="0" w:color="auto"/>
            <w:right w:val="none" w:sz="0" w:space="0" w:color="auto"/>
          </w:divBdr>
        </w:div>
        <w:div w:id="894004090">
          <w:marLeft w:val="0"/>
          <w:marRight w:val="0"/>
          <w:marTop w:val="0"/>
          <w:marBottom w:val="0"/>
          <w:divBdr>
            <w:top w:val="none" w:sz="0" w:space="0" w:color="auto"/>
            <w:left w:val="none" w:sz="0" w:space="0" w:color="auto"/>
            <w:bottom w:val="none" w:sz="0" w:space="0" w:color="auto"/>
            <w:right w:val="none" w:sz="0" w:space="0" w:color="auto"/>
          </w:divBdr>
        </w:div>
        <w:div w:id="1299340015">
          <w:marLeft w:val="0"/>
          <w:marRight w:val="0"/>
          <w:marTop w:val="0"/>
          <w:marBottom w:val="0"/>
          <w:divBdr>
            <w:top w:val="none" w:sz="0" w:space="0" w:color="auto"/>
            <w:left w:val="none" w:sz="0" w:space="0" w:color="auto"/>
            <w:bottom w:val="none" w:sz="0" w:space="0" w:color="auto"/>
            <w:right w:val="none" w:sz="0" w:space="0" w:color="auto"/>
          </w:divBdr>
        </w:div>
        <w:div w:id="543368195">
          <w:marLeft w:val="0"/>
          <w:marRight w:val="0"/>
          <w:marTop w:val="0"/>
          <w:marBottom w:val="0"/>
          <w:divBdr>
            <w:top w:val="none" w:sz="0" w:space="0" w:color="auto"/>
            <w:left w:val="none" w:sz="0" w:space="0" w:color="auto"/>
            <w:bottom w:val="none" w:sz="0" w:space="0" w:color="auto"/>
            <w:right w:val="none" w:sz="0" w:space="0" w:color="auto"/>
          </w:divBdr>
        </w:div>
        <w:div w:id="294915215">
          <w:marLeft w:val="0"/>
          <w:marRight w:val="0"/>
          <w:marTop w:val="0"/>
          <w:marBottom w:val="0"/>
          <w:divBdr>
            <w:top w:val="none" w:sz="0" w:space="0" w:color="auto"/>
            <w:left w:val="none" w:sz="0" w:space="0" w:color="auto"/>
            <w:bottom w:val="none" w:sz="0" w:space="0" w:color="auto"/>
            <w:right w:val="none" w:sz="0" w:space="0" w:color="auto"/>
          </w:divBdr>
        </w:div>
        <w:div w:id="1169903542">
          <w:marLeft w:val="0"/>
          <w:marRight w:val="0"/>
          <w:marTop w:val="0"/>
          <w:marBottom w:val="0"/>
          <w:divBdr>
            <w:top w:val="none" w:sz="0" w:space="0" w:color="auto"/>
            <w:left w:val="none" w:sz="0" w:space="0" w:color="auto"/>
            <w:bottom w:val="none" w:sz="0" w:space="0" w:color="auto"/>
            <w:right w:val="none" w:sz="0" w:space="0" w:color="auto"/>
          </w:divBdr>
        </w:div>
      </w:divsChild>
    </w:div>
    <w:div w:id="583416440">
      <w:bodyDiv w:val="1"/>
      <w:marLeft w:val="0"/>
      <w:marRight w:val="0"/>
      <w:marTop w:val="0"/>
      <w:marBottom w:val="0"/>
      <w:divBdr>
        <w:top w:val="none" w:sz="0" w:space="0" w:color="auto"/>
        <w:left w:val="none" w:sz="0" w:space="0" w:color="auto"/>
        <w:bottom w:val="none" w:sz="0" w:space="0" w:color="auto"/>
        <w:right w:val="none" w:sz="0" w:space="0" w:color="auto"/>
      </w:divBdr>
      <w:divsChild>
        <w:div w:id="1046181311">
          <w:marLeft w:val="0"/>
          <w:marRight w:val="0"/>
          <w:marTop w:val="0"/>
          <w:marBottom w:val="0"/>
          <w:divBdr>
            <w:top w:val="none" w:sz="0" w:space="0" w:color="auto"/>
            <w:left w:val="none" w:sz="0" w:space="0" w:color="auto"/>
            <w:bottom w:val="none" w:sz="0" w:space="0" w:color="auto"/>
            <w:right w:val="none" w:sz="0" w:space="0" w:color="auto"/>
          </w:divBdr>
        </w:div>
        <w:div w:id="1411005035">
          <w:marLeft w:val="0"/>
          <w:marRight w:val="0"/>
          <w:marTop w:val="0"/>
          <w:marBottom w:val="0"/>
          <w:divBdr>
            <w:top w:val="none" w:sz="0" w:space="0" w:color="auto"/>
            <w:left w:val="none" w:sz="0" w:space="0" w:color="auto"/>
            <w:bottom w:val="none" w:sz="0" w:space="0" w:color="auto"/>
            <w:right w:val="none" w:sz="0" w:space="0" w:color="auto"/>
          </w:divBdr>
        </w:div>
        <w:div w:id="584650802">
          <w:marLeft w:val="0"/>
          <w:marRight w:val="0"/>
          <w:marTop w:val="0"/>
          <w:marBottom w:val="0"/>
          <w:divBdr>
            <w:top w:val="none" w:sz="0" w:space="0" w:color="auto"/>
            <w:left w:val="none" w:sz="0" w:space="0" w:color="auto"/>
            <w:bottom w:val="none" w:sz="0" w:space="0" w:color="auto"/>
            <w:right w:val="none" w:sz="0" w:space="0" w:color="auto"/>
          </w:divBdr>
        </w:div>
        <w:div w:id="1777480139">
          <w:marLeft w:val="0"/>
          <w:marRight w:val="0"/>
          <w:marTop w:val="0"/>
          <w:marBottom w:val="0"/>
          <w:divBdr>
            <w:top w:val="none" w:sz="0" w:space="0" w:color="auto"/>
            <w:left w:val="none" w:sz="0" w:space="0" w:color="auto"/>
            <w:bottom w:val="none" w:sz="0" w:space="0" w:color="auto"/>
            <w:right w:val="none" w:sz="0" w:space="0" w:color="auto"/>
          </w:divBdr>
        </w:div>
        <w:div w:id="1351099579">
          <w:marLeft w:val="0"/>
          <w:marRight w:val="0"/>
          <w:marTop w:val="0"/>
          <w:marBottom w:val="0"/>
          <w:divBdr>
            <w:top w:val="none" w:sz="0" w:space="0" w:color="auto"/>
            <w:left w:val="none" w:sz="0" w:space="0" w:color="auto"/>
            <w:bottom w:val="none" w:sz="0" w:space="0" w:color="auto"/>
            <w:right w:val="none" w:sz="0" w:space="0" w:color="auto"/>
          </w:divBdr>
        </w:div>
        <w:div w:id="456410557">
          <w:marLeft w:val="0"/>
          <w:marRight w:val="0"/>
          <w:marTop w:val="0"/>
          <w:marBottom w:val="0"/>
          <w:divBdr>
            <w:top w:val="none" w:sz="0" w:space="0" w:color="auto"/>
            <w:left w:val="none" w:sz="0" w:space="0" w:color="auto"/>
            <w:bottom w:val="none" w:sz="0" w:space="0" w:color="auto"/>
            <w:right w:val="none" w:sz="0" w:space="0" w:color="auto"/>
          </w:divBdr>
        </w:div>
        <w:div w:id="11344607">
          <w:marLeft w:val="0"/>
          <w:marRight w:val="0"/>
          <w:marTop w:val="0"/>
          <w:marBottom w:val="0"/>
          <w:divBdr>
            <w:top w:val="none" w:sz="0" w:space="0" w:color="auto"/>
            <w:left w:val="none" w:sz="0" w:space="0" w:color="auto"/>
            <w:bottom w:val="none" w:sz="0" w:space="0" w:color="auto"/>
            <w:right w:val="none" w:sz="0" w:space="0" w:color="auto"/>
          </w:divBdr>
        </w:div>
        <w:div w:id="1987658324">
          <w:marLeft w:val="0"/>
          <w:marRight w:val="0"/>
          <w:marTop w:val="0"/>
          <w:marBottom w:val="0"/>
          <w:divBdr>
            <w:top w:val="none" w:sz="0" w:space="0" w:color="auto"/>
            <w:left w:val="none" w:sz="0" w:space="0" w:color="auto"/>
            <w:bottom w:val="none" w:sz="0" w:space="0" w:color="auto"/>
            <w:right w:val="none" w:sz="0" w:space="0" w:color="auto"/>
          </w:divBdr>
        </w:div>
        <w:div w:id="1048653241">
          <w:marLeft w:val="0"/>
          <w:marRight w:val="0"/>
          <w:marTop w:val="0"/>
          <w:marBottom w:val="0"/>
          <w:divBdr>
            <w:top w:val="none" w:sz="0" w:space="0" w:color="auto"/>
            <w:left w:val="none" w:sz="0" w:space="0" w:color="auto"/>
            <w:bottom w:val="none" w:sz="0" w:space="0" w:color="auto"/>
            <w:right w:val="none" w:sz="0" w:space="0" w:color="auto"/>
          </w:divBdr>
        </w:div>
      </w:divsChild>
    </w:div>
    <w:div w:id="970406535">
      <w:bodyDiv w:val="1"/>
      <w:marLeft w:val="0"/>
      <w:marRight w:val="0"/>
      <w:marTop w:val="0"/>
      <w:marBottom w:val="0"/>
      <w:divBdr>
        <w:top w:val="none" w:sz="0" w:space="0" w:color="auto"/>
        <w:left w:val="none" w:sz="0" w:space="0" w:color="auto"/>
        <w:bottom w:val="none" w:sz="0" w:space="0" w:color="auto"/>
        <w:right w:val="none" w:sz="0" w:space="0" w:color="auto"/>
      </w:divBdr>
    </w:div>
    <w:div w:id="1424647065">
      <w:bodyDiv w:val="1"/>
      <w:marLeft w:val="0"/>
      <w:marRight w:val="0"/>
      <w:marTop w:val="0"/>
      <w:marBottom w:val="0"/>
      <w:divBdr>
        <w:top w:val="none" w:sz="0" w:space="0" w:color="auto"/>
        <w:left w:val="none" w:sz="0" w:space="0" w:color="auto"/>
        <w:bottom w:val="none" w:sz="0" w:space="0" w:color="auto"/>
        <w:right w:val="none" w:sz="0" w:space="0" w:color="auto"/>
      </w:divBdr>
      <w:divsChild>
        <w:div w:id="1212158073">
          <w:marLeft w:val="0"/>
          <w:marRight w:val="0"/>
          <w:marTop w:val="0"/>
          <w:marBottom w:val="0"/>
          <w:divBdr>
            <w:top w:val="none" w:sz="0" w:space="0" w:color="auto"/>
            <w:left w:val="none" w:sz="0" w:space="0" w:color="auto"/>
            <w:bottom w:val="none" w:sz="0" w:space="0" w:color="auto"/>
            <w:right w:val="none" w:sz="0" w:space="0" w:color="auto"/>
          </w:divBdr>
        </w:div>
        <w:div w:id="2140880848">
          <w:marLeft w:val="0"/>
          <w:marRight w:val="0"/>
          <w:marTop w:val="0"/>
          <w:marBottom w:val="0"/>
          <w:divBdr>
            <w:top w:val="none" w:sz="0" w:space="0" w:color="auto"/>
            <w:left w:val="none" w:sz="0" w:space="0" w:color="auto"/>
            <w:bottom w:val="none" w:sz="0" w:space="0" w:color="auto"/>
            <w:right w:val="none" w:sz="0" w:space="0" w:color="auto"/>
          </w:divBdr>
        </w:div>
        <w:div w:id="481314107">
          <w:marLeft w:val="0"/>
          <w:marRight w:val="0"/>
          <w:marTop w:val="0"/>
          <w:marBottom w:val="0"/>
          <w:divBdr>
            <w:top w:val="none" w:sz="0" w:space="0" w:color="auto"/>
            <w:left w:val="none" w:sz="0" w:space="0" w:color="auto"/>
            <w:bottom w:val="none" w:sz="0" w:space="0" w:color="auto"/>
            <w:right w:val="none" w:sz="0" w:space="0" w:color="auto"/>
          </w:divBdr>
        </w:div>
        <w:div w:id="1929653825">
          <w:marLeft w:val="0"/>
          <w:marRight w:val="0"/>
          <w:marTop w:val="0"/>
          <w:marBottom w:val="0"/>
          <w:divBdr>
            <w:top w:val="none" w:sz="0" w:space="0" w:color="auto"/>
            <w:left w:val="none" w:sz="0" w:space="0" w:color="auto"/>
            <w:bottom w:val="none" w:sz="0" w:space="0" w:color="auto"/>
            <w:right w:val="none" w:sz="0" w:space="0" w:color="auto"/>
          </w:divBdr>
        </w:div>
        <w:div w:id="166068401">
          <w:marLeft w:val="0"/>
          <w:marRight w:val="0"/>
          <w:marTop w:val="0"/>
          <w:marBottom w:val="0"/>
          <w:divBdr>
            <w:top w:val="none" w:sz="0" w:space="0" w:color="auto"/>
            <w:left w:val="none" w:sz="0" w:space="0" w:color="auto"/>
            <w:bottom w:val="none" w:sz="0" w:space="0" w:color="auto"/>
            <w:right w:val="none" w:sz="0" w:space="0" w:color="auto"/>
          </w:divBdr>
        </w:div>
        <w:div w:id="545798517">
          <w:marLeft w:val="0"/>
          <w:marRight w:val="0"/>
          <w:marTop w:val="0"/>
          <w:marBottom w:val="0"/>
          <w:divBdr>
            <w:top w:val="none" w:sz="0" w:space="0" w:color="auto"/>
            <w:left w:val="none" w:sz="0" w:space="0" w:color="auto"/>
            <w:bottom w:val="none" w:sz="0" w:space="0" w:color="auto"/>
            <w:right w:val="none" w:sz="0" w:space="0" w:color="auto"/>
          </w:divBdr>
        </w:div>
        <w:div w:id="1496720143">
          <w:marLeft w:val="0"/>
          <w:marRight w:val="0"/>
          <w:marTop w:val="0"/>
          <w:marBottom w:val="0"/>
          <w:divBdr>
            <w:top w:val="none" w:sz="0" w:space="0" w:color="auto"/>
            <w:left w:val="none" w:sz="0" w:space="0" w:color="auto"/>
            <w:bottom w:val="none" w:sz="0" w:space="0" w:color="auto"/>
            <w:right w:val="none" w:sz="0" w:space="0" w:color="auto"/>
          </w:divBdr>
        </w:div>
        <w:div w:id="117262171">
          <w:marLeft w:val="0"/>
          <w:marRight w:val="0"/>
          <w:marTop w:val="0"/>
          <w:marBottom w:val="0"/>
          <w:divBdr>
            <w:top w:val="none" w:sz="0" w:space="0" w:color="auto"/>
            <w:left w:val="none" w:sz="0" w:space="0" w:color="auto"/>
            <w:bottom w:val="none" w:sz="0" w:space="0" w:color="auto"/>
            <w:right w:val="none" w:sz="0" w:space="0" w:color="auto"/>
          </w:divBdr>
        </w:div>
        <w:div w:id="2041977253">
          <w:marLeft w:val="0"/>
          <w:marRight w:val="0"/>
          <w:marTop w:val="0"/>
          <w:marBottom w:val="0"/>
          <w:divBdr>
            <w:top w:val="none" w:sz="0" w:space="0" w:color="auto"/>
            <w:left w:val="none" w:sz="0" w:space="0" w:color="auto"/>
            <w:bottom w:val="none" w:sz="0" w:space="0" w:color="auto"/>
            <w:right w:val="none" w:sz="0" w:space="0" w:color="auto"/>
          </w:divBdr>
        </w:div>
      </w:divsChild>
    </w:div>
    <w:div w:id="1528328733">
      <w:bodyDiv w:val="1"/>
      <w:marLeft w:val="0"/>
      <w:marRight w:val="0"/>
      <w:marTop w:val="0"/>
      <w:marBottom w:val="0"/>
      <w:divBdr>
        <w:top w:val="none" w:sz="0" w:space="0" w:color="auto"/>
        <w:left w:val="none" w:sz="0" w:space="0" w:color="auto"/>
        <w:bottom w:val="none" w:sz="0" w:space="0" w:color="auto"/>
        <w:right w:val="none" w:sz="0" w:space="0" w:color="auto"/>
      </w:divBdr>
      <w:divsChild>
        <w:div w:id="1295983659">
          <w:marLeft w:val="0"/>
          <w:marRight w:val="0"/>
          <w:marTop w:val="0"/>
          <w:marBottom w:val="0"/>
          <w:divBdr>
            <w:top w:val="none" w:sz="0" w:space="0" w:color="auto"/>
            <w:left w:val="none" w:sz="0" w:space="0" w:color="auto"/>
            <w:bottom w:val="none" w:sz="0" w:space="0" w:color="auto"/>
            <w:right w:val="none" w:sz="0" w:space="0" w:color="auto"/>
          </w:divBdr>
        </w:div>
        <w:div w:id="401560147">
          <w:marLeft w:val="0"/>
          <w:marRight w:val="0"/>
          <w:marTop w:val="0"/>
          <w:marBottom w:val="0"/>
          <w:divBdr>
            <w:top w:val="none" w:sz="0" w:space="0" w:color="auto"/>
            <w:left w:val="none" w:sz="0" w:space="0" w:color="auto"/>
            <w:bottom w:val="none" w:sz="0" w:space="0" w:color="auto"/>
            <w:right w:val="none" w:sz="0" w:space="0" w:color="auto"/>
          </w:divBdr>
        </w:div>
        <w:div w:id="1364597758">
          <w:marLeft w:val="0"/>
          <w:marRight w:val="0"/>
          <w:marTop w:val="0"/>
          <w:marBottom w:val="0"/>
          <w:divBdr>
            <w:top w:val="none" w:sz="0" w:space="0" w:color="auto"/>
            <w:left w:val="none" w:sz="0" w:space="0" w:color="auto"/>
            <w:bottom w:val="none" w:sz="0" w:space="0" w:color="auto"/>
            <w:right w:val="none" w:sz="0" w:space="0" w:color="auto"/>
          </w:divBdr>
        </w:div>
        <w:div w:id="1831632809">
          <w:marLeft w:val="0"/>
          <w:marRight w:val="0"/>
          <w:marTop w:val="0"/>
          <w:marBottom w:val="0"/>
          <w:divBdr>
            <w:top w:val="none" w:sz="0" w:space="0" w:color="auto"/>
            <w:left w:val="none" w:sz="0" w:space="0" w:color="auto"/>
            <w:bottom w:val="none" w:sz="0" w:space="0" w:color="auto"/>
            <w:right w:val="none" w:sz="0" w:space="0" w:color="auto"/>
          </w:divBdr>
        </w:div>
        <w:div w:id="914555785">
          <w:marLeft w:val="0"/>
          <w:marRight w:val="0"/>
          <w:marTop w:val="0"/>
          <w:marBottom w:val="0"/>
          <w:divBdr>
            <w:top w:val="none" w:sz="0" w:space="0" w:color="auto"/>
            <w:left w:val="none" w:sz="0" w:space="0" w:color="auto"/>
            <w:bottom w:val="none" w:sz="0" w:space="0" w:color="auto"/>
            <w:right w:val="none" w:sz="0" w:space="0" w:color="auto"/>
          </w:divBdr>
        </w:div>
        <w:div w:id="843711117">
          <w:marLeft w:val="0"/>
          <w:marRight w:val="0"/>
          <w:marTop w:val="0"/>
          <w:marBottom w:val="0"/>
          <w:divBdr>
            <w:top w:val="none" w:sz="0" w:space="0" w:color="auto"/>
            <w:left w:val="none" w:sz="0" w:space="0" w:color="auto"/>
            <w:bottom w:val="none" w:sz="0" w:space="0" w:color="auto"/>
            <w:right w:val="none" w:sz="0" w:space="0" w:color="auto"/>
          </w:divBdr>
        </w:div>
        <w:div w:id="1803690414">
          <w:marLeft w:val="0"/>
          <w:marRight w:val="0"/>
          <w:marTop w:val="0"/>
          <w:marBottom w:val="0"/>
          <w:divBdr>
            <w:top w:val="none" w:sz="0" w:space="0" w:color="auto"/>
            <w:left w:val="none" w:sz="0" w:space="0" w:color="auto"/>
            <w:bottom w:val="none" w:sz="0" w:space="0" w:color="auto"/>
            <w:right w:val="none" w:sz="0" w:space="0" w:color="auto"/>
          </w:divBdr>
        </w:div>
        <w:div w:id="296761807">
          <w:marLeft w:val="0"/>
          <w:marRight w:val="0"/>
          <w:marTop w:val="0"/>
          <w:marBottom w:val="0"/>
          <w:divBdr>
            <w:top w:val="none" w:sz="0" w:space="0" w:color="auto"/>
            <w:left w:val="none" w:sz="0" w:space="0" w:color="auto"/>
            <w:bottom w:val="none" w:sz="0" w:space="0" w:color="auto"/>
            <w:right w:val="none" w:sz="0" w:space="0" w:color="auto"/>
          </w:divBdr>
        </w:div>
      </w:divsChild>
    </w:div>
    <w:div w:id="1710570746">
      <w:bodyDiv w:val="1"/>
      <w:marLeft w:val="0"/>
      <w:marRight w:val="0"/>
      <w:marTop w:val="0"/>
      <w:marBottom w:val="0"/>
      <w:divBdr>
        <w:top w:val="none" w:sz="0" w:space="0" w:color="auto"/>
        <w:left w:val="none" w:sz="0" w:space="0" w:color="auto"/>
        <w:bottom w:val="none" w:sz="0" w:space="0" w:color="auto"/>
        <w:right w:val="none" w:sz="0" w:space="0" w:color="auto"/>
      </w:divBdr>
      <w:divsChild>
        <w:div w:id="1060404673">
          <w:marLeft w:val="0"/>
          <w:marRight w:val="0"/>
          <w:marTop w:val="0"/>
          <w:marBottom w:val="0"/>
          <w:divBdr>
            <w:top w:val="none" w:sz="0" w:space="0" w:color="auto"/>
            <w:left w:val="none" w:sz="0" w:space="0" w:color="auto"/>
            <w:bottom w:val="none" w:sz="0" w:space="0" w:color="auto"/>
            <w:right w:val="none" w:sz="0" w:space="0" w:color="auto"/>
          </w:divBdr>
        </w:div>
        <w:div w:id="63989774">
          <w:marLeft w:val="0"/>
          <w:marRight w:val="0"/>
          <w:marTop w:val="0"/>
          <w:marBottom w:val="0"/>
          <w:divBdr>
            <w:top w:val="none" w:sz="0" w:space="0" w:color="auto"/>
            <w:left w:val="none" w:sz="0" w:space="0" w:color="auto"/>
            <w:bottom w:val="none" w:sz="0" w:space="0" w:color="auto"/>
            <w:right w:val="none" w:sz="0" w:space="0" w:color="auto"/>
          </w:divBdr>
        </w:div>
        <w:div w:id="2090497223">
          <w:marLeft w:val="0"/>
          <w:marRight w:val="0"/>
          <w:marTop w:val="0"/>
          <w:marBottom w:val="0"/>
          <w:divBdr>
            <w:top w:val="none" w:sz="0" w:space="0" w:color="auto"/>
            <w:left w:val="none" w:sz="0" w:space="0" w:color="auto"/>
            <w:bottom w:val="none" w:sz="0" w:space="0" w:color="auto"/>
            <w:right w:val="none" w:sz="0" w:space="0" w:color="auto"/>
          </w:divBdr>
        </w:div>
        <w:div w:id="770275284">
          <w:marLeft w:val="0"/>
          <w:marRight w:val="0"/>
          <w:marTop w:val="0"/>
          <w:marBottom w:val="0"/>
          <w:divBdr>
            <w:top w:val="none" w:sz="0" w:space="0" w:color="auto"/>
            <w:left w:val="none" w:sz="0" w:space="0" w:color="auto"/>
            <w:bottom w:val="none" w:sz="0" w:space="0" w:color="auto"/>
            <w:right w:val="none" w:sz="0" w:space="0" w:color="auto"/>
          </w:divBdr>
        </w:div>
        <w:div w:id="472526706">
          <w:marLeft w:val="0"/>
          <w:marRight w:val="0"/>
          <w:marTop w:val="0"/>
          <w:marBottom w:val="0"/>
          <w:divBdr>
            <w:top w:val="none" w:sz="0" w:space="0" w:color="auto"/>
            <w:left w:val="none" w:sz="0" w:space="0" w:color="auto"/>
            <w:bottom w:val="none" w:sz="0" w:space="0" w:color="auto"/>
            <w:right w:val="none" w:sz="0" w:space="0" w:color="auto"/>
          </w:divBdr>
        </w:div>
        <w:div w:id="1242716779">
          <w:marLeft w:val="0"/>
          <w:marRight w:val="0"/>
          <w:marTop w:val="0"/>
          <w:marBottom w:val="0"/>
          <w:divBdr>
            <w:top w:val="none" w:sz="0" w:space="0" w:color="auto"/>
            <w:left w:val="none" w:sz="0" w:space="0" w:color="auto"/>
            <w:bottom w:val="none" w:sz="0" w:space="0" w:color="auto"/>
            <w:right w:val="none" w:sz="0" w:space="0" w:color="auto"/>
          </w:divBdr>
        </w:div>
        <w:div w:id="1861625095">
          <w:marLeft w:val="0"/>
          <w:marRight w:val="0"/>
          <w:marTop w:val="0"/>
          <w:marBottom w:val="0"/>
          <w:divBdr>
            <w:top w:val="none" w:sz="0" w:space="0" w:color="auto"/>
            <w:left w:val="none" w:sz="0" w:space="0" w:color="auto"/>
            <w:bottom w:val="none" w:sz="0" w:space="0" w:color="auto"/>
            <w:right w:val="none" w:sz="0" w:space="0" w:color="auto"/>
          </w:divBdr>
        </w:div>
        <w:div w:id="348875815">
          <w:marLeft w:val="0"/>
          <w:marRight w:val="0"/>
          <w:marTop w:val="0"/>
          <w:marBottom w:val="0"/>
          <w:divBdr>
            <w:top w:val="none" w:sz="0" w:space="0" w:color="auto"/>
            <w:left w:val="none" w:sz="0" w:space="0" w:color="auto"/>
            <w:bottom w:val="none" w:sz="0" w:space="0" w:color="auto"/>
            <w:right w:val="none" w:sz="0" w:space="0" w:color="auto"/>
          </w:divBdr>
        </w:div>
        <w:div w:id="1117527959">
          <w:marLeft w:val="0"/>
          <w:marRight w:val="0"/>
          <w:marTop w:val="0"/>
          <w:marBottom w:val="0"/>
          <w:divBdr>
            <w:top w:val="none" w:sz="0" w:space="0" w:color="auto"/>
            <w:left w:val="none" w:sz="0" w:space="0" w:color="auto"/>
            <w:bottom w:val="none" w:sz="0" w:space="0" w:color="auto"/>
            <w:right w:val="none" w:sz="0" w:space="0" w:color="auto"/>
          </w:divBdr>
        </w:div>
        <w:div w:id="1896621330">
          <w:marLeft w:val="0"/>
          <w:marRight w:val="0"/>
          <w:marTop w:val="0"/>
          <w:marBottom w:val="0"/>
          <w:divBdr>
            <w:top w:val="none" w:sz="0" w:space="0" w:color="auto"/>
            <w:left w:val="none" w:sz="0" w:space="0" w:color="auto"/>
            <w:bottom w:val="none" w:sz="0" w:space="0" w:color="auto"/>
            <w:right w:val="none" w:sz="0" w:space="0" w:color="auto"/>
          </w:divBdr>
        </w:div>
        <w:div w:id="1133712121">
          <w:marLeft w:val="0"/>
          <w:marRight w:val="0"/>
          <w:marTop w:val="0"/>
          <w:marBottom w:val="0"/>
          <w:divBdr>
            <w:top w:val="none" w:sz="0" w:space="0" w:color="auto"/>
            <w:left w:val="none" w:sz="0" w:space="0" w:color="auto"/>
            <w:bottom w:val="none" w:sz="0" w:space="0" w:color="auto"/>
            <w:right w:val="none" w:sz="0" w:space="0" w:color="auto"/>
          </w:divBdr>
        </w:div>
      </w:divsChild>
    </w:div>
    <w:div w:id="1729376175">
      <w:bodyDiv w:val="1"/>
      <w:marLeft w:val="0"/>
      <w:marRight w:val="0"/>
      <w:marTop w:val="0"/>
      <w:marBottom w:val="0"/>
      <w:divBdr>
        <w:top w:val="none" w:sz="0" w:space="0" w:color="auto"/>
        <w:left w:val="none" w:sz="0" w:space="0" w:color="auto"/>
        <w:bottom w:val="none" w:sz="0" w:space="0" w:color="auto"/>
        <w:right w:val="none" w:sz="0" w:space="0" w:color="auto"/>
      </w:divBdr>
      <w:divsChild>
        <w:div w:id="1608653727">
          <w:marLeft w:val="0"/>
          <w:marRight w:val="0"/>
          <w:marTop w:val="0"/>
          <w:marBottom w:val="0"/>
          <w:divBdr>
            <w:top w:val="none" w:sz="0" w:space="0" w:color="auto"/>
            <w:left w:val="none" w:sz="0" w:space="0" w:color="auto"/>
            <w:bottom w:val="none" w:sz="0" w:space="0" w:color="auto"/>
            <w:right w:val="none" w:sz="0" w:space="0" w:color="auto"/>
          </w:divBdr>
        </w:div>
        <w:div w:id="895777250">
          <w:marLeft w:val="0"/>
          <w:marRight w:val="0"/>
          <w:marTop w:val="0"/>
          <w:marBottom w:val="0"/>
          <w:divBdr>
            <w:top w:val="none" w:sz="0" w:space="0" w:color="auto"/>
            <w:left w:val="none" w:sz="0" w:space="0" w:color="auto"/>
            <w:bottom w:val="none" w:sz="0" w:space="0" w:color="auto"/>
            <w:right w:val="none" w:sz="0" w:space="0" w:color="auto"/>
          </w:divBdr>
        </w:div>
        <w:div w:id="7174019">
          <w:marLeft w:val="0"/>
          <w:marRight w:val="0"/>
          <w:marTop w:val="0"/>
          <w:marBottom w:val="0"/>
          <w:divBdr>
            <w:top w:val="none" w:sz="0" w:space="0" w:color="auto"/>
            <w:left w:val="none" w:sz="0" w:space="0" w:color="auto"/>
            <w:bottom w:val="none" w:sz="0" w:space="0" w:color="auto"/>
            <w:right w:val="none" w:sz="0" w:space="0" w:color="auto"/>
          </w:divBdr>
        </w:div>
        <w:div w:id="1989818022">
          <w:marLeft w:val="0"/>
          <w:marRight w:val="0"/>
          <w:marTop w:val="0"/>
          <w:marBottom w:val="0"/>
          <w:divBdr>
            <w:top w:val="none" w:sz="0" w:space="0" w:color="auto"/>
            <w:left w:val="none" w:sz="0" w:space="0" w:color="auto"/>
            <w:bottom w:val="none" w:sz="0" w:space="0" w:color="auto"/>
            <w:right w:val="none" w:sz="0" w:space="0" w:color="auto"/>
          </w:divBdr>
        </w:div>
        <w:div w:id="118885085">
          <w:marLeft w:val="0"/>
          <w:marRight w:val="0"/>
          <w:marTop w:val="0"/>
          <w:marBottom w:val="0"/>
          <w:divBdr>
            <w:top w:val="none" w:sz="0" w:space="0" w:color="auto"/>
            <w:left w:val="none" w:sz="0" w:space="0" w:color="auto"/>
            <w:bottom w:val="none" w:sz="0" w:space="0" w:color="auto"/>
            <w:right w:val="none" w:sz="0" w:space="0" w:color="auto"/>
          </w:divBdr>
        </w:div>
        <w:div w:id="1517039189">
          <w:marLeft w:val="0"/>
          <w:marRight w:val="0"/>
          <w:marTop w:val="0"/>
          <w:marBottom w:val="0"/>
          <w:divBdr>
            <w:top w:val="none" w:sz="0" w:space="0" w:color="auto"/>
            <w:left w:val="none" w:sz="0" w:space="0" w:color="auto"/>
            <w:bottom w:val="none" w:sz="0" w:space="0" w:color="auto"/>
            <w:right w:val="none" w:sz="0" w:space="0" w:color="auto"/>
          </w:divBdr>
        </w:div>
        <w:div w:id="229925475">
          <w:marLeft w:val="0"/>
          <w:marRight w:val="0"/>
          <w:marTop w:val="0"/>
          <w:marBottom w:val="0"/>
          <w:divBdr>
            <w:top w:val="none" w:sz="0" w:space="0" w:color="auto"/>
            <w:left w:val="none" w:sz="0" w:space="0" w:color="auto"/>
            <w:bottom w:val="none" w:sz="0" w:space="0" w:color="auto"/>
            <w:right w:val="none" w:sz="0" w:space="0" w:color="auto"/>
          </w:divBdr>
        </w:div>
        <w:div w:id="363867661">
          <w:marLeft w:val="0"/>
          <w:marRight w:val="0"/>
          <w:marTop w:val="0"/>
          <w:marBottom w:val="0"/>
          <w:divBdr>
            <w:top w:val="none" w:sz="0" w:space="0" w:color="auto"/>
            <w:left w:val="none" w:sz="0" w:space="0" w:color="auto"/>
            <w:bottom w:val="none" w:sz="0" w:space="0" w:color="auto"/>
            <w:right w:val="none" w:sz="0" w:space="0" w:color="auto"/>
          </w:divBdr>
        </w:div>
        <w:div w:id="899560577">
          <w:marLeft w:val="0"/>
          <w:marRight w:val="0"/>
          <w:marTop w:val="0"/>
          <w:marBottom w:val="0"/>
          <w:divBdr>
            <w:top w:val="none" w:sz="0" w:space="0" w:color="auto"/>
            <w:left w:val="none" w:sz="0" w:space="0" w:color="auto"/>
            <w:bottom w:val="none" w:sz="0" w:space="0" w:color="auto"/>
            <w:right w:val="none" w:sz="0" w:space="0" w:color="auto"/>
          </w:divBdr>
        </w:div>
        <w:div w:id="1203709598">
          <w:marLeft w:val="0"/>
          <w:marRight w:val="0"/>
          <w:marTop w:val="0"/>
          <w:marBottom w:val="0"/>
          <w:divBdr>
            <w:top w:val="none" w:sz="0" w:space="0" w:color="auto"/>
            <w:left w:val="none" w:sz="0" w:space="0" w:color="auto"/>
            <w:bottom w:val="none" w:sz="0" w:space="0" w:color="auto"/>
            <w:right w:val="none" w:sz="0" w:space="0" w:color="auto"/>
          </w:divBdr>
        </w:div>
        <w:div w:id="2102871988">
          <w:marLeft w:val="0"/>
          <w:marRight w:val="0"/>
          <w:marTop w:val="0"/>
          <w:marBottom w:val="0"/>
          <w:divBdr>
            <w:top w:val="none" w:sz="0" w:space="0" w:color="auto"/>
            <w:left w:val="none" w:sz="0" w:space="0" w:color="auto"/>
            <w:bottom w:val="none" w:sz="0" w:space="0" w:color="auto"/>
            <w:right w:val="none" w:sz="0" w:space="0" w:color="auto"/>
          </w:divBdr>
        </w:div>
      </w:divsChild>
    </w:div>
    <w:div w:id="1779642128">
      <w:bodyDiv w:val="1"/>
      <w:marLeft w:val="0"/>
      <w:marRight w:val="0"/>
      <w:marTop w:val="0"/>
      <w:marBottom w:val="0"/>
      <w:divBdr>
        <w:top w:val="none" w:sz="0" w:space="0" w:color="auto"/>
        <w:left w:val="none" w:sz="0" w:space="0" w:color="auto"/>
        <w:bottom w:val="none" w:sz="0" w:space="0" w:color="auto"/>
        <w:right w:val="none" w:sz="0" w:space="0" w:color="auto"/>
      </w:divBdr>
      <w:divsChild>
        <w:div w:id="88743082">
          <w:marLeft w:val="0"/>
          <w:marRight w:val="0"/>
          <w:marTop w:val="0"/>
          <w:marBottom w:val="0"/>
          <w:divBdr>
            <w:top w:val="none" w:sz="0" w:space="0" w:color="auto"/>
            <w:left w:val="none" w:sz="0" w:space="0" w:color="auto"/>
            <w:bottom w:val="none" w:sz="0" w:space="0" w:color="auto"/>
            <w:right w:val="none" w:sz="0" w:space="0" w:color="auto"/>
          </w:divBdr>
        </w:div>
        <w:div w:id="625550995">
          <w:marLeft w:val="0"/>
          <w:marRight w:val="0"/>
          <w:marTop w:val="0"/>
          <w:marBottom w:val="0"/>
          <w:divBdr>
            <w:top w:val="none" w:sz="0" w:space="0" w:color="auto"/>
            <w:left w:val="none" w:sz="0" w:space="0" w:color="auto"/>
            <w:bottom w:val="none" w:sz="0" w:space="0" w:color="auto"/>
            <w:right w:val="none" w:sz="0" w:space="0" w:color="auto"/>
          </w:divBdr>
        </w:div>
        <w:div w:id="1620255254">
          <w:marLeft w:val="0"/>
          <w:marRight w:val="0"/>
          <w:marTop w:val="0"/>
          <w:marBottom w:val="0"/>
          <w:divBdr>
            <w:top w:val="none" w:sz="0" w:space="0" w:color="auto"/>
            <w:left w:val="none" w:sz="0" w:space="0" w:color="auto"/>
            <w:bottom w:val="none" w:sz="0" w:space="0" w:color="auto"/>
            <w:right w:val="none" w:sz="0" w:space="0" w:color="auto"/>
          </w:divBdr>
        </w:div>
        <w:div w:id="840661281">
          <w:marLeft w:val="0"/>
          <w:marRight w:val="0"/>
          <w:marTop w:val="0"/>
          <w:marBottom w:val="0"/>
          <w:divBdr>
            <w:top w:val="none" w:sz="0" w:space="0" w:color="auto"/>
            <w:left w:val="none" w:sz="0" w:space="0" w:color="auto"/>
            <w:bottom w:val="none" w:sz="0" w:space="0" w:color="auto"/>
            <w:right w:val="none" w:sz="0" w:space="0" w:color="auto"/>
          </w:divBdr>
        </w:div>
        <w:div w:id="38827561">
          <w:marLeft w:val="0"/>
          <w:marRight w:val="0"/>
          <w:marTop w:val="0"/>
          <w:marBottom w:val="0"/>
          <w:divBdr>
            <w:top w:val="none" w:sz="0" w:space="0" w:color="auto"/>
            <w:left w:val="none" w:sz="0" w:space="0" w:color="auto"/>
            <w:bottom w:val="none" w:sz="0" w:space="0" w:color="auto"/>
            <w:right w:val="none" w:sz="0" w:space="0" w:color="auto"/>
          </w:divBdr>
        </w:div>
        <w:div w:id="1095514591">
          <w:marLeft w:val="0"/>
          <w:marRight w:val="0"/>
          <w:marTop w:val="0"/>
          <w:marBottom w:val="0"/>
          <w:divBdr>
            <w:top w:val="none" w:sz="0" w:space="0" w:color="auto"/>
            <w:left w:val="none" w:sz="0" w:space="0" w:color="auto"/>
            <w:bottom w:val="none" w:sz="0" w:space="0" w:color="auto"/>
            <w:right w:val="none" w:sz="0" w:space="0" w:color="auto"/>
          </w:divBdr>
        </w:div>
        <w:div w:id="965895216">
          <w:marLeft w:val="0"/>
          <w:marRight w:val="0"/>
          <w:marTop w:val="0"/>
          <w:marBottom w:val="0"/>
          <w:divBdr>
            <w:top w:val="none" w:sz="0" w:space="0" w:color="auto"/>
            <w:left w:val="none" w:sz="0" w:space="0" w:color="auto"/>
            <w:bottom w:val="none" w:sz="0" w:space="0" w:color="auto"/>
            <w:right w:val="none" w:sz="0" w:space="0" w:color="auto"/>
          </w:divBdr>
        </w:div>
        <w:div w:id="1040010316">
          <w:marLeft w:val="0"/>
          <w:marRight w:val="0"/>
          <w:marTop w:val="0"/>
          <w:marBottom w:val="0"/>
          <w:divBdr>
            <w:top w:val="none" w:sz="0" w:space="0" w:color="auto"/>
            <w:left w:val="none" w:sz="0" w:space="0" w:color="auto"/>
            <w:bottom w:val="none" w:sz="0" w:space="0" w:color="auto"/>
            <w:right w:val="none" w:sz="0" w:space="0" w:color="auto"/>
          </w:divBdr>
        </w:div>
        <w:div w:id="708799962">
          <w:marLeft w:val="0"/>
          <w:marRight w:val="0"/>
          <w:marTop w:val="0"/>
          <w:marBottom w:val="0"/>
          <w:divBdr>
            <w:top w:val="none" w:sz="0" w:space="0" w:color="auto"/>
            <w:left w:val="none" w:sz="0" w:space="0" w:color="auto"/>
            <w:bottom w:val="none" w:sz="0" w:space="0" w:color="auto"/>
            <w:right w:val="none" w:sz="0" w:space="0" w:color="auto"/>
          </w:divBdr>
        </w:div>
        <w:div w:id="1649893107">
          <w:marLeft w:val="0"/>
          <w:marRight w:val="0"/>
          <w:marTop w:val="0"/>
          <w:marBottom w:val="0"/>
          <w:divBdr>
            <w:top w:val="none" w:sz="0" w:space="0" w:color="auto"/>
            <w:left w:val="none" w:sz="0" w:space="0" w:color="auto"/>
            <w:bottom w:val="none" w:sz="0" w:space="0" w:color="auto"/>
            <w:right w:val="none" w:sz="0" w:space="0" w:color="auto"/>
          </w:divBdr>
        </w:div>
        <w:div w:id="1078676661">
          <w:marLeft w:val="0"/>
          <w:marRight w:val="0"/>
          <w:marTop w:val="0"/>
          <w:marBottom w:val="0"/>
          <w:divBdr>
            <w:top w:val="none" w:sz="0" w:space="0" w:color="auto"/>
            <w:left w:val="none" w:sz="0" w:space="0" w:color="auto"/>
            <w:bottom w:val="none" w:sz="0" w:space="0" w:color="auto"/>
            <w:right w:val="none" w:sz="0" w:space="0" w:color="auto"/>
          </w:divBdr>
        </w:div>
        <w:div w:id="1432509314">
          <w:marLeft w:val="0"/>
          <w:marRight w:val="0"/>
          <w:marTop w:val="0"/>
          <w:marBottom w:val="0"/>
          <w:divBdr>
            <w:top w:val="none" w:sz="0" w:space="0" w:color="auto"/>
            <w:left w:val="none" w:sz="0" w:space="0" w:color="auto"/>
            <w:bottom w:val="none" w:sz="0" w:space="0" w:color="auto"/>
            <w:right w:val="none" w:sz="0" w:space="0" w:color="auto"/>
          </w:divBdr>
        </w:div>
        <w:div w:id="1009605539">
          <w:marLeft w:val="0"/>
          <w:marRight w:val="0"/>
          <w:marTop w:val="0"/>
          <w:marBottom w:val="0"/>
          <w:divBdr>
            <w:top w:val="none" w:sz="0" w:space="0" w:color="auto"/>
            <w:left w:val="none" w:sz="0" w:space="0" w:color="auto"/>
            <w:bottom w:val="none" w:sz="0" w:space="0" w:color="auto"/>
            <w:right w:val="none" w:sz="0" w:space="0" w:color="auto"/>
          </w:divBdr>
        </w:div>
        <w:div w:id="398751641">
          <w:marLeft w:val="0"/>
          <w:marRight w:val="0"/>
          <w:marTop w:val="0"/>
          <w:marBottom w:val="0"/>
          <w:divBdr>
            <w:top w:val="none" w:sz="0" w:space="0" w:color="auto"/>
            <w:left w:val="none" w:sz="0" w:space="0" w:color="auto"/>
            <w:bottom w:val="none" w:sz="0" w:space="0" w:color="auto"/>
            <w:right w:val="none" w:sz="0" w:space="0" w:color="auto"/>
          </w:divBdr>
        </w:div>
        <w:div w:id="1466239378">
          <w:marLeft w:val="0"/>
          <w:marRight w:val="0"/>
          <w:marTop w:val="0"/>
          <w:marBottom w:val="0"/>
          <w:divBdr>
            <w:top w:val="none" w:sz="0" w:space="0" w:color="auto"/>
            <w:left w:val="none" w:sz="0" w:space="0" w:color="auto"/>
            <w:bottom w:val="none" w:sz="0" w:space="0" w:color="auto"/>
            <w:right w:val="none" w:sz="0" w:space="0" w:color="auto"/>
          </w:divBdr>
        </w:div>
        <w:div w:id="919100736">
          <w:marLeft w:val="0"/>
          <w:marRight w:val="0"/>
          <w:marTop w:val="0"/>
          <w:marBottom w:val="0"/>
          <w:divBdr>
            <w:top w:val="none" w:sz="0" w:space="0" w:color="auto"/>
            <w:left w:val="none" w:sz="0" w:space="0" w:color="auto"/>
            <w:bottom w:val="none" w:sz="0" w:space="0" w:color="auto"/>
            <w:right w:val="none" w:sz="0" w:space="0" w:color="auto"/>
          </w:divBdr>
        </w:div>
        <w:div w:id="37318246">
          <w:marLeft w:val="0"/>
          <w:marRight w:val="0"/>
          <w:marTop w:val="0"/>
          <w:marBottom w:val="0"/>
          <w:divBdr>
            <w:top w:val="none" w:sz="0" w:space="0" w:color="auto"/>
            <w:left w:val="none" w:sz="0" w:space="0" w:color="auto"/>
            <w:bottom w:val="none" w:sz="0" w:space="0" w:color="auto"/>
            <w:right w:val="none" w:sz="0" w:space="0" w:color="auto"/>
          </w:divBdr>
        </w:div>
        <w:div w:id="1425108744">
          <w:marLeft w:val="0"/>
          <w:marRight w:val="0"/>
          <w:marTop w:val="0"/>
          <w:marBottom w:val="0"/>
          <w:divBdr>
            <w:top w:val="none" w:sz="0" w:space="0" w:color="auto"/>
            <w:left w:val="none" w:sz="0" w:space="0" w:color="auto"/>
            <w:bottom w:val="none" w:sz="0" w:space="0" w:color="auto"/>
            <w:right w:val="none" w:sz="0" w:space="0" w:color="auto"/>
          </w:divBdr>
        </w:div>
        <w:div w:id="761998094">
          <w:marLeft w:val="0"/>
          <w:marRight w:val="0"/>
          <w:marTop w:val="0"/>
          <w:marBottom w:val="0"/>
          <w:divBdr>
            <w:top w:val="none" w:sz="0" w:space="0" w:color="auto"/>
            <w:left w:val="none" w:sz="0" w:space="0" w:color="auto"/>
            <w:bottom w:val="none" w:sz="0" w:space="0" w:color="auto"/>
            <w:right w:val="none" w:sz="0" w:space="0" w:color="auto"/>
          </w:divBdr>
        </w:div>
        <w:div w:id="1386564185">
          <w:marLeft w:val="0"/>
          <w:marRight w:val="0"/>
          <w:marTop w:val="0"/>
          <w:marBottom w:val="0"/>
          <w:divBdr>
            <w:top w:val="none" w:sz="0" w:space="0" w:color="auto"/>
            <w:left w:val="none" w:sz="0" w:space="0" w:color="auto"/>
            <w:bottom w:val="none" w:sz="0" w:space="0" w:color="auto"/>
            <w:right w:val="none" w:sz="0" w:space="0" w:color="auto"/>
          </w:divBdr>
        </w:div>
        <w:div w:id="1567884057">
          <w:marLeft w:val="0"/>
          <w:marRight w:val="0"/>
          <w:marTop w:val="0"/>
          <w:marBottom w:val="0"/>
          <w:divBdr>
            <w:top w:val="none" w:sz="0" w:space="0" w:color="auto"/>
            <w:left w:val="none" w:sz="0" w:space="0" w:color="auto"/>
            <w:bottom w:val="none" w:sz="0" w:space="0" w:color="auto"/>
            <w:right w:val="none" w:sz="0" w:space="0" w:color="auto"/>
          </w:divBdr>
        </w:div>
        <w:div w:id="1339236894">
          <w:marLeft w:val="0"/>
          <w:marRight w:val="0"/>
          <w:marTop w:val="0"/>
          <w:marBottom w:val="0"/>
          <w:divBdr>
            <w:top w:val="none" w:sz="0" w:space="0" w:color="auto"/>
            <w:left w:val="none" w:sz="0" w:space="0" w:color="auto"/>
            <w:bottom w:val="none" w:sz="0" w:space="0" w:color="auto"/>
            <w:right w:val="none" w:sz="0" w:space="0" w:color="auto"/>
          </w:divBdr>
        </w:div>
        <w:div w:id="1557085076">
          <w:marLeft w:val="0"/>
          <w:marRight w:val="0"/>
          <w:marTop w:val="0"/>
          <w:marBottom w:val="0"/>
          <w:divBdr>
            <w:top w:val="none" w:sz="0" w:space="0" w:color="auto"/>
            <w:left w:val="none" w:sz="0" w:space="0" w:color="auto"/>
            <w:bottom w:val="none" w:sz="0" w:space="0" w:color="auto"/>
            <w:right w:val="none" w:sz="0" w:space="0" w:color="auto"/>
          </w:divBdr>
        </w:div>
        <w:div w:id="1116481220">
          <w:marLeft w:val="0"/>
          <w:marRight w:val="0"/>
          <w:marTop w:val="0"/>
          <w:marBottom w:val="0"/>
          <w:divBdr>
            <w:top w:val="none" w:sz="0" w:space="0" w:color="auto"/>
            <w:left w:val="none" w:sz="0" w:space="0" w:color="auto"/>
            <w:bottom w:val="none" w:sz="0" w:space="0" w:color="auto"/>
            <w:right w:val="none" w:sz="0" w:space="0" w:color="auto"/>
          </w:divBdr>
        </w:div>
        <w:div w:id="1228569871">
          <w:marLeft w:val="0"/>
          <w:marRight w:val="0"/>
          <w:marTop w:val="0"/>
          <w:marBottom w:val="0"/>
          <w:divBdr>
            <w:top w:val="none" w:sz="0" w:space="0" w:color="auto"/>
            <w:left w:val="none" w:sz="0" w:space="0" w:color="auto"/>
            <w:bottom w:val="none" w:sz="0" w:space="0" w:color="auto"/>
            <w:right w:val="none" w:sz="0" w:space="0" w:color="auto"/>
          </w:divBdr>
        </w:div>
        <w:div w:id="1366175440">
          <w:marLeft w:val="0"/>
          <w:marRight w:val="0"/>
          <w:marTop w:val="0"/>
          <w:marBottom w:val="0"/>
          <w:divBdr>
            <w:top w:val="none" w:sz="0" w:space="0" w:color="auto"/>
            <w:left w:val="none" w:sz="0" w:space="0" w:color="auto"/>
            <w:bottom w:val="none" w:sz="0" w:space="0" w:color="auto"/>
            <w:right w:val="none" w:sz="0" w:space="0" w:color="auto"/>
          </w:divBdr>
        </w:div>
        <w:div w:id="2115204617">
          <w:marLeft w:val="0"/>
          <w:marRight w:val="0"/>
          <w:marTop w:val="0"/>
          <w:marBottom w:val="0"/>
          <w:divBdr>
            <w:top w:val="none" w:sz="0" w:space="0" w:color="auto"/>
            <w:left w:val="none" w:sz="0" w:space="0" w:color="auto"/>
            <w:bottom w:val="none" w:sz="0" w:space="0" w:color="auto"/>
            <w:right w:val="none" w:sz="0" w:space="0" w:color="auto"/>
          </w:divBdr>
        </w:div>
        <w:div w:id="1871721173">
          <w:marLeft w:val="0"/>
          <w:marRight w:val="0"/>
          <w:marTop w:val="0"/>
          <w:marBottom w:val="0"/>
          <w:divBdr>
            <w:top w:val="none" w:sz="0" w:space="0" w:color="auto"/>
            <w:left w:val="none" w:sz="0" w:space="0" w:color="auto"/>
            <w:bottom w:val="none" w:sz="0" w:space="0" w:color="auto"/>
            <w:right w:val="none" w:sz="0" w:space="0" w:color="auto"/>
          </w:divBdr>
        </w:div>
        <w:div w:id="575434660">
          <w:marLeft w:val="0"/>
          <w:marRight w:val="0"/>
          <w:marTop w:val="0"/>
          <w:marBottom w:val="0"/>
          <w:divBdr>
            <w:top w:val="none" w:sz="0" w:space="0" w:color="auto"/>
            <w:left w:val="none" w:sz="0" w:space="0" w:color="auto"/>
            <w:bottom w:val="none" w:sz="0" w:space="0" w:color="auto"/>
            <w:right w:val="none" w:sz="0" w:space="0" w:color="auto"/>
          </w:divBdr>
        </w:div>
        <w:div w:id="175314924">
          <w:marLeft w:val="0"/>
          <w:marRight w:val="0"/>
          <w:marTop w:val="0"/>
          <w:marBottom w:val="0"/>
          <w:divBdr>
            <w:top w:val="none" w:sz="0" w:space="0" w:color="auto"/>
            <w:left w:val="none" w:sz="0" w:space="0" w:color="auto"/>
            <w:bottom w:val="none" w:sz="0" w:space="0" w:color="auto"/>
            <w:right w:val="none" w:sz="0" w:space="0" w:color="auto"/>
          </w:divBdr>
        </w:div>
        <w:div w:id="1191190573">
          <w:marLeft w:val="0"/>
          <w:marRight w:val="0"/>
          <w:marTop w:val="0"/>
          <w:marBottom w:val="0"/>
          <w:divBdr>
            <w:top w:val="none" w:sz="0" w:space="0" w:color="auto"/>
            <w:left w:val="none" w:sz="0" w:space="0" w:color="auto"/>
            <w:bottom w:val="none" w:sz="0" w:space="0" w:color="auto"/>
            <w:right w:val="none" w:sz="0" w:space="0" w:color="auto"/>
          </w:divBdr>
        </w:div>
        <w:div w:id="2072345049">
          <w:marLeft w:val="0"/>
          <w:marRight w:val="0"/>
          <w:marTop w:val="0"/>
          <w:marBottom w:val="0"/>
          <w:divBdr>
            <w:top w:val="none" w:sz="0" w:space="0" w:color="auto"/>
            <w:left w:val="none" w:sz="0" w:space="0" w:color="auto"/>
            <w:bottom w:val="none" w:sz="0" w:space="0" w:color="auto"/>
            <w:right w:val="none" w:sz="0" w:space="0" w:color="auto"/>
          </w:divBdr>
        </w:div>
        <w:div w:id="399519713">
          <w:marLeft w:val="0"/>
          <w:marRight w:val="0"/>
          <w:marTop w:val="0"/>
          <w:marBottom w:val="0"/>
          <w:divBdr>
            <w:top w:val="none" w:sz="0" w:space="0" w:color="auto"/>
            <w:left w:val="none" w:sz="0" w:space="0" w:color="auto"/>
            <w:bottom w:val="none" w:sz="0" w:space="0" w:color="auto"/>
            <w:right w:val="none" w:sz="0" w:space="0" w:color="auto"/>
          </w:divBdr>
        </w:div>
        <w:div w:id="1530608419">
          <w:marLeft w:val="0"/>
          <w:marRight w:val="0"/>
          <w:marTop w:val="0"/>
          <w:marBottom w:val="0"/>
          <w:divBdr>
            <w:top w:val="none" w:sz="0" w:space="0" w:color="auto"/>
            <w:left w:val="none" w:sz="0" w:space="0" w:color="auto"/>
            <w:bottom w:val="none" w:sz="0" w:space="0" w:color="auto"/>
            <w:right w:val="none" w:sz="0" w:space="0" w:color="auto"/>
          </w:divBdr>
        </w:div>
        <w:div w:id="1065950062">
          <w:marLeft w:val="0"/>
          <w:marRight w:val="0"/>
          <w:marTop w:val="0"/>
          <w:marBottom w:val="0"/>
          <w:divBdr>
            <w:top w:val="none" w:sz="0" w:space="0" w:color="auto"/>
            <w:left w:val="none" w:sz="0" w:space="0" w:color="auto"/>
            <w:bottom w:val="none" w:sz="0" w:space="0" w:color="auto"/>
            <w:right w:val="none" w:sz="0" w:space="0" w:color="auto"/>
          </w:divBdr>
        </w:div>
        <w:div w:id="1256206360">
          <w:marLeft w:val="0"/>
          <w:marRight w:val="0"/>
          <w:marTop w:val="0"/>
          <w:marBottom w:val="0"/>
          <w:divBdr>
            <w:top w:val="none" w:sz="0" w:space="0" w:color="auto"/>
            <w:left w:val="none" w:sz="0" w:space="0" w:color="auto"/>
            <w:bottom w:val="none" w:sz="0" w:space="0" w:color="auto"/>
            <w:right w:val="none" w:sz="0" w:space="0" w:color="auto"/>
          </w:divBdr>
        </w:div>
        <w:div w:id="254284734">
          <w:marLeft w:val="0"/>
          <w:marRight w:val="0"/>
          <w:marTop w:val="0"/>
          <w:marBottom w:val="0"/>
          <w:divBdr>
            <w:top w:val="none" w:sz="0" w:space="0" w:color="auto"/>
            <w:left w:val="none" w:sz="0" w:space="0" w:color="auto"/>
            <w:bottom w:val="none" w:sz="0" w:space="0" w:color="auto"/>
            <w:right w:val="none" w:sz="0" w:space="0" w:color="auto"/>
          </w:divBdr>
        </w:div>
        <w:div w:id="2060280802">
          <w:marLeft w:val="0"/>
          <w:marRight w:val="0"/>
          <w:marTop w:val="0"/>
          <w:marBottom w:val="0"/>
          <w:divBdr>
            <w:top w:val="none" w:sz="0" w:space="0" w:color="auto"/>
            <w:left w:val="none" w:sz="0" w:space="0" w:color="auto"/>
            <w:bottom w:val="none" w:sz="0" w:space="0" w:color="auto"/>
            <w:right w:val="none" w:sz="0" w:space="0" w:color="auto"/>
          </w:divBdr>
        </w:div>
        <w:div w:id="1882785900">
          <w:marLeft w:val="0"/>
          <w:marRight w:val="0"/>
          <w:marTop w:val="0"/>
          <w:marBottom w:val="0"/>
          <w:divBdr>
            <w:top w:val="none" w:sz="0" w:space="0" w:color="auto"/>
            <w:left w:val="none" w:sz="0" w:space="0" w:color="auto"/>
            <w:bottom w:val="none" w:sz="0" w:space="0" w:color="auto"/>
            <w:right w:val="none" w:sz="0" w:space="0" w:color="auto"/>
          </w:divBdr>
        </w:div>
        <w:div w:id="371031778">
          <w:marLeft w:val="0"/>
          <w:marRight w:val="0"/>
          <w:marTop w:val="0"/>
          <w:marBottom w:val="0"/>
          <w:divBdr>
            <w:top w:val="none" w:sz="0" w:space="0" w:color="auto"/>
            <w:left w:val="none" w:sz="0" w:space="0" w:color="auto"/>
            <w:bottom w:val="none" w:sz="0" w:space="0" w:color="auto"/>
            <w:right w:val="none" w:sz="0" w:space="0" w:color="auto"/>
          </w:divBdr>
        </w:div>
        <w:div w:id="1312322305">
          <w:marLeft w:val="0"/>
          <w:marRight w:val="0"/>
          <w:marTop w:val="0"/>
          <w:marBottom w:val="0"/>
          <w:divBdr>
            <w:top w:val="none" w:sz="0" w:space="0" w:color="auto"/>
            <w:left w:val="none" w:sz="0" w:space="0" w:color="auto"/>
            <w:bottom w:val="none" w:sz="0" w:space="0" w:color="auto"/>
            <w:right w:val="none" w:sz="0" w:space="0" w:color="auto"/>
          </w:divBdr>
        </w:div>
        <w:div w:id="377361690">
          <w:marLeft w:val="0"/>
          <w:marRight w:val="0"/>
          <w:marTop w:val="0"/>
          <w:marBottom w:val="0"/>
          <w:divBdr>
            <w:top w:val="none" w:sz="0" w:space="0" w:color="auto"/>
            <w:left w:val="none" w:sz="0" w:space="0" w:color="auto"/>
            <w:bottom w:val="none" w:sz="0" w:space="0" w:color="auto"/>
            <w:right w:val="none" w:sz="0" w:space="0" w:color="auto"/>
          </w:divBdr>
        </w:div>
        <w:div w:id="123428095">
          <w:marLeft w:val="0"/>
          <w:marRight w:val="0"/>
          <w:marTop w:val="0"/>
          <w:marBottom w:val="0"/>
          <w:divBdr>
            <w:top w:val="none" w:sz="0" w:space="0" w:color="auto"/>
            <w:left w:val="none" w:sz="0" w:space="0" w:color="auto"/>
            <w:bottom w:val="none" w:sz="0" w:space="0" w:color="auto"/>
            <w:right w:val="none" w:sz="0" w:space="0" w:color="auto"/>
          </w:divBdr>
        </w:div>
        <w:div w:id="1166021352">
          <w:marLeft w:val="0"/>
          <w:marRight w:val="0"/>
          <w:marTop w:val="0"/>
          <w:marBottom w:val="0"/>
          <w:divBdr>
            <w:top w:val="none" w:sz="0" w:space="0" w:color="auto"/>
            <w:left w:val="none" w:sz="0" w:space="0" w:color="auto"/>
            <w:bottom w:val="none" w:sz="0" w:space="0" w:color="auto"/>
            <w:right w:val="none" w:sz="0" w:space="0" w:color="auto"/>
          </w:divBdr>
        </w:div>
        <w:div w:id="1742487781">
          <w:marLeft w:val="0"/>
          <w:marRight w:val="0"/>
          <w:marTop w:val="0"/>
          <w:marBottom w:val="0"/>
          <w:divBdr>
            <w:top w:val="none" w:sz="0" w:space="0" w:color="auto"/>
            <w:left w:val="none" w:sz="0" w:space="0" w:color="auto"/>
            <w:bottom w:val="none" w:sz="0" w:space="0" w:color="auto"/>
            <w:right w:val="none" w:sz="0" w:space="0" w:color="auto"/>
          </w:divBdr>
        </w:div>
        <w:div w:id="695425047">
          <w:marLeft w:val="0"/>
          <w:marRight w:val="0"/>
          <w:marTop w:val="0"/>
          <w:marBottom w:val="0"/>
          <w:divBdr>
            <w:top w:val="none" w:sz="0" w:space="0" w:color="auto"/>
            <w:left w:val="none" w:sz="0" w:space="0" w:color="auto"/>
            <w:bottom w:val="none" w:sz="0" w:space="0" w:color="auto"/>
            <w:right w:val="none" w:sz="0" w:space="0" w:color="auto"/>
          </w:divBdr>
        </w:div>
        <w:div w:id="2111318660">
          <w:marLeft w:val="0"/>
          <w:marRight w:val="0"/>
          <w:marTop w:val="0"/>
          <w:marBottom w:val="0"/>
          <w:divBdr>
            <w:top w:val="none" w:sz="0" w:space="0" w:color="auto"/>
            <w:left w:val="none" w:sz="0" w:space="0" w:color="auto"/>
            <w:bottom w:val="none" w:sz="0" w:space="0" w:color="auto"/>
            <w:right w:val="none" w:sz="0" w:space="0" w:color="auto"/>
          </w:divBdr>
        </w:div>
        <w:div w:id="637302254">
          <w:marLeft w:val="0"/>
          <w:marRight w:val="0"/>
          <w:marTop w:val="0"/>
          <w:marBottom w:val="0"/>
          <w:divBdr>
            <w:top w:val="none" w:sz="0" w:space="0" w:color="auto"/>
            <w:left w:val="none" w:sz="0" w:space="0" w:color="auto"/>
            <w:bottom w:val="none" w:sz="0" w:space="0" w:color="auto"/>
            <w:right w:val="none" w:sz="0" w:space="0" w:color="auto"/>
          </w:divBdr>
        </w:div>
        <w:div w:id="1449007289">
          <w:marLeft w:val="0"/>
          <w:marRight w:val="0"/>
          <w:marTop w:val="0"/>
          <w:marBottom w:val="0"/>
          <w:divBdr>
            <w:top w:val="none" w:sz="0" w:space="0" w:color="auto"/>
            <w:left w:val="none" w:sz="0" w:space="0" w:color="auto"/>
            <w:bottom w:val="none" w:sz="0" w:space="0" w:color="auto"/>
            <w:right w:val="none" w:sz="0" w:space="0" w:color="auto"/>
          </w:divBdr>
        </w:div>
        <w:div w:id="1986274805">
          <w:marLeft w:val="0"/>
          <w:marRight w:val="0"/>
          <w:marTop w:val="0"/>
          <w:marBottom w:val="0"/>
          <w:divBdr>
            <w:top w:val="none" w:sz="0" w:space="0" w:color="auto"/>
            <w:left w:val="none" w:sz="0" w:space="0" w:color="auto"/>
            <w:bottom w:val="none" w:sz="0" w:space="0" w:color="auto"/>
            <w:right w:val="none" w:sz="0" w:space="0" w:color="auto"/>
          </w:divBdr>
        </w:div>
        <w:div w:id="1237007469">
          <w:marLeft w:val="0"/>
          <w:marRight w:val="0"/>
          <w:marTop w:val="0"/>
          <w:marBottom w:val="0"/>
          <w:divBdr>
            <w:top w:val="none" w:sz="0" w:space="0" w:color="auto"/>
            <w:left w:val="none" w:sz="0" w:space="0" w:color="auto"/>
            <w:bottom w:val="none" w:sz="0" w:space="0" w:color="auto"/>
            <w:right w:val="none" w:sz="0" w:space="0" w:color="auto"/>
          </w:divBdr>
        </w:div>
        <w:div w:id="1099301737">
          <w:marLeft w:val="0"/>
          <w:marRight w:val="0"/>
          <w:marTop w:val="0"/>
          <w:marBottom w:val="0"/>
          <w:divBdr>
            <w:top w:val="none" w:sz="0" w:space="0" w:color="auto"/>
            <w:left w:val="none" w:sz="0" w:space="0" w:color="auto"/>
            <w:bottom w:val="none" w:sz="0" w:space="0" w:color="auto"/>
            <w:right w:val="none" w:sz="0" w:space="0" w:color="auto"/>
          </w:divBdr>
        </w:div>
        <w:div w:id="1276405712">
          <w:marLeft w:val="0"/>
          <w:marRight w:val="0"/>
          <w:marTop w:val="0"/>
          <w:marBottom w:val="0"/>
          <w:divBdr>
            <w:top w:val="none" w:sz="0" w:space="0" w:color="auto"/>
            <w:left w:val="none" w:sz="0" w:space="0" w:color="auto"/>
            <w:bottom w:val="none" w:sz="0" w:space="0" w:color="auto"/>
            <w:right w:val="none" w:sz="0" w:space="0" w:color="auto"/>
          </w:divBdr>
        </w:div>
        <w:div w:id="818885685">
          <w:marLeft w:val="0"/>
          <w:marRight w:val="0"/>
          <w:marTop w:val="0"/>
          <w:marBottom w:val="0"/>
          <w:divBdr>
            <w:top w:val="none" w:sz="0" w:space="0" w:color="auto"/>
            <w:left w:val="none" w:sz="0" w:space="0" w:color="auto"/>
            <w:bottom w:val="none" w:sz="0" w:space="0" w:color="auto"/>
            <w:right w:val="none" w:sz="0" w:space="0" w:color="auto"/>
          </w:divBdr>
        </w:div>
        <w:div w:id="1916360520">
          <w:marLeft w:val="0"/>
          <w:marRight w:val="0"/>
          <w:marTop w:val="0"/>
          <w:marBottom w:val="0"/>
          <w:divBdr>
            <w:top w:val="none" w:sz="0" w:space="0" w:color="auto"/>
            <w:left w:val="none" w:sz="0" w:space="0" w:color="auto"/>
            <w:bottom w:val="none" w:sz="0" w:space="0" w:color="auto"/>
            <w:right w:val="none" w:sz="0" w:space="0" w:color="auto"/>
          </w:divBdr>
        </w:div>
        <w:div w:id="120148646">
          <w:marLeft w:val="0"/>
          <w:marRight w:val="0"/>
          <w:marTop w:val="0"/>
          <w:marBottom w:val="0"/>
          <w:divBdr>
            <w:top w:val="none" w:sz="0" w:space="0" w:color="auto"/>
            <w:left w:val="none" w:sz="0" w:space="0" w:color="auto"/>
            <w:bottom w:val="none" w:sz="0" w:space="0" w:color="auto"/>
            <w:right w:val="none" w:sz="0" w:space="0" w:color="auto"/>
          </w:divBdr>
        </w:div>
        <w:div w:id="1160148037">
          <w:marLeft w:val="0"/>
          <w:marRight w:val="0"/>
          <w:marTop w:val="0"/>
          <w:marBottom w:val="0"/>
          <w:divBdr>
            <w:top w:val="none" w:sz="0" w:space="0" w:color="auto"/>
            <w:left w:val="none" w:sz="0" w:space="0" w:color="auto"/>
            <w:bottom w:val="none" w:sz="0" w:space="0" w:color="auto"/>
            <w:right w:val="none" w:sz="0" w:space="0" w:color="auto"/>
          </w:divBdr>
        </w:div>
        <w:div w:id="906571943">
          <w:marLeft w:val="0"/>
          <w:marRight w:val="0"/>
          <w:marTop w:val="0"/>
          <w:marBottom w:val="0"/>
          <w:divBdr>
            <w:top w:val="none" w:sz="0" w:space="0" w:color="auto"/>
            <w:left w:val="none" w:sz="0" w:space="0" w:color="auto"/>
            <w:bottom w:val="none" w:sz="0" w:space="0" w:color="auto"/>
            <w:right w:val="none" w:sz="0" w:space="0" w:color="auto"/>
          </w:divBdr>
        </w:div>
        <w:div w:id="66079479">
          <w:marLeft w:val="0"/>
          <w:marRight w:val="0"/>
          <w:marTop w:val="0"/>
          <w:marBottom w:val="0"/>
          <w:divBdr>
            <w:top w:val="none" w:sz="0" w:space="0" w:color="auto"/>
            <w:left w:val="none" w:sz="0" w:space="0" w:color="auto"/>
            <w:bottom w:val="none" w:sz="0" w:space="0" w:color="auto"/>
            <w:right w:val="none" w:sz="0" w:space="0" w:color="auto"/>
          </w:divBdr>
        </w:div>
        <w:div w:id="33694781">
          <w:marLeft w:val="0"/>
          <w:marRight w:val="0"/>
          <w:marTop w:val="0"/>
          <w:marBottom w:val="0"/>
          <w:divBdr>
            <w:top w:val="none" w:sz="0" w:space="0" w:color="auto"/>
            <w:left w:val="none" w:sz="0" w:space="0" w:color="auto"/>
            <w:bottom w:val="none" w:sz="0" w:space="0" w:color="auto"/>
            <w:right w:val="none" w:sz="0" w:space="0" w:color="auto"/>
          </w:divBdr>
        </w:div>
        <w:div w:id="1341079745">
          <w:marLeft w:val="0"/>
          <w:marRight w:val="0"/>
          <w:marTop w:val="0"/>
          <w:marBottom w:val="0"/>
          <w:divBdr>
            <w:top w:val="none" w:sz="0" w:space="0" w:color="auto"/>
            <w:left w:val="none" w:sz="0" w:space="0" w:color="auto"/>
            <w:bottom w:val="none" w:sz="0" w:space="0" w:color="auto"/>
            <w:right w:val="none" w:sz="0" w:space="0" w:color="auto"/>
          </w:divBdr>
        </w:div>
        <w:div w:id="1460030185">
          <w:marLeft w:val="0"/>
          <w:marRight w:val="0"/>
          <w:marTop w:val="0"/>
          <w:marBottom w:val="0"/>
          <w:divBdr>
            <w:top w:val="none" w:sz="0" w:space="0" w:color="auto"/>
            <w:left w:val="none" w:sz="0" w:space="0" w:color="auto"/>
            <w:bottom w:val="none" w:sz="0" w:space="0" w:color="auto"/>
            <w:right w:val="none" w:sz="0" w:space="0" w:color="auto"/>
          </w:divBdr>
        </w:div>
        <w:div w:id="1721442912">
          <w:marLeft w:val="0"/>
          <w:marRight w:val="0"/>
          <w:marTop w:val="0"/>
          <w:marBottom w:val="0"/>
          <w:divBdr>
            <w:top w:val="none" w:sz="0" w:space="0" w:color="auto"/>
            <w:left w:val="none" w:sz="0" w:space="0" w:color="auto"/>
            <w:bottom w:val="none" w:sz="0" w:space="0" w:color="auto"/>
            <w:right w:val="none" w:sz="0" w:space="0" w:color="auto"/>
          </w:divBdr>
        </w:div>
        <w:div w:id="1526866098">
          <w:marLeft w:val="0"/>
          <w:marRight w:val="0"/>
          <w:marTop w:val="0"/>
          <w:marBottom w:val="0"/>
          <w:divBdr>
            <w:top w:val="none" w:sz="0" w:space="0" w:color="auto"/>
            <w:left w:val="none" w:sz="0" w:space="0" w:color="auto"/>
            <w:bottom w:val="none" w:sz="0" w:space="0" w:color="auto"/>
            <w:right w:val="none" w:sz="0" w:space="0" w:color="auto"/>
          </w:divBdr>
        </w:div>
        <w:div w:id="1364595985">
          <w:marLeft w:val="0"/>
          <w:marRight w:val="0"/>
          <w:marTop w:val="0"/>
          <w:marBottom w:val="0"/>
          <w:divBdr>
            <w:top w:val="none" w:sz="0" w:space="0" w:color="auto"/>
            <w:left w:val="none" w:sz="0" w:space="0" w:color="auto"/>
            <w:bottom w:val="none" w:sz="0" w:space="0" w:color="auto"/>
            <w:right w:val="none" w:sz="0" w:space="0" w:color="auto"/>
          </w:divBdr>
        </w:div>
        <w:div w:id="703753339">
          <w:marLeft w:val="0"/>
          <w:marRight w:val="0"/>
          <w:marTop w:val="0"/>
          <w:marBottom w:val="0"/>
          <w:divBdr>
            <w:top w:val="none" w:sz="0" w:space="0" w:color="auto"/>
            <w:left w:val="none" w:sz="0" w:space="0" w:color="auto"/>
            <w:bottom w:val="none" w:sz="0" w:space="0" w:color="auto"/>
            <w:right w:val="none" w:sz="0" w:space="0" w:color="auto"/>
          </w:divBdr>
        </w:div>
        <w:div w:id="1624070593">
          <w:marLeft w:val="0"/>
          <w:marRight w:val="0"/>
          <w:marTop w:val="0"/>
          <w:marBottom w:val="0"/>
          <w:divBdr>
            <w:top w:val="none" w:sz="0" w:space="0" w:color="auto"/>
            <w:left w:val="none" w:sz="0" w:space="0" w:color="auto"/>
            <w:bottom w:val="none" w:sz="0" w:space="0" w:color="auto"/>
            <w:right w:val="none" w:sz="0" w:space="0" w:color="auto"/>
          </w:divBdr>
        </w:div>
        <w:div w:id="1688825628">
          <w:marLeft w:val="0"/>
          <w:marRight w:val="0"/>
          <w:marTop w:val="0"/>
          <w:marBottom w:val="0"/>
          <w:divBdr>
            <w:top w:val="none" w:sz="0" w:space="0" w:color="auto"/>
            <w:left w:val="none" w:sz="0" w:space="0" w:color="auto"/>
            <w:bottom w:val="none" w:sz="0" w:space="0" w:color="auto"/>
            <w:right w:val="none" w:sz="0" w:space="0" w:color="auto"/>
          </w:divBdr>
        </w:div>
        <w:div w:id="822816184">
          <w:marLeft w:val="0"/>
          <w:marRight w:val="0"/>
          <w:marTop w:val="0"/>
          <w:marBottom w:val="0"/>
          <w:divBdr>
            <w:top w:val="none" w:sz="0" w:space="0" w:color="auto"/>
            <w:left w:val="none" w:sz="0" w:space="0" w:color="auto"/>
            <w:bottom w:val="none" w:sz="0" w:space="0" w:color="auto"/>
            <w:right w:val="none" w:sz="0" w:space="0" w:color="auto"/>
          </w:divBdr>
        </w:div>
        <w:div w:id="2055690734">
          <w:marLeft w:val="0"/>
          <w:marRight w:val="0"/>
          <w:marTop w:val="0"/>
          <w:marBottom w:val="0"/>
          <w:divBdr>
            <w:top w:val="none" w:sz="0" w:space="0" w:color="auto"/>
            <w:left w:val="none" w:sz="0" w:space="0" w:color="auto"/>
            <w:bottom w:val="none" w:sz="0" w:space="0" w:color="auto"/>
            <w:right w:val="none" w:sz="0" w:space="0" w:color="auto"/>
          </w:divBdr>
        </w:div>
        <w:div w:id="442769709">
          <w:marLeft w:val="0"/>
          <w:marRight w:val="0"/>
          <w:marTop w:val="0"/>
          <w:marBottom w:val="0"/>
          <w:divBdr>
            <w:top w:val="none" w:sz="0" w:space="0" w:color="auto"/>
            <w:left w:val="none" w:sz="0" w:space="0" w:color="auto"/>
            <w:bottom w:val="none" w:sz="0" w:space="0" w:color="auto"/>
            <w:right w:val="none" w:sz="0" w:space="0" w:color="auto"/>
          </w:divBdr>
        </w:div>
        <w:div w:id="1319505330">
          <w:marLeft w:val="0"/>
          <w:marRight w:val="0"/>
          <w:marTop w:val="0"/>
          <w:marBottom w:val="0"/>
          <w:divBdr>
            <w:top w:val="none" w:sz="0" w:space="0" w:color="auto"/>
            <w:left w:val="none" w:sz="0" w:space="0" w:color="auto"/>
            <w:bottom w:val="none" w:sz="0" w:space="0" w:color="auto"/>
            <w:right w:val="none" w:sz="0" w:space="0" w:color="auto"/>
          </w:divBdr>
        </w:div>
        <w:div w:id="2013220133">
          <w:marLeft w:val="0"/>
          <w:marRight w:val="0"/>
          <w:marTop w:val="0"/>
          <w:marBottom w:val="0"/>
          <w:divBdr>
            <w:top w:val="none" w:sz="0" w:space="0" w:color="auto"/>
            <w:left w:val="none" w:sz="0" w:space="0" w:color="auto"/>
            <w:bottom w:val="none" w:sz="0" w:space="0" w:color="auto"/>
            <w:right w:val="none" w:sz="0" w:space="0" w:color="auto"/>
          </w:divBdr>
        </w:div>
        <w:div w:id="775715827">
          <w:marLeft w:val="0"/>
          <w:marRight w:val="0"/>
          <w:marTop w:val="0"/>
          <w:marBottom w:val="0"/>
          <w:divBdr>
            <w:top w:val="none" w:sz="0" w:space="0" w:color="auto"/>
            <w:left w:val="none" w:sz="0" w:space="0" w:color="auto"/>
            <w:bottom w:val="none" w:sz="0" w:space="0" w:color="auto"/>
            <w:right w:val="none" w:sz="0" w:space="0" w:color="auto"/>
          </w:divBdr>
        </w:div>
        <w:div w:id="1313825699">
          <w:marLeft w:val="0"/>
          <w:marRight w:val="0"/>
          <w:marTop w:val="0"/>
          <w:marBottom w:val="0"/>
          <w:divBdr>
            <w:top w:val="none" w:sz="0" w:space="0" w:color="auto"/>
            <w:left w:val="none" w:sz="0" w:space="0" w:color="auto"/>
            <w:bottom w:val="none" w:sz="0" w:space="0" w:color="auto"/>
            <w:right w:val="none" w:sz="0" w:space="0" w:color="auto"/>
          </w:divBdr>
        </w:div>
        <w:div w:id="318198482">
          <w:marLeft w:val="0"/>
          <w:marRight w:val="0"/>
          <w:marTop w:val="0"/>
          <w:marBottom w:val="0"/>
          <w:divBdr>
            <w:top w:val="none" w:sz="0" w:space="0" w:color="auto"/>
            <w:left w:val="none" w:sz="0" w:space="0" w:color="auto"/>
            <w:bottom w:val="none" w:sz="0" w:space="0" w:color="auto"/>
            <w:right w:val="none" w:sz="0" w:space="0" w:color="auto"/>
          </w:divBdr>
        </w:div>
        <w:div w:id="1824664818">
          <w:marLeft w:val="0"/>
          <w:marRight w:val="0"/>
          <w:marTop w:val="0"/>
          <w:marBottom w:val="0"/>
          <w:divBdr>
            <w:top w:val="none" w:sz="0" w:space="0" w:color="auto"/>
            <w:left w:val="none" w:sz="0" w:space="0" w:color="auto"/>
            <w:bottom w:val="none" w:sz="0" w:space="0" w:color="auto"/>
            <w:right w:val="none" w:sz="0" w:space="0" w:color="auto"/>
          </w:divBdr>
        </w:div>
        <w:div w:id="1333796880">
          <w:marLeft w:val="0"/>
          <w:marRight w:val="0"/>
          <w:marTop w:val="0"/>
          <w:marBottom w:val="0"/>
          <w:divBdr>
            <w:top w:val="none" w:sz="0" w:space="0" w:color="auto"/>
            <w:left w:val="none" w:sz="0" w:space="0" w:color="auto"/>
            <w:bottom w:val="none" w:sz="0" w:space="0" w:color="auto"/>
            <w:right w:val="none" w:sz="0" w:space="0" w:color="auto"/>
          </w:divBdr>
        </w:div>
        <w:div w:id="590890021">
          <w:marLeft w:val="0"/>
          <w:marRight w:val="0"/>
          <w:marTop w:val="0"/>
          <w:marBottom w:val="0"/>
          <w:divBdr>
            <w:top w:val="none" w:sz="0" w:space="0" w:color="auto"/>
            <w:left w:val="none" w:sz="0" w:space="0" w:color="auto"/>
            <w:bottom w:val="none" w:sz="0" w:space="0" w:color="auto"/>
            <w:right w:val="none" w:sz="0" w:space="0" w:color="auto"/>
          </w:divBdr>
        </w:div>
        <w:div w:id="1659114473">
          <w:marLeft w:val="0"/>
          <w:marRight w:val="0"/>
          <w:marTop w:val="0"/>
          <w:marBottom w:val="0"/>
          <w:divBdr>
            <w:top w:val="none" w:sz="0" w:space="0" w:color="auto"/>
            <w:left w:val="none" w:sz="0" w:space="0" w:color="auto"/>
            <w:bottom w:val="none" w:sz="0" w:space="0" w:color="auto"/>
            <w:right w:val="none" w:sz="0" w:space="0" w:color="auto"/>
          </w:divBdr>
        </w:div>
        <w:div w:id="1908493773">
          <w:marLeft w:val="0"/>
          <w:marRight w:val="0"/>
          <w:marTop w:val="0"/>
          <w:marBottom w:val="0"/>
          <w:divBdr>
            <w:top w:val="none" w:sz="0" w:space="0" w:color="auto"/>
            <w:left w:val="none" w:sz="0" w:space="0" w:color="auto"/>
            <w:bottom w:val="none" w:sz="0" w:space="0" w:color="auto"/>
            <w:right w:val="none" w:sz="0" w:space="0" w:color="auto"/>
          </w:divBdr>
        </w:div>
        <w:div w:id="1512793977">
          <w:marLeft w:val="0"/>
          <w:marRight w:val="0"/>
          <w:marTop w:val="0"/>
          <w:marBottom w:val="0"/>
          <w:divBdr>
            <w:top w:val="none" w:sz="0" w:space="0" w:color="auto"/>
            <w:left w:val="none" w:sz="0" w:space="0" w:color="auto"/>
            <w:bottom w:val="none" w:sz="0" w:space="0" w:color="auto"/>
            <w:right w:val="none" w:sz="0" w:space="0" w:color="auto"/>
          </w:divBdr>
        </w:div>
        <w:div w:id="591159399">
          <w:marLeft w:val="0"/>
          <w:marRight w:val="0"/>
          <w:marTop w:val="0"/>
          <w:marBottom w:val="0"/>
          <w:divBdr>
            <w:top w:val="none" w:sz="0" w:space="0" w:color="auto"/>
            <w:left w:val="none" w:sz="0" w:space="0" w:color="auto"/>
            <w:bottom w:val="none" w:sz="0" w:space="0" w:color="auto"/>
            <w:right w:val="none" w:sz="0" w:space="0" w:color="auto"/>
          </w:divBdr>
        </w:div>
        <w:div w:id="1647397356">
          <w:marLeft w:val="0"/>
          <w:marRight w:val="0"/>
          <w:marTop w:val="0"/>
          <w:marBottom w:val="0"/>
          <w:divBdr>
            <w:top w:val="none" w:sz="0" w:space="0" w:color="auto"/>
            <w:left w:val="none" w:sz="0" w:space="0" w:color="auto"/>
            <w:bottom w:val="none" w:sz="0" w:space="0" w:color="auto"/>
            <w:right w:val="none" w:sz="0" w:space="0" w:color="auto"/>
          </w:divBdr>
        </w:div>
        <w:div w:id="1948996988">
          <w:marLeft w:val="0"/>
          <w:marRight w:val="0"/>
          <w:marTop w:val="0"/>
          <w:marBottom w:val="0"/>
          <w:divBdr>
            <w:top w:val="none" w:sz="0" w:space="0" w:color="auto"/>
            <w:left w:val="none" w:sz="0" w:space="0" w:color="auto"/>
            <w:bottom w:val="none" w:sz="0" w:space="0" w:color="auto"/>
            <w:right w:val="none" w:sz="0" w:space="0" w:color="auto"/>
          </w:divBdr>
        </w:div>
        <w:div w:id="677538811">
          <w:marLeft w:val="0"/>
          <w:marRight w:val="0"/>
          <w:marTop w:val="0"/>
          <w:marBottom w:val="0"/>
          <w:divBdr>
            <w:top w:val="none" w:sz="0" w:space="0" w:color="auto"/>
            <w:left w:val="none" w:sz="0" w:space="0" w:color="auto"/>
            <w:bottom w:val="none" w:sz="0" w:space="0" w:color="auto"/>
            <w:right w:val="none" w:sz="0" w:space="0" w:color="auto"/>
          </w:divBdr>
        </w:div>
        <w:div w:id="914432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jan.petrovic@me.gatech.edu" TargetMode="External"/><Relationship Id="rId13" Type="http://schemas.openxmlformats.org/officeDocument/2006/relationships/hyperlink" Target="http://www.catalog.gatech.edu/rules/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atalog.gatech.edu/rules/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sabilityservices.gatech.edu/content/welcome-accommoda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isabilityservices.gatech.edu/"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www.catalog.gatech.edu/rules/18/" TargetMode="External"/><Relationship Id="rId14" Type="http://schemas.openxmlformats.org/officeDocument/2006/relationships/footer" Target="footer1.xm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58CB8-069C-4FD0-B144-98339E2BA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Ferri, Aldo A</cp:lastModifiedBy>
  <cp:revision>9</cp:revision>
  <cp:lastPrinted>2017-12-12T18:57:00Z</cp:lastPrinted>
  <dcterms:created xsi:type="dcterms:W3CDTF">2017-12-12T19:50:00Z</dcterms:created>
  <dcterms:modified xsi:type="dcterms:W3CDTF">2018-01-31T15:33:00Z</dcterms:modified>
</cp:coreProperties>
</file>