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C812B" w14:textId="77777777" w:rsidR="00D37D9D" w:rsidRPr="00983130" w:rsidRDefault="00D37D9D" w:rsidP="009E5126">
      <w:pPr>
        <w:spacing w:after="0"/>
        <w:rPr>
          <w:rFonts w:ascii="Arial" w:hAnsi="Arial"/>
          <w:b/>
          <w:sz w:val="22"/>
        </w:rPr>
      </w:pPr>
      <w:r w:rsidRPr="00983130">
        <w:rPr>
          <w:rFonts w:ascii="Arial" w:hAnsi="Arial"/>
          <w:b/>
          <w:sz w:val="22"/>
        </w:rPr>
        <w:t>PUBP 2010: Political Proces</w:t>
      </w:r>
      <w:r>
        <w:rPr>
          <w:rFonts w:ascii="Arial" w:hAnsi="Arial"/>
          <w:b/>
          <w:sz w:val="22"/>
        </w:rPr>
        <w:t>ses</w:t>
      </w:r>
      <w:r>
        <w:rPr>
          <w:rFonts w:ascii="Arial" w:hAnsi="Arial"/>
          <w:b/>
          <w:sz w:val="22"/>
        </w:rPr>
        <w:tab/>
        <w:t xml:space="preserve">         </w:t>
      </w:r>
      <w:r>
        <w:rPr>
          <w:rFonts w:ascii="Arial" w:hAnsi="Arial"/>
          <w:b/>
          <w:sz w:val="22"/>
        </w:rPr>
        <w:tab/>
      </w:r>
      <w:r>
        <w:rPr>
          <w:rFonts w:ascii="Arial" w:hAnsi="Arial"/>
          <w:b/>
          <w:sz w:val="22"/>
        </w:rPr>
        <w:tab/>
        <w:t xml:space="preserve">  </w:t>
      </w:r>
      <w:r>
        <w:rPr>
          <w:rFonts w:ascii="Arial" w:hAnsi="Arial"/>
          <w:b/>
          <w:sz w:val="22"/>
        </w:rPr>
        <w:tab/>
        <w:t xml:space="preserve">          </w:t>
      </w:r>
      <w:r>
        <w:rPr>
          <w:rFonts w:ascii="Arial" w:hAnsi="Arial"/>
          <w:b/>
          <w:sz w:val="22"/>
        </w:rPr>
        <w:tab/>
      </w:r>
      <w:r>
        <w:rPr>
          <w:rFonts w:ascii="Arial" w:hAnsi="Arial"/>
          <w:b/>
          <w:sz w:val="22"/>
        </w:rPr>
        <w:tab/>
      </w:r>
      <w:r w:rsidRPr="00983130">
        <w:rPr>
          <w:rFonts w:ascii="Arial" w:hAnsi="Arial"/>
          <w:b/>
          <w:sz w:val="22"/>
        </w:rPr>
        <w:t xml:space="preserve"> </w:t>
      </w:r>
      <w:r>
        <w:rPr>
          <w:rFonts w:ascii="Arial" w:hAnsi="Arial"/>
          <w:b/>
          <w:sz w:val="22"/>
        </w:rPr>
        <w:t xml:space="preserve">       </w:t>
      </w:r>
      <w:r w:rsidRPr="00983130">
        <w:rPr>
          <w:rFonts w:ascii="Arial" w:hAnsi="Arial"/>
          <w:b/>
          <w:sz w:val="22"/>
        </w:rPr>
        <w:t xml:space="preserve"> </w:t>
      </w:r>
      <w:r w:rsidR="006B17A1">
        <w:rPr>
          <w:rFonts w:ascii="Arial" w:hAnsi="Arial"/>
          <w:b/>
          <w:sz w:val="22"/>
        </w:rPr>
        <w:t>Fall</w:t>
      </w:r>
      <w:r w:rsidRPr="00983130">
        <w:rPr>
          <w:rFonts w:ascii="Arial" w:hAnsi="Arial"/>
          <w:b/>
          <w:sz w:val="22"/>
        </w:rPr>
        <w:t xml:space="preserve">, </w:t>
      </w:r>
      <w:r>
        <w:rPr>
          <w:rFonts w:ascii="Arial" w:hAnsi="Arial"/>
          <w:b/>
          <w:sz w:val="22"/>
        </w:rPr>
        <w:t>2012</w:t>
      </w:r>
    </w:p>
    <w:p w14:paraId="1D741D26" w14:textId="77777777" w:rsidR="009E5126" w:rsidRPr="00A21A63" w:rsidRDefault="009E5126" w:rsidP="009E5126">
      <w:pPr>
        <w:spacing w:after="0"/>
        <w:rPr>
          <w:rFonts w:ascii="Times" w:hAnsi="Times"/>
          <w:sz w:val="20"/>
        </w:rPr>
      </w:pPr>
      <w:r w:rsidRPr="00A21A63">
        <w:rPr>
          <w:rFonts w:ascii="Times" w:hAnsi="Times"/>
          <w:sz w:val="22"/>
        </w:rPr>
        <w:t>Georgia Tech School of Public Policy</w:t>
      </w:r>
      <w:r w:rsidRPr="00A21A63">
        <w:rPr>
          <w:rFonts w:ascii="Times" w:hAnsi="Times"/>
          <w:sz w:val="22"/>
        </w:rPr>
        <w:tab/>
      </w:r>
      <w:r w:rsidRPr="00A21A63">
        <w:rPr>
          <w:rFonts w:ascii="Times" w:hAnsi="Times"/>
          <w:sz w:val="20"/>
        </w:rPr>
        <w:tab/>
      </w:r>
      <w:r w:rsidRPr="00A21A63">
        <w:rPr>
          <w:rFonts w:ascii="Times" w:hAnsi="Times"/>
          <w:sz w:val="20"/>
        </w:rPr>
        <w:tab/>
      </w:r>
      <w:r w:rsidRPr="00A21A63">
        <w:rPr>
          <w:rFonts w:ascii="Times" w:hAnsi="Times"/>
          <w:sz w:val="20"/>
        </w:rPr>
        <w:tab/>
      </w:r>
      <w:r w:rsidRPr="00A21A63">
        <w:rPr>
          <w:rFonts w:ascii="Times" w:hAnsi="Times"/>
          <w:sz w:val="20"/>
        </w:rPr>
        <w:tab/>
      </w:r>
    </w:p>
    <w:p w14:paraId="0A8EFC12" w14:textId="77777777" w:rsidR="009E5126" w:rsidRPr="00A21A63" w:rsidRDefault="009E5126" w:rsidP="009E5126">
      <w:pPr>
        <w:spacing w:after="0"/>
        <w:rPr>
          <w:rFonts w:ascii="Times" w:hAnsi="Times"/>
          <w:sz w:val="20"/>
        </w:rPr>
      </w:pPr>
      <w:r w:rsidRPr="00A21A63">
        <w:rPr>
          <w:rFonts w:ascii="Times" w:hAnsi="Times"/>
          <w:sz w:val="20"/>
        </w:rPr>
        <w:t>___________________</w:t>
      </w:r>
      <w:r>
        <w:rPr>
          <w:rFonts w:ascii="Times" w:hAnsi="Times"/>
          <w:sz w:val="20"/>
        </w:rPr>
        <w:t>_______</w:t>
      </w:r>
      <w:r w:rsidRPr="00A21A63">
        <w:rPr>
          <w:rFonts w:ascii="Times" w:hAnsi="Times"/>
          <w:sz w:val="20"/>
        </w:rPr>
        <w:t>_______________________________________________________________</w:t>
      </w:r>
    </w:p>
    <w:p w14:paraId="2A68FA09" w14:textId="77777777" w:rsidR="009E5126" w:rsidRPr="00A21A63" w:rsidRDefault="009E5126" w:rsidP="009E5126">
      <w:pPr>
        <w:spacing w:after="0"/>
        <w:rPr>
          <w:rFonts w:ascii="Times" w:hAnsi="Times"/>
          <w:sz w:val="20"/>
        </w:rPr>
      </w:pPr>
      <w:r w:rsidRPr="00A21A63">
        <w:rPr>
          <w:rFonts w:ascii="Times" w:hAnsi="Times"/>
          <w:sz w:val="20"/>
        </w:rPr>
        <w:t>Instructor:</w:t>
      </w:r>
      <w:r w:rsidRPr="00A21A63">
        <w:rPr>
          <w:rFonts w:ascii="Times" w:hAnsi="Times"/>
          <w:sz w:val="20"/>
        </w:rPr>
        <w:tab/>
        <w:t xml:space="preserve">Richard Barke, </w:t>
      </w:r>
      <w:hyperlink r:id="rId6" w:history="1">
        <w:r w:rsidRPr="00A21A63">
          <w:rPr>
            <w:rStyle w:val="Hyperlink"/>
            <w:rFonts w:ascii="Times" w:hAnsi="Times"/>
            <w:sz w:val="20"/>
          </w:rPr>
          <w:t>barke@gatech.edu</w:t>
        </w:r>
      </w:hyperlink>
      <w:r w:rsidRPr="00A21A63">
        <w:rPr>
          <w:rFonts w:ascii="Times" w:hAnsi="Times"/>
          <w:sz w:val="20"/>
        </w:rPr>
        <w:t>, 404.894.8282, DM Smith 007</w:t>
      </w:r>
    </w:p>
    <w:p w14:paraId="184CE74A" w14:textId="77777777" w:rsidR="009E5126" w:rsidRPr="00A21A63" w:rsidRDefault="009E5126" w:rsidP="009E5126">
      <w:pPr>
        <w:spacing w:after="0"/>
        <w:rPr>
          <w:rFonts w:ascii="Times" w:hAnsi="Times"/>
          <w:sz w:val="20"/>
        </w:rPr>
      </w:pPr>
      <w:r w:rsidRPr="00A21A63">
        <w:rPr>
          <w:rFonts w:ascii="Times" w:hAnsi="Times"/>
          <w:sz w:val="20"/>
        </w:rPr>
        <w:t xml:space="preserve">Office hours:   </w:t>
      </w:r>
      <w:r w:rsidRPr="00A21A63">
        <w:rPr>
          <w:rFonts w:ascii="Times" w:hAnsi="Times"/>
          <w:sz w:val="20"/>
        </w:rPr>
        <w:tab/>
      </w:r>
      <w:r>
        <w:rPr>
          <w:rFonts w:ascii="Times" w:hAnsi="Times"/>
          <w:sz w:val="20"/>
        </w:rPr>
        <w:t>W 1:30-3</w:t>
      </w:r>
      <w:r w:rsidRPr="00A21A63">
        <w:rPr>
          <w:rFonts w:ascii="Times" w:hAnsi="Times"/>
          <w:sz w:val="20"/>
        </w:rPr>
        <w:t>; appointments (by email) welcomed</w:t>
      </w:r>
      <w:r>
        <w:rPr>
          <w:rFonts w:ascii="Times" w:hAnsi="Times"/>
          <w:sz w:val="20"/>
        </w:rPr>
        <w:t xml:space="preserve"> for other meeting times</w:t>
      </w:r>
    </w:p>
    <w:p w14:paraId="5951C850" w14:textId="77777777" w:rsidR="009E5126" w:rsidRPr="00983130" w:rsidRDefault="009E5126" w:rsidP="009E5126">
      <w:pPr>
        <w:spacing w:after="0"/>
        <w:rPr>
          <w:sz w:val="20"/>
        </w:rPr>
      </w:pPr>
    </w:p>
    <w:p w14:paraId="317E9B60" w14:textId="77777777" w:rsidR="009E5126" w:rsidRPr="00983130" w:rsidRDefault="009E5126" w:rsidP="009E5126">
      <w:pPr>
        <w:spacing w:after="0"/>
        <w:rPr>
          <w:rFonts w:ascii="Arial" w:hAnsi="Arial"/>
          <w:sz w:val="20"/>
        </w:rPr>
      </w:pPr>
      <w:r w:rsidRPr="00983130">
        <w:rPr>
          <w:rFonts w:ascii="Arial" w:hAnsi="Arial"/>
          <w:b/>
          <w:sz w:val="20"/>
        </w:rPr>
        <w:t>Course Purpose</w:t>
      </w:r>
      <w:r w:rsidRPr="00983130">
        <w:rPr>
          <w:rFonts w:ascii="Arial" w:hAnsi="Arial"/>
          <w:sz w:val="20"/>
        </w:rPr>
        <w:t>:</w:t>
      </w:r>
    </w:p>
    <w:p w14:paraId="611B8472" w14:textId="77777777" w:rsidR="009E5126" w:rsidRPr="00A21A63" w:rsidRDefault="005015BC" w:rsidP="009E5126">
      <w:pPr>
        <w:spacing w:after="0"/>
        <w:rPr>
          <w:rFonts w:ascii="Times" w:hAnsi="Times" w:cs="Helvetica"/>
          <w:sz w:val="20"/>
          <w:szCs w:val="22"/>
        </w:rPr>
      </w:pPr>
      <w:r>
        <w:rPr>
          <w:rFonts w:ascii="Times" w:hAnsi="Times" w:cs="Helvetica"/>
          <w:sz w:val="20"/>
          <w:szCs w:val="22"/>
        </w:rPr>
        <w:tab/>
      </w:r>
      <w:r w:rsidR="009E5126">
        <w:rPr>
          <w:rFonts w:ascii="Times" w:hAnsi="Times" w:cs="Helvetica"/>
          <w:sz w:val="20"/>
          <w:szCs w:val="22"/>
        </w:rPr>
        <w:t>Politics in t</w:t>
      </w:r>
      <w:r w:rsidR="009E5126" w:rsidRPr="00A21A63">
        <w:rPr>
          <w:rFonts w:ascii="Times" w:hAnsi="Times" w:cs="Helvetica"/>
          <w:sz w:val="20"/>
          <w:szCs w:val="22"/>
        </w:rPr>
        <w:t xml:space="preserve">he policy process is about </w:t>
      </w:r>
      <w:r w:rsidR="009E5126" w:rsidRPr="00A21A63">
        <w:rPr>
          <w:rFonts w:ascii="Times" w:hAnsi="Times" w:cs="Helvetica"/>
          <w:i/>
          <w:sz w:val="20"/>
          <w:szCs w:val="22"/>
        </w:rPr>
        <w:t>combining individual and social beliefs, values, and preferences about a public problem into a collective decision that, ideally, promotes the public interest</w:t>
      </w:r>
      <w:r w:rsidR="009E5126" w:rsidRPr="00A21A63">
        <w:rPr>
          <w:rFonts w:ascii="Times" w:hAnsi="Times" w:cs="Helvetica"/>
          <w:sz w:val="20"/>
          <w:szCs w:val="22"/>
        </w:rPr>
        <w:t>.  In this course we focus on the procedures and institutions by which choices and values are created, shaped, and aggregated into public decisions</w:t>
      </w:r>
      <w:r w:rsidR="009E5126">
        <w:rPr>
          <w:rFonts w:ascii="Times" w:hAnsi="Times" w:cs="Helvetica"/>
          <w:sz w:val="20"/>
          <w:szCs w:val="22"/>
        </w:rPr>
        <w:t>, i.e., "politics</w:t>
      </w:r>
      <w:r w:rsidR="009E5126" w:rsidRPr="00A21A63">
        <w:rPr>
          <w:rFonts w:ascii="Times" w:hAnsi="Times" w:cs="Helvetica"/>
          <w:sz w:val="20"/>
          <w:szCs w:val="22"/>
        </w:rPr>
        <w:t>.</w:t>
      </w:r>
      <w:r w:rsidR="009E5126">
        <w:rPr>
          <w:rFonts w:ascii="Times" w:hAnsi="Times" w:cs="Helvetica"/>
          <w:sz w:val="20"/>
          <w:szCs w:val="22"/>
        </w:rPr>
        <w:t>" </w:t>
      </w:r>
      <w:r w:rsidR="009E5126" w:rsidRPr="00A21A63">
        <w:rPr>
          <w:rFonts w:ascii="Times" w:hAnsi="Times" w:cs="Helvetica"/>
          <w:sz w:val="20"/>
          <w:szCs w:val="22"/>
        </w:rPr>
        <w:t xml:space="preserve">Our focus is both on the “why” (models and theories about why the process works as it does) and the “how” (knowledge about how citizens and professionals can be more effective as policy analysts or advocates). </w:t>
      </w:r>
    </w:p>
    <w:p w14:paraId="77B4E9B2" w14:textId="3B444BD4" w:rsidR="009E5126" w:rsidRPr="00A21A63" w:rsidRDefault="009E5126" w:rsidP="009E5126">
      <w:pPr>
        <w:spacing w:after="0"/>
        <w:ind w:firstLine="720"/>
        <w:rPr>
          <w:rFonts w:ascii="Times" w:hAnsi="Times" w:cs="Helvetica"/>
          <w:sz w:val="20"/>
          <w:szCs w:val="22"/>
        </w:rPr>
      </w:pPr>
      <w:r w:rsidRPr="00A21A63">
        <w:rPr>
          <w:rFonts w:ascii="Times" w:hAnsi="Times" w:cs="Helvetica"/>
          <w:sz w:val="20"/>
          <w:szCs w:val="22"/>
        </w:rPr>
        <w:t xml:space="preserve">The course will incorporate many examples from real-world politics and policy making, but this is neither a casual survey of current events </w:t>
      </w:r>
      <w:r w:rsidRPr="00A21A63">
        <w:rPr>
          <w:rFonts w:ascii="Times" w:hAnsi="Times"/>
          <w:sz w:val="20"/>
        </w:rPr>
        <w:t>nor an introduction to political science or American politics (POL 1101 or its equivalent is a prerequisite)</w:t>
      </w:r>
      <w:r>
        <w:rPr>
          <w:rFonts w:ascii="Times" w:hAnsi="Times" w:cs="Helvetica"/>
          <w:sz w:val="20"/>
          <w:szCs w:val="22"/>
        </w:rPr>
        <w:t>. </w:t>
      </w:r>
      <w:r w:rsidRPr="00A21A63">
        <w:rPr>
          <w:rFonts w:ascii="Times" w:hAnsi="Times"/>
          <w:sz w:val="20"/>
        </w:rPr>
        <w:t xml:space="preserve">You should already have a working knowledge </w:t>
      </w:r>
      <w:r>
        <w:rPr>
          <w:rFonts w:ascii="Times" w:hAnsi="Times"/>
          <w:sz w:val="20"/>
        </w:rPr>
        <w:t xml:space="preserve">about the US political system. </w:t>
      </w:r>
      <w:r w:rsidR="003152BB">
        <w:rPr>
          <w:rFonts w:ascii="Times" w:hAnsi="Times"/>
          <w:sz w:val="20"/>
        </w:rPr>
        <w:t xml:space="preserve">The last portion of the course focuses on several domains of current politics and policy, to which they will apply concepts covered in the first part of the course. </w:t>
      </w:r>
      <w:r w:rsidRPr="00A21A63">
        <w:rPr>
          <w:rFonts w:ascii="Times" w:hAnsi="Times" w:cs="Helvetica"/>
          <w:sz w:val="20"/>
          <w:szCs w:val="22"/>
        </w:rPr>
        <w:t>Students are expected to have a sincere interest in the policy process and to approach actual policy issues with a well-inf</w:t>
      </w:r>
      <w:r>
        <w:rPr>
          <w:rFonts w:ascii="Times" w:hAnsi="Times" w:cs="Helvetica"/>
          <w:sz w:val="20"/>
          <w:szCs w:val="22"/>
        </w:rPr>
        <w:t>ormed and critical perspective.</w:t>
      </w:r>
      <w:r w:rsidRPr="00A21A63">
        <w:rPr>
          <w:rFonts w:ascii="Times" w:hAnsi="Times" w:cs="Helvetica"/>
          <w:sz w:val="20"/>
          <w:szCs w:val="22"/>
        </w:rPr>
        <w:t xml:space="preserve"> Attention to current policy issues is essential.</w:t>
      </w:r>
    </w:p>
    <w:p w14:paraId="3CC88A82" w14:textId="77777777" w:rsidR="009E5126" w:rsidRDefault="009E5126" w:rsidP="009E5126">
      <w:pPr>
        <w:widowControl w:val="0"/>
        <w:autoSpaceDE w:val="0"/>
        <w:autoSpaceDN w:val="0"/>
        <w:adjustRightInd w:val="0"/>
        <w:spacing w:after="0"/>
        <w:rPr>
          <w:rFonts w:ascii="Times" w:hAnsi="Times" w:cs="Times"/>
          <w:sz w:val="18"/>
          <w:szCs w:val="26"/>
        </w:rPr>
      </w:pPr>
    </w:p>
    <w:p w14:paraId="74766561" w14:textId="77777777" w:rsidR="009E5126" w:rsidRPr="00983130" w:rsidRDefault="009E5126" w:rsidP="009E5126">
      <w:pPr>
        <w:spacing w:after="0"/>
        <w:rPr>
          <w:sz w:val="20"/>
        </w:rPr>
      </w:pPr>
      <w:r w:rsidRPr="00983130">
        <w:rPr>
          <w:rFonts w:ascii="Arial" w:hAnsi="Arial"/>
          <w:b/>
          <w:sz w:val="20"/>
        </w:rPr>
        <w:t>Learning Objectives</w:t>
      </w:r>
      <w:r w:rsidRPr="00983130">
        <w:rPr>
          <w:sz w:val="20"/>
        </w:rPr>
        <w:t>:</w:t>
      </w:r>
    </w:p>
    <w:p w14:paraId="7D1C375D" w14:textId="77777777" w:rsidR="009E5126" w:rsidRPr="0056617E" w:rsidRDefault="005015BC" w:rsidP="009E5126">
      <w:pPr>
        <w:spacing w:after="0"/>
        <w:rPr>
          <w:rFonts w:ascii="Times" w:hAnsi="Times"/>
          <w:sz w:val="20"/>
        </w:rPr>
      </w:pPr>
      <w:r>
        <w:rPr>
          <w:rFonts w:ascii="Times" w:hAnsi="Times"/>
          <w:sz w:val="20"/>
        </w:rPr>
        <w:tab/>
      </w:r>
      <w:r w:rsidR="009E5126" w:rsidRPr="0056617E">
        <w:rPr>
          <w:rFonts w:ascii="Times" w:hAnsi="Times"/>
          <w:sz w:val="20"/>
        </w:rPr>
        <w:t>During the course we will examine a variety of aspects of policy studies and policy making.  Your overall objective is to develop a coherent framework for understanding policy.  It might be useful for you to focus your learning on how these aspects relate to an area of public policy of particular personal or professional interest.  By the end of the course you should have more than a basic understanding of:</w:t>
      </w:r>
    </w:p>
    <w:p w14:paraId="3E84F82D" w14:textId="77777777" w:rsidR="009E5126" w:rsidRDefault="009E5126" w:rsidP="009E5126">
      <w:pPr>
        <w:spacing w:after="0"/>
        <w:ind w:left="288"/>
        <w:rPr>
          <w:rFonts w:ascii="Times" w:hAnsi="Times"/>
          <w:i/>
          <w:sz w:val="20"/>
        </w:rPr>
      </w:pPr>
      <w:bookmarkStart w:id="0" w:name="OLE_LINK2"/>
      <w:bookmarkStart w:id="1" w:name="OLE_LINK3"/>
      <w:r w:rsidRPr="006B17A1">
        <w:rPr>
          <w:rFonts w:ascii="Times" w:hAnsi="Times"/>
          <w:i/>
          <w:sz w:val="20"/>
        </w:rPr>
        <w:t xml:space="preserve">•  </w:t>
      </w:r>
      <w:bookmarkEnd w:id="0"/>
      <w:bookmarkEnd w:id="1"/>
      <w:proofErr w:type="gramStart"/>
      <w:r w:rsidRPr="006B17A1">
        <w:rPr>
          <w:rFonts w:ascii="Times" w:hAnsi="Times"/>
          <w:i/>
          <w:sz w:val="20"/>
        </w:rPr>
        <w:t>The</w:t>
      </w:r>
      <w:proofErr w:type="gramEnd"/>
      <w:r w:rsidRPr="006B17A1">
        <w:rPr>
          <w:rFonts w:ascii="Times" w:hAnsi="Times"/>
          <w:i/>
          <w:sz w:val="20"/>
        </w:rPr>
        <w:t xml:space="preserve"> relationship between social science and policy studies, and between policy analysis and advocacy</w:t>
      </w:r>
    </w:p>
    <w:p w14:paraId="31BCF453" w14:textId="38F5DA23" w:rsidR="003152BB" w:rsidRPr="006B17A1" w:rsidRDefault="003152BB" w:rsidP="009E5126">
      <w:pPr>
        <w:spacing w:after="0"/>
        <w:ind w:left="288"/>
        <w:rPr>
          <w:rFonts w:ascii="Times" w:hAnsi="Times"/>
          <w:i/>
          <w:sz w:val="20"/>
        </w:rPr>
      </w:pPr>
      <w:r>
        <w:rPr>
          <w:rFonts w:ascii="Times" w:hAnsi="Times"/>
          <w:i/>
          <w:sz w:val="20"/>
        </w:rPr>
        <w:t>•  Fundamentals of constitutional principles</w:t>
      </w:r>
    </w:p>
    <w:p w14:paraId="0E31A6E6" w14:textId="77777777" w:rsidR="00CA4E38" w:rsidRPr="006B17A1" w:rsidRDefault="00CA4E38" w:rsidP="00CA4E38">
      <w:pPr>
        <w:spacing w:after="0"/>
        <w:ind w:left="288"/>
        <w:rPr>
          <w:rFonts w:ascii="Times" w:hAnsi="Times"/>
          <w:i/>
          <w:sz w:val="20"/>
        </w:rPr>
      </w:pPr>
      <w:r w:rsidRPr="006B17A1">
        <w:rPr>
          <w:rFonts w:ascii="Times" w:hAnsi="Times"/>
          <w:i/>
          <w:sz w:val="20"/>
        </w:rPr>
        <w:t>•  Differences between market decisions and political/policy decisions</w:t>
      </w:r>
    </w:p>
    <w:p w14:paraId="21DC8326" w14:textId="77777777" w:rsidR="009E5126" w:rsidRPr="006B17A1" w:rsidRDefault="009E5126" w:rsidP="009E5126">
      <w:pPr>
        <w:spacing w:after="0"/>
        <w:ind w:left="288"/>
        <w:rPr>
          <w:rFonts w:ascii="Times" w:hAnsi="Times"/>
          <w:i/>
          <w:sz w:val="20"/>
        </w:rPr>
      </w:pPr>
      <w:r w:rsidRPr="006B17A1">
        <w:rPr>
          <w:rFonts w:ascii="Times" w:hAnsi="Times"/>
          <w:i/>
          <w:sz w:val="20"/>
        </w:rPr>
        <w:t xml:space="preserve">•  </w:t>
      </w:r>
      <w:proofErr w:type="gramStart"/>
      <w:r w:rsidRPr="006B17A1">
        <w:rPr>
          <w:rFonts w:ascii="Times" w:hAnsi="Times"/>
          <w:i/>
          <w:sz w:val="20"/>
        </w:rPr>
        <w:t>How</w:t>
      </w:r>
      <w:proofErr w:type="gramEnd"/>
      <w:r w:rsidRPr="006B17A1">
        <w:rPr>
          <w:rFonts w:ascii="Times" w:hAnsi="Times"/>
          <w:i/>
          <w:sz w:val="20"/>
        </w:rPr>
        <w:t xml:space="preserve"> people form political opinions and the roles of various stakeholders in policy making</w:t>
      </w:r>
    </w:p>
    <w:p w14:paraId="23A0081F" w14:textId="77777777" w:rsidR="009E5126" w:rsidRPr="006B17A1" w:rsidRDefault="009E5126" w:rsidP="009E5126">
      <w:pPr>
        <w:spacing w:after="0"/>
        <w:ind w:left="288"/>
        <w:rPr>
          <w:rFonts w:ascii="Times" w:hAnsi="Times"/>
          <w:i/>
          <w:sz w:val="20"/>
        </w:rPr>
      </w:pPr>
      <w:r w:rsidRPr="006B17A1">
        <w:rPr>
          <w:rFonts w:ascii="Times" w:hAnsi="Times"/>
          <w:i/>
          <w:sz w:val="20"/>
        </w:rPr>
        <w:t>•  Basic models of the policy process</w:t>
      </w:r>
    </w:p>
    <w:p w14:paraId="4D645365" w14:textId="4AD3930B" w:rsidR="009E5126" w:rsidRPr="006B17A1" w:rsidRDefault="009E5126" w:rsidP="009E5126">
      <w:pPr>
        <w:spacing w:after="0"/>
        <w:ind w:left="288"/>
        <w:rPr>
          <w:rFonts w:ascii="Times" w:hAnsi="Times"/>
          <w:i/>
          <w:sz w:val="20"/>
        </w:rPr>
      </w:pPr>
      <w:r w:rsidRPr="006B17A1">
        <w:rPr>
          <w:rFonts w:ascii="Times" w:hAnsi="Times"/>
          <w:i/>
          <w:sz w:val="20"/>
        </w:rPr>
        <w:t xml:space="preserve">•  </w:t>
      </w:r>
      <w:proofErr w:type="gramStart"/>
      <w:r w:rsidRPr="006B17A1">
        <w:rPr>
          <w:rFonts w:ascii="Times" w:hAnsi="Times"/>
          <w:i/>
          <w:sz w:val="20"/>
        </w:rPr>
        <w:t>How</w:t>
      </w:r>
      <w:proofErr w:type="gramEnd"/>
      <w:r w:rsidRPr="006B17A1">
        <w:rPr>
          <w:rFonts w:ascii="Times" w:hAnsi="Times"/>
          <w:i/>
          <w:sz w:val="20"/>
        </w:rPr>
        <w:t xml:space="preserve"> the media shape the </w:t>
      </w:r>
      <w:r w:rsidR="003152BB">
        <w:rPr>
          <w:rFonts w:ascii="Times" w:hAnsi="Times"/>
          <w:i/>
          <w:sz w:val="20"/>
        </w:rPr>
        <w:t>political</w:t>
      </w:r>
      <w:r w:rsidRPr="006B17A1">
        <w:rPr>
          <w:rFonts w:ascii="Times" w:hAnsi="Times"/>
          <w:i/>
          <w:sz w:val="20"/>
        </w:rPr>
        <w:t xml:space="preserve"> world and affect public policy</w:t>
      </w:r>
    </w:p>
    <w:p w14:paraId="1CE02422" w14:textId="77777777" w:rsidR="009E5126" w:rsidRPr="006B17A1" w:rsidRDefault="009E5126" w:rsidP="009E5126">
      <w:pPr>
        <w:spacing w:after="0"/>
        <w:ind w:left="288"/>
        <w:rPr>
          <w:rFonts w:ascii="Times" w:hAnsi="Times"/>
          <w:i/>
          <w:sz w:val="20"/>
        </w:rPr>
      </w:pPr>
      <w:r w:rsidRPr="006B17A1">
        <w:rPr>
          <w:rFonts w:ascii="Times" w:hAnsi="Times"/>
          <w:i/>
          <w:sz w:val="20"/>
        </w:rPr>
        <w:t>•  Fundamental ideas about rational choice, its limitations, and its applicability</w:t>
      </w:r>
    </w:p>
    <w:p w14:paraId="5DD6E90B" w14:textId="77777777" w:rsidR="009E5126" w:rsidRPr="006B17A1" w:rsidRDefault="009E5126" w:rsidP="009E5126">
      <w:pPr>
        <w:spacing w:after="0"/>
        <w:ind w:left="288"/>
        <w:rPr>
          <w:rFonts w:ascii="Times" w:hAnsi="Times"/>
          <w:i/>
          <w:sz w:val="20"/>
        </w:rPr>
      </w:pPr>
      <w:r w:rsidRPr="006B17A1">
        <w:rPr>
          <w:rFonts w:ascii="Times" w:hAnsi="Times"/>
          <w:i/>
          <w:sz w:val="20"/>
        </w:rPr>
        <w:t xml:space="preserve">•  </w:t>
      </w:r>
      <w:proofErr w:type="gramStart"/>
      <w:r w:rsidRPr="006B17A1">
        <w:rPr>
          <w:rFonts w:ascii="Times" w:hAnsi="Times"/>
          <w:i/>
          <w:sz w:val="20"/>
        </w:rPr>
        <w:t>The</w:t>
      </w:r>
      <w:proofErr w:type="gramEnd"/>
      <w:r w:rsidRPr="006B17A1">
        <w:rPr>
          <w:rFonts w:ascii="Times" w:hAnsi="Times"/>
          <w:i/>
          <w:sz w:val="20"/>
        </w:rPr>
        <w:t xml:space="preserve"> roles of official (institutional) and unofficial (interests) actors in policy making</w:t>
      </w:r>
    </w:p>
    <w:p w14:paraId="18B729C8" w14:textId="77777777" w:rsidR="009E5126" w:rsidRPr="006B17A1" w:rsidRDefault="009E5126" w:rsidP="009E5126">
      <w:pPr>
        <w:spacing w:after="0"/>
        <w:ind w:left="288"/>
        <w:rPr>
          <w:rFonts w:ascii="Times" w:hAnsi="Times"/>
          <w:i/>
          <w:sz w:val="20"/>
        </w:rPr>
      </w:pPr>
      <w:r w:rsidRPr="006B17A1">
        <w:rPr>
          <w:rFonts w:ascii="Times" w:hAnsi="Times"/>
          <w:i/>
          <w:sz w:val="20"/>
        </w:rPr>
        <w:t xml:space="preserve">•  </w:t>
      </w:r>
      <w:proofErr w:type="gramStart"/>
      <w:r w:rsidRPr="006B17A1">
        <w:rPr>
          <w:rFonts w:ascii="Times" w:hAnsi="Times"/>
          <w:i/>
          <w:sz w:val="20"/>
        </w:rPr>
        <w:t>The</w:t>
      </w:r>
      <w:proofErr w:type="gramEnd"/>
      <w:r w:rsidRPr="006B17A1">
        <w:rPr>
          <w:rFonts w:ascii="Times" w:hAnsi="Times"/>
          <w:i/>
          <w:sz w:val="20"/>
        </w:rPr>
        <w:t xml:space="preserve"> roles of experts and laypersons in policy making</w:t>
      </w:r>
    </w:p>
    <w:p w14:paraId="45CAAEE1" w14:textId="77777777" w:rsidR="009E5126" w:rsidRPr="006B17A1" w:rsidRDefault="009E5126" w:rsidP="009E5126">
      <w:pPr>
        <w:spacing w:after="0"/>
        <w:ind w:left="288"/>
        <w:rPr>
          <w:rFonts w:ascii="Times" w:hAnsi="Times"/>
          <w:i/>
          <w:sz w:val="20"/>
        </w:rPr>
      </w:pPr>
      <w:r w:rsidRPr="006B17A1">
        <w:rPr>
          <w:rFonts w:ascii="Times" w:hAnsi="Times"/>
          <w:i/>
          <w:sz w:val="20"/>
        </w:rPr>
        <w:t>•  Agenda-setting, issue-framing, and problem definition</w:t>
      </w:r>
    </w:p>
    <w:p w14:paraId="0BA3C3AF" w14:textId="4ABE3D37" w:rsidR="009E5126" w:rsidRPr="006B17A1" w:rsidRDefault="009E5126" w:rsidP="009E5126">
      <w:pPr>
        <w:spacing w:after="0"/>
        <w:ind w:left="288"/>
        <w:rPr>
          <w:rFonts w:ascii="Times" w:hAnsi="Times"/>
          <w:i/>
          <w:sz w:val="20"/>
        </w:rPr>
      </w:pPr>
      <w:r w:rsidRPr="006B17A1">
        <w:rPr>
          <w:rFonts w:ascii="Times" w:hAnsi="Times"/>
          <w:i/>
          <w:sz w:val="20"/>
        </w:rPr>
        <w:t xml:space="preserve">•  </w:t>
      </w:r>
      <w:proofErr w:type="gramStart"/>
      <w:r w:rsidRPr="006B17A1">
        <w:rPr>
          <w:rFonts w:ascii="Times" w:hAnsi="Times"/>
          <w:i/>
          <w:sz w:val="20"/>
        </w:rPr>
        <w:t>The</w:t>
      </w:r>
      <w:proofErr w:type="gramEnd"/>
      <w:r w:rsidRPr="006B17A1">
        <w:rPr>
          <w:rFonts w:ascii="Times" w:hAnsi="Times"/>
          <w:i/>
          <w:sz w:val="20"/>
        </w:rPr>
        <w:t xml:space="preserve"> impact of politics</w:t>
      </w:r>
      <w:r w:rsidR="003152BB">
        <w:rPr>
          <w:rFonts w:ascii="Times" w:hAnsi="Times"/>
          <w:i/>
          <w:sz w:val="20"/>
        </w:rPr>
        <w:t>, facts, values, and narratives</w:t>
      </w:r>
      <w:r w:rsidRPr="006B17A1">
        <w:rPr>
          <w:rFonts w:ascii="Times" w:hAnsi="Times"/>
          <w:i/>
          <w:sz w:val="20"/>
        </w:rPr>
        <w:t xml:space="preserve"> on policy formulation and implementation</w:t>
      </w:r>
    </w:p>
    <w:p w14:paraId="48E301C3" w14:textId="77777777" w:rsidR="009E5126" w:rsidRPr="00983130" w:rsidRDefault="009E5126" w:rsidP="009E5126">
      <w:pPr>
        <w:spacing w:after="0"/>
        <w:rPr>
          <w:sz w:val="20"/>
        </w:rPr>
      </w:pPr>
    </w:p>
    <w:p w14:paraId="47C776F2" w14:textId="77777777" w:rsidR="009E5126" w:rsidRPr="00983130" w:rsidRDefault="009E5126" w:rsidP="009E5126">
      <w:pPr>
        <w:spacing w:after="0"/>
        <w:rPr>
          <w:rFonts w:ascii="Arial" w:hAnsi="Arial"/>
          <w:sz w:val="20"/>
        </w:rPr>
      </w:pPr>
      <w:r w:rsidRPr="00983130">
        <w:rPr>
          <w:rFonts w:ascii="Arial" w:hAnsi="Arial"/>
          <w:b/>
          <w:sz w:val="20"/>
        </w:rPr>
        <w:t>Required Texts</w:t>
      </w:r>
      <w:r w:rsidRPr="00983130">
        <w:rPr>
          <w:rFonts w:ascii="Arial" w:hAnsi="Arial"/>
          <w:sz w:val="20"/>
        </w:rPr>
        <w:t>:</w:t>
      </w:r>
    </w:p>
    <w:p w14:paraId="4A2B0B56" w14:textId="77777777" w:rsidR="009E5126" w:rsidRPr="00A21A63" w:rsidRDefault="00857C3E" w:rsidP="009E5126">
      <w:pPr>
        <w:numPr>
          <w:ilvl w:val="0"/>
          <w:numId w:val="9"/>
        </w:numPr>
        <w:spacing w:after="0"/>
        <w:rPr>
          <w:rFonts w:ascii="Times" w:hAnsi="Times"/>
          <w:sz w:val="20"/>
        </w:rPr>
      </w:pPr>
      <w:r>
        <w:rPr>
          <w:rFonts w:ascii="Times" w:hAnsi="Times"/>
          <w:sz w:val="20"/>
        </w:rPr>
        <w:t>Michael Kraft and Scott Furlong</w:t>
      </w:r>
      <w:r w:rsidR="009E5126" w:rsidRPr="00A21A63">
        <w:rPr>
          <w:rFonts w:ascii="Times" w:hAnsi="Times"/>
          <w:sz w:val="20"/>
        </w:rPr>
        <w:t xml:space="preserve">, </w:t>
      </w:r>
      <w:r>
        <w:rPr>
          <w:rFonts w:ascii="Times" w:hAnsi="Times"/>
          <w:i/>
          <w:sz w:val="20"/>
        </w:rPr>
        <w:t>Public Policy: Politics, Analysis, and Alternatives</w:t>
      </w:r>
      <w:r w:rsidR="009E5126" w:rsidRPr="00A21A63">
        <w:rPr>
          <w:rFonts w:ascii="Times" w:hAnsi="Times"/>
          <w:sz w:val="20"/>
        </w:rPr>
        <w:t xml:space="preserve">, </w:t>
      </w:r>
      <w:r w:rsidR="00636C84">
        <w:rPr>
          <w:rFonts w:ascii="Times" w:hAnsi="Times"/>
          <w:sz w:val="20"/>
        </w:rPr>
        <w:t>4th</w:t>
      </w:r>
      <w:r w:rsidR="009E5126" w:rsidRPr="00A21A63">
        <w:rPr>
          <w:rFonts w:ascii="Times" w:hAnsi="Times"/>
          <w:sz w:val="20"/>
        </w:rPr>
        <w:t xml:space="preserve"> ed., </w:t>
      </w:r>
      <w:r w:rsidR="00636C84">
        <w:rPr>
          <w:rFonts w:ascii="Times" w:hAnsi="Times"/>
          <w:sz w:val="20"/>
        </w:rPr>
        <w:t>Sage</w:t>
      </w:r>
      <w:r w:rsidR="009E5126">
        <w:rPr>
          <w:rFonts w:ascii="Times" w:hAnsi="Times"/>
          <w:sz w:val="20"/>
        </w:rPr>
        <w:t>.</w:t>
      </w:r>
    </w:p>
    <w:p w14:paraId="705ED1E2" w14:textId="77777777" w:rsidR="009E5126" w:rsidRPr="00A21A63" w:rsidRDefault="009E5126" w:rsidP="009E5126">
      <w:pPr>
        <w:numPr>
          <w:ilvl w:val="0"/>
          <w:numId w:val="9"/>
        </w:numPr>
        <w:spacing w:after="0"/>
        <w:rPr>
          <w:rFonts w:ascii="Times" w:hAnsi="Times"/>
          <w:sz w:val="20"/>
        </w:rPr>
      </w:pPr>
      <w:r w:rsidRPr="00A21A63">
        <w:rPr>
          <w:rFonts w:ascii="Times" w:hAnsi="Times"/>
          <w:sz w:val="20"/>
        </w:rPr>
        <w:t xml:space="preserve">Deborah Stone, </w:t>
      </w:r>
      <w:r w:rsidRPr="00A21A63">
        <w:rPr>
          <w:rFonts w:ascii="Times" w:hAnsi="Times"/>
          <w:i/>
          <w:sz w:val="20"/>
        </w:rPr>
        <w:t>Policy Paradox</w:t>
      </w:r>
      <w:r w:rsidR="00636C84">
        <w:rPr>
          <w:rFonts w:ascii="Times" w:hAnsi="Times"/>
          <w:i/>
          <w:sz w:val="20"/>
        </w:rPr>
        <w:t xml:space="preserve">, </w:t>
      </w:r>
      <w:r w:rsidR="00636C84" w:rsidRPr="00636C84">
        <w:rPr>
          <w:rFonts w:ascii="Times" w:hAnsi="Times"/>
          <w:sz w:val="20"/>
        </w:rPr>
        <w:t>3</w:t>
      </w:r>
      <w:r w:rsidR="00636C84" w:rsidRPr="00636C84">
        <w:rPr>
          <w:rFonts w:ascii="Times" w:hAnsi="Times"/>
          <w:sz w:val="20"/>
          <w:vertAlign w:val="superscript"/>
        </w:rPr>
        <w:t>rd</w:t>
      </w:r>
      <w:r w:rsidR="00636C84" w:rsidRPr="00636C84">
        <w:rPr>
          <w:rFonts w:ascii="Times" w:hAnsi="Times"/>
          <w:sz w:val="20"/>
        </w:rPr>
        <w:t xml:space="preserve"> </w:t>
      </w:r>
      <w:r w:rsidRPr="00A21A63">
        <w:rPr>
          <w:rFonts w:ascii="Times" w:hAnsi="Times"/>
          <w:sz w:val="20"/>
        </w:rPr>
        <w:t>ed., Norton.</w:t>
      </w:r>
    </w:p>
    <w:p w14:paraId="00A6BDAC" w14:textId="77777777" w:rsidR="009E5126" w:rsidRPr="00A21A63" w:rsidRDefault="009E5126" w:rsidP="009E5126">
      <w:pPr>
        <w:spacing w:after="0"/>
        <w:rPr>
          <w:rFonts w:ascii="Times" w:hAnsi="Times"/>
          <w:sz w:val="20"/>
        </w:rPr>
      </w:pPr>
      <w:r w:rsidRPr="00A21A63">
        <w:rPr>
          <w:rFonts w:ascii="Times" w:hAnsi="Times"/>
          <w:sz w:val="20"/>
        </w:rPr>
        <w:t>Other assigned readings will be available over the web, via T</w:t>
      </w:r>
      <w:r w:rsidRPr="00A21A63">
        <w:rPr>
          <w:rFonts w:ascii="Times" w:hAnsi="Times"/>
          <w:sz w:val="20"/>
          <w:vertAlign w:val="superscript"/>
        </w:rPr>
        <w:t>2</w:t>
      </w:r>
      <w:r w:rsidRPr="00A21A63">
        <w:rPr>
          <w:rFonts w:ascii="Times" w:hAnsi="Times"/>
          <w:sz w:val="20"/>
        </w:rPr>
        <w:t>, or distributed in class.</w:t>
      </w:r>
    </w:p>
    <w:p w14:paraId="17C7189F" w14:textId="77777777" w:rsidR="009E5126" w:rsidRPr="00983130" w:rsidRDefault="009E5126" w:rsidP="009E5126">
      <w:pPr>
        <w:spacing w:after="0"/>
        <w:rPr>
          <w:sz w:val="20"/>
        </w:rPr>
      </w:pPr>
    </w:p>
    <w:p w14:paraId="4C085AE3" w14:textId="77777777" w:rsidR="009E5126" w:rsidRPr="00983130" w:rsidRDefault="009E5126" w:rsidP="009E5126">
      <w:pPr>
        <w:spacing w:after="0"/>
        <w:rPr>
          <w:rFonts w:ascii="Arial" w:hAnsi="Arial"/>
          <w:sz w:val="20"/>
        </w:rPr>
      </w:pPr>
      <w:r w:rsidRPr="00983130">
        <w:rPr>
          <w:rFonts w:ascii="Arial" w:hAnsi="Arial"/>
          <w:b/>
          <w:sz w:val="20"/>
        </w:rPr>
        <w:t>Course Format</w:t>
      </w:r>
      <w:r w:rsidRPr="00983130">
        <w:rPr>
          <w:rFonts w:ascii="Arial" w:hAnsi="Arial"/>
          <w:sz w:val="20"/>
        </w:rPr>
        <w:t>:</w:t>
      </w:r>
    </w:p>
    <w:p w14:paraId="7793949C" w14:textId="77777777" w:rsidR="009E5126" w:rsidRDefault="005015BC" w:rsidP="009E5126">
      <w:pPr>
        <w:spacing w:after="0"/>
        <w:rPr>
          <w:rFonts w:ascii="Times" w:hAnsi="Times"/>
          <w:sz w:val="20"/>
        </w:rPr>
      </w:pPr>
      <w:r>
        <w:rPr>
          <w:rFonts w:ascii="Times" w:hAnsi="Times"/>
          <w:sz w:val="20"/>
        </w:rPr>
        <w:tab/>
      </w:r>
      <w:r w:rsidR="009E5126" w:rsidRPr="00A21A63">
        <w:rPr>
          <w:rFonts w:ascii="Times" w:hAnsi="Times"/>
          <w:sz w:val="20"/>
        </w:rPr>
        <w:t>Students are expected to have completed the assigned reading</w:t>
      </w:r>
      <w:r w:rsidR="009E5126">
        <w:rPr>
          <w:rFonts w:ascii="Times" w:hAnsi="Times"/>
          <w:sz w:val="20"/>
        </w:rPr>
        <w:t>s</w:t>
      </w:r>
      <w:r w:rsidR="009E5126" w:rsidRPr="00A21A63">
        <w:rPr>
          <w:rFonts w:ascii="Times" w:hAnsi="Times"/>
          <w:sz w:val="20"/>
        </w:rPr>
        <w:t xml:space="preserve"> before class and to come to class prepared to discuss both their positive reactions and their doubts and questions about the readings.  Students are also strongly encouraged to raise questions related to current events and any policy-related experiences.</w:t>
      </w:r>
      <w:r w:rsidR="009E5126">
        <w:rPr>
          <w:rFonts w:ascii="Times" w:hAnsi="Times"/>
          <w:sz w:val="20"/>
        </w:rPr>
        <w:t xml:space="preserve"> You should become a habitual reader of a reputable national newspaper. Web sources will be suggested during class meetings.</w:t>
      </w:r>
    </w:p>
    <w:p w14:paraId="73B91A9B" w14:textId="77777777" w:rsidR="009E5126" w:rsidRPr="00983130" w:rsidRDefault="009E5126" w:rsidP="009E5126">
      <w:pPr>
        <w:spacing w:after="0"/>
        <w:rPr>
          <w:sz w:val="20"/>
        </w:rPr>
      </w:pPr>
    </w:p>
    <w:p w14:paraId="1F3EA8EB" w14:textId="77777777" w:rsidR="009E5126" w:rsidRPr="00983130" w:rsidRDefault="009E5126" w:rsidP="009E5126">
      <w:pPr>
        <w:spacing w:after="0"/>
        <w:rPr>
          <w:rFonts w:ascii="Arial" w:hAnsi="Arial"/>
          <w:sz w:val="20"/>
        </w:rPr>
      </w:pPr>
      <w:r w:rsidRPr="00983130">
        <w:rPr>
          <w:rFonts w:ascii="Arial" w:hAnsi="Arial"/>
          <w:b/>
          <w:sz w:val="20"/>
        </w:rPr>
        <w:t>Assignments and Grades</w:t>
      </w:r>
      <w:r w:rsidRPr="00983130">
        <w:rPr>
          <w:rFonts w:ascii="Arial" w:hAnsi="Arial"/>
          <w:sz w:val="20"/>
        </w:rPr>
        <w:t>:</w:t>
      </w:r>
    </w:p>
    <w:p w14:paraId="41E2F58B" w14:textId="77777777" w:rsidR="009E5126" w:rsidRPr="00A21A63" w:rsidRDefault="009E5126" w:rsidP="009E5126">
      <w:pPr>
        <w:spacing w:after="0"/>
        <w:ind w:left="720"/>
        <w:rPr>
          <w:rFonts w:ascii="Times" w:hAnsi="Times"/>
          <w:sz w:val="20"/>
        </w:rPr>
      </w:pPr>
      <w:r w:rsidRPr="00A21A63">
        <w:rPr>
          <w:rFonts w:ascii="Times" w:hAnsi="Times"/>
          <w:sz w:val="20"/>
        </w:rPr>
        <w:t xml:space="preserve">Quizzes: 2 @ </w:t>
      </w:r>
      <w:r w:rsidR="006B17A1">
        <w:rPr>
          <w:rFonts w:ascii="Times" w:hAnsi="Times"/>
          <w:sz w:val="20"/>
        </w:rPr>
        <w:t>15</w:t>
      </w:r>
      <w:r w:rsidRPr="00A21A63">
        <w:rPr>
          <w:rFonts w:ascii="Times" w:hAnsi="Times"/>
          <w:sz w:val="20"/>
        </w:rPr>
        <w:t>%</w:t>
      </w:r>
      <w:r w:rsidRPr="00A21A63">
        <w:rPr>
          <w:rFonts w:ascii="Times" w:hAnsi="Times"/>
          <w:sz w:val="20"/>
        </w:rPr>
        <w:tab/>
      </w:r>
      <w:r w:rsidR="006B17A1">
        <w:rPr>
          <w:rFonts w:ascii="Times" w:hAnsi="Times"/>
          <w:sz w:val="20"/>
        </w:rPr>
        <w:t>30</w:t>
      </w:r>
      <w:r w:rsidRPr="00A21A63">
        <w:rPr>
          <w:rFonts w:ascii="Times" w:hAnsi="Times"/>
          <w:sz w:val="20"/>
        </w:rPr>
        <w:t>%</w:t>
      </w:r>
      <w:r w:rsidRPr="006C2C5D">
        <w:rPr>
          <w:rFonts w:ascii="Times" w:hAnsi="Times"/>
          <w:sz w:val="20"/>
        </w:rPr>
        <w:t xml:space="preserve"> </w:t>
      </w:r>
      <w:r>
        <w:rPr>
          <w:rFonts w:ascii="Times" w:hAnsi="Times"/>
          <w:sz w:val="20"/>
        </w:rPr>
        <w:tab/>
      </w:r>
      <w:r>
        <w:rPr>
          <w:rFonts w:ascii="Times" w:hAnsi="Times"/>
          <w:sz w:val="20"/>
        </w:rPr>
        <w:tab/>
      </w:r>
      <w:r>
        <w:rPr>
          <w:rFonts w:ascii="Times" w:hAnsi="Times"/>
          <w:sz w:val="20"/>
        </w:rPr>
        <w:tab/>
        <w:t>Group project</w:t>
      </w:r>
      <w:r w:rsidRPr="00A21A63">
        <w:rPr>
          <w:rFonts w:ascii="Times" w:hAnsi="Times"/>
          <w:sz w:val="20"/>
        </w:rPr>
        <w:tab/>
      </w:r>
      <w:r w:rsidRPr="00A21A63">
        <w:rPr>
          <w:rFonts w:ascii="Times" w:hAnsi="Times"/>
          <w:sz w:val="20"/>
        </w:rPr>
        <w:tab/>
      </w:r>
      <w:r w:rsidR="000C6698">
        <w:rPr>
          <w:rFonts w:ascii="Times" w:hAnsi="Times"/>
          <w:sz w:val="20"/>
        </w:rPr>
        <w:t>20</w:t>
      </w:r>
      <w:r w:rsidRPr="00A21A63">
        <w:rPr>
          <w:rFonts w:ascii="Times" w:hAnsi="Times"/>
          <w:sz w:val="20"/>
        </w:rPr>
        <w:t>%</w:t>
      </w:r>
    </w:p>
    <w:p w14:paraId="3AF2BBD9" w14:textId="77777777" w:rsidR="000C6698" w:rsidRDefault="000C6698" w:rsidP="009E5126">
      <w:pPr>
        <w:spacing w:after="0"/>
        <w:ind w:left="720"/>
        <w:rPr>
          <w:rFonts w:ascii="Times" w:hAnsi="Times"/>
          <w:sz w:val="20"/>
        </w:rPr>
      </w:pPr>
      <w:r>
        <w:rPr>
          <w:rFonts w:ascii="Times" w:hAnsi="Times"/>
          <w:sz w:val="20"/>
        </w:rPr>
        <w:t xml:space="preserve">Policy memo </w:t>
      </w:r>
      <w:r>
        <w:rPr>
          <w:rFonts w:ascii="Times" w:hAnsi="Times"/>
          <w:sz w:val="20"/>
        </w:rPr>
        <w:tab/>
      </w:r>
      <w:r>
        <w:rPr>
          <w:rFonts w:ascii="Times" w:hAnsi="Times"/>
          <w:sz w:val="20"/>
        </w:rPr>
        <w:tab/>
        <w:t>25%</w:t>
      </w:r>
      <w:r>
        <w:rPr>
          <w:rFonts w:ascii="Times" w:hAnsi="Times"/>
          <w:sz w:val="20"/>
        </w:rPr>
        <w:tab/>
      </w:r>
      <w:r>
        <w:rPr>
          <w:rFonts w:ascii="Times" w:hAnsi="Times"/>
          <w:sz w:val="20"/>
        </w:rPr>
        <w:tab/>
      </w:r>
      <w:r>
        <w:rPr>
          <w:rFonts w:ascii="Times" w:hAnsi="Times"/>
          <w:sz w:val="20"/>
        </w:rPr>
        <w:tab/>
      </w:r>
      <w:r w:rsidRPr="00A21A63">
        <w:rPr>
          <w:rFonts w:ascii="Times" w:hAnsi="Times"/>
          <w:sz w:val="20"/>
        </w:rPr>
        <w:t>Participation</w:t>
      </w:r>
      <w:r w:rsidRPr="00A21A63">
        <w:rPr>
          <w:rFonts w:ascii="Times" w:hAnsi="Times"/>
          <w:sz w:val="20"/>
        </w:rPr>
        <w:tab/>
      </w:r>
      <w:r w:rsidRPr="00A21A63">
        <w:rPr>
          <w:rFonts w:ascii="Times" w:hAnsi="Times"/>
          <w:sz w:val="20"/>
        </w:rPr>
        <w:tab/>
      </w:r>
      <w:r>
        <w:rPr>
          <w:rFonts w:ascii="Times" w:hAnsi="Times"/>
          <w:sz w:val="20"/>
        </w:rPr>
        <w:t xml:space="preserve">  5</w:t>
      </w:r>
      <w:r w:rsidRPr="00A21A63">
        <w:rPr>
          <w:rFonts w:ascii="Times" w:hAnsi="Times"/>
          <w:sz w:val="20"/>
        </w:rPr>
        <w:t>%</w:t>
      </w:r>
      <w:r>
        <w:rPr>
          <w:rFonts w:ascii="Times" w:hAnsi="Times"/>
          <w:sz w:val="20"/>
        </w:rPr>
        <w:tab/>
      </w:r>
      <w:r>
        <w:rPr>
          <w:rFonts w:ascii="Times" w:hAnsi="Times"/>
          <w:sz w:val="20"/>
        </w:rPr>
        <w:tab/>
      </w:r>
    </w:p>
    <w:p w14:paraId="0D1D5252" w14:textId="77777777" w:rsidR="009E5126" w:rsidRPr="00A21A63" w:rsidRDefault="009E5126" w:rsidP="009E5126">
      <w:pPr>
        <w:spacing w:after="0"/>
        <w:ind w:left="720"/>
        <w:rPr>
          <w:rFonts w:ascii="Times" w:hAnsi="Times"/>
          <w:sz w:val="20"/>
        </w:rPr>
      </w:pPr>
      <w:r w:rsidRPr="00A21A63">
        <w:rPr>
          <w:rFonts w:ascii="Times" w:hAnsi="Times"/>
          <w:sz w:val="20"/>
        </w:rPr>
        <w:t>Final exam</w:t>
      </w:r>
      <w:r w:rsidRPr="00A21A63">
        <w:rPr>
          <w:rFonts w:ascii="Times" w:hAnsi="Times"/>
          <w:sz w:val="20"/>
        </w:rPr>
        <w:tab/>
      </w:r>
      <w:r w:rsidRPr="00A21A63">
        <w:rPr>
          <w:rFonts w:ascii="Times" w:hAnsi="Times"/>
          <w:sz w:val="20"/>
        </w:rPr>
        <w:tab/>
      </w:r>
      <w:r>
        <w:rPr>
          <w:rFonts w:ascii="Times" w:hAnsi="Times"/>
          <w:sz w:val="20"/>
        </w:rPr>
        <w:t>20</w:t>
      </w:r>
      <w:r w:rsidRPr="00A21A63">
        <w:rPr>
          <w:rFonts w:ascii="Times" w:hAnsi="Times"/>
          <w:sz w:val="20"/>
        </w:rPr>
        <w:t>%</w:t>
      </w:r>
      <w:r w:rsidRPr="006C2C5D">
        <w:rPr>
          <w:rFonts w:ascii="Times" w:hAnsi="Times"/>
          <w:sz w:val="20"/>
        </w:rPr>
        <w:t xml:space="preserve"> </w:t>
      </w:r>
      <w:r>
        <w:rPr>
          <w:rFonts w:ascii="Times" w:hAnsi="Times"/>
          <w:sz w:val="20"/>
        </w:rPr>
        <w:tab/>
      </w:r>
      <w:r>
        <w:rPr>
          <w:rFonts w:ascii="Times" w:hAnsi="Times"/>
          <w:sz w:val="20"/>
        </w:rPr>
        <w:tab/>
      </w:r>
      <w:r>
        <w:rPr>
          <w:rFonts w:ascii="Times" w:hAnsi="Times"/>
          <w:sz w:val="20"/>
        </w:rPr>
        <w:tab/>
      </w:r>
      <w:r>
        <w:rPr>
          <w:rFonts w:ascii="Times" w:hAnsi="Times"/>
          <w:sz w:val="20"/>
        </w:rPr>
        <w:tab/>
      </w:r>
      <w:r>
        <w:rPr>
          <w:rFonts w:ascii="Times" w:hAnsi="Times"/>
          <w:sz w:val="20"/>
        </w:rPr>
        <w:tab/>
      </w:r>
      <w:r>
        <w:rPr>
          <w:rFonts w:ascii="Times" w:hAnsi="Times"/>
          <w:sz w:val="20"/>
        </w:rPr>
        <w:tab/>
      </w:r>
    </w:p>
    <w:p w14:paraId="38EBC924" w14:textId="77777777" w:rsidR="009E5126" w:rsidRPr="00A21A63" w:rsidRDefault="009E5126" w:rsidP="009E5126">
      <w:pPr>
        <w:spacing w:after="0"/>
        <w:ind w:left="720"/>
        <w:rPr>
          <w:rFonts w:ascii="Times" w:hAnsi="Times"/>
          <w:sz w:val="20"/>
        </w:rPr>
      </w:pPr>
      <w:r>
        <w:rPr>
          <w:rFonts w:ascii="Times" w:hAnsi="Times"/>
          <w:sz w:val="20"/>
        </w:rPr>
        <w:tab/>
      </w:r>
      <w:r>
        <w:rPr>
          <w:rFonts w:ascii="Times" w:hAnsi="Times"/>
          <w:sz w:val="20"/>
        </w:rPr>
        <w:tab/>
      </w:r>
      <w:r>
        <w:rPr>
          <w:rFonts w:ascii="Times" w:hAnsi="Times"/>
          <w:sz w:val="20"/>
        </w:rPr>
        <w:tab/>
      </w:r>
      <w:r>
        <w:rPr>
          <w:rFonts w:ascii="Times" w:hAnsi="Times"/>
          <w:sz w:val="20"/>
        </w:rPr>
        <w:tab/>
      </w:r>
      <w:r>
        <w:rPr>
          <w:rFonts w:ascii="Times" w:hAnsi="Times"/>
          <w:sz w:val="20"/>
        </w:rPr>
        <w:tab/>
      </w:r>
      <w:r>
        <w:rPr>
          <w:rFonts w:ascii="Times" w:hAnsi="Times"/>
          <w:sz w:val="20"/>
        </w:rPr>
        <w:tab/>
      </w:r>
    </w:p>
    <w:p w14:paraId="773E6AEA" w14:textId="77777777" w:rsidR="003152BB" w:rsidRDefault="005015BC" w:rsidP="003152BB">
      <w:pPr>
        <w:widowControl w:val="0"/>
        <w:autoSpaceDE w:val="0"/>
        <w:autoSpaceDN w:val="0"/>
        <w:adjustRightInd w:val="0"/>
        <w:spacing w:after="0"/>
        <w:rPr>
          <w:rFonts w:ascii="Times" w:hAnsi="Times"/>
          <w:sz w:val="20"/>
        </w:rPr>
      </w:pPr>
      <w:r>
        <w:rPr>
          <w:rFonts w:ascii="Times" w:hAnsi="Times"/>
          <w:sz w:val="20"/>
        </w:rPr>
        <w:tab/>
      </w:r>
      <w:r w:rsidR="009E5126" w:rsidRPr="00A21A63">
        <w:rPr>
          <w:rFonts w:ascii="Times" w:hAnsi="Times"/>
          <w:sz w:val="20"/>
        </w:rPr>
        <w:t>The quizzes (</w:t>
      </w:r>
      <w:r w:rsidR="003152BB">
        <w:rPr>
          <w:rFonts w:ascii="Times" w:hAnsi="Times"/>
          <w:sz w:val="20"/>
        </w:rPr>
        <w:t>&lt;45</w:t>
      </w:r>
      <w:r w:rsidR="009E5126" w:rsidRPr="00A21A63">
        <w:rPr>
          <w:rFonts w:ascii="Times" w:hAnsi="Times"/>
          <w:sz w:val="20"/>
        </w:rPr>
        <w:t xml:space="preserve"> minutes) will consist of short-answer questions that evaluate your reading efforts. The </w:t>
      </w:r>
      <w:r w:rsidR="000C6698">
        <w:rPr>
          <w:rFonts w:ascii="Times" w:hAnsi="Times"/>
          <w:sz w:val="20"/>
        </w:rPr>
        <w:t>final exam will be a short-essay test</w:t>
      </w:r>
      <w:r w:rsidR="009E5126" w:rsidRPr="00A21A63">
        <w:rPr>
          <w:rFonts w:ascii="Times" w:hAnsi="Times"/>
          <w:sz w:val="20"/>
        </w:rPr>
        <w:t>. The policy memo will be a three-page presentation of a particular policy issue or problem, using a style and format suitable for submission to a policy making official.  The participation grade will be based on students' cont</w:t>
      </w:r>
      <w:r w:rsidR="00CA4E38">
        <w:rPr>
          <w:rFonts w:ascii="Times" w:hAnsi="Times"/>
          <w:sz w:val="20"/>
        </w:rPr>
        <w:t>ributions to class discussions</w:t>
      </w:r>
      <w:r w:rsidR="004327A1">
        <w:rPr>
          <w:rFonts w:ascii="Times" w:hAnsi="Times"/>
          <w:sz w:val="20"/>
        </w:rPr>
        <w:t xml:space="preserve">. For a course such as this, discussion is essential; up to five points </w:t>
      </w:r>
      <w:r w:rsidR="004327A1">
        <w:rPr>
          <w:rFonts w:ascii="Times" w:hAnsi="Times"/>
          <w:sz w:val="20"/>
        </w:rPr>
        <w:lastRenderedPageBreak/>
        <w:t>will be deducted from your course grade if you are reluctant to ask questions and offer comments.</w:t>
      </w:r>
    </w:p>
    <w:p w14:paraId="67A064D3" w14:textId="30989BFA" w:rsidR="003152BB" w:rsidRPr="0056617E" w:rsidRDefault="003152BB" w:rsidP="003152BB">
      <w:pPr>
        <w:widowControl w:val="0"/>
        <w:autoSpaceDE w:val="0"/>
        <w:autoSpaceDN w:val="0"/>
        <w:adjustRightInd w:val="0"/>
        <w:spacing w:after="0"/>
        <w:rPr>
          <w:rFonts w:ascii="Times" w:hAnsi="Times" w:cs="Times"/>
          <w:sz w:val="20"/>
          <w:szCs w:val="26"/>
        </w:rPr>
      </w:pPr>
      <w:r w:rsidRPr="003152BB">
        <w:rPr>
          <w:rFonts w:ascii="Times" w:hAnsi="Times" w:cs="Times"/>
          <w:sz w:val="20"/>
          <w:szCs w:val="26"/>
        </w:rPr>
        <w:t xml:space="preserve"> </w:t>
      </w:r>
      <w:r w:rsidRPr="0056617E">
        <w:rPr>
          <w:rFonts w:ascii="Times" w:hAnsi="Times" w:cs="Times"/>
          <w:sz w:val="20"/>
          <w:szCs w:val="26"/>
        </w:rPr>
        <w:t> </w:t>
      </w:r>
      <w:r>
        <w:rPr>
          <w:rFonts w:ascii="Times" w:hAnsi="Times" w:cs="Times"/>
          <w:sz w:val="20"/>
          <w:szCs w:val="26"/>
        </w:rPr>
        <w:tab/>
      </w:r>
      <w:r w:rsidRPr="0056617E">
        <w:rPr>
          <w:rFonts w:ascii="Times" w:hAnsi="Times" w:cs="Times"/>
          <w:sz w:val="20"/>
          <w:szCs w:val="26"/>
        </w:rPr>
        <w:t xml:space="preserve">The class will be divided into </w:t>
      </w:r>
      <w:r>
        <w:rPr>
          <w:rFonts w:ascii="Times" w:hAnsi="Times" w:cs="Times"/>
          <w:sz w:val="20"/>
          <w:szCs w:val="26"/>
        </w:rPr>
        <w:t>several</w:t>
      </w:r>
      <w:r w:rsidRPr="0056617E">
        <w:rPr>
          <w:rFonts w:ascii="Times" w:hAnsi="Times" w:cs="Times"/>
          <w:sz w:val="20"/>
          <w:szCs w:val="26"/>
        </w:rPr>
        <w:t xml:space="preserve"> groups</w:t>
      </w:r>
      <w:r>
        <w:rPr>
          <w:rFonts w:ascii="Times" w:hAnsi="Times" w:cs="Times"/>
          <w:sz w:val="20"/>
          <w:szCs w:val="26"/>
        </w:rPr>
        <w:t xml:space="preserve"> who will focus</w:t>
      </w:r>
      <w:r w:rsidRPr="0056617E">
        <w:rPr>
          <w:rFonts w:ascii="Times" w:hAnsi="Times" w:cs="Times"/>
          <w:sz w:val="20"/>
          <w:szCs w:val="26"/>
        </w:rPr>
        <w:t xml:space="preserve"> on the politics of </w:t>
      </w:r>
      <w:r>
        <w:rPr>
          <w:rFonts w:ascii="Times" w:hAnsi="Times" w:cs="Times"/>
          <w:sz w:val="20"/>
          <w:szCs w:val="26"/>
        </w:rPr>
        <w:t>specific</w:t>
      </w:r>
      <w:r w:rsidRPr="0056617E">
        <w:rPr>
          <w:rFonts w:ascii="Times" w:hAnsi="Times" w:cs="Times"/>
          <w:sz w:val="20"/>
          <w:szCs w:val="26"/>
        </w:rPr>
        <w:t xml:space="preserve"> political interests. Throughout the course students will need to be sensitive to the implications of class discussions and readings for their group topic, and will be called on to give occasional impromptu presentations about how this material relates to their topic. Students will draft editorials and letters-to-the-editor, and will give a group presentation at the end of the semester.</w:t>
      </w:r>
    </w:p>
    <w:p w14:paraId="48902A24" w14:textId="029B6ED2" w:rsidR="009E5126" w:rsidRPr="00A21A63" w:rsidRDefault="009E5126" w:rsidP="009E5126">
      <w:pPr>
        <w:spacing w:after="0"/>
        <w:rPr>
          <w:rFonts w:ascii="Times" w:hAnsi="Times"/>
          <w:sz w:val="20"/>
        </w:rPr>
      </w:pPr>
    </w:p>
    <w:p w14:paraId="5DAD8C88" w14:textId="77777777" w:rsidR="009E5126" w:rsidRPr="00983130" w:rsidRDefault="009E5126" w:rsidP="009E5126">
      <w:pPr>
        <w:spacing w:after="0"/>
        <w:rPr>
          <w:sz w:val="20"/>
        </w:rPr>
      </w:pPr>
    </w:p>
    <w:p w14:paraId="65F514FF" w14:textId="77777777" w:rsidR="009E5126" w:rsidRPr="00983130" w:rsidRDefault="009E5126" w:rsidP="009E5126">
      <w:pPr>
        <w:spacing w:after="0"/>
        <w:rPr>
          <w:sz w:val="20"/>
        </w:rPr>
      </w:pPr>
      <w:r w:rsidRPr="00983130">
        <w:rPr>
          <w:rFonts w:ascii="Arial" w:hAnsi="Arial"/>
          <w:b/>
          <w:sz w:val="20"/>
        </w:rPr>
        <w:t>Attendance and Participation</w:t>
      </w:r>
      <w:r w:rsidRPr="00983130">
        <w:rPr>
          <w:sz w:val="20"/>
        </w:rPr>
        <w:t>:</w:t>
      </w:r>
    </w:p>
    <w:p w14:paraId="06336171" w14:textId="77777777" w:rsidR="009E5126" w:rsidRPr="00A21A63" w:rsidRDefault="004327A1" w:rsidP="009E5126">
      <w:pPr>
        <w:spacing w:after="0"/>
        <w:rPr>
          <w:rFonts w:ascii="Times" w:hAnsi="Times"/>
          <w:sz w:val="20"/>
        </w:rPr>
      </w:pPr>
      <w:r>
        <w:rPr>
          <w:rFonts w:ascii="Times" w:hAnsi="Times"/>
          <w:sz w:val="20"/>
        </w:rPr>
        <w:tab/>
      </w:r>
      <w:r w:rsidR="009E5126" w:rsidRPr="00A21A63">
        <w:rPr>
          <w:rFonts w:ascii="Times" w:hAnsi="Times"/>
          <w:sz w:val="20"/>
        </w:rPr>
        <w:t xml:space="preserve">Students have a primary full-time job:  being students.  Like employees, they are expected to be at work (class).  Also like employees, they are entitled to a limited number of unexcused absences (vacation days):  most companies in the US allow workers two weeks or 10 days leave per year, or 4% -- if you'd prefer more, move to Europe -- so with 30 class meetings each student is allowed one unexcused absence.  Excused absences (e.g., illness, job interviews, family crises) require written documentation and, when possible, prior notice.  For each unexcused absence beyond one, your final course grade will be lowered by one-third of a letter grade.  </w:t>
      </w:r>
    </w:p>
    <w:p w14:paraId="7C2DE79E" w14:textId="77777777" w:rsidR="009E5126" w:rsidRPr="00A21A63" w:rsidRDefault="004327A1" w:rsidP="009E5126">
      <w:pPr>
        <w:spacing w:after="0"/>
        <w:rPr>
          <w:rFonts w:ascii="Times" w:hAnsi="Times"/>
          <w:sz w:val="20"/>
        </w:rPr>
      </w:pPr>
      <w:r>
        <w:rPr>
          <w:rFonts w:ascii="Times" w:hAnsi="Times"/>
          <w:sz w:val="20"/>
        </w:rPr>
        <w:tab/>
      </w:r>
      <w:r w:rsidR="009E5126" w:rsidRPr="00A21A63">
        <w:rPr>
          <w:rFonts w:ascii="Times" w:hAnsi="Times"/>
          <w:sz w:val="20"/>
        </w:rPr>
        <w:t>Attendance is important but not sufficient.  Students are expected to have done the readings before class, to come to class ready to discuss them</w:t>
      </w:r>
      <w:r>
        <w:rPr>
          <w:rFonts w:ascii="Times" w:hAnsi="Times"/>
          <w:sz w:val="20"/>
        </w:rPr>
        <w:t>.</w:t>
      </w:r>
    </w:p>
    <w:p w14:paraId="081B81C0" w14:textId="77777777" w:rsidR="009E5126" w:rsidRPr="00983130" w:rsidRDefault="009E5126" w:rsidP="009E5126">
      <w:pPr>
        <w:spacing w:after="0"/>
        <w:rPr>
          <w:sz w:val="20"/>
        </w:rPr>
      </w:pPr>
    </w:p>
    <w:p w14:paraId="224D6537" w14:textId="77777777" w:rsidR="009E5126" w:rsidRPr="00983130" w:rsidRDefault="009E5126" w:rsidP="009E5126">
      <w:pPr>
        <w:spacing w:after="0"/>
        <w:rPr>
          <w:sz w:val="20"/>
        </w:rPr>
      </w:pPr>
      <w:r w:rsidRPr="00983130">
        <w:rPr>
          <w:rFonts w:ascii="Arial" w:hAnsi="Arial"/>
          <w:b/>
          <w:sz w:val="20"/>
        </w:rPr>
        <w:t>Controversies</w:t>
      </w:r>
      <w:r w:rsidRPr="00983130">
        <w:rPr>
          <w:sz w:val="20"/>
        </w:rPr>
        <w:t>:</w:t>
      </w:r>
    </w:p>
    <w:p w14:paraId="0E30A6E1" w14:textId="77777777" w:rsidR="009E5126" w:rsidRPr="00A21A63" w:rsidRDefault="004327A1" w:rsidP="009E5126">
      <w:pPr>
        <w:spacing w:after="0"/>
        <w:rPr>
          <w:rFonts w:ascii="Times" w:hAnsi="Times"/>
          <w:sz w:val="20"/>
        </w:rPr>
      </w:pPr>
      <w:r>
        <w:rPr>
          <w:rFonts w:ascii="Times" w:hAnsi="Times"/>
          <w:sz w:val="20"/>
        </w:rPr>
        <w:tab/>
      </w:r>
      <w:r w:rsidR="009E5126" w:rsidRPr="00A21A63">
        <w:rPr>
          <w:rFonts w:ascii="Times" w:hAnsi="Times"/>
          <w:sz w:val="20"/>
        </w:rPr>
        <w:t xml:space="preserve">Policy analysts and decision makers often must seek a balance between personal (subjective) views and professional (objective) norms.  Any course on public policy and politics will cover subjects that are controversial and about which some may have strong personal opinions. Discussions about the policy implications of differing political values in society are encouraged in this class.  We all have an obligation to treat different political values with respect. In a public policy course some positions might be taken primarily to advance argumentative and analytical abilities, while some will be utterly sincere. Particularly for policy students, recognizing the diversity of opinions and developing the personal ability to address others’ perspectives with civility are essential skills. </w:t>
      </w:r>
    </w:p>
    <w:p w14:paraId="7B7ECC8B" w14:textId="77777777" w:rsidR="009E5126" w:rsidRPr="00983130" w:rsidRDefault="009E5126" w:rsidP="009E5126">
      <w:pPr>
        <w:spacing w:after="0"/>
        <w:rPr>
          <w:sz w:val="20"/>
        </w:rPr>
      </w:pPr>
    </w:p>
    <w:p w14:paraId="4A79E349" w14:textId="77777777" w:rsidR="009E5126" w:rsidRPr="00983130" w:rsidRDefault="009E5126" w:rsidP="009E5126">
      <w:pPr>
        <w:spacing w:after="0"/>
        <w:rPr>
          <w:sz w:val="20"/>
        </w:rPr>
      </w:pPr>
      <w:r w:rsidRPr="00983130">
        <w:rPr>
          <w:rFonts w:ascii="Arial" w:hAnsi="Arial"/>
          <w:b/>
          <w:sz w:val="20"/>
        </w:rPr>
        <w:t>Honor Code</w:t>
      </w:r>
      <w:r w:rsidRPr="00983130">
        <w:rPr>
          <w:sz w:val="20"/>
        </w:rPr>
        <w:t>:</w:t>
      </w:r>
    </w:p>
    <w:p w14:paraId="41114BD9" w14:textId="77777777" w:rsidR="009E5126" w:rsidRPr="007D3F75" w:rsidRDefault="004327A1" w:rsidP="009E5126">
      <w:pPr>
        <w:spacing w:after="0"/>
        <w:rPr>
          <w:rFonts w:ascii="Times" w:hAnsi="Times"/>
          <w:sz w:val="20"/>
        </w:rPr>
      </w:pPr>
      <w:r>
        <w:rPr>
          <w:rFonts w:ascii="Times" w:hAnsi="Times"/>
          <w:sz w:val="20"/>
        </w:rPr>
        <w:tab/>
      </w:r>
      <w:r w:rsidR="009E5126" w:rsidRPr="00A21A63">
        <w:rPr>
          <w:rFonts w:ascii="Times" w:hAnsi="Times"/>
          <w:sz w:val="20"/>
        </w:rPr>
        <w:t xml:space="preserve">It is your obligation to be familiar with the </w:t>
      </w:r>
      <w:hyperlink r:id="rId7" w:history="1">
        <w:r w:rsidR="009E5126" w:rsidRPr="00A21A63">
          <w:rPr>
            <w:rStyle w:val="Hyperlink"/>
            <w:rFonts w:ascii="Times" w:hAnsi="Times"/>
            <w:sz w:val="20"/>
          </w:rPr>
          <w:t>Georgia Tech Honor Code</w:t>
        </w:r>
      </w:hyperlink>
      <w:r w:rsidR="009E5126" w:rsidRPr="00A21A63">
        <w:rPr>
          <w:rFonts w:ascii="Times" w:hAnsi="Times"/>
          <w:sz w:val="20"/>
        </w:rPr>
        <w:t>, and to ask the professor if its application to any part of this course is unclear to you.  Please pay particular attention to</w:t>
      </w:r>
      <w:r w:rsidR="009E5126">
        <w:rPr>
          <w:rFonts w:ascii="Times" w:hAnsi="Times"/>
          <w:sz w:val="20"/>
        </w:rPr>
        <w:t xml:space="preserve"> the definition of plagiarism. T</w:t>
      </w:r>
      <w:r w:rsidR="009E5126" w:rsidRPr="00A21A63">
        <w:rPr>
          <w:rFonts w:ascii="Times" w:hAnsi="Times"/>
          <w:sz w:val="20"/>
        </w:rPr>
        <w:t>here are many guides online</w:t>
      </w:r>
      <w:proofErr w:type="gramStart"/>
      <w:r w:rsidR="009E5126" w:rsidRPr="00A21A63">
        <w:rPr>
          <w:rFonts w:ascii="Times" w:hAnsi="Times"/>
          <w:sz w:val="20"/>
        </w:rPr>
        <w:t xml:space="preserve">;  </w:t>
      </w:r>
      <w:r w:rsidR="009E5126">
        <w:rPr>
          <w:rFonts w:ascii="Times" w:hAnsi="Times"/>
          <w:sz w:val="20"/>
        </w:rPr>
        <w:t>a</w:t>
      </w:r>
      <w:proofErr w:type="gramEnd"/>
      <w:r w:rsidR="009E5126">
        <w:rPr>
          <w:rFonts w:ascii="Times" w:hAnsi="Times"/>
          <w:sz w:val="20"/>
        </w:rPr>
        <w:t xml:space="preserve"> good example is</w:t>
      </w:r>
      <w:r w:rsidR="009E5126" w:rsidRPr="00A21A63">
        <w:rPr>
          <w:rFonts w:ascii="Times" w:hAnsi="Times"/>
          <w:sz w:val="20"/>
        </w:rPr>
        <w:t xml:space="preserve"> Princeton's at </w:t>
      </w:r>
      <w:hyperlink r:id="rId8" w:history="1">
        <w:r w:rsidR="009E5126" w:rsidRPr="00A21A63">
          <w:rPr>
            <w:rStyle w:val="Hyperlink"/>
            <w:rFonts w:ascii="Times" w:hAnsi="Times"/>
            <w:sz w:val="20"/>
          </w:rPr>
          <w:t>http://www.princeton.edu/pr/pub/integrity/08/intro/</w:t>
        </w:r>
      </w:hyperlink>
      <w:r w:rsidR="009E5126">
        <w:rPr>
          <w:rFonts w:ascii="Times" w:hAnsi="Times"/>
          <w:sz w:val="20"/>
        </w:rPr>
        <w:t xml:space="preserve">; </w:t>
      </w:r>
      <w:r w:rsidR="009E5126" w:rsidRPr="00A21A63">
        <w:rPr>
          <w:rFonts w:ascii="Times" w:hAnsi="Times"/>
          <w:sz w:val="20"/>
        </w:rPr>
        <w:t>be sure to read their "Examples of Plagiaris</w:t>
      </w:r>
      <w:r w:rsidR="009E5126">
        <w:rPr>
          <w:rFonts w:ascii="Times" w:hAnsi="Times"/>
          <w:sz w:val="20"/>
        </w:rPr>
        <w:t>m" and "Sample Citation Styles"</w:t>
      </w:r>
      <w:r w:rsidR="009E5126" w:rsidRPr="00A21A63">
        <w:rPr>
          <w:rFonts w:ascii="Times" w:hAnsi="Times"/>
          <w:sz w:val="20"/>
        </w:rPr>
        <w:t xml:space="preserve">. </w:t>
      </w:r>
    </w:p>
    <w:p w14:paraId="4F97A5FD" w14:textId="77777777" w:rsidR="009E5126" w:rsidRDefault="004E021D" w:rsidP="009E5126">
      <w:pPr>
        <w:tabs>
          <w:tab w:val="left" w:pos="1080"/>
          <w:tab w:val="left" w:pos="1440"/>
          <w:tab w:val="left" w:pos="2214"/>
          <w:tab w:val="left" w:pos="2450"/>
          <w:tab w:val="left" w:pos="6642"/>
          <w:tab w:val="left" w:pos="8856"/>
        </w:tabs>
        <w:spacing w:after="0"/>
        <w:rPr>
          <w:rFonts w:ascii="Arial" w:hAnsi="Arial"/>
          <w:b/>
        </w:rPr>
      </w:pPr>
      <w:r>
        <w:rPr>
          <w:rFonts w:ascii="Arial" w:hAnsi="Arial"/>
          <w:b/>
        </w:rPr>
        <w:pict w14:anchorId="1565DBA4">
          <v:rect id="_x0000_i1025" style="width:0;height:1.5pt" o:hralign="center" o:hrstd="t" o:hr="t" fillcolor="#aaa" stroked="f"/>
        </w:pict>
      </w:r>
    </w:p>
    <w:p w14:paraId="07C7B2CE" w14:textId="77777777" w:rsidR="009E5126" w:rsidRPr="002942F0" w:rsidRDefault="009E5126" w:rsidP="009E5126">
      <w:pPr>
        <w:tabs>
          <w:tab w:val="left" w:pos="1080"/>
          <w:tab w:val="left" w:pos="1440"/>
          <w:tab w:val="left" w:pos="2214"/>
          <w:tab w:val="left" w:pos="2450"/>
          <w:tab w:val="left" w:pos="6642"/>
          <w:tab w:val="left" w:pos="8856"/>
        </w:tabs>
        <w:spacing w:after="0"/>
        <w:rPr>
          <w:rFonts w:ascii="Arial" w:hAnsi="Arial"/>
          <w:b/>
          <w:sz w:val="22"/>
          <w:u w:val="single"/>
        </w:rPr>
      </w:pPr>
      <w:r>
        <w:rPr>
          <w:rFonts w:ascii="Arial" w:hAnsi="Arial"/>
          <w:b/>
          <w:sz w:val="22"/>
          <w:u w:val="single"/>
        </w:rPr>
        <w:t>COURSE OUTLINE</w:t>
      </w:r>
    </w:p>
    <w:p w14:paraId="13233ECA" w14:textId="77777777" w:rsidR="009E5126" w:rsidRPr="00E349C1" w:rsidRDefault="009E5126" w:rsidP="009E5126">
      <w:pPr>
        <w:tabs>
          <w:tab w:val="left" w:pos="1080"/>
          <w:tab w:val="left" w:pos="1440"/>
          <w:tab w:val="left" w:pos="2214"/>
          <w:tab w:val="left" w:pos="2450"/>
          <w:tab w:val="left" w:pos="6642"/>
          <w:tab w:val="left" w:pos="8856"/>
        </w:tabs>
        <w:spacing w:after="0"/>
        <w:rPr>
          <w:rFonts w:ascii="Times" w:hAnsi="Times"/>
          <w:b/>
          <w:sz w:val="20"/>
        </w:rPr>
      </w:pPr>
    </w:p>
    <w:p w14:paraId="413E105E" w14:textId="77777777" w:rsidR="00650AE1" w:rsidRPr="00E349C1" w:rsidRDefault="00650AE1" w:rsidP="00650AE1">
      <w:pPr>
        <w:tabs>
          <w:tab w:val="left" w:pos="1080"/>
          <w:tab w:val="left" w:pos="1440"/>
          <w:tab w:val="left" w:pos="2214"/>
          <w:tab w:val="left" w:pos="2450"/>
          <w:tab w:val="left" w:pos="6642"/>
          <w:tab w:val="left" w:pos="8856"/>
        </w:tabs>
        <w:spacing w:after="0"/>
        <w:rPr>
          <w:rFonts w:ascii="Times" w:hAnsi="Times"/>
          <w:b/>
          <w:sz w:val="20"/>
        </w:rPr>
      </w:pPr>
      <w:bookmarkStart w:id="2" w:name="OLE_LINK9"/>
      <w:bookmarkStart w:id="3" w:name="OLE_LINK10"/>
    </w:p>
    <w:p w14:paraId="0506CD07" w14:textId="77777777" w:rsidR="00650AE1" w:rsidRPr="00E349C1" w:rsidRDefault="00650AE1" w:rsidP="00650AE1">
      <w:pPr>
        <w:tabs>
          <w:tab w:val="left" w:pos="1080"/>
        </w:tabs>
        <w:spacing w:after="0"/>
        <w:rPr>
          <w:rFonts w:ascii="Times" w:hAnsi="Times"/>
          <w:b/>
          <w:sz w:val="20"/>
        </w:rPr>
      </w:pPr>
      <w:r>
        <w:rPr>
          <w:rFonts w:ascii="Times" w:hAnsi="Times"/>
          <w:b/>
          <w:sz w:val="20"/>
        </w:rPr>
        <w:t>Aug</w:t>
      </w:r>
      <w:r w:rsidRPr="00E349C1">
        <w:rPr>
          <w:rFonts w:ascii="Times" w:hAnsi="Times"/>
          <w:b/>
          <w:sz w:val="20"/>
        </w:rPr>
        <w:t xml:space="preserve"> </w:t>
      </w:r>
      <w:r>
        <w:rPr>
          <w:rFonts w:ascii="Times" w:hAnsi="Times"/>
          <w:b/>
          <w:sz w:val="20"/>
        </w:rPr>
        <w:t>21</w:t>
      </w:r>
      <w:r w:rsidRPr="00E349C1">
        <w:rPr>
          <w:rFonts w:ascii="Times" w:hAnsi="Times"/>
          <w:b/>
          <w:sz w:val="20"/>
        </w:rPr>
        <w:tab/>
        <w:t xml:space="preserve">Course </w:t>
      </w:r>
      <w:r>
        <w:rPr>
          <w:rFonts w:ascii="Times" w:hAnsi="Times"/>
          <w:b/>
          <w:sz w:val="20"/>
        </w:rPr>
        <w:t>I</w:t>
      </w:r>
      <w:r w:rsidRPr="00E349C1">
        <w:rPr>
          <w:rFonts w:ascii="Times" w:hAnsi="Times"/>
          <w:b/>
          <w:sz w:val="20"/>
        </w:rPr>
        <w:t xml:space="preserve">ntroduction, </w:t>
      </w:r>
      <w:r>
        <w:rPr>
          <w:rFonts w:ascii="Times" w:hAnsi="Times"/>
          <w:b/>
          <w:sz w:val="20"/>
        </w:rPr>
        <w:t>D</w:t>
      </w:r>
      <w:r w:rsidRPr="00E349C1">
        <w:rPr>
          <w:rFonts w:ascii="Times" w:hAnsi="Times"/>
          <w:b/>
          <w:sz w:val="20"/>
        </w:rPr>
        <w:t xml:space="preserve">efinitions, </w:t>
      </w:r>
      <w:r>
        <w:rPr>
          <w:rFonts w:ascii="Times" w:hAnsi="Times"/>
          <w:b/>
          <w:sz w:val="20"/>
        </w:rPr>
        <w:t>Expectations</w:t>
      </w:r>
    </w:p>
    <w:p w14:paraId="70F44814" w14:textId="77777777" w:rsidR="00650AE1" w:rsidRPr="00E349C1" w:rsidRDefault="00650AE1" w:rsidP="00650AE1">
      <w:pPr>
        <w:tabs>
          <w:tab w:val="left" w:pos="1080"/>
        </w:tabs>
        <w:spacing w:after="0"/>
        <w:rPr>
          <w:rFonts w:ascii="Times" w:hAnsi="Times"/>
          <w:sz w:val="20"/>
        </w:rPr>
      </w:pPr>
    </w:p>
    <w:p w14:paraId="667E0C7E" w14:textId="77777777" w:rsidR="00650AE1" w:rsidRDefault="00650AE1" w:rsidP="00650AE1">
      <w:pPr>
        <w:tabs>
          <w:tab w:val="left" w:pos="1080"/>
        </w:tabs>
        <w:spacing w:after="0"/>
        <w:rPr>
          <w:rFonts w:ascii="Times" w:hAnsi="Times"/>
          <w:sz w:val="20"/>
        </w:rPr>
      </w:pPr>
      <w:r>
        <w:rPr>
          <w:rFonts w:ascii="Times" w:hAnsi="Times"/>
          <w:b/>
          <w:sz w:val="20"/>
        </w:rPr>
        <w:t>Aug</w:t>
      </w:r>
      <w:r w:rsidRPr="00E349C1">
        <w:rPr>
          <w:rFonts w:ascii="Times" w:hAnsi="Times"/>
          <w:b/>
          <w:sz w:val="20"/>
        </w:rPr>
        <w:t xml:space="preserve"> </w:t>
      </w:r>
      <w:r>
        <w:rPr>
          <w:rFonts w:ascii="Times" w:hAnsi="Times"/>
          <w:b/>
          <w:sz w:val="20"/>
        </w:rPr>
        <w:t>23</w:t>
      </w:r>
      <w:r w:rsidRPr="00E349C1">
        <w:rPr>
          <w:rFonts w:ascii="Times" w:hAnsi="Times"/>
          <w:b/>
          <w:sz w:val="20"/>
        </w:rPr>
        <w:tab/>
      </w:r>
      <w:r>
        <w:rPr>
          <w:rFonts w:ascii="Times" w:hAnsi="Times"/>
          <w:b/>
          <w:sz w:val="20"/>
        </w:rPr>
        <w:t>Politics, Policy, and Markets</w:t>
      </w:r>
      <w:r w:rsidRPr="00E349C1">
        <w:rPr>
          <w:rFonts w:ascii="Times" w:hAnsi="Times"/>
          <w:b/>
          <w:sz w:val="20"/>
        </w:rPr>
        <w:t xml:space="preserve"> </w:t>
      </w:r>
      <w:r w:rsidRPr="00E349C1">
        <w:rPr>
          <w:rFonts w:ascii="Times" w:hAnsi="Times"/>
          <w:sz w:val="20"/>
        </w:rPr>
        <w:br/>
      </w:r>
      <w:proofErr w:type="gramStart"/>
      <w:r>
        <w:rPr>
          <w:rFonts w:ascii="Times" w:hAnsi="Times"/>
          <w:sz w:val="20"/>
        </w:rPr>
        <w:t>•  Stone</w:t>
      </w:r>
      <w:proofErr w:type="gramEnd"/>
      <w:r>
        <w:rPr>
          <w:rFonts w:ascii="Times" w:hAnsi="Times"/>
          <w:sz w:val="20"/>
        </w:rPr>
        <w:t xml:space="preserve">, Introduction and </w:t>
      </w:r>
      <w:proofErr w:type="spellStart"/>
      <w:r>
        <w:rPr>
          <w:rFonts w:ascii="Times" w:hAnsi="Times"/>
          <w:sz w:val="20"/>
        </w:rPr>
        <w:t>ch.</w:t>
      </w:r>
      <w:proofErr w:type="spellEnd"/>
      <w:r>
        <w:rPr>
          <w:rFonts w:ascii="Times" w:hAnsi="Times"/>
          <w:sz w:val="20"/>
        </w:rPr>
        <w:t xml:space="preserve"> 1</w:t>
      </w:r>
    </w:p>
    <w:p w14:paraId="0CB226E7" w14:textId="77777777" w:rsidR="00650AE1" w:rsidRDefault="00650AE1" w:rsidP="00650AE1">
      <w:pPr>
        <w:tabs>
          <w:tab w:val="left" w:pos="1080"/>
        </w:tabs>
        <w:spacing w:after="0"/>
        <w:rPr>
          <w:rFonts w:ascii="Times" w:hAnsi="Times"/>
          <w:sz w:val="20"/>
        </w:rPr>
      </w:pPr>
      <w:r>
        <w:rPr>
          <w:rFonts w:ascii="Times" w:hAnsi="Times"/>
          <w:sz w:val="20"/>
        </w:rPr>
        <w:t>•  Kraft and Furlong</w:t>
      </w:r>
      <w:r w:rsidRPr="00E349C1">
        <w:rPr>
          <w:rFonts w:ascii="Times" w:hAnsi="Times"/>
          <w:sz w:val="20"/>
        </w:rPr>
        <w:t xml:space="preserve">, </w:t>
      </w:r>
      <w:proofErr w:type="spellStart"/>
      <w:r w:rsidRPr="00E349C1">
        <w:rPr>
          <w:rFonts w:ascii="Times" w:hAnsi="Times"/>
          <w:sz w:val="20"/>
        </w:rPr>
        <w:t>ch.</w:t>
      </w:r>
      <w:proofErr w:type="spellEnd"/>
      <w:r w:rsidRPr="00E349C1">
        <w:rPr>
          <w:rFonts w:ascii="Times" w:hAnsi="Times"/>
          <w:sz w:val="20"/>
        </w:rPr>
        <w:t xml:space="preserve"> 1</w:t>
      </w:r>
      <w:r>
        <w:rPr>
          <w:rFonts w:ascii="Times" w:hAnsi="Times"/>
          <w:sz w:val="20"/>
        </w:rPr>
        <w:br/>
      </w:r>
    </w:p>
    <w:p w14:paraId="298B1954" w14:textId="77777777" w:rsidR="00650AE1" w:rsidRPr="00E349C1" w:rsidRDefault="00650AE1" w:rsidP="00650AE1">
      <w:pPr>
        <w:tabs>
          <w:tab w:val="left" w:pos="1080"/>
        </w:tabs>
        <w:spacing w:after="0"/>
        <w:rPr>
          <w:rFonts w:ascii="Times" w:hAnsi="Times"/>
          <w:b/>
          <w:sz w:val="20"/>
        </w:rPr>
      </w:pPr>
      <w:r>
        <w:rPr>
          <w:rFonts w:ascii="Times" w:hAnsi="Times"/>
          <w:b/>
          <w:sz w:val="20"/>
        </w:rPr>
        <w:t>Aug</w:t>
      </w:r>
      <w:r w:rsidRPr="00E349C1">
        <w:rPr>
          <w:rFonts w:ascii="Times" w:hAnsi="Times"/>
          <w:b/>
          <w:sz w:val="20"/>
        </w:rPr>
        <w:t xml:space="preserve"> </w:t>
      </w:r>
      <w:r>
        <w:rPr>
          <w:rFonts w:ascii="Times" w:hAnsi="Times"/>
          <w:b/>
          <w:sz w:val="20"/>
        </w:rPr>
        <w:t>28</w:t>
      </w:r>
      <w:r w:rsidRPr="00E349C1">
        <w:rPr>
          <w:rFonts w:ascii="Times" w:hAnsi="Times"/>
          <w:b/>
          <w:sz w:val="20"/>
        </w:rPr>
        <w:tab/>
        <w:t xml:space="preserve">Constitution: </w:t>
      </w:r>
      <w:r>
        <w:rPr>
          <w:rFonts w:ascii="Times" w:hAnsi="Times"/>
          <w:b/>
          <w:sz w:val="20"/>
        </w:rPr>
        <w:t>The Owners' Manual</w:t>
      </w:r>
    </w:p>
    <w:p w14:paraId="585761D6" w14:textId="77777777" w:rsidR="00650AE1" w:rsidRPr="00E349C1" w:rsidRDefault="00650AE1" w:rsidP="00650AE1">
      <w:pPr>
        <w:tabs>
          <w:tab w:val="left" w:pos="1080"/>
        </w:tabs>
        <w:spacing w:after="0"/>
        <w:rPr>
          <w:rFonts w:ascii="Times" w:hAnsi="Times"/>
          <w:sz w:val="20"/>
        </w:rPr>
      </w:pPr>
      <w:r>
        <w:rPr>
          <w:rFonts w:ascii="Times" w:hAnsi="Times"/>
          <w:sz w:val="20"/>
        </w:rPr>
        <w:t xml:space="preserve">•  </w:t>
      </w:r>
      <w:r w:rsidRPr="00E349C1">
        <w:rPr>
          <w:rFonts w:ascii="Times" w:hAnsi="Times"/>
          <w:sz w:val="20"/>
        </w:rPr>
        <w:t>Constitution:  Preamble,</w:t>
      </w:r>
      <w:r>
        <w:rPr>
          <w:rFonts w:ascii="Times" w:hAnsi="Times"/>
          <w:sz w:val="20"/>
        </w:rPr>
        <w:t xml:space="preserve"> Articles 1</w:t>
      </w:r>
      <w:r w:rsidRPr="00E349C1">
        <w:rPr>
          <w:rFonts w:ascii="Times" w:hAnsi="Times"/>
          <w:sz w:val="20"/>
        </w:rPr>
        <w:t>-6</w:t>
      </w:r>
    </w:p>
    <w:p w14:paraId="2B514308" w14:textId="77777777" w:rsidR="00650AE1" w:rsidRPr="00E349C1" w:rsidRDefault="00650AE1" w:rsidP="00650AE1">
      <w:pPr>
        <w:widowControl w:val="0"/>
        <w:tabs>
          <w:tab w:val="left" w:pos="1080"/>
        </w:tabs>
        <w:autoSpaceDE w:val="0"/>
        <w:autoSpaceDN w:val="0"/>
        <w:adjustRightInd w:val="0"/>
        <w:spacing w:after="0"/>
        <w:rPr>
          <w:rFonts w:ascii="Times" w:hAnsi="Times"/>
          <w:sz w:val="20"/>
        </w:rPr>
      </w:pPr>
      <w:r>
        <w:rPr>
          <w:rFonts w:ascii="Times" w:hAnsi="Times"/>
          <w:sz w:val="20"/>
        </w:rPr>
        <w:t xml:space="preserve">•  </w:t>
      </w:r>
      <w:r w:rsidRPr="00E349C1">
        <w:rPr>
          <w:rFonts w:ascii="Times" w:hAnsi="Times"/>
          <w:sz w:val="20"/>
        </w:rPr>
        <w:t xml:space="preserve">Barke and </w:t>
      </w:r>
      <w:proofErr w:type="spellStart"/>
      <w:r w:rsidRPr="00E349C1">
        <w:rPr>
          <w:rFonts w:ascii="Times" w:hAnsi="Times"/>
          <w:sz w:val="20"/>
        </w:rPr>
        <w:t>Champlin</w:t>
      </w:r>
      <w:proofErr w:type="spellEnd"/>
      <w:r w:rsidRPr="00E349C1">
        <w:rPr>
          <w:rFonts w:ascii="Times" w:hAnsi="Times"/>
          <w:sz w:val="20"/>
        </w:rPr>
        <w:t>, "Court Rulings on the Preamble"</w:t>
      </w:r>
      <w:r>
        <w:rPr>
          <w:rFonts w:ascii="Times" w:hAnsi="Times"/>
          <w:sz w:val="20"/>
        </w:rPr>
        <w:t xml:space="preserve"> </w:t>
      </w:r>
      <w:r w:rsidRPr="00E349C1">
        <w:rPr>
          <w:rFonts w:ascii="Times" w:hAnsi="Times"/>
          <w:sz w:val="20"/>
        </w:rPr>
        <w:t>(T</w:t>
      </w:r>
      <w:r w:rsidRPr="00E349C1">
        <w:rPr>
          <w:rFonts w:ascii="Times" w:hAnsi="Times"/>
          <w:sz w:val="20"/>
          <w:vertAlign w:val="superscript"/>
        </w:rPr>
        <w:t>2</w:t>
      </w:r>
      <w:r w:rsidRPr="00E349C1">
        <w:rPr>
          <w:rFonts w:ascii="Times" w:hAnsi="Times"/>
          <w:sz w:val="20"/>
        </w:rPr>
        <w:t>)</w:t>
      </w:r>
    </w:p>
    <w:p w14:paraId="67856026" w14:textId="77777777" w:rsidR="00650AE1" w:rsidRDefault="00650AE1" w:rsidP="00650AE1">
      <w:pPr>
        <w:widowControl w:val="0"/>
        <w:tabs>
          <w:tab w:val="left" w:pos="1080"/>
        </w:tabs>
        <w:autoSpaceDE w:val="0"/>
        <w:autoSpaceDN w:val="0"/>
        <w:adjustRightInd w:val="0"/>
        <w:spacing w:after="0"/>
        <w:rPr>
          <w:rFonts w:ascii="Times" w:hAnsi="Times"/>
          <w:sz w:val="20"/>
        </w:rPr>
      </w:pPr>
      <w:r>
        <w:rPr>
          <w:rFonts w:ascii="Times" w:hAnsi="Times"/>
          <w:sz w:val="20"/>
        </w:rPr>
        <w:t xml:space="preserve">•  </w:t>
      </w:r>
      <w:r w:rsidRPr="00E349C1">
        <w:rPr>
          <w:rFonts w:ascii="Times" w:hAnsi="Times"/>
          <w:sz w:val="20"/>
        </w:rPr>
        <w:t xml:space="preserve">Madison, </w:t>
      </w:r>
      <w:r w:rsidRPr="00E349C1">
        <w:rPr>
          <w:rFonts w:ascii="Times" w:hAnsi="Times"/>
          <w:i/>
          <w:sz w:val="20"/>
        </w:rPr>
        <w:t>Federalist</w:t>
      </w:r>
      <w:r w:rsidRPr="00E349C1">
        <w:rPr>
          <w:rFonts w:ascii="Times" w:hAnsi="Times"/>
          <w:sz w:val="20"/>
        </w:rPr>
        <w:t xml:space="preserve"> 10 (T</w:t>
      </w:r>
      <w:r w:rsidRPr="00E349C1">
        <w:rPr>
          <w:rFonts w:ascii="Times" w:hAnsi="Times"/>
          <w:sz w:val="20"/>
          <w:vertAlign w:val="superscript"/>
        </w:rPr>
        <w:t>2</w:t>
      </w:r>
      <w:r w:rsidRPr="00E349C1">
        <w:rPr>
          <w:rFonts w:ascii="Times" w:hAnsi="Times"/>
          <w:sz w:val="20"/>
        </w:rPr>
        <w:t>)</w:t>
      </w:r>
    </w:p>
    <w:p w14:paraId="02C66E45" w14:textId="77777777" w:rsidR="00650AE1" w:rsidRPr="00596407" w:rsidRDefault="00650AE1" w:rsidP="00650AE1">
      <w:pPr>
        <w:widowControl w:val="0"/>
        <w:tabs>
          <w:tab w:val="left" w:pos="1080"/>
        </w:tabs>
        <w:autoSpaceDE w:val="0"/>
        <w:autoSpaceDN w:val="0"/>
        <w:adjustRightInd w:val="0"/>
        <w:spacing w:after="0"/>
        <w:rPr>
          <w:rFonts w:ascii="Times" w:hAnsi="Times"/>
          <w:sz w:val="20"/>
        </w:rPr>
      </w:pPr>
      <w:proofErr w:type="gramStart"/>
      <w:r>
        <w:rPr>
          <w:rFonts w:ascii="Times" w:hAnsi="Times"/>
          <w:sz w:val="20"/>
        </w:rPr>
        <w:t xml:space="preserve">•  </w:t>
      </w:r>
      <w:r w:rsidRPr="00E349C1">
        <w:rPr>
          <w:rFonts w:ascii="Times" w:hAnsi="Times" w:cs="Arial"/>
          <w:sz w:val="20"/>
          <w:szCs w:val="30"/>
        </w:rPr>
        <w:t xml:space="preserve">Keith Whittington, "The New </w:t>
      </w:r>
      <w:proofErr w:type="spellStart"/>
      <w:r w:rsidRPr="00E349C1">
        <w:rPr>
          <w:rFonts w:ascii="Times" w:hAnsi="Times" w:cs="Arial"/>
          <w:sz w:val="20"/>
          <w:szCs w:val="30"/>
        </w:rPr>
        <w:t>Originalism</w:t>
      </w:r>
      <w:proofErr w:type="spellEnd"/>
      <w:r w:rsidRPr="00E349C1">
        <w:rPr>
          <w:rFonts w:ascii="Times" w:hAnsi="Times" w:cs="Arial"/>
          <w:sz w:val="20"/>
          <w:szCs w:val="30"/>
        </w:rPr>
        <w:t xml:space="preserve">," </w:t>
      </w:r>
      <w:r w:rsidRPr="00E349C1">
        <w:rPr>
          <w:rFonts w:ascii="Times" w:hAnsi="Times" w:cs="Arial"/>
          <w:i/>
          <w:sz w:val="20"/>
          <w:szCs w:val="30"/>
        </w:rPr>
        <w:t>Georgetown Journal of Law and Public Policy</w:t>
      </w:r>
      <w:r w:rsidRPr="00E349C1">
        <w:rPr>
          <w:rFonts w:ascii="Times" w:hAnsi="Times" w:cs="Arial"/>
          <w:sz w:val="20"/>
          <w:szCs w:val="30"/>
        </w:rPr>
        <w:t xml:space="preserve"> 2 (Summer 2004), 599-613.</w:t>
      </w:r>
      <w:proofErr w:type="gramEnd"/>
      <w:r w:rsidRPr="00E349C1">
        <w:rPr>
          <w:rFonts w:ascii="Times" w:hAnsi="Times" w:cs="Arial"/>
          <w:sz w:val="20"/>
          <w:szCs w:val="30"/>
        </w:rPr>
        <w:t xml:space="preserve">  GT </w:t>
      </w:r>
      <w:proofErr w:type="spellStart"/>
      <w:r w:rsidRPr="00E349C1">
        <w:rPr>
          <w:rFonts w:ascii="Times" w:hAnsi="Times" w:cs="Arial"/>
          <w:sz w:val="20"/>
          <w:szCs w:val="30"/>
        </w:rPr>
        <w:t>eJournals</w:t>
      </w:r>
      <w:proofErr w:type="spellEnd"/>
      <w:r w:rsidRPr="00E349C1">
        <w:rPr>
          <w:rFonts w:ascii="Times" w:hAnsi="Times" w:cs="Arial"/>
          <w:sz w:val="20"/>
          <w:szCs w:val="30"/>
        </w:rPr>
        <w:t>.</w:t>
      </w:r>
    </w:p>
    <w:p w14:paraId="11810617" w14:textId="77777777" w:rsidR="00650AE1" w:rsidRDefault="00650AE1" w:rsidP="00650AE1">
      <w:pPr>
        <w:widowControl w:val="0"/>
        <w:tabs>
          <w:tab w:val="left" w:pos="1080"/>
        </w:tabs>
        <w:autoSpaceDE w:val="0"/>
        <w:autoSpaceDN w:val="0"/>
        <w:adjustRightInd w:val="0"/>
        <w:spacing w:after="0"/>
        <w:rPr>
          <w:rFonts w:ascii="Times" w:hAnsi="Times"/>
          <w:b/>
          <w:sz w:val="20"/>
        </w:rPr>
      </w:pPr>
    </w:p>
    <w:p w14:paraId="1DD35C9A" w14:textId="77777777" w:rsidR="00650AE1" w:rsidRDefault="00650AE1" w:rsidP="00650AE1">
      <w:pPr>
        <w:widowControl w:val="0"/>
        <w:tabs>
          <w:tab w:val="left" w:pos="1080"/>
        </w:tabs>
        <w:autoSpaceDE w:val="0"/>
        <w:autoSpaceDN w:val="0"/>
        <w:adjustRightInd w:val="0"/>
        <w:spacing w:after="0"/>
        <w:rPr>
          <w:rFonts w:ascii="Times" w:hAnsi="Times"/>
          <w:b/>
          <w:sz w:val="20"/>
        </w:rPr>
      </w:pPr>
      <w:r>
        <w:rPr>
          <w:rFonts w:ascii="Times" w:hAnsi="Times"/>
          <w:b/>
          <w:sz w:val="20"/>
        </w:rPr>
        <w:t>Aug 30</w:t>
      </w:r>
      <w:r>
        <w:rPr>
          <w:rFonts w:ascii="Times" w:hAnsi="Times"/>
          <w:b/>
          <w:sz w:val="20"/>
        </w:rPr>
        <w:tab/>
        <w:t>Constitution: Operating Instructions</w:t>
      </w:r>
    </w:p>
    <w:p w14:paraId="50944BEC" w14:textId="77777777" w:rsidR="00650AE1" w:rsidRPr="00E349C1" w:rsidRDefault="00650AE1" w:rsidP="00650AE1">
      <w:pPr>
        <w:tabs>
          <w:tab w:val="left" w:pos="1080"/>
        </w:tabs>
        <w:spacing w:after="0"/>
        <w:rPr>
          <w:rFonts w:ascii="Times" w:hAnsi="Times"/>
          <w:sz w:val="20"/>
        </w:rPr>
      </w:pPr>
      <w:r>
        <w:rPr>
          <w:rFonts w:ascii="Times" w:hAnsi="Times"/>
          <w:sz w:val="20"/>
        </w:rPr>
        <w:t xml:space="preserve">•  </w:t>
      </w:r>
      <w:r w:rsidRPr="00E349C1">
        <w:rPr>
          <w:rFonts w:ascii="Times" w:hAnsi="Times"/>
          <w:sz w:val="20"/>
        </w:rPr>
        <w:t xml:space="preserve">Constitution:  </w:t>
      </w:r>
      <w:r>
        <w:rPr>
          <w:rFonts w:ascii="Times" w:hAnsi="Times"/>
          <w:sz w:val="20"/>
        </w:rPr>
        <w:t>Amendments</w:t>
      </w:r>
    </w:p>
    <w:p w14:paraId="64317D9D" w14:textId="77777777" w:rsidR="00650AE1" w:rsidRPr="0020136B" w:rsidRDefault="00650AE1" w:rsidP="00650AE1">
      <w:pPr>
        <w:widowControl w:val="0"/>
        <w:tabs>
          <w:tab w:val="left" w:pos="1080"/>
        </w:tabs>
        <w:autoSpaceDE w:val="0"/>
        <w:autoSpaceDN w:val="0"/>
        <w:adjustRightInd w:val="0"/>
        <w:spacing w:after="0"/>
        <w:rPr>
          <w:rFonts w:ascii="Times" w:hAnsi="Times"/>
          <w:sz w:val="20"/>
          <w:szCs w:val="20"/>
        </w:rPr>
      </w:pPr>
      <w:r>
        <w:rPr>
          <w:rFonts w:ascii="Times" w:hAnsi="Times"/>
          <w:sz w:val="20"/>
        </w:rPr>
        <w:t xml:space="preserve">•  </w:t>
      </w:r>
      <w:r w:rsidRPr="0020136B">
        <w:rPr>
          <w:rFonts w:ascii="Times" w:hAnsi="Times"/>
          <w:sz w:val="20"/>
          <w:szCs w:val="20"/>
        </w:rPr>
        <w:t xml:space="preserve">Madison, </w:t>
      </w:r>
      <w:r w:rsidRPr="0020136B">
        <w:rPr>
          <w:rFonts w:ascii="Times" w:hAnsi="Times"/>
          <w:i/>
          <w:sz w:val="20"/>
          <w:szCs w:val="20"/>
        </w:rPr>
        <w:t>Federalist</w:t>
      </w:r>
      <w:r w:rsidRPr="0020136B">
        <w:rPr>
          <w:rFonts w:ascii="Times" w:hAnsi="Times"/>
          <w:sz w:val="20"/>
          <w:szCs w:val="20"/>
        </w:rPr>
        <w:t xml:space="preserve"> 10 (T</w:t>
      </w:r>
      <w:r w:rsidRPr="0020136B">
        <w:rPr>
          <w:rFonts w:ascii="Times" w:hAnsi="Times"/>
          <w:sz w:val="20"/>
          <w:szCs w:val="20"/>
          <w:vertAlign w:val="superscript"/>
        </w:rPr>
        <w:t>2</w:t>
      </w:r>
      <w:r w:rsidRPr="0020136B">
        <w:rPr>
          <w:rFonts w:ascii="Times" w:hAnsi="Times"/>
          <w:sz w:val="20"/>
          <w:szCs w:val="20"/>
        </w:rPr>
        <w:t>)</w:t>
      </w:r>
    </w:p>
    <w:p w14:paraId="59ACEAEB" w14:textId="77777777" w:rsidR="00650AE1" w:rsidRPr="0020136B" w:rsidRDefault="00650AE1" w:rsidP="00650AE1">
      <w:pPr>
        <w:spacing w:after="0"/>
        <w:rPr>
          <w:rFonts w:ascii="Times" w:hAnsi="Times"/>
          <w:sz w:val="20"/>
          <w:szCs w:val="20"/>
        </w:rPr>
      </w:pPr>
      <w:proofErr w:type="gramStart"/>
      <w:r>
        <w:rPr>
          <w:rFonts w:ascii="Times" w:hAnsi="Times"/>
          <w:sz w:val="20"/>
        </w:rPr>
        <w:t xml:space="preserve">•  </w:t>
      </w:r>
      <w:r w:rsidRPr="0020136B">
        <w:rPr>
          <w:rFonts w:ascii="Times" w:eastAsia="Times New Roman" w:hAnsi="Times"/>
          <w:i/>
          <w:sz w:val="20"/>
          <w:szCs w:val="20"/>
        </w:rPr>
        <w:t xml:space="preserve">National Federation of Independent Businesses v. </w:t>
      </w:r>
      <w:proofErr w:type="spellStart"/>
      <w:r w:rsidRPr="0020136B">
        <w:rPr>
          <w:rFonts w:ascii="Times" w:eastAsia="Times New Roman" w:hAnsi="Times"/>
          <w:i/>
          <w:sz w:val="20"/>
          <w:szCs w:val="20"/>
        </w:rPr>
        <w:t>Sebelius</w:t>
      </w:r>
      <w:proofErr w:type="spellEnd"/>
      <w:r w:rsidRPr="0020136B">
        <w:rPr>
          <w:rFonts w:ascii="Times" w:eastAsia="Times New Roman" w:hAnsi="Times"/>
          <w:sz w:val="20"/>
          <w:szCs w:val="20"/>
        </w:rPr>
        <w:t xml:space="preserve"> (2012).</w:t>
      </w:r>
      <w:proofErr w:type="gramEnd"/>
      <w:r w:rsidRPr="0020136B">
        <w:rPr>
          <w:rFonts w:ascii="Times" w:eastAsia="Times New Roman" w:hAnsi="Times"/>
          <w:sz w:val="20"/>
          <w:szCs w:val="20"/>
        </w:rPr>
        <w:t xml:space="preserve">   </w:t>
      </w:r>
      <w:r w:rsidRPr="0020136B">
        <w:rPr>
          <w:rFonts w:ascii="Times" w:hAnsi="Times"/>
          <w:sz w:val="20"/>
          <w:szCs w:val="20"/>
        </w:rPr>
        <w:t xml:space="preserve">Focus on Justice Roberts’ discussion of the Commerce Clause (pp. 15-27) and Justice </w:t>
      </w:r>
      <w:proofErr w:type="spellStart"/>
      <w:r w:rsidRPr="0020136B">
        <w:rPr>
          <w:rFonts w:ascii="Times" w:hAnsi="Times"/>
          <w:sz w:val="20"/>
          <w:szCs w:val="20"/>
        </w:rPr>
        <w:t>Ginzburg’s</w:t>
      </w:r>
      <w:proofErr w:type="spellEnd"/>
      <w:r w:rsidRPr="0020136B">
        <w:rPr>
          <w:rFonts w:ascii="Times" w:hAnsi="Times"/>
          <w:sz w:val="20"/>
          <w:szCs w:val="20"/>
        </w:rPr>
        <w:t xml:space="preserve"> response (pp. 18-31 of her dissent)</w:t>
      </w:r>
    </w:p>
    <w:p w14:paraId="59BD0F03" w14:textId="77777777" w:rsidR="00650AE1" w:rsidRPr="0020136B" w:rsidRDefault="00650AE1" w:rsidP="00650AE1">
      <w:pPr>
        <w:tabs>
          <w:tab w:val="left" w:pos="1080"/>
        </w:tabs>
        <w:spacing w:after="0"/>
        <w:rPr>
          <w:rFonts w:ascii="Times" w:hAnsi="Times"/>
          <w:sz w:val="20"/>
          <w:szCs w:val="20"/>
        </w:rPr>
      </w:pPr>
      <w:r>
        <w:rPr>
          <w:rFonts w:ascii="Times" w:hAnsi="Times"/>
          <w:sz w:val="20"/>
        </w:rPr>
        <w:t xml:space="preserve">•  </w:t>
      </w:r>
      <w:r w:rsidRPr="0020136B">
        <w:rPr>
          <w:rFonts w:ascii="Times" w:hAnsi="Times"/>
          <w:sz w:val="20"/>
          <w:szCs w:val="20"/>
        </w:rPr>
        <w:t xml:space="preserve">"Rights," </w:t>
      </w:r>
      <w:r w:rsidRPr="0020136B">
        <w:rPr>
          <w:rFonts w:ascii="Times" w:hAnsi="Times"/>
          <w:i/>
          <w:sz w:val="20"/>
          <w:szCs w:val="20"/>
        </w:rPr>
        <w:t>Stanford Encyclopedia of Philosophy</w:t>
      </w:r>
      <w:r w:rsidRPr="0020136B">
        <w:rPr>
          <w:rFonts w:ascii="Times" w:hAnsi="Times"/>
          <w:sz w:val="20"/>
          <w:szCs w:val="20"/>
        </w:rPr>
        <w:t xml:space="preserve">, esp. Sections 1, 3, 4, and 5, </w:t>
      </w:r>
      <w:hyperlink r:id="rId9" w:history="1">
        <w:r w:rsidRPr="0020136B">
          <w:rPr>
            <w:rStyle w:val="Hyperlink"/>
            <w:rFonts w:ascii="Times" w:hAnsi="Times"/>
            <w:sz w:val="20"/>
            <w:szCs w:val="20"/>
          </w:rPr>
          <w:t>http://plato.stanford.edu/entries/rights/</w:t>
        </w:r>
      </w:hyperlink>
    </w:p>
    <w:p w14:paraId="44F5D788" w14:textId="77777777" w:rsidR="00650AE1" w:rsidRPr="0020136B" w:rsidRDefault="00650AE1" w:rsidP="00650AE1">
      <w:pPr>
        <w:spacing w:after="0"/>
        <w:rPr>
          <w:rFonts w:ascii="Times" w:eastAsia="Times New Roman" w:hAnsi="Times"/>
          <w:sz w:val="20"/>
          <w:szCs w:val="20"/>
        </w:rPr>
      </w:pPr>
    </w:p>
    <w:p w14:paraId="265A5666" w14:textId="77777777" w:rsidR="00650AE1" w:rsidRPr="00E349C1" w:rsidRDefault="00650AE1" w:rsidP="00650AE1">
      <w:pPr>
        <w:widowControl w:val="0"/>
        <w:tabs>
          <w:tab w:val="left" w:pos="1080"/>
        </w:tabs>
        <w:autoSpaceDE w:val="0"/>
        <w:autoSpaceDN w:val="0"/>
        <w:adjustRightInd w:val="0"/>
        <w:spacing w:after="0"/>
        <w:rPr>
          <w:rFonts w:ascii="Times" w:hAnsi="Times"/>
          <w:b/>
          <w:sz w:val="20"/>
        </w:rPr>
      </w:pPr>
    </w:p>
    <w:p w14:paraId="72B1404C" w14:textId="77777777" w:rsidR="00650AE1" w:rsidRPr="00E349C1" w:rsidRDefault="00650AE1" w:rsidP="00650AE1">
      <w:pPr>
        <w:tabs>
          <w:tab w:val="left" w:pos="1080"/>
        </w:tabs>
        <w:spacing w:after="0"/>
        <w:rPr>
          <w:rFonts w:ascii="Times" w:hAnsi="Times"/>
          <w:b/>
          <w:sz w:val="20"/>
        </w:rPr>
      </w:pPr>
      <w:r>
        <w:rPr>
          <w:rFonts w:ascii="Times" w:hAnsi="Times"/>
          <w:b/>
          <w:sz w:val="20"/>
        </w:rPr>
        <w:t>Sept</w:t>
      </w:r>
      <w:r w:rsidRPr="00E349C1">
        <w:rPr>
          <w:rFonts w:ascii="Times" w:hAnsi="Times"/>
          <w:b/>
          <w:sz w:val="20"/>
        </w:rPr>
        <w:t xml:space="preserve"> </w:t>
      </w:r>
      <w:r>
        <w:rPr>
          <w:rFonts w:ascii="Times" w:hAnsi="Times"/>
          <w:b/>
          <w:sz w:val="20"/>
        </w:rPr>
        <w:t>4</w:t>
      </w:r>
      <w:r w:rsidRPr="00E349C1">
        <w:rPr>
          <w:rFonts w:ascii="Times" w:hAnsi="Times"/>
          <w:b/>
          <w:sz w:val="20"/>
        </w:rPr>
        <w:tab/>
        <w:t>Public Policy</w:t>
      </w:r>
      <w:r>
        <w:rPr>
          <w:rFonts w:ascii="Times" w:hAnsi="Times"/>
          <w:b/>
          <w:sz w:val="20"/>
        </w:rPr>
        <w:t xml:space="preserve"> Goals: Equity and Efficiency</w:t>
      </w:r>
    </w:p>
    <w:p w14:paraId="14FC9B1F" w14:textId="77777777" w:rsidR="00650AE1" w:rsidRDefault="00650AE1" w:rsidP="00650AE1">
      <w:pPr>
        <w:tabs>
          <w:tab w:val="left" w:pos="1080"/>
        </w:tabs>
        <w:spacing w:after="0"/>
        <w:rPr>
          <w:rFonts w:ascii="Times" w:hAnsi="Times"/>
          <w:sz w:val="20"/>
        </w:rPr>
      </w:pPr>
      <w:r>
        <w:rPr>
          <w:rFonts w:ascii="Times" w:hAnsi="Times"/>
          <w:sz w:val="20"/>
        </w:rPr>
        <w:t xml:space="preserve">•  Kraft and Furlong, </w:t>
      </w:r>
      <w:proofErr w:type="spellStart"/>
      <w:r>
        <w:rPr>
          <w:rFonts w:ascii="Times" w:hAnsi="Times"/>
          <w:sz w:val="20"/>
        </w:rPr>
        <w:t>ch.</w:t>
      </w:r>
      <w:proofErr w:type="spellEnd"/>
      <w:r>
        <w:rPr>
          <w:rFonts w:ascii="Times" w:hAnsi="Times"/>
          <w:sz w:val="20"/>
        </w:rPr>
        <w:t xml:space="preserve"> 1</w:t>
      </w:r>
    </w:p>
    <w:p w14:paraId="39D7C350" w14:textId="77777777" w:rsidR="00650AE1" w:rsidRPr="00E349C1" w:rsidRDefault="00650AE1" w:rsidP="00650AE1">
      <w:pPr>
        <w:tabs>
          <w:tab w:val="left" w:pos="1080"/>
        </w:tabs>
        <w:spacing w:after="0"/>
        <w:rPr>
          <w:rFonts w:ascii="Times" w:hAnsi="Times"/>
          <w:sz w:val="20"/>
        </w:rPr>
      </w:pPr>
      <w:proofErr w:type="gramStart"/>
      <w:r>
        <w:rPr>
          <w:rFonts w:ascii="Times" w:hAnsi="Times"/>
          <w:sz w:val="20"/>
        </w:rPr>
        <w:t xml:space="preserve">•  Stone, </w:t>
      </w:r>
      <w:proofErr w:type="spellStart"/>
      <w:r>
        <w:rPr>
          <w:rFonts w:ascii="Times" w:hAnsi="Times"/>
          <w:sz w:val="20"/>
        </w:rPr>
        <w:t>chs</w:t>
      </w:r>
      <w:proofErr w:type="spellEnd"/>
      <w:r>
        <w:rPr>
          <w:rFonts w:ascii="Times" w:hAnsi="Times"/>
          <w:sz w:val="20"/>
        </w:rPr>
        <w:t>.</w:t>
      </w:r>
      <w:proofErr w:type="gramEnd"/>
      <w:r>
        <w:rPr>
          <w:rFonts w:ascii="Times" w:hAnsi="Times"/>
          <w:sz w:val="20"/>
        </w:rPr>
        <w:t xml:space="preserve"> 2, 3 </w:t>
      </w:r>
    </w:p>
    <w:p w14:paraId="256C9FBE" w14:textId="77777777" w:rsidR="00650AE1" w:rsidRDefault="00650AE1" w:rsidP="00650AE1">
      <w:pPr>
        <w:tabs>
          <w:tab w:val="left" w:pos="1080"/>
        </w:tabs>
        <w:spacing w:after="0"/>
        <w:rPr>
          <w:rFonts w:ascii="Times" w:hAnsi="Times"/>
          <w:b/>
          <w:sz w:val="20"/>
        </w:rPr>
      </w:pPr>
    </w:p>
    <w:p w14:paraId="53390108" w14:textId="77777777" w:rsidR="00650AE1" w:rsidRPr="00AD1923" w:rsidRDefault="00650AE1" w:rsidP="00650AE1">
      <w:pPr>
        <w:tabs>
          <w:tab w:val="left" w:pos="1080"/>
        </w:tabs>
        <w:spacing w:after="0"/>
        <w:rPr>
          <w:rFonts w:ascii="Times" w:hAnsi="Times"/>
          <w:b/>
          <w:sz w:val="20"/>
          <w:szCs w:val="20"/>
        </w:rPr>
      </w:pPr>
      <w:r>
        <w:rPr>
          <w:rFonts w:ascii="Times" w:hAnsi="Times"/>
          <w:b/>
          <w:sz w:val="20"/>
        </w:rPr>
        <w:t>Sept</w:t>
      </w:r>
      <w:r w:rsidRPr="00E349C1">
        <w:rPr>
          <w:rFonts w:ascii="Times" w:hAnsi="Times"/>
          <w:b/>
          <w:sz w:val="20"/>
        </w:rPr>
        <w:t xml:space="preserve"> </w:t>
      </w:r>
      <w:r>
        <w:rPr>
          <w:rFonts w:ascii="Times" w:hAnsi="Times"/>
          <w:b/>
          <w:sz w:val="20"/>
        </w:rPr>
        <w:t>6</w:t>
      </w:r>
      <w:r w:rsidRPr="00E349C1">
        <w:rPr>
          <w:rFonts w:ascii="Times" w:hAnsi="Times"/>
          <w:b/>
          <w:sz w:val="20"/>
        </w:rPr>
        <w:tab/>
        <w:t>Public Policy</w:t>
      </w:r>
      <w:r>
        <w:rPr>
          <w:rFonts w:ascii="Times" w:hAnsi="Times"/>
          <w:b/>
          <w:sz w:val="20"/>
        </w:rPr>
        <w:t xml:space="preserve"> Goals: Welfare, </w:t>
      </w:r>
      <w:r w:rsidRPr="00AD1923">
        <w:rPr>
          <w:rFonts w:ascii="Times" w:hAnsi="Times"/>
          <w:b/>
          <w:sz w:val="20"/>
          <w:szCs w:val="20"/>
        </w:rPr>
        <w:t>Liberty, and Security</w:t>
      </w:r>
    </w:p>
    <w:p w14:paraId="4CE974E9" w14:textId="77777777" w:rsidR="00650AE1" w:rsidRPr="00AD1923" w:rsidRDefault="00650AE1" w:rsidP="00650AE1">
      <w:pPr>
        <w:tabs>
          <w:tab w:val="left" w:pos="1080"/>
        </w:tabs>
        <w:spacing w:after="0"/>
        <w:rPr>
          <w:rFonts w:ascii="Times" w:hAnsi="Times"/>
          <w:sz w:val="20"/>
          <w:szCs w:val="20"/>
        </w:rPr>
      </w:pPr>
      <w:proofErr w:type="gramStart"/>
      <w:r w:rsidRPr="00AD1923">
        <w:rPr>
          <w:rFonts w:ascii="Times" w:hAnsi="Times"/>
          <w:sz w:val="20"/>
          <w:szCs w:val="20"/>
        </w:rPr>
        <w:t xml:space="preserve">•  Stone, </w:t>
      </w:r>
      <w:proofErr w:type="spellStart"/>
      <w:r w:rsidRPr="00AD1923">
        <w:rPr>
          <w:rFonts w:ascii="Times" w:hAnsi="Times"/>
          <w:sz w:val="20"/>
          <w:szCs w:val="20"/>
        </w:rPr>
        <w:t>chs</w:t>
      </w:r>
      <w:proofErr w:type="spellEnd"/>
      <w:r w:rsidRPr="00AD1923">
        <w:rPr>
          <w:rFonts w:ascii="Times" w:hAnsi="Times"/>
          <w:sz w:val="20"/>
          <w:szCs w:val="20"/>
        </w:rPr>
        <w:t>.</w:t>
      </w:r>
      <w:proofErr w:type="gramEnd"/>
      <w:r w:rsidRPr="00AD1923">
        <w:rPr>
          <w:rFonts w:ascii="Times" w:hAnsi="Times"/>
          <w:sz w:val="20"/>
          <w:szCs w:val="20"/>
        </w:rPr>
        <w:t xml:space="preserve"> 4, 5, 6 </w:t>
      </w:r>
    </w:p>
    <w:p w14:paraId="3336E2CA" w14:textId="77777777" w:rsidR="00650AE1" w:rsidRPr="00AD1923" w:rsidRDefault="00650AE1" w:rsidP="00650AE1">
      <w:pPr>
        <w:tabs>
          <w:tab w:val="left" w:pos="1080"/>
        </w:tabs>
        <w:spacing w:after="0"/>
        <w:rPr>
          <w:rFonts w:ascii="Times" w:hAnsi="Times"/>
          <w:b/>
          <w:sz w:val="20"/>
          <w:szCs w:val="20"/>
        </w:rPr>
      </w:pPr>
    </w:p>
    <w:p w14:paraId="5BA7388C"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Sept 11</w:t>
      </w:r>
      <w:r w:rsidRPr="00AD1923">
        <w:rPr>
          <w:rFonts w:ascii="Times" w:hAnsi="Times"/>
          <w:b/>
          <w:sz w:val="20"/>
          <w:szCs w:val="20"/>
        </w:rPr>
        <w:tab/>
        <w:t>Structures and Institutions: Federalism and Separation of Powers</w:t>
      </w:r>
    </w:p>
    <w:p w14:paraId="3931328B" w14:textId="77777777" w:rsidR="00650AE1" w:rsidRPr="00AD1923" w:rsidRDefault="00650AE1" w:rsidP="00650AE1">
      <w:pPr>
        <w:widowControl w:val="0"/>
        <w:tabs>
          <w:tab w:val="left" w:pos="1080"/>
        </w:tabs>
        <w:autoSpaceDE w:val="0"/>
        <w:autoSpaceDN w:val="0"/>
        <w:adjustRightInd w:val="0"/>
        <w:spacing w:after="0"/>
        <w:ind w:left="360" w:hanging="36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2</w:t>
      </w:r>
    </w:p>
    <w:p w14:paraId="7D720FE3" w14:textId="77777777" w:rsidR="00650AE1" w:rsidRPr="00AD1923" w:rsidRDefault="00650AE1" w:rsidP="00650AE1">
      <w:pPr>
        <w:tabs>
          <w:tab w:val="left" w:pos="1080"/>
        </w:tabs>
        <w:spacing w:after="0"/>
        <w:rPr>
          <w:rFonts w:ascii="Times" w:hAnsi="Times"/>
          <w:sz w:val="20"/>
          <w:szCs w:val="20"/>
        </w:rPr>
      </w:pPr>
    </w:p>
    <w:p w14:paraId="1BD862EA"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Sept 13</w:t>
      </w:r>
      <w:r w:rsidRPr="00AD1923">
        <w:rPr>
          <w:rFonts w:ascii="Times" w:hAnsi="Times"/>
          <w:b/>
          <w:sz w:val="20"/>
          <w:szCs w:val="20"/>
        </w:rPr>
        <w:tab/>
        <w:t>Structures and Institutions: Congress, Executive, and Informal Political Actors</w:t>
      </w:r>
    </w:p>
    <w:p w14:paraId="575770C4" w14:textId="77777777" w:rsidR="00650AE1" w:rsidRPr="00AD1923" w:rsidRDefault="00650AE1" w:rsidP="00650AE1">
      <w:pPr>
        <w:widowControl w:val="0"/>
        <w:tabs>
          <w:tab w:val="left" w:pos="1080"/>
        </w:tabs>
        <w:autoSpaceDE w:val="0"/>
        <w:autoSpaceDN w:val="0"/>
        <w:adjustRightInd w:val="0"/>
        <w:spacing w:after="0"/>
        <w:ind w:left="360" w:hanging="36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2</w:t>
      </w:r>
    </w:p>
    <w:p w14:paraId="508DED2A" w14:textId="77777777" w:rsidR="00650AE1" w:rsidRPr="00AD1923" w:rsidRDefault="00650AE1" w:rsidP="00650AE1">
      <w:pPr>
        <w:widowControl w:val="0"/>
        <w:tabs>
          <w:tab w:val="left" w:pos="1080"/>
        </w:tabs>
        <w:autoSpaceDE w:val="0"/>
        <w:autoSpaceDN w:val="0"/>
        <w:adjustRightInd w:val="0"/>
        <w:spacing w:after="0"/>
        <w:ind w:left="360" w:hanging="360"/>
        <w:rPr>
          <w:rFonts w:ascii="Times" w:hAnsi="Times" w:cs="Arial"/>
          <w:sz w:val="20"/>
          <w:szCs w:val="20"/>
        </w:rPr>
      </w:pPr>
      <w:r w:rsidRPr="00AD1923">
        <w:rPr>
          <w:rFonts w:ascii="Times" w:hAnsi="Times"/>
          <w:sz w:val="20"/>
          <w:szCs w:val="20"/>
        </w:rPr>
        <w:t xml:space="preserve">•  </w:t>
      </w:r>
      <w:r w:rsidRPr="00AD1923">
        <w:rPr>
          <w:rFonts w:ascii="Times" w:hAnsi="Times" w:cs="Arial"/>
          <w:sz w:val="20"/>
          <w:szCs w:val="20"/>
        </w:rPr>
        <w:t xml:space="preserve">Richard F. </w:t>
      </w:r>
      <w:proofErr w:type="spellStart"/>
      <w:r w:rsidRPr="00AD1923">
        <w:rPr>
          <w:rFonts w:ascii="Times" w:hAnsi="Times" w:cs="Arial"/>
          <w:sz w:val="20"/>
          <w:szCs w:val="20"/>
        </w:rPr>
        <w:t>Grimmett</w:t>
      </w:r>
      <w:proofErr w:type="spellEnd"/>
      <w:r w:rsidRPr="00AD1923">
        <w:rPr>
          <w:rFonts w:ascii="Times" w:hAnsi="Times" w:cs="Arial"/>
          <w:sz w:val="20"/>
          <w:szCs w:val="20"/>
        </w:rPr>
        <w:t xml:space="preserve">, "The War Powers Resolution: After Thirty Years," Congressional Research Service RL32267, March 2004. </w:t>
      </w:r>
      <w:hyperlink r:id="rId10" w:history="1">
        <w:r w:rsidRPr="00AD1923">
          <w:rPr>
            <w:rStyle w:val="Hyperlink"/>
            <w:rFonts w:ascii="Times" w:hAnsi="Times" w:cs="Arial"/>
            <w:sz w:val="20"/>
            <w:szCs w:val="20"/>
          </w:rPr>
          <w:t>http://www.fas.org/man/crs/RL32267.html</w:t>
        </w:r>
      </w:hyperlink>
    </w:p>
    <w:p w14:paraId="6FD0358D"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David Mayhew, from </w:t>
      </w:r>
      <w:r w:rsidRPr="00AD1923">
        <w:rPr>
          <w:rFonts w:ascii="Times" w:hAnsi="Times"/>
          <w:i/>
          <w:sz w:val="20"/>
          <w:szCs w:val="20"/>
        </w:rPr>
        <w:t>Congress: The Electoral Connection</w:t>
      </w:r>
      <w:r w:rsidRPr="00AD1923">
        <w:rPr>
          <w:rFonts w:ascii="Times" w:hAnsi="Times"/>
          <w:sz w:val="20"/>
          <w:szCs w:val="20"/>
        </w:rPr>
        <w:t xml:space="preserve"> (T</w:t>
      </w:r>
      <w:r w:rsidRPr="00AD1923">
        <w:rPr>
          <w:rFonts w:ascii="Times" w:hAnsi="Times"/>
          <w:sz w:val="20"/>
          <w:szCs w:val="20"/>
          <w:vertAlign w:val="superscript"/>
        </w:rPr>
        <w:t>2</w:t>
      </w:r>
      <w:r w:rsidRPr="00AD1923">
        <w:rPr>
          <w:rFonts w:ascii="Times" w:hAnsi="Times"/>
          <w:sz w:val="20"/>
          <w:szCs w:val="20"/>
        </w:rPr>
        <w:t>)</w:t>
      </w:r>
    </w:p>
    <w:p w14:paraId="21A36580"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Richard </w:t>
      </w:r>
      <w:proofErr w:type="spellStart"/>
      <w:r w:rsidRPr="00AD1923">
        <w:rPr>
          <w:rFonts w:ascii="Times" w:hAnsi="Times"/>
          <w:sz w:val="20"/>
          <w:szCs w:val="20"/>
        </w:rPr>
        <w:t>Fenno</w:t>
      </w:r>
      <w:proofErr w:type="spellEnd"/>
      <w:r w:rsidRPr="00AD1923">
        <w:rPr>
          <w:rFonts w:ascii="Times" w:hAnsi="Times"/>
          <w:sz w:val="20"/>
          <w:szCs w:val="20"/>
        </w:rPr>
        <w:t xml:space="preserve">, from </w:t>
      </w:r>
      <w:r w:rsidRPr="00AD1923">
        <w:rPr>
          <w:rFonts w:ascii="Times" w:hAnsi="Times"/>
          <w:i/>
          <w:sz w:val="20"/>
          <w:szCs w:val="20"/>
        </w:rPr>
        <w:t>Home Style: House Members in their Districts</w:t>
      </w:r>
      <w:r w:rsidRPr="00AD1923">
        <w:rPr>
          <w:rFonts w:ascii="Times" w:hAnsi="Times"/>
          <w:sz w:val="20"/>
          <w:szCs w:val="20"/>
        </w:rPr>
        <w:t xml:space="preserve"> (T</w:t>
      </w:r>
      <w:r w:rsidRPr="00AD1923">
        <w:rPr>
          <w:rFonts w:ascii="Times" w:hAnsi="Times"/>
          <w:sz w:val="20"/>
          <w:szCs w:val="20"/>
          <w:vertAlign w:val="superscript"/>
        </w:rPr>
        <w:t>2</w:t>
      </w:r>
      <w:r w:rsidRPr="00AD1923">
        <w:rPr>
          <w:rFonts w:ascii="Times" w:hAnsi="Times"/>
          <w:sz w:val="20"/>
          <w:szCs w:val="20"/>
        </w:rPr>
        <w:t>)</w:t>
      </w:r>
    </w:p>
    <w:p w14:paraId="14799BF8"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Mark </w:t>
      </w:r>
      <w:proofErr w:type="spellStart"/>
      <w:r w:rsidRPr="00AD1923">
        <w:rPr>
          <w:rFonts w:ascii="Times" w:hAnsi="Times"/>
          <w:sz w:val="20"/>
          <w:szCs w:val="20"/>
        </w:rPr>
        <w:t>Lilla</w:t>
      </w:r>
      <w:proofErr w:type="spellEnd"/>
      <w:r w:rsidRPr="00AD1923">
        <w:rPr>
          <w:rFonts w:ascii="Times" w:hAnsi="Times"/>
          <w:sz w:val="20"/>
          <w:szCs w:val="20"/>
        </w:rPr>
        <w:t xml:space="preserve">, "The Tea Party Jacobins," </w:t>
      </w:r>
      <w:r w:rsidRPr="00AD1923">
        <w:rPr>
          <w:rFonts w:ascii="Times" w:hAnsi="Times"/>
          <w:i/>
          <w:sz w:val="20"/>
          <w:szCs w:val="20"/>
        </w:rPr>
        <w:t>New York Review of Books</w:t>
      </w:r>
      <w:r w:rsidRPr="00AD1923">
        <w:rPr>
          <w:rFonts w:ascii="Times" w:hAnsi="Times"/>
          <w:sz w:val="20"/>
          <w:szCs w:val="20"/>
        </w:rPr>
        <w:t>, May 27, 2010 (T</w:t>
      </w:r>
      <w:r w:rsidRPr="00AD1923">
        <w:rPr>
          <w:rFonts w:ascii="Times" w:hAnsi="Times"/>
          <w:sz w:val="20"/>
          <w:szCs w:val="20"/>
          <w:vertAlign w:val="superscript"/>
        </w:rPr>
        <w:t>2</w:t>
      </w:r>
      <w:r w:rsidRPr="00AD1923">
        <w:rPr>
          <w:rFonts w:ascii="Times" w:hAnsi="Times"/>
          <w:sz w:val="20"/>
          <w:szCs w:val="20"/>
        </w:rPr>
        <w:t>)</w:t>
      </w:r>
    </w:p>
    <w:p w14:paraId="186142FA" w14:textId="77777777" w:rsidR="00650AE1" w:rsidRPr="00AD1923" w:rsidRDefault="00650AE1" w:rsidP="00650AE1">
      <w:pPr>
        <w:tabs>
          <w:tab w:val="left" w:pos="1080"/>
        </w:tabs>
        <w:spacing w:after="0"/>
        <w:rPr>
          <w:rFonts w:ascii="Times" w:hAnsi="Times"/>
          <w:b/>
          <w:sz w:val="20"/>
          <w:szCs w:val="20"/>
        </w:rPr>
      </w:pPr>
    </w:p>
    <w:p w14:paraId="6653280A"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Sept 18</w:t>
      </w:r>
      <w:r w:rsidRPr="00AD1923">
        <w:rPr>
          <w:rFonts w:ascii="Times" w:hAnsi="Times"/>
          <w:b/>
          <w:sz w:val="20"/>
          <w:szCs w:val="20"/>
        </w:rPr>
        <w:tab/>
        <w:t>Quiz 1</w:t>
      </w:r>
      <w:proofErr w:type="gramStart"/>
      <w:r w:rsidRPr="00AD1923">
        <w:rPr>
          <w:rFonts w:ascii="Times" w:hAnsi="Times"/>
          <w:b/>
          <w:sz w:val="20"/>
          <w:szCs w:val="20"/>
        </w:rPr>
        <w:t>;  Processes</w:t>
      </w:r>
      <w:proofErr w:type="gramEnd"/>
      <w:r w:rsidRPr="00AD1923">
        <w:rPr>
          <w:rFonts w:ascii="Times" w:hAnsi="Times"/>
          <w:b/>
          <w:sz w:val="20"/>
          <w:szCs w:val="20"/>
        </w:rPr>
        <w:t xml:space="preserve"> and Tools: Theories and Models</w:t>
      </w:r>
    </w:p>
    <w:p w14:paraId="1F3402D1"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3</w:t>
      </w:r>
    </w:p>
    <w:p w14:paraId="295CD715"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Barke and Gurley, </w:t>
      </w:r>
      <w:proofErr w:type="spellStart"/>
      <w:r w:rsidRPr="00AD1923">
        <w:rPr>
          <w:rFonts w:ascii="Times" w:hAnsi="Times"/>
          <w:sz w:val="20"/>
          <w:szCs w:val="20"/>
        </w:rPr>
        <w:t>ch.</w:t>
      </w:r>
      <w:proofErr w:type="spellEnd"/>
      <w:r w:rsidRPr="00AD1923">
        <w:rPr>
          <w:rFonts w:ascii="Times" w:hAnsi="Times"/>
          <w:sz w:val="20"/>
          <w:szCs w:val="20"/>
        </w:rPr>
        <w:t xml:space="preserve"> 2</w:t>
      </w:r>
    </w:p>
    <w:p w14:paraId="69B3FB38" w14:textId="77777777" w:rsidR="00650AE1" w:rsidRPr="00AD1923" w:rsidRDefault="00650AE1" w:rsidP="00650AE1">
      <w:pPr>
        <w:tabs>
          <w:tab w:val="left" w:pos="1080"/>
        </w:tabs>
        <w:spacing w:after="0"/>
        <w:rPr>
          <w:rFonts w:ascii="Times" w:hAnsi="Times"/>
          <w:sz w:val="20"/>
          <w:szCs w:val="20"/>
        </w:rPr>
      </w:pPr>
    </w:p>
    <w:p w14:paraId="38B99532"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 xml:space="preserve">Sept 20 </w:t>
      </w:r>
      <w:r w:rsidRPr="00AD1923">
        <w:rPr>
          <w:rFonts w:ascii="Times" w:hAnsi="Times"/>
          <w:b/>
          <w:sz w:val="20"/>
          <w:szCs w:val="20"/>
        </w:rPr>
        <w:tab/>
        <w:t>Processes and Tools: Agendas and Instruments</w:t>
      </w:r>
    </w:p>
    <w:p w14:paraId="429D70B0"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3</w:t>
      </w:r>
    </w:p>
    <w:p w14:paraId="2CF8DB64"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Stone, </w:t>
      </w:r>
      <w:proofErr w:type="spellStart"/>
      <w:r w:rsidRPr="00AD1923">
        <w:rPr>
          <w:rFonts w:ascii="Times" w:hAnsi="Times"/>
          <w:sz w:val="20"/>
          <w:szCs w:val="20"/>
        </w:rPr>
        <w:t>ch.</w:t>
      </w:r>
      <w:proofErr w:type="spellEnd"/>
      <w:r w:rsidRPr="00AD1923">
        <w:rPr>
          <w:rFonts w:ascii="Times" w:hAnsi="Times"/>
          <w:sz w:val="20"/>
          <w:szCs w:val="20"/>
        </w:rPr>
        <w:t xml:space="preserve"> </w:t>
      </w:r>
      <w:r>
        <w:rPr>
          <w:rFonts w:ascii="Times" w:hAnsi="Times"/>
          <w:sz w:val="20"/>
          <w:szCs w:val="20"/>
        </w:rPr>
        <w:t>13</w:t>
      </w:r>
    </w:p>
    <w:p w14:paraId="620561CB" w14:textId="77777777" w:rsidR="00650AE1" w:rsidRPr="00AD1923" w:rsidRDefault="00650AE1" w:rsidP="00650AE1">
      <w:pPr>
        <w:tabs>
          <w:tab w:val="left" w:pos="1080"/>
        </w:tabs>
        <w:spacing w:after="0"/>
        <w:rPr>
          <w:rFonts w:ascii="Times" w:hAnsi="Times"/>
          <w:sz w:val="20"/>
          <w:szCs w:val="20"/>
        </w:rPr>
      </w:pPr>
    </w:p>
    <w:p w14:paraId="03859A1E"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 xml:space="preserve">Sept 25 </w:t>
      </w:r>
      <w:r w:rsidRPr="00AD1923">
        <w:rPr>
          <w:rFonts w:ascii="Times" w:hAnsi="Times"/>
          <w:b/>
          <w:sz w:val="20"/>
          <w:szCs w:val="20"/>
        </w:rPr>
        <w:tab/>
        <w:t>Policy Analysis: Introduction</w:t>
      </w:r>
    </w:p>
    <w:p w14:paraId="37761D8E"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4</w:t>
      </w:r>
    </w:p>
    <w:p w14:paraId="4958B451"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Stone, </w:t>
      </w:r>
      <w:proofErr w:type="spellStart"/>
      <w:r w:rsidRPr="00AD1923">
        <w:rPr>
          <w:rFonts w:ascii="Times" w:hAnsi="Times"/>
          <w:sz w:val="20"/>
          <w:szCs w:val="20"/>
        </w:rPr>
        <w:t>ch.</w:t>
      </w:r>
      <w:proofErr w:type="spellEnd"/>
      <w:r w:rsidRPr="00AD1923">
        <w:rPr>
          <w:rFonts w:ascii="Times" w:hAnsi="Times"/>
          <w:sz w:val="20"/>
          <w:szCs w:val="20"/>
        </w:rPr>
        <w:t xml:space="preserve"> 14</w:t>
      </w:r>
    </w:p>
    <w:p w14:paraId="6B0A5832"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w:t>
      </w:r>
      <w:proofErr w:type="spellStart"/>
      <w:r w:rsidRPr="00AD1923">
        <w:rPr>
          <w:rFonts w:ascii="Times" w:hAnsi="Times"/>
          <w:sz w:val="20"/>
          <w:szCs w:val="20"/>
        </w:rPr>
        <w:t>Kash</w:t>
      </w:r>
      <w:proofErr w:type="spellEnd"/>
      <w:r w:rsidRPr="00AD1923">
        <w:rPr>
          <w:rFonts w:ascii="Times" w:hAnsi="Times"/>
          <w:sz w:val="20"/>
          <w:szCs w:val="20"/>
        </w:rPr>
        <w:t xml:space="preserve"> and Ballard, “Academic and Applied Policy Studies: A Comparison,” </w:t>
      </w:r>
      <w:r w:rsidRPr="00AD1923">
        <w:rPr>
          <w:rFonts w:ascii="Times" w:hAnsi="Times"/>
          <w:i/>
          <w:sz w:val="20"/>
          <w:szCs w:val="20"/>
        </w:rPr>
        <w:t>American Behavioral Scientist</w:t>
      </w:r>
      <w:r w:rsidRPr="00AD1923">
        <w:rPr>
          <w:rFonts w:ascii="Times" w:hAnsi="Times"/>
          <w:sz w:val="20"/>
          <w:szCs w:val="20"/>
        </w:rPr>
        <w:t>, 30, 597-611 (1987) (T</w:t>
      </w:r>
      <w:r w:rsidRPr="00AD1923">
        <w:rPr>
          <w:rFonts w:ascii="Times" w:hAnsi="Times"/>
          <w:sz w:val="20"/>
          <w:szCs w:val="20"/>
          <w:vertAlign w:val="superscript"/>
        </w:rPr>
        <w:t>2</w:t>
      </w:r>
      <w:r w:rsidRPr="00AD1923">
        <w:rPr>
          <w:rFonts w:ascii="Times" w:hAnsi="Times"/>
          <w:sz w:val="20"/>
          <w:szCs w:val="20"/>
        </w:rPr>
        <w:t>)</w:t>
      </w:r>
    </w:p>
    <w:p w14:paraId="513E1292" w14:textId="77777777" w:rsidR="00650AE1" w:rsidRPr="00AD1923" w:rsidRDefault="00650AE1" w:rsidP="00650AE1">
      <w:pPr>
        <w:tabs>
          <w:tab w:val="left" w:pos="1080"/>
        </w:tabs>
        <w:spacing w:after="0"/>
        <w:rPr>
          <w:rFonts w:ascii="Times" w:hAnsi="Times"/>
          <w:b/>
          <w:sz w:val="20"/>
          <w:szCs w:val="20"/>
        </w:rPr>
      </w:pPr>
    </w:p>
    <w:p w14:paraId="555B3943"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Sept 27</w:t>
      </w:r>
      <w:r w:rsidRPr="00AD1923">
        <w:rPr>
          <w:rFonts w:ascii="Times" w:hAnsi="Times"/>
          <w:b/>
          <w:sz w:val="20"/>
          <w:szCs w:val="20"/>
        </w:rPr>
        <w:tab/>
        <w:t>Policy Analysis: Introduction</w:t>
      </w:r>
    </w:p>
    <w:p w14:paraId="27B0B175"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4</w:t>
      </w:r>
    </w:p>
    <w:p w14:paraId="4094A17B"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Stone, </w:t>
      </w:r>
      <w:proofErr w:type="spellStart"/>
      <w:r w:rsidRPr="00AD1923">
        <w:rPr>
          <w:rFonts w:ascii="Times" w:hAnsi="Times"/>
          <w:sz w:val="20"/>
          <w:szCs w:val="20"/>
        </w:rPr>
        <w:t>ch.</w:t>
      </w:r>
      <w:proofErr w:type="spellEnd"/>
      <w:r w:rsidRPr="00AD1923">
        <w:rPr>
          <w:rFonts w:ascii="Times" w:hAnsi="Times"/>
          <w:sz w:val="20"/>
          <w:szCs w:val="20"/>
        </w:rPr>
        <w:t xml:space="preserve"> 15</w:t>
      </w:r>
    </w:p>
    <w:p w14:paraId="2103CC91" w14:textId="77777777" w:rsidR="00650AE1" w:rsidRPr="00AD1923" w:rsidRDefault="00650AE1" w:rsidP="00650AE1">
      <w:pPr>
        <w:tabs>
          <w:tab w:val="left" w:pos="1080"/>
        </w:tabs>
        <w:spacing w:after="0"/>
        <w:rPr>
          <w:rFonts w:ascii="Times" w:hAnsi="Times"/>
          <w:b/>
          <w:sz w:val="20"/>
          <w:szCs w:val="20"/>
        </w:rPr>
      </w:pPr>
    </w:p>
    <w:p w14:paraId="29CBAB32"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Oct 2</w:t>
      </w:r>
      <w:r w:rsidRPr="00AD1923">
        <w:rPr>
          <w:rFonts w:ascii="Times" w:hAnsi="Times"/>
          <w:b/>
          <w:sz w:val="20"/>
          <w:szCs w:val="20"/>
        </w:rPr>
        <w:tab/>
        <w:t>In-class Exercise</w:t>
      </w:r>
    </w:p>
    <w:p w14:paraId="057372D0" w14:textId="77777777" w:rsidR="00650AE1" w:rsidRPr="00AD1923" w:rsidRDefault="00650AE1" w:rsidP="00650AE1">
      <w:pPr>
        <w:tabs>
          <w:tab w:val="left" w:pos="1080"/>
        </w:tabs>
        <w:spacing w:after="0"/>
        <w:rPr>
          <w:rFonts w:ascii="Times" w:hAnsi="Times"/>
          <w:b/>
          <w:sz w:val="20"/>
          <w:szCs w:val="20"/>
        </w:rPr>
      </w:pPr>
    </w:p>
    <w:p w14:paraId="39083A47"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Oct 4</w:t>
      </w:r>
      <w:r w:rsidRPr="00AD1923">
        <w:rPr>
          <w:rFonts w:ascii="Times" w:hAnsi="Times"/>
          <w:b/>
          <w:sz w:val="20"/>
          <w:szCs w:val="20"/>
        </w:rPr>
        <w:tab/>
        <w:t>Problems and Inputs</w:t>
      </w:r>
    </w:p>
    <w:p w14:paraId="0BB08FC9"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5</w:t>
      </w:r>
    </w:p>
    <w:p w14:paraId="0F88CB45"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Stone, </w:t>
      </w:r>
      <w:proofErr w:type="spellStart"/>
      <w:r w:rsidRPr="00AD1923">
        <w:rPr>
          <w:rFonts w:ascii="Times" w:hAnsi="Times"/>
          <w:sz w:val="20"/>
          <w:szCs w:val="20"/>
        </w:rPr>
        <w:t>ch.</w:t>
      </w:r>
      <w:proofErr w:type="spellEnd"/>
      <w:r w:rsidRPr="00AD1923">
        <w:rPr>
          <w:rFonts w:ascii="Times" w:hAnsi="Times"/>
          <w:sz w:val="20"/>
          <w:szCs w:val="20"/>
        </w:rPr>
        <w:t xml:space="preserve"> 7, 8</w:t>
      </w:r>
    </w:p>
    <w:p w14:paraId="0DEAC0DB" w14:textId="77777777" w:rsidR="00650AE1" w:rsidRPr="00AD1923" w:rsidRDefault="00650AE1" w:rsidP="00650AE1">
      <w:pPr>
        <w:spacing w:after="0"/>
        <w:rPr>
          <w:rFonts w:ascii="Times" w:hAnsi="Times"/>
          <w:sz w:val="20"/>
          <w:szCs w:val="20"/>
        </w:rPr>
      </w:pPr>
      <w:proofErr w:type="gramStart"/>
      <w:r w:rsidRPr="00AD1923">
        <w:rPr>
          <w:rFonts w:ascii="Times" w:hAnsi="Times"/>
          <w:sz w:val="20"/>
          <w:szCs w:val="20"/>
        </w:rPr>
        <w:t xml:space="preserve">•  George </w:t>
      </w:r>
      <w:proofErr w:type="spellStart"/>
      <w:r w:rsidRPr="00AD1923">
        <w:rPr>
          <w:rFonts w:ascii="Times" w:hAnsi="Times"/>
          <w:sz w:val="20"/>
          <w:szCs w:val="20"/>
        </w:rPr>
        <w:t>Lakoff</w:t>
      </w:r>
      <w:proofErr w:type="spellEnd"/>
      <w:r w:rsidRPr="00AD1923">
        <w:rPr>
          <w:rFonts w:ascii="Times" w:hAnsi="Times"/>
          <w:sz w:val="20"/>
          <w:szCs w:val="20"/>
        </w:rPr>
        <w:t xml:space="preserve">, </w:t>
      </w:r>
      <w:r w:rsidRPr="00AD1923">
        <w:rPr>
          <w:rFonts w:ascii="Times" w:hAnsi="Times"/>
          <w:i/>
          <w:sz w:val="20"/>
          <w:szCs w:val="20"/>
        </w:rPr>
        <w:t>Talking Points</w:t>
      </w:r>
      <w:r w:rsidRPr="00AD1923">
        <w:rPr>
          <w:rFonts w:ascii="Times" w:hAnsi="Times"/>
          <w:sz w:val="20"/>
          <w:szCs w:val="20"/>
        </w:rPr>
        <w:t xml:space="preserve">, </w:t>
      </w:r>
      <w:proofErr w:type="spellStart"/>
      <w:r w:rsidRPr="00AD1923">
        <w:rPr>
          <w:rFonts w:ascii="Times" w:hAnsi="Times"/>
          <w:sz w:val="20"/>
          <w:szCs w:val="20"/>
        </w:rPr>
        <w:t>chs</w:t>
      </w:r>
      <w:proofErr w:type="spellEnd"/>
      <w:r w:rsidRPr="00AD1923">
        <w:rPr>
          <w:rFonts w:ascii="Times" w:hAnsi="Times"/>
          <w:sz w:val="20"/>
          <w:szCs w:val="20"/>
        </w:rPr>
        <w:t>.</w:t>
      </w:r>
      <w:proofErr w:type="gramEnd"/>
      <w:r w:rsidRPr="00AD1923">
        <w:rPr>
          <w:rFonts w:ascii="Times" w:hAnsi="Times"/>
          <w:sz w:val="20"/>
          <w:szCs w:val="20"/>
        </w:rPr>
        <w:t xml:space="preserve"> 1-3 (T</w:t>
      </w:r>
      <w:r w:rsidRPr="00AD1923">
        <w:rPr>
          <w:rFonts w:ascii="Times" w:hAnsi="Times"/>
          <w:sz w:val="20"/>
          <w:szCs w:val="20"/>
          <w:vertAlign w:val="superscript"/>
        </w:rPr>
        <w:t>2</w:t>
      </w:r>
      <w:r w:rsidRPr="00AD1923">
        <w:rPr>
          <w:rFonts w:ascii="Times" w:hAnsi="Times"/>
          <w:sz w:val="20"/>
          <w:szCs w:val="20"/>
        </w:rPr>
        <w:t>)</w:t>
      </w:r>
    </w:p>
    <w:p w14:paraId="3DC29169" w14:textId="77777777" w:rsidR="00650AE1" w:rsidRPr="00AD1923" w:rsidRDefault="00650AE1" w:rsidP="00650AE1">
      <w:pPr>
        <w:tabs>
          <w:tab w:val="left" w:pos="1080"/>
        </w:tabs>
        <w:spacing w:after="0"/>
        <w:rPr>
          <w:rFonts w:ascii="Times" w:hAnsi="Times"/>
          <w:b/>
          <w:sz w:val="20"/>
          <w:szCs w:val="20"/>
        </w:rPr>
      </w:pPr>
    </w:p>
    <w:p w14:paraId="6C514DD9"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Oct 9</w:t>
      </w:r>
      <w:r w:rsidRPr="00AD1923">
        <w:rPr>
          <w:rFonts w:ascii="Times" w:hAnsi="Times"/>
          <w:b/>
          <w:sz w:val="20"/>
          <w:szCs w:val="20"/>
        </w:rPr>
        <w:tab/>
        <w:t>Problems and Inputs</w:t>
      </w:r>
    </w:p>
    <w:p w14:paraId="06245C78"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5</w:t>
      </w:r>
    </w:p>
    <w:p w14:paraId="3BFC2AF4" w14:textId="77777777" w:rsidR="00650AE1" w:rsidRPr="00AD1923" w:rsidRDefault="00650AE1" w:rsidP="00650AE1">
      <w:pPr>
        <w:tabs>
          <w:tab w:val="left" w:pos="1080"/>
        </w:tabs>
        <w:spacing w:after="0"/>
        <w:rPr>
          <w:rFonts w:ascii="Times" w:hAnsi="Times"/>
          <w:sz w:val="20"/>
          <w:szCs w:val="20"/>
        </w:rPr>
      </w:pPr>
      <w:proofErr w:type="gramStart"/>
      <w:r w:rsidRPr="00AD1923">
        <w:rPr>
          <w:rFonts w:ascii="Times" w:hAnsi="Times"/>
          <w:sz w:val="20"/>
          <w:szCs w:val="20"/>
        </w:rPr>
        <w:t xml:space="preserve">•  </w:t>
      </w:r>
      <w:proofErr w:type="spellStart"/>
      <w:r w:rsidRPr="00AD1923">
        <w:rPr>
          <w:rFonts w:ascii="Times" w:hAnsi="Times"/>
          <w:sz w:val="20"/>
          <w:szCs w:val="20"/>
        </w:rPr>
        <w:t>Macrae</w:t>
      </w:r>
      <w:proofErr w:type="spellEnd"/>
      <w:r w:rsidRPr="00AD1923">
        <w:rPr>
          <w:rFonts w:ascii="Times" w:hAnsi="Times"/>
          <w:sz w:val="20"/>
          <w:szCs w:val="20"/>
        </w:rPr>
        <w:t xml:space="preserve"> and Whittington, "Assessing Preferences in Cost-Benefit Analysis," </w:t>
      </w:r>
      <w:r w:rsidRPr="00AD1923">
        <w:rPr>
          <w:rFonts w:ascii="Times" w:hAnsi="Times"/>
          <w:i/>
          <w:sz w:val="20"/>
          <w:szCs w:val="20"/>
        </w:rPr>
        <w:t>.l of Policy Analysis and Management</w:t>
      </w:r>
      <w:r w:rsidRPr="00AD1923">
        <w:rPr>
          <w:rFonts w:ascii="Times" w:hAnsi="Times"/>
          <w:sz w:val="20"/>
          <w:szCs w:val="20"/>
        </w:rPr>
        <w:t>, 7 (Winter, 1988), 246-263.</w:t>
      </w:r>
      <w:proofErr w:type="gramEnd"/>
      <w:r w:rsidRPr="00AD1923">
        <w:rPr>
          <w:rFonts w:ascii="Times" w:hAnsi="Times"/>
          <w:sz w:val="20"/>
          <w:szCs w:val="20"/>
        </w:rPr>
        <w:t xml:space="preserve"> (T</w:t>
      </w:r>
      <w:r w:rsidRPr="00AD1923">
        <w:rPr>
          <w:rFonts w:ascii="Times" w:hAnsi="Times"/>
          <w:sz w:val="20"/>
          <w:szCs w:val="20"/>
          <w:vertAlign w:val="superscript"/>
        </w:rPr>
        <w:t>2</w:t>
      </w:r>
      <w:r w:rsidRPr="00AD1923">
        <w:rPr>
          <w:rFonts w:ascii="Times" w:hAnsi="Times"/>
          <w:sz w:val="20"/>
          <w:szCs w:val="20"/>
        </w:rPr>
        <w:t>)</w:t>
      </w:r>
    </w:p>
    <w:p w14:paraId="5408B7CB" w14:textId="77777777" w:rsidR="00650AE1" w:rsidRPr="00AD1923" w:rsidRDefault="00650AE1" w:rsidP="00650AE1">
      <w:pPr>
        <w:tabs>
          <w:tab w:val="left" w:pos="1080"/>
        </w:tabs>
        <w:spacing w:after="0"/>
        <w:rPr>
          <w:rFonts w:ascii="Times" w:hAnsi="Times"/>
          <w:b/>
          <w:sz w:val="20"/>
          <w:szCs w:val="20"/>
        </w:rPr>
      </w:pPr>
    </w:p>
    <w:p w14:paraId="6D7FC8D3"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Oct 11</w:t>
      </w:r>
      <w:r w:rsidRPr="00AD1923">
        <w:rPr>
          <w:rFonts w:ascii="Times" w:hAnsi="Times"/>
          <w:b/>
          <w:sz w:val="20"/>
          <w:szCs w:val="20"/>
        </w:rPr>
        <w:tab/>
        <w:t>Solutions and Outputs</w:t>
      </w:r>
    </w:p>
    <w:p w14:paraId="5A483DF0" w14:textId="77777777" w:rsidR="00650AE1" w:rsidRPr="00AD1923" w:rsidRDefault="00650AE1" w:rsidP="00650AE1">
      <w:pPr>
        <w:tabs>
          <w:tab w:val="left" w:pos="1080"/>
        </w:tabs>
        <w:spacing w:after="0"/>
        <w:rPr>
          <w:rFonts w:ascii="Times" w:hAnsi="Times"/>
          <w:b/>
          <w:sz w:val="20"/>
          <w:szCs w:val="20"/>
        </w:rPr>
      </w:pPr>
      <w:r w:rsidRPr="00AD1923">
        <w:rPr>
          <w:rFonts w:ascii="Times" w:hAnsi="Times"/>
          <w:sz w:val="20"/>
          <w:szCs w:val="20"/>
        </w:rPr>
        <w:t>•  Kraft and Furlong</w:t>
      </w:r>
      <w:r w:rsidRPr="00AD1923">
        <w:rPr>
          <w:rFonts w:ascii="Times" w:hAnsi="Times"/>
          <w:b/>
          <w:sz w:val="20"/>
          <w:szCs w:val="20"/>
        </w:rPr>
        <w:t xml:space="preserve">, </w:t>
      </w:r>
      <w:proofErr w:type="spellStart"/>
      <w:r w:rsidRPr="00AD1923">
        <w:rPr>
          <w:rFonts w:ascii="Times" w:hAnsi="Times"/>
          <w:b/>
          <w:sz w:val="20"/>
          <w:szCs w:val="20"/>
        </w:rPr>
        <w:t>ch.</w:t>
      </w:r>
      <w:proofErr w:type="spellEnd"/>
      <w:r w:rsidRPr="00AD1923">
        <w:rPr>
          <w:rFonts w:ascii="Times" w:hAnsi="Times"/>
          <w:b/>
          <w:sz w:val="20"/>
          <w:szCs w:val="20"/>
        </w:rPr>
        <w:t xml:space="preserve"> 6</w:t>
      </w:r>
    </w:p>
    <w:p w14:paraId="207D009F"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Stone, </w:t>
      </w:r>
      <w:proofErr w:type="spellStart"/>
      <w:r w:rsidRPr="00AD1923">
        <w:rPr>
          <w:rFonts w:ascii="Times" w:hAnsi="Times"/>
          <w:sz w:val="20"/>
          <w:szCs w:val="20"/>
        </w:rPr>
        <w:t>ch.</w:t>
      </w:r>
      <w:proofErr w:type="spellEnd"/>
      <w:r w:rsidRPr="00AD1923">
        <w:rPr>
          <w:rFonts w:ascii="Times" w:hAnsi="Times"/>
          <w:sz w:val="20"/>
          <w:szCs w:val="20"/>
        </w:rPr>
        <w:t xml:space="preserve"> 11</w:t>
      </w:r>
    </w:p>
    <w:p w14:paraId="768DA4D5" w14:textId="77777777" w:rsidR="00650AE1" w:rsidRPr="00AD1923" w:rsidRDefault="00650AE1" w:rsidP="00650AE1">
      <w:pPr>
        <w:tabs>
          <w:tab w:val="left" w:pos="1080"/>
        </w:tabs>
        <w:spacing w:after="0"/>
        <w:rPr>
          <w:rFonts w:ascii="Times" w:hAnsi="Times"/>
          <w:b/>
          <w:sz w:val="20"/>
          <w:szCs w:val="20"/>
        </w:rPr>
      </w:pPr>
    </w:p>
    <w:p w14:paraId="32F96DC0" w14:textId="77777777" w:rsidR="00650AE1" w:rsidRPr="00AD1923" w:rsidRDefault="00650AE1" w:rsidP="00650AE1">
      <w:pPr>
        <w:tabs>
          <w:tab w:val="left" w:pos="1080"/>
        </w:tabs>
        <w:spacing w:after="0"/>
        <w:rPr>
          <w:rFonts w:ascii="Times" w:hAnsi="Times"/>
          <w:b/>
          <w:sz w:val="20"/>
          <w:szCs w:val="20"/>
        </w:rPr>
      </w:pPr>
    </w:p>
    <w:p w14:paraId="25F427A8"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Oct 16</w:t>
      </w:r>
      <w:r w:rsidRPr="00AD1923">
        <w:rPr>
          <w:rFonts w:ascii="Times" w:hAnsi="Times"/>
          <w:b/>
          <w:sz w:val="20"/>
          <w:szCs w:val="20"/>
        </w:rPr>
        <w:tab/>
        <w:t xml:space="preserve">Solutions and Outputs: </w:t>
      </w:r>
    </w:p>
    <w:p w14:paraId="22A227C2"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6</w:t>
      </w:r>
    </w:p>
    <w:p w14:paraId="41DBFB25"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Stone, </w:t>
      </w:r>
      <w:proofErr w:type="spellStart"/>
      <w:r w:rsidRPr="00AD1923">
        <w:rPr>
          <w:rFonts w:ascii="Times" w:hAnsi="Times"/>
          <w:sz w:val="20"/>
          <w:szCs w:val="20"/>
        </w:rPr>
        <w:t>ch.</w:t>
      </w:r>
      <w:proofErr w:type="spellEnd"/>
      <w:r w:rsidRPr="00AD1923">
        <w:rPr>
          <w:rFonts w:ascii="Times" w:hAnsi="Times"/>
          <w:sz w:val="20"/>
          <w:szCs w:val="20"/>
        </w:rPr>
        <w:t xml:space="preserve"> </w:t>
      </w:r>
      <w:r>
        <w:rPr>
          <w:rFonts w:ascii="Times" w:hAnsi="Times"/>
          <w:sz w:val="20"/>
          <w:szCs w:val="20"/>
        </w:rPr>
        <w:t>9</w:t>
      </w:r>
    </w:p>
    <w:p w14:paraId="2F3E80BA" w14:textId="77777777" w:rsidR="00650AE1" w:rsidRPr="00AD1923" w:rsidRDefault="00650AE1" w:rsidP="00650AE1">
      <w:pPr>
        <w:tabs>
          <w:tab w:val="left" w:pos="1080"/>
        </w:tabs>
        <w:spacing w:after="0"/>
        <w:rPr>
          <w:rFonts w:ascii="Times" w:hAnsi="Times"/>
          <w:sz w:val="20"/>
          <w:szCs w:val="20"/>
        </w:rPr>
      </w:pPr>
    </w:p>
    <w:p w14:paraId="0BDD2196"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 xml:space="preserve">Oct 18 </w:t>
      </w:r>
      <w:r w:rsidRPr="00AD1923">
        <w:rPr>
          <w:rFonts w:ascii="Times" w:hAnsi="Times"/>
          <w:b/>
          <w:sz w:val="20"/>
          <w:szCs w:val="20"/>
        </w:rPr>
        <w:tab/>
        <w:t>Solutions and Outputs</w:t>
      </w:r>
    </w:p>
    <w:p w14:paraId="3D5E2BF1"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6</w:t>
      </w:r>
    </w:p>
    <w:p w14:paraId="60C89C15"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Stone, </w:t>
      </w:r>
      <w:proofErr w:type="spellStart"/>
      <w:r w:rsidRPr="00AD1923">
        <w:rPr>
          <w:rFonts w:ascii="Times" w:hAnsi="Times"/>
          <w:sz w:val="20"/>
          <w:szCs w:val="20"/>
        </w:rPr>
        <w:t>ch.</w:t>
      </w:r>
      <w:proofErr w:type="spellEnd"/>
      <w:r w:rsidRPr="00AD1923">
        <w:rPr>
          <w:rFonts w:ascii="Times" w:hAnsi="Times"/>
          <w:sz w:val="20"/>
          <w:szCs w:val="20"/>
        </w:rPr>
        <w:t xml:space="preserve"> </w:t>
      </w:r>
      <w:r>
        <w:rPr>
          <w:rFonts w:ascii="Times" w:hAnsi="Times"/>
          <w:sz w:val="20"/>
          <w:szCs w:val="20"/>
        </w:rPr>
        <w:t>12</w:t>
      </w:r>
    </w:p>
    <w:p w14:paraId="0B18C22D"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w:t>
      </w:r>
      <w:proofErr w:type="spellStart"/>
      <w:r w:rsidRPr="00AD1923">
        <w:rPr>
          <w:rFonts w:ascii="Times" w:hAnsi="Times"/>
          <w:sz w:val="20"/>
          <w:szCs w:val="20"/>
        </w:rPr>
        <w:t>Thaler</w:t>
      </w:r>
      <w:proofErr w:type="spellEnd"/>
      <w:r w:rsidRPr="00AD1923">
        <w:rPr>
          <w:rFonts w:ascii="Times" w:hAnsi="Times"/>
          <w:sz w:val="20"/>
          <w:szCs w:val="20"/>
        </w:rPr>
        <w:t xml:space="preserve"> and </w:t>
      </w:r>
      <w:proofErr w:type="spellStart"/>
      <w:r w:rsidRPr="00AD1923">
        <w:rPr>
          <w:rFonts w:ascii="Times" w:hAnsi="Times"/>
          <w:sz w:val="20"/>
          <w:szCs w:val="20"/>
        </w:rPr>
        <w:t>Sunstein</w:t>
      </w:r>
      <w:proofErr w:type="spellEnd"/>
      <w:r w:rsidRPr="00AD1923">
        <w:rPr>
          <w:rFonts w:ascii="Times" w:hAnsi="Times"/>
          <w:sz w:val="20"/>
          <w:szCs w:val="20"/>
        </w:rPr>
        <w:t xml:space="preserve">, </w:t>
      </w:r>
      <w:r w:rsidRPr="00AD1923">
        <w:rPr>
          <w:rFonts w:ascii="Times" w:hAnsi="Times"/>
          <w:i/>
          <w:sz w:val="20"/>
          <w:szCs w:val="20"/>
        </w:rPr>
        <w:t>Nudge</w:t>
      </w:r>
      <w:r w:rsidRPr="00AD1923">
        <w:rPr>
          <w:rFonts w:ascii="Times" w:hAnsi="Times"/>
          <w:sz w:val="20"/>
          <w:szCs w:val="20"/>
        </w:rPr>
        <w:t xml:space="preserve">, </w:t>
      </w:r>
      <w:proofErr w:type="spellStart"/>
      <w:r w:rsidRPr="00AD1923">
        <w:rPr>
          <w:rFonts w:ascii="Times" w:hAnsi="Times"/>
          <w:sz w:val="20"/>
          <w:szCs w:val="20"/>
        </w:rPr>
        <w:t>ch.</w:t>
      </w:r>
      <w:proofErr w:type="spellEnd"/>
      <w:r w:rsidRPr="00AD1923">
        <w:rPr>
          <w:rFonts w:ascii="Times" w:hAnsi="Times"/>
          <w:sz w:val="20"/>
          <w:szCs w:val="20"/>
        </w:rPr>
        <w:t xml:space="preserve"> 1  (T</w:t>
      </w:r>
      <w:r w:rsidRPr="00AD1923">
        <w:rPr>
          <w:rFonts w:ascii="Times" w:hAnsi="Times"/>
          <w:sz w:val="20"/>
          <w:szCs w:val="20"/>
          <w:vertAlign w:val="superscript"/>
        </w:rPr>
        <w:t>2</w:t>
      </w:r>
      <w:r w:rsidRPr="00AD1923">
        <w:rPr>
          <w:rFonts w:ascii="Times" w:hAnsi="Times"/>
          <w:sz w:val="20"/>
          <w:szCs w:val="20"/>
        </w:rPr>
        <w:t>)</w:t>
      </w:r>
    </w:p>
    <w:p w14:paraId="4FDDE514" w14:textId="77777777" w:rsidR="00650AE1" w:rsidRPr="00AD1923" w:rsidRDefault="00650AE1" w:rsidP="00650AE1">
      <w:pPr>
        <w:tabs>
          <w:tab w:val="left" w:pos="1080"/>
        </w:tabs>
        <w:spacing w:after="0"/>
        <w:rPr>
          <w:rFonts w:ascii="Times" w:hAnsi="Times"/>
          <w:sz w:val="20"/>
          <w:szCs w:val="20"/>
        </w:rPr>
      </w:pPr>
    </w:p>
    <w:p w14:paraId="0EAA1AF8"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Oct 23</w:t>
      </w:r>
      <w:r w:rsidRPr="00AD1923">
        <w:rPr>
          <w:rFonts w:ascii="Times" w:hAnsi="Times"/>
          <w:b/>
          <w:sz w:val="20"/>
          <w:szCs w:val="20"/>
        </w:rPr>
        <w:tab/>
        <w:t>Quiz</w:t>
      </w:r>
      <w:proofErr w:type="gramStart"/>
      <w:r w:rsidRPr="00AD1923">
        <w:rPr>
          <w:rFonts w:ascii="Times" w:hAnsi="Times"/>
          <w:b/>
          <w:sz w:val="20"/>
          <w:szCs w:val="20"/>
        </w:rPr>
        <w:t>;    Economic</w:t>
      </w:r>
      <w:proofErr w:type="gramEnd"/>
      <w:r w:rsidRPr="00AD1923">
        <w:rPr>
          <w:rFonts w:ascii="Times" w:hAnsi="Times"/>
          <w:b/>
          <w:sz w:val="20"/>
          <w:szCs w:val="20"/>
        </w:rPr>
        <w:t xml:space="preserve"> Policy</w:t>
      </w:r>
    </w:p>
    <w:p w14:paraId="2ED94262"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7</w:t>
      </w:r>
    </w:p>
    <w:p w14:paraId="5FD47C78" w14:textId="77777777" w:rsidR="00650AE1" w:rsidRPr="00AD1923" w:rsidRDefault="00650AE1" w:rsidP="00650AE1">
      <w:pPr>
        <w:tabs>
          <w:tab w:val="left" w:pos="1080"/>
        </w:tabs>
        <w:spacing w:after="0"/>
        <w:rPr>
          <w:rFonts w:ascii="Times" w:hAnsi="Times"/>
          <w:sz w:val="20"/>
          <w:szCs w:val="20"/>
        </w:rPr>
      </w:pPr>
    </w:p>
    <w:p w14:paraId="75B803BF"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Oct 25</w:t>
      </w:r>
      <w:r w:rsidRPr="00AD1923">
        <w:rPr>
          <w:rFonts w:ascii="Times" w:hAnsi="Times"/>
          <w:b/>
          <w:sz w:val="20"/>
          <w:szCs w:val="20"/>
        </w:rPr>
        <w:tab/>
        <w:t>Economic Policy</w:t>
      </w:r>
    </w:p>
    <w:p w14:paraId="2F74B5C4"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7</w:t>
      </w:r>
    </w:p>
    <w:p w14:paraId="2B6DF1F4" w14:textId="77777777" w:rsidR="00650AE1" w:rsidRPr="00AD1923" w:rsidRDefault="00650AE1" w:rsidP="00650AE1">
      <w:pPr>
        <w:tabs>
          <w:tab w:val="left" w:pos="1080"/>
        </w:tabs>
        <w:spacing w:after="0"/>
        <w:rPr>
          <w:rFonts w:ascii="Times" w:hAnsi="Times"/>
          <w:sz w:val="20"/>
          <w:szCs w:val="20"/>
        </w:rPr>
      </w:pPr>
      <w:proofErr w:type="gramStart"/>
      <w:r w:rsidRPr="00AD1923">
        <w:rPr>
          <w:rFonts w:ascii="Times" w:hAnsi="Times"/>
          <w:sz w:val="20"/>
          <w:szCs w:val="20"/>
        </w:rPr>
        <w:t xml:space="preserve">•  Bryan Jones, “Bounded Rationality,” </w:t>
      </w:r>
      <w:r w:rsidRPr="00AD1923">
        <w:rPr>
          <w:rFonts w:ascii="Times" w:hAnsi="Times"/>
          <w:i/>
          <w:sz w:val="20"/>
          <w:szCs w:val="20"/>
        </w:rPr>
        <w:t>Annual Review of Political Science</w:t>
      </w:r>
      <w:r w:rsidRPr="00AD1923">
        <w:rPr>
          <w:rFonts w:ascii="Times" w:hAnsi="Times"/>
          <w:sz w:val="20"/>
          <w:szCs w:val="20"/>
        </w:rPr>
        <w:t xml:space="preserve"> 1999, 297-321.</w:t>
      </w:r>
      <w:proofErr w:type="gramEnd"/>
      <w:r w:rsidRPr="00AD1923">
        <w:rPr>
          <w:rFonts w:ascii="Times" w:hAnsi="Times"/>
          <w:sz w:val="20"/>
          <w:szCs w:val="20"/>
        </w:rPr>
        <w:t xml:space="preserve"> (T</w:t>
      </w:r>
      <w:r w:rsidRPr="00AD1923">
        <w:rPr>
          <w:rFonts w:ascii="Times" w:hAnsi="Times"/>
          <w:sz w:val="20"/>
          <w:szCs w:val="20"/>
          <w:vertAlign w:val="superscript"/>
        </w:rPr>
        <w:t>2</w:t>
      </w:r>
      <w:r w:rsidRPr="00AD1923">
        <w:rPr>
          <w:rFonts w:ascii="Times" w:hAnsi="Times"/>
          <w:sz w:val="20"/>
          <w:szCs w:val="20"/>
        </w:rPr>
        <w:t>)</w:t>
      </w:r>
    </w:p>
    <w:p w14:paraId="33E7D7A3" w14:textId="77777777" w:rsidR="00650AE1" w:rsidRPr="00AD1923" w:rsidRDefault="00650AE1" w:rsidP="00650AE1">
      <w:pPr>
        <w:tabs>
          <w:tab w:val="left" w:pos="1080"/>
        </w:tabs>
        <w:spacing w:after="0"/>
        <w:rPr>
          <w:rFonts w:ascii="Times" w:hAnsi="Times"/>
          <w:b/>
          <w:sz w:val="20"/>
          <w:szCs w:val="20"/>
        </w:rPr>
      </w:pPr>
    </w:p>
    <w:p w14:paraId="60485251"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Oct 30</w:t>
      </w:r>
      <w:r w:rsidRPr="00AD1923">
        <w:rPr>
          <w:rFonts w:ascii="Times" w:hAnsi="Times"/>
          <w:b/>
          <w:sz w:val="20"/>
          <w:szCs w:val="20"/>
        </w:rPr>
        <w:tab/>
        <w:t>Budgets</w:t>
      </w:r>
    </w:p>
    <w:p w14:paraId="518ADFEA" w14:textId="77777777" w:rsidR="00650AE1"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7</w:t>
      </w:r>
    </w:p>
    <w:p w14:paraId="69A4A128" w14:textId="6BC7657A" w:rsidR="003152BB" w:rsidRPr="00AD1923" w:rsidRDefault="003152BB" w:rsidP="00650AE1">
      <w:pPr>
        <w:tabs>
          <w:tab w:val="left" w:pos="1080"/>
        </w:tabs>
        <w:spacing w:after="0"/>
        <w:rPr>
          <w:rFonts w:ascii="Times" w:hAnsi="Times"/>
          <w:sz w:val="20"/>
          <w:szCs w:val="20"/>
        </w:rPr>
      </w:pPr>
      <w:r>
        <w:rPr>
          <w:rFonts w:ascii="Times" w:hAnsi="Times"/>
          <w:sz w:val="20"/>
          <w:szCs w:val="20"/>
        </w:rPr>
        <w:t>•  Additional current readings TBA</w:t>
      </w:r>
    </w:p>
    <w:p w14:paraId="57BD02D3" w14:textId="77777777" w:rsidR="00650AE1" w:rsidRPr="00AD1923" w:rsidRDefault="00650AE1" w:rsidP="00650AE1">
      <w:pPr>
        <w:tabs>
          <w:tab w:val="left" w:pos="1080"/>
        </w:tabs>
        <w:spacing w:after="0"/>
        <w:rPr>
          <w:rFonts w:ascii="Times" w:hAnsi="Times"/>
          <w:b/>
          <w:sz w:val="20"/>
          <w:szCs w:val="20"/>
        </w:rPr>
      </w:pPr>
    </w:p>
    <w:p w14:paraId="09224B4C"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Nov 6</w:t>
      </w:r>
      <w:r w:rsidRPr="00AD1923">
        <w:rPr>
          <w:rFonts w:ascii="Times" w:hAnsi="Times"/>
          <w:b/>
          <w:sz w:val="20"/>
          <w:szCs w:val="20"/>
        </w:rPr>
        <w:tab/>
        <w:t>Health Policy</w:t>
      </w:r>
    </w:p>
    <w:p w14:paraId="03AF52A4"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8</w:t>
      </w:r>
    </w:p>
    <w:p w14:paraId="7802219C"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Kaiser Family Foundation: What the New Health Law Means For you. Available on the web at: </w:t>
      </w:r>
      <w:hyperlink r:id="rId11" w:history="1">
        <w:r w:rsidRPr="00AD1923">
          <w:rPr>
            <w:rStyle w:val="Hyperlink1"/>
            <w:rFonts w:ascii="Times" w:hAnsi="Times"/>
            <w:szCs w:val="20"/>
          </w:rPr>
          <w:t>http://www.kaiserhealthnews.org/Stories/2010/June/02/What-The-Health-Law-Means-To-You.aspx</w:t>
        </w:r>
      </w:hyperlink>
    </w:p>
    <w:p w14:paraId="4846B0C7" w14:textId="77777777" w:rsidR="00650AE1" w:rsidRPr="00AD1923" w:rsidRDefault="00650AE1" w:rsidP="00650AE1">
      <w:pPr>
        <w:tabs>
          <w:tab w:val="left" w:pos="1080"/>
        </w:tabs>
        <w:spacing w:after="0"/>
        <w:rPr>
          <w:rFonts w:ascii="Times" w:hAnsi="Times"/>
          <w:b/>
          <w:sz w:val="20"/>
          <w:szCs w:val="20"/>
        </w:rPr>
      </w:pPr>
    </w:p>
    <w:p w14:paraId="5AF89D8E"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Nov 8</w:t>
      </w:r>
      <w:r w:rsidRPr="00AD1923">
        <w:rPr>
          <w:rFonts w:ascii="Times" w:hAnsi="Times"/>
          <w:b/>
          <w:sz w:val="20"/>
          <w:szCs w:val="20"/>
        </w:rPr>
        <w:tab/>
        <w:t>Election Results</w:t>
      </w:r>
      <w:proofErr w:type="gramStart"/>
      <w:r w:rsidRPr="00AD1923">
        <w:rPr>
          <w:rFonts w:ascii="Times" w:hAnsi="Times"/>
          <w:b/>
          <w:sz w:val="20"/>
          <w:szCs w:val="20"/>
        </w:rPr>
        <w:t>;  Health</w:t>
      </w:r>
      <w:proofErr w:type="gramEnd"/>
      <w:r w:rsidRPr="00AD1923">
        <w:rPr>
          <w:rFonts w:ascii="Times" w:hAnsi="Times"/>
          <w:b/>
          <w:sz w:val="20"/>
          <w:szCs w:val="20"/>
        </w:rPr>
        <w:t xml:space="preserve"> Policy</w:t>
      </w:r>
    </w:p>
    <w:p w14:paraId="0EC13392"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8</w:t>
      </w:r>
    </w:p>
    <w:p w14:paraId="24E4197E" w14:textId="77777777" w:rsidR="00650AE1" w:rsidRPr="00AD1923" w:rsidRDefault="00650AE1" w:rsidP="00650AE1">
      <w:pPr>
        <w:tabs>
          <w:tab w:val="left" w:pos="1080"/>
        </w:tabs>
        <w:spacing w:after="0"/>
        <w:rPr>
          <w:rFonts w:ascii="Times" w:hAnsi="Times"/>
          <w:sz w:val="20"/>
          <w:szCs w:val="20"/>
        </w:rPr>
      </w:pPr>
      <w:proofErr w:type="gramStart"/>
      <w:r w:rsidRPr="00AD1923">
        <w:rPr>
          <w:rFonts w:ascii="Times" w:hAnsi="Times"/>
          <w:sz w:val="20"/>
          <w:szCs w:val="20"/>
        </w:rPr>
        <w:t>•  Kaiser Family Foundation, Medicare Primer, 2010.</w:t>
      </w:r>
      <w:proofErr w:type="gramEnd"/>
      <w:r w:rsidRPr="00AD1923">
        <w:rPr>
          <w:rFonts w:ascii="Times" w:hAnsi="Times"/>
          <w:sz w:val="20"/>
          <w:szCs w:val="20"/>
        </w:rPr>
        <w:t xml:space="preserve"> </w:t>
      </w:r>
      <w:r>
        <w:rPr>
          <w:rFonts w:ascii="Times" w:hAnsi="Times"/>
          <w:sz w:val="20"/>
          <w:szCs w:val="20"/>
        </w:rPr>
        <w:t xml:space="preserve">   </w:t>
      </w:r>
      <w:hyperlink r:id="rId12" w:history="1">
        <w:r w:rsidRPr="00AD1923">
          <w:rPr>
            <w:rStyle w:val="Hyperlink1"/>
            <w:rFonts w:ascii="Times" w:hAnsi="Times"/>
            <w:szCs w:val="20"/>
          </w:rPr>
          <w:t>http://www.kff.org/medicare/7615.cfm</w:t>
        </w:r>
      </w:hyperlink>
    </w:p>
    <w:p w14:paraId="2F4D7078" w14:textId="77777777" w:rsidR="00650AE1" w:rsidRPr="00AD1923" w:rsidRDefault="00650AE1" w:rsidP="00650AE1">
      <w:pPr>
        <w:tabs>
          <w:tab w:val="left" w:pos="1080"/>
        </w:tabs>
        <w:spacing w:after="0"/>
        <w:rPr>
          <w:rFonts w:ascii="Times" w:hAnsi="Times"/>
          <w:b/>
          <w:sz w:val="20"/>
          <w:szCs w:val="20"/>
        </w:rPr>
      </w:pPr>
    </w:p>
    <w:p w14:paraId="48E06FB4"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Nov 13</w:t>
      </w:r>
      <w:r w:rsidRPr="00AD1923">
        <w:rPr>
          <w:rFonts w:ascii="Times" w:hAnsi="Times"/>
          <w:b/>
          <w:sz w:val="20"/>
          <w:szCs w:val="20"/>
        </w:rPr>
        <w:tab/>
        <w:t>Social Policy</w:t>
      </w:r>
    </w:p>
    <w:p w14:paraId="652A2A80"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9</w:t>
      </w:r>
    </w:p>
    <w:p w14:paraId="4961A608" w14:textId="77777777" w:rsidR="003152BB" w:rsidRPr="00AD1923" w:rsidRDefault="003152BB" w:rsidP="003152BB">
      <w:pPr>
        <w:tabs>
          <w:tab w:val="left" w:pos="1080"/>
        </w:tabs>
        <w:spacing w:after="0"/>
        <w:rPr>
          <w:rFonts w:ascii="Times" w:hAnsi="Times"/>
          <w:sz w:val="20"/>
          <w:szCs w:val="20"/>
        </w:rPr>
      </w:pPr>
      <w:r>
        <w:rPr>
          <w:rFonts w:ascii="Times" w:hAnsi="Times"/>
          <w:sz w:val="20"/>
          <w:szCs w:val="20"/>
        </w:rPr>
        <w:t>•  Additional current readings TBA</w:t>
      </w:r>
    </w:p>
    <w:p w14:paraId="1DAD4FBC" w14:textId="77777777" w:rsidR="00650AE1" w:rsidRPr="00AD1923" w:rsidRDefault="00650AE1" w:rsidP="00650AE1">
      <w:pPr>
        <w:tabs>
          <w:tab w:val="left" w:pos="1080"/>
        </w:tabs>
        <w:spacing w:after="0"/>
        <w:rPr>
          <w:rFonts w:ascii="Times" w:hAnsi="Times"/>
          <w:b/>
          <w:sz w:val="20"/>
          <w:szCs w:val="20"/>
        </w:rPr>
      </w:pPr>
    </w:p>
    <w:p w14:paraId="1CD8B3F8"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Nov 15</w:t>
      </w:r>
      <w:r w:rsidRPr="00AD1923">
        <w:rPr>
          <w:rFonts w:ascii="Times" w:hAnsi="Times"/>
          <w:b/>
          <w:sz w:val="20"/>
          <w:szCs w:val="20"/>
        </w:rPr>
        <w:tab/>
        <w:t>Social Policy</w:t>
      </w:r>
    </w:p>
    <w:p w14:paraId="407CEE4F"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9</w:t>
      </w:r>
    </w:p>
    <w:p w14:paraId="13CF35E7" w14:textId="77777777" w:rsidR="00650AE1" w:rsidRPr="00AD1923" w:rsidRDefault="00650AE1" w:rsidP="00650AE1">
      <w:pPr>
        <w:tabs>
          <w:tab w:val="left" w:pos="1080"/>
        </w:tabs>
        <w:spacing w:after="0"/>
        <w:rPr>
          <w:rFonts w:ascii="Times" w:hAnsi="Times"/>
          <w:b/>
          <w:sz w:val="20"/>
          <w:szCs w:val="20"/>
        </w:rPr>
      </w:pPr>
    </w:p>
    <w:p w14:paraId="0F53934C"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Nov 20</w:t>
      </w:r>
      <w:r w:rsidRPr="00AD1923">
        <w:rPr>
          <w:rFonts w:ascii="Times" w:hAnsi="Times"/>
          <w:b/>
          <w:sz w:val="20"/>
          <w:szCs w:val="20"/>
        </w:rPr>
        <w:tab/>
        <w:t>Education Policy</w:t>
      </w:r>
    </w:p>
    <w:p w14:paraId="14467CD0"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10</w:t>
      </w:r>
    </w:p>
    <w:p w14:paraId="422B59EC" w14:textId="77777777" w:rsidR="003152BB" w:rsidRPr="00AD1923" w:rsidRDefault="003152BB" w:rsidP="003152BB">
      <w:pPr>
        <w:tabs>
          <w:tab w:val="left" w:pos="1080"/>
        </w:tabs>
        <w:spacing w:after="0"/>
        <w:rPr>
          <w:rFonts w:ascii="Times" w:hAnsi="Times"/>
          <w:sz w:val="20"/>
          <w:szCs w:val="20"/>
        </w:rPr>
      </w:pPr>
      <w:r>
        <w:rPr>
          <w:rFonts w:ascii="Times" w:hAnsi="Times"/>
          <w:sz w:val="20"/>
          <w:szCs w:val="20"/>
        </w:rPr>
        <w:t>•  Additional current readings TBA</w:t>
      </w:r>
    </w:p>
    <w:p w14:paraId="6F2F05DC" w14:textId="77777777" w:rsidR="00650AE1" w:rsidRPr="00AD1923" w:rsidRDefault="00650AE1" w:rsidP="00650AE1">
      <w:pPr>
        <w:tabs>
          <w:tab w:val="left" w:pos="1080"/>
        </w:tabs>
        <w:spacing w:after="0"/>
        <w:rPr>
          <w:rFonts w:ascii="Times" w:hAnsi="Times"/>
          <w:b/>
          <w:sz w:val="20"/>
          <w:szCs w:val="20"/>
        </w:rPr>
      </w:pPr>
    </w:p>
    <w:p w14:paraId="7A00C201"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Nov 22</w:t>
      </w:r>
      <w:r w:rsidRPr="00AD1923">
        <w:rPr>
          <w:rFonts w:ascii="Times" w:hAnsi="Times"/>
          <w:b/>
          <w:sz w:val="20"/>
          <w:szCs w:val="20"/>
        </w:rPr>
        <w:tab/>
        <w:t xml:space="preserve">Thanksgiving Holiday </w:t>
      </w:r>
    </w:p>
    <w:p w14:paraId="0A1F8E96" w14:textId="77777777" w:rsidR="00650AE1" w:rsidRPr="00AD1923" w:rsidRDefault="00650AE1" w:rsidP="00650AE1">
      <w:pPr>
        <w:spacing w:after="0"/>
        <w:rPr>
          <w:rFonts w:ascii="Times" w:hAnsi="Times"/>
          <w:sz w:val="20"/>
          <w:szCs w:val="20"/>
        </w:rPr>
      </w:pPr>
    </w:p>
    <w:p w14:paraId="77ADCB75"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Nov 27</w:t>
      </w:r>
      <w:r w:rsidRPr="00AD1923">
        <w:rPr>
          <w:rFonts w:ascii="Times" w:hAnsi="Times"/>
          <w:b/>
          <w:sz w:val="20"/>
          <w:szCs w:val="20"/>
        </w:rPr>
        <w:tab/>
        <w:t xml:space="preserve">Energy and Environmental Policy </w:t>
      </w:r>
    </w:p>
    <w:p w14:paraId="616345D5"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11</w:t>
      </w:r>
    </w:p>
    <w:p w14:paraId="1425847C" w14:textId="77777777" w:rsidR="003152BB" w:rsidRPr="00AD1923" w:rsidRDefault="003152BB" w:rsidP="003152BB">
      <w:pPr>
        <w:tabs>
          <w:tab w:val="left" w:pos="1080"/>
        </w:tabs>
        <w:spacing w:after="0"/>
        <w:rPr>
          <w:rFonts w:ascii="Times" w:hAnsi="Times"/>
          <w:sz w:val="20"/>
          <w:szCs w:val="20"/>
        </w:rPr>
      </w:pPr>
      <w:r>
        <w:rPr>
          <w:rFonts w:ascii="Times" w:hAnsi="Times"/>
          <w:sz w:val="20"/>
          <w:szCs w:val="20"/>
        </w:rPr>
        <w:t>•  Additional current readings TBA</w:t>
      </w:r>
    </w:p>
    <w:p w14:paraId="387ADFCF" w14:textId="77777777" w:rsidR="00650AE1" w:rsidRPr="00AD1923" w:rsidRDefault="00650AE1" w:rsidP="00650AE1">
      <w:pPr>
        <w:tabs>
          <w:tab w:val="left" w:pos="1080"/>
        </w:tabs>
        <w:spacing w:after="0"/>
        <w:rPr>
          <w:rFonts w:ascii="Times" w:hAnsi="Times"/>
          <w:b/>
          <w:sz w:val="20"/>
          <w:szCs w:val="20"/>
          <w:u w:val="single"/>
        </w:rPr>
      </w:pPr>
    </w:p>
    <w:p w14:paraId="5CE8E376"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Nov 29</w:t>
      </w:r>
      <w:r w:rsidRPr="00AD1923">
        <w:rPr>
          <w:rFonts w:ascii="Times" w:hAnsi="Times"/>
          <w:b/>
          <w:sz w:val="20"/>
          <w:szCs w:val="20"/>
        </w:rPr>
        <w:tab/>
        <w:t xml:space="preserve">Energy and Environmental Policy </w:t>
      </w:r>
    </w:p>
    <w:p w14:paraId="6D6B08D8" w14:textId="77777777" w:rsidR="00650AE1" w:rsidRPr="00AD1923" w:rsidRDefault="00650AE1" w:rsidP="00650AE1">
      <w:pPr>
        <w:tabs>
          <w:tab w:val="left" w:pos="1080"/>
        </w:tabs>
        <w:spacing w:after="0"/>
        <w:rPr>
          <w:rFonts w:ascii="Times" w:hAnsi="Times"/>
          <w:sz w:val="20"/>
          <w:szCs w:val="20"/>
        </w:rPr>
      </w:pPr>
      <w:r w:rsidRPr="00AD1923">
        <w:rPr>
          <w:rFonts w:ascii="Times" w:hAnsi="Times"/>
          <w:sz w:val="20"/>
          <w:szCs w:val="20"/>
        </w:rPr>
        <w:t xml:space="preserve">•  Kraft and Furlong, </w:t>
      </w:r>
      <w:proofErr w:type="spellStart"/>
      <w:r w:rsidRPr="00AD1923">
        <w:rPr>
          <w:rFonts w:ascii="Times" w:hAnsi="Times"/>
          <w:sz w:val="20"/>
          <w:szCs w:val="20"/>
        </w:rPr>
        <w:t>ch.</w:t>
      </w:r>
      <w:proofErr w:type="spellEnd"/>
      <w:r w:rsidRPr="00AD1923">
        <w:rPr>
          <w:rFonts w:ascii="Times" w:hAnsi="Times"/>
          <w:sz w:val="20"/>
          <w:szCs w:val="20"/>
        </w:rPr>
        <w:t xml:space="preserve"> 11</w:t>
      </w:r>
    </w:p>
    <w:p w14:paraId="3E3F44A6" w14:textId="77777777" w:rsidR="00650AE1" w:rsidRPr="00AD1923" w:rsidRDefault="00650AE1" w:rsidP="00650AE1">
      <w:pPr>
        <w:tabs>
          <w:tab w:val="left" w:pos="1080"/>
        </w:tabs>
        <w:spacing w:after="0"/>
        <w:rPr>
          <w:rFonts w:ascii="Times" w:hAnsi="Times"/>
          <w:b/>
          <w:sz w:val="20"/>
          <w:szCs w:val="20"/>
        </w:rPr>
      </w:pPr>
    </w:p>
    <w:p w14:paraId="1C3969A7"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 xml:space="preserve">Dec 4 </w:t>
      </w:r>
      <w:r w:rsidRPr="00AD1923">
        <w:rPr>
          <w:rFonts w:ascii="Times" w:hAnsi="Times"/>
          <w:b/>
          <w:sz w:val="20"/>
          <w:szCs w:val="20"/>
        </w:rPr>
        <w:tab/>
        <w:t>Class Presentations</w:t>
      </w:r>
    </w:p>
    <w:p w14:paraId="6196DADF" w14:textId="77777777" w:rsidR="00650AE1" w:rsidRPr="00AD1923" w:rsidRDefault="00650AE1" w:rsidP="00650AE1">
      <w:pPr>
        <w:tabs>
          <w:tab w:val="left" w:pos="1080"/>
        </w:tabs>
        <w:spacing w:after="0"/>
        <w:rPr>
          <w:rFonts w:ascii="Times" w:hAnsi="Times"/>
          <w:b/>
          <w:sz w:val="20"/>
          <w:szCs w:val="20"/>
        </w:rPr>
      </w:pPr>
    </w:p>
    <w:p w14:paraId="7357877B" w14:textId="77777777" w:rsidR="00650AE1" w:rsidRPr="00AD1923" w:rsidRDefault="00650AE1" w:rsidP="00650AE1">
      <w:pPr>
        <w:tabs>
          <w:tab w:val="left" w:pos="1080"/>
        </w:tabs>
        <w:spacing w:after="0"/>
        <w:rPr>
          <w:rFonts w:ascii="Times" w:hAnsi="Times"/>
          <w:b/>
          <w:sz w:val="20"/>
          <w:szCs w:val="20"/>
        </w:rPr>
      </w:pPr>
      <w:r w:rsidRPr="00AD1923">
        <w:rPr>
          <w:rFonts w:ascii="Times" w:hAnsi="Times"/>
          <w:b/>
          <w:sz w:val="20"/>
          <w:szCs w:val="20"/>
        </w:rPr>
        <w:t xml:space="preserve">Dec 6 </w:t>
      </w:r>
      <w:r w:rsidRPr="00AD1923">
        <w:rPr>
          <w:rFonts w:ascii="Times" w:hAnsi="Times"/>
          <w:b/>
          <w:sz w:val="20"/>
          <w:szCs w:val="20"/>
        </w:rPr>
        <w:tab/>
        <w:t>Class Presentations</w:t>
      </w:r>
    </w:p>
    <w:p w14:paraId="6EFA5A44" w14:textId="3DB615AF" w:rsidR="009E5126" w:rsidRPr="00E1731C" w:rsidRDefault="009E5126" w:rsidP="004E021D">
      <w:pPr>
        <w:tabs>
          <w:tab w:val="left" w:pos="1080"/>
        </w:tabs>
        <w:spacing w:after="0"/>
        <w:rPr>
          <w:rFonts w:ascii="Times" w:hAnsi="Times" w:cs="Arial"/>
          <w:sz w:val="20"/>
          <w:szCs w:val="30"/>
        </w:rPr>
      </w:pPr>
      <w:bookmarkStart w:id="4" w:name="_GoBack"/>
      <w:bookmarkEnd w:id="4"/>
    </w:p>
    <w:bookmarkEnd w:id="2"/>
    <w:bookmarkEnd w:id="3"/>
    <w:sectPr w:rsidR="009E5126" w:rsidRPr="00E1731C" w:rsidSect="009E5126">
      <w:pgSz w:w="12240" w:h="15840"/>
      <w:pgMar w:top="1296" w:right="1296"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C"/>
    <w:multiLevelType w:val="multilevel"/>
    <w:tmpl w:val="894EE87E"/>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11"/>
    <w:multiLevelType w:val="multilevel"/>
    <w:tmpl w:val="894EE883"/>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4">
    <w:nsid w:val="00000012"/>
    <w:multiLevelType w:val="multilevel"/>
    <w:tmpl w:val="894EE8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AF3477A"/>
    <w:multiLevelType w:val="hybridMultilevel"/>
    <w:tmpl w:val="ADDE9E44"/>
    <w:lvl w:ilvl="0" w:tplc="5E4AE950">
      <w:start w:val="1"/>
      <w:numFmt w:val="bullet"/>
      <w:lvlText w:val=""/>
      <w:lvlJc w:val="left"/>
      <w:pPr>
        <w:ind w:left="360" w:hanging="360"/>
      </w:pPr>
      <w:rPr>
        <w:rFonts w:ascii="Wingdings" w:hAnsi="Wingding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6">
    <w:nsid w:val="16A449B1"/>
    <w:multiLevelType w:val="hybridMultilevel"/>
    <w:tmpl w:val="BC04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D5542"/>
    <w:multiLevelType w:val="hybridMultilevel"/>
    <w:tmpl w:val="35D24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A456F6"/>
    <w:multiLevelType w:val="hybridMultilevel"/>
    <w:tmpl w:val="D296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11E1C"/>
    <w:multiLevelType w:val="hybridMultilevel"/>
    <w:tmpl w:val="86AA9842"/>
    <w:lvl w:ilvl="0" w:tplc="5E4AE950">
      <w:start w:val="1"/>
      <w:numFmt w:val="bullet"/>
      <w:lvlText w:val=""/>
      <w:lvlJc w:val="left"/>
      <w:pPr>
        <w:ind w:left="360" w:hanging="360"/>
      </w:pPr>
      <w:rPr>
        <w:rFonts w:ascii="Wingdings" w:hAnsi="Wingding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0">
    <w:nsid w:val="2AD3134A"/>
    <w:multiLevelType w:val="singleLevel"/>
    <w:tmpl w:val="87649DA4"/>
    <w:lvl w:ilvl="0">
      <w:start w:val="1"/>
      <w:numFmt w:val="decimal"/>
      <w:lvlText w:val="(%1)"/>
      <w:lvlJc w:val="left"/>
      <w:pPr>
        <w:tabs>
          <w:tab w:val="num" w:pos="1080"/>
        </w:tabs>
        <w:ind w:left="1080" w:hanging="360"/>
      </w:pPr>
      <w:rPr>
        <w:rFonts w:hint="default"/>
      </w:rPr>
    </w:lvl>
  </w:abstractNum>
  <w:abstractNum w:abstractNumId="11">
    <w:nsid w:val="44B51038"/>
    <w:multiLevelType w:val="multilevel"/>
    <w:tmpl w:val="A30229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52D1615"/>
    <w:multiLevelType w:val="hybridMultilevel"/>
    <w:tmpl w:val="A302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F44F1"/>
    <w:multiLevelType w:val="hybridMultilevel"/>
    <w:tmpl w:val="421230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A783388"/>
    <w:multiLevelType w:val="hybridMultilevel"/>
    <w:tmpl w:val="3FC83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52E06E3"/>
    <w:multiLevelType w:val="hybridMultilevel"/>
    <w:tmpl w:val="93A8F7B4"/>
    <w:lvl w:ilvl="0" w:tplc="EC702818">
      <w:numFmt w:val="bullet"/>
      <w:lvlText w:val="-"/>
      <w:lvlJc w:val="left"/>
      <w:pPr>
        <w:ind w:left="1800" w:hanging="360"/>
      </w:pPr>
      <w:rPr>
        <w:rFonts w:ascii="Times" w:eastAsia="Cambria" w:hAnsi="Times" w:cs="Times New Roman"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C4E70A7"/>
    <w:multiLevelType w:val="hybridMultilevel"/>
    <w:tmpl w:val="0CAECDE4"/>
    <w:lvl w:ilvl="0" w:tplc="5E4AE9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D361F8"/>
    <w:multiLevelType w:val="hybridMultilevel"/>
    <w:tmpl w:val="844CBCBA"/>
    <w:lvl w:ilvl="0" w:tplc="5E4AE950">
      <w:start w:val="1"/>
      <w:numFmt w:val="bullet"/>
      <w:lvlText w:val=""/>
      <w:lvlJc w:val="left"/>
      <w:pPr>
        <w:ind w:left="720" w:hanging="360"/>
      </w:pPr>
      <w:rPr>
        <w:rFonts w:ascii="Wingdings" w:hAnsi="Wingding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num>
  <w:num w:numId="4">
    <w:abstractNumId w:val="0"/>
  </w:num>
  <w:num w:numId="5">
    <w:abstractNumId w:val="12"/>
  </w:num>
  <w:num w:numId="6">
    <w:abstractNumId w:val="8"/>
  </w:num>
  <w:num w:numId="7">
    <w:abstractNumId w:val="10"/>
  </w:num>
  <w:num w:numId="8">
    <w:abstractNumId w:val="11"/>
  </w:num>
  <w:num w:numId="9">
    <w:abstractNumId w:val="16"/>
  </w:num>
  <w:num w:numId="10">
    <w:abstractNumId w:val="17"/>
  </w:num>
  <w:num w:numId="11">
    <w:abstractNumId w:val="5"/>
  </w:num>
  <w:num w:numId="12">
    <w:abstractNumId w:val="9"/>
  </w:num>
  <w:num w:numId="13">
    <w:abstractNumId w:val="6"/>
  </w:num>
  <w:num w:numId="14">
    <w:abstractNumId w:val="1"/>
  </w:num>
  <w:num w:numId="15">
    <w:abstractNumId w:val="2"/>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48"/>
    <w:rsid w:val="00003AC3"/>
    <w:rsid w:val="0002326C"/>
    <w:rsid w:val="00082248"/>
    <w:rsid w:val="000C6698"/>
    <w:rsid w:val="00103AA5"/>
    <w:rsid w:val="00104232"/>
    <w:rsid w:val="00141A7B"/>
    <w:rsid w:val="00160738"/>
    <w:rsid w:val="001F2E08"/>
    <w:rsid w:val="0020136B"/>
    <w:rsid w:val="00246F58"/>
    <w:rsid w:val="00284728"/>
    <w:rsid w:val="002E10C0"/>
    <w:rsid w:val="002F3772"/>
    <w:rsid w:val="003152BB"/>
    <w:rsid w:val="00373778"/>
    <w:rsid w:val="003B3CF7"/>
    <w:rsid w:val="00417EAE"/>
    <w:rsid w:val="004327A1"/>
    <w:rsid w:val="004402AF"/>
    <w:rsid w:val="0044639D"/>
    <w:rsid w:val="00470B79"/>
    <w:rsid w:val="004A194B"/>
    <w:rsid w:val="004E021D"/>
    <w:rsid w:val="004F1340"/>
    <w:rsid w:val="005015BC"/>
    <w:rsid w:val="00513731"/>
    <w:rsid w:val="00544400"/>
    <w:rsid w:val="00561830"/>
    <w:rsid w:val="005707A8"/>
    <w:rsid w:val="00596407"/>
    <w:rsid w:val="005F1B71"/>
    <w:rsid w:val="00636C84"/>
    <w:rsid w:val="00643D3E"/>
    <w:rsid w:val="00650AE1"/>
    <w:rsid w:val="006A5759"/>
    <w:rsid w:val="006B17A1"/>
    <w:rsid w:val="006C361B"/>
    <w:rsid w:val="007A46BA"/>
    <w:rsid w:val="007B2873"/>
    <w:rsid w:val="007B7DF6"/>
    <w:rsid w:val="007C6B69"/>
    <w:rsid w:val="007F6894"/>
    <w:rsid w:val="00831EBD"/>
    <w:rsid w:val="00857C3E"/>
    <w:rsid w:val="0094380C"/>
    <w:rsid w:val="00944244"/>
    <w:rsid w:val="009465F8"/>
    <w:rsid w:val="00973C6C"/>
    <w:rsid w:val="009C1AC6"/>
    <w:rsid w:val="009E5126"/>
    <w:rsid w:val="00A41774"/>
    <w:rsid w:val="00A609E1"/>
    <w:rsid w:val="00A761DE"/>
    <w:rsid w:val="00AD1923"/>
    <w:rsid w:val="00AD62C5"/>
    <w:rsid w:val="00AE6550"/>
    <w:rsid w:val="00B14F9F"/>
    <w:rsid w:val="00B2638D"/>
    <w:rsid w:val="00BF088B"/>
    <w:rsid w:val="00C04239"/>
    <w:rsid w:val="00CA4E38"/>
    <w:rsid w:val="00CB56E9"/>
    <w:rsid w:val="00CF56D0"/>
    <w:rsid w:val="00D37D9D"/>
    <w:rsid w:val="00D83C1B"/>
    <w:rsid w:val="00DB5E55"/>
    <w:rsid w:val="00DE5669"/>
    <w:rsid w:val="00DE6E10"/>
    <w:rsid w:val="00E70020"/>
    <w:rsid w:val="00ED0081"/>
    <w:rsid w:val="00F073AF"/>
    <w:rsid w:val="00F42BE7"/>
    <w:rsid w:val="00F674F0"/>
    <w:rsid w:val="00FD0E32"/>
    <w:rsid w:val="00FE31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5C89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082248"/>
    <w:pPr>
      <w:spacing w:after="200"/>
    </w:pPr>
    <w:rPr>
      <w:sz w:val="24"/>
      <w:szCs w:val="24"/>
    </w:rPr>
  </w:style>
  <w:style w:type="paragraph" w:styleId="Heading1">
    <w:name w:val="heading 1"/>
    <w:basedOn w:val="Normal"/>
    <w:next w:val="Normal"/>
    <w:link w:val="Heading1Char"/>
    <w:rsid w:val="00F148B7"/>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rsid w:val="00463457"/>
    <w:pPr>
      <w:keepNext/>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qFormat/>
    <w:rsid w:val="008579A6"/>
    <w:pPr>
      <w:keepNext/>
      <w:spacing w:after="0"/>
      <w:outlineLvl w:val="2"/>
    </w:pPr>
    <w:rPr>
      <w:rFonts w:ascii="Times New Roman" w:eastAsia="Times New Roman" w:hAnsi="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335"/>
    <w:pPr>
      <w:ind w:left="720"/>
      <w:contextualSpacing/>
    </w:pPr>
  </w:style>
  <w:style w:type="character" w:styleId="Hyperlink">
    <w:name w:val="Hyperlink"/>
    <w:uiPriority w:val="99"/>
    <w:semiHidden/>
    <w:unhideWhenUsed/>
    <w:rsid w:val="00647283"/>
    <w:rPr>
      <w:color w:val="0000FF"/>
      <w:u w:val="single"/>
    </w:rPr>
  </w:style>
  <w:style w:type="character" w:customStyle="1" w:styleId="Heading3Char">
    <w:name w:val="Heading 3 Char"/>
    <w:link w:val="Heading3"/>
    <w:rsid w:val="008579A6"/>
    <w:rPr>
      <w:rFonts w:ascii="Times New Roman" w:eastAsia="Times New Roman" w:hAnsi="Times New Roman"/>
      <w:b/>
      <w:sz w:val="24"/>
      <w:u w:val="single"/>
    </w:rPr>
  </w:style>
  <w:style w:type="character" w:customStyle="1" w:styleId="Heading1Char">
    <w:name w:val="Heading 1 Char"/>
    <w:link w:val="Heading1"/>
    <w:rsid w:val="00F148B7"/>
    <w:rPr>
      <w:rFonts w:ascii="Calibri" w:eastAsia="Times New Roman" w:hAnsi="Calibri" w:cs="Times New Roman"/>
      <w:b/>
      <w:bCs/>
      <w:kern w:val="32"/>
      <w:sz w:val="32"/>
      <w:szCs w:val="32"/>
    </w:rPr>
  </w:style>
  <w:style w:type="character" w:styleId="FollowedHyperlink">
    <w:name w:val="FollowedHyperlink"/>
    <w:rsid w:val="00011DE2"/>
    <w:rPr>
      <w:color w:val="800080"/>
      <w:u w:val="single"/>
    </w:rPr>
  </w:style>
  <w:style w:type="character" w:customStyle="1" w:styleId="Heading2Char">
    <w:name w:val="Heading 2 Char"/>
    <w:link w:val="Heading2"/>
    <w:rsid w:val="00463457"/>
    <w:rPr>
      <w:rFonts w:ascii="Calibri" w:eastAsia="Times New Roman" w:hAnsi="Calibri" w:cs="Times New Roman"/>
      <w:b/>
      <w:bCs/>
      <w:i/>
      <w:iCs/>
      <w:sz w:val="28"/>
      <w:szCs w:val="28"/>
    </w:rPr>
  </w:style>
  <w:style w:type="character" w:customStyle="1" w:styleId="Hyperlink1">
    <w:name w:val="Hyperlink1"/>
    <w:rsid w:val="00973C6C"/>
    <w:rPr>
      <w:color w:val="0029F6"/>
      <w:sz w:val="20"/>
      <w:u w:val="single"/>
    </w:rPr>
  </w:style>
  <w:style w:type="numbering" w:customStyle="1" w:styleId="List6">
    <w:name w:val="List 6"/>
    <w:rsid w:val="00973C6C"/>
  </w:style>
  <w:style w:type="numbering" w:customStyle="1" w:styleId="List9">
    <w:name w:val="List 9"/>
    <w:rsid w:val="00973C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082248"/>
    <w:pPr>
      <w:spacing w:after="200"/>
    </w:pPr>
    <w:rPr>
      <w:sz w:val="24"/>
      <w:szCs w:val="24"/>
    </w:rPr>
  </w:style>
  <w:style w:type="paragraph" w:styleId="Heading1">
    <w:name w:val="heading 1"/>
    <w:basedOn w:val="Normal"/>
    <w:next w:val="Normal"/>
    <w:link w:val="Heading1Char"/>
    <w:rsid w:val="00F148B7"/>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rsid w:val="00463457"/>
    <w:pPr>
      <w:keepNext/>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qFormat/>
    <w:rsid w:val="008579A6"/>
    <w:pPr>
      <w:keepNext/>
      <w:spacing w:after="0"/>
      <w:outlineLvl w:val="2"/>
    </w:pPr>
    <w:rPr>
      <w:rFonts w:ascii="Times New Roman" w:eastAsia="Times New Roman" w:hAnsi="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335"/>
    <w:pPr>
      <w:ind w:left="720"/>
      <w:contextualSpacing/>
    </w:pPr>
  </w:style>
  <w:style w:type="character" w:styleId="Hyperlink">
    <w:name w:val="Hyperlink"/>
    <w:uiPriority w:val="99"/>
    <w:semiHidden/>
    <w:unhideWhenUsed/>
    <w:rsid w:val="00647283"/>
    <w:rPr>
      <w:color w:val="0000FF"/>
      <w:u w:val="single"/>
    </w:rPr>
  </w:style>
  <w:style w:type="character" w:customStyle="1" w:styleId="Heading3Char">
    <w:name w:val="Heading 3 Char"/>
    <w:link w:val="Heading3"/>
    <w:rsid w:val="008579A6"/>
    <w:rPr>
      <w:rFonts w:ascii="Times New Roman" w:eastAsia="Times New Roman" w:hAnsi="Times New Roman"/>
      <w:b/>
      <w:sz w:val="24"/>
      <w:u w:val="single"/>
    </w:rPr>
  </w:style>
  <w:style w:type="character" w:customStyle="1" w:styleId="Heading1Char">
    <w:name w:val="Heading 1 Char"/>
    <w:link w:val="Heading1"/>
    <w:rsid w:val="00F148B7"/>
    <w:rPr>
      <w:rFonts w:ascii="Calibri" w:eastAsia="Times New Roman" w:hAnsi="Calibri" w:cs="Times New Roman"/>
      <w:b/>
      <w:bCs/>
      <w:kern w:val="32"/>
      <w:sz w:val="32"/>
      <w:szCs w:val="32"/>
    </w:rPr>
  </w:style>
  <w:style w:type="character" w:styleId="FollowedHyperlink">
    <w:name w:val="FollowedHyperlink"/>
    <w:rsid w:val="00011DE2"/>
    <w:rPr>
      <w:color w:val="800080"/>
      <w:u w:val="single"/>
    </w:rPr>
  </w:style>
  <w:style w:type="character" w:customStyle="1" w:styleId="Heading2Char">
    <w:name w:val="Heading 2 Char"/>
    <w:link w:val="Heading2"/>
    <w:rsid w:val="00463457"/>
    <w:rPr>
      <w:rFonts w:ascii="Calibri" w:eastAsia="Times New Roman" w:hAnsi="Calibri" w:cs="Times New Roman"/>
      <w:b/>
      <w:bCs/>
      <w:i/>
      <w:iCs/>
      <w:sz w:val="28"/>
      <w:szCs w:val="28"/>
    </w:rPr>
  </w:style>
  <w:style w:type="character" w:customStyle="1" w:styleId="Hyperlink1">
    <w:name w:val="Hyperlink1"/>
    <w:rsid w:val="00973C6C"/>
    <w:rPr>
      <w:color w:val="0029F6"/>
      <w:sz w:val="20"/>
      <w:u w:val="single"/>
    </w:rPr>
  </w:style>
  <w:style w:type="numbering" w:customStyle="1" w:styleId="List6">
    <w:name w:val="List 6"/>
    <w:rsid w:val="00973C6C"/>
  </w:style>
  <w:style w:type="numbering" w:customStyle="1" w:styleId="List9">
    <w:name w:val="List 9"/>
    <w:rsid w:val="00973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9783">
      <w:bodyDiv w:val="1"/>
      <w:marLeft w:val="0"/>
      <w:marRight w:val="0"/>
      <w:marTop w:val="0"/>
      <w:marBottom w:val="0"/>
      <w:divBdr>
        <w:top w:val="none" w:sz="0" w:space="0" w:color="auto"/>
        <w:left w:val="none" w:sz="0" w:space="0" w:color="auto"/>
        <w:bottom w:val="none" w:sz="0" w:space="0" w:color="auto"/>
        <w:right w:val="none" w:sz="0" w:space="0" w:color="auto"/>
      </w:divBdr>
    </w:div>
    <w:div w:id="1330868295">
      <w:bodyDiv w:val="1"/>
      <w:marLeft w:val="0"/>
      <w:marRight w:val="0"/>
      <w:marTop w:val="0"/>
      <w:marBottom w:val="0"/>
      <w:divBdr>
        <w:top w:val="none" w:sz="0" w:space="0" w:color="auto"/>
        <w:left w:val="none" w:sz="0" w:space="0" w:color="auto"/>
        <w:bottom w:val="none" w:sz="0" w:space="0" w:color="auto"/>
        <w:right w:val="none" w:sz="0" w:space="0" w:color="auto"/>
      </w:divBdr>
      <w:divsChild>
        <w:div w:id="25838098">
          <w:marLeft w:val="0"/>
          <w:marRight w:val="0"/>
          <w:marTop w:val="0"/>
          <w:marBottom w:val="0"/>
          <w:divBdr>
            <w:top w:val="none" w:sz="0" w:space="0" w:color="auto"/>
            <w:left w:val="none" w:sz="0" w:space="0" w:color="auto"/>
            <w:bottom w:val="none" w:sz="0" w:space="0" w:color="auto"/>
            <w:right w:val="none" w:sz="0" w:space="0" w:color="auto"/>
          </w:divBdr>
        </w:div>
        <w:div w:id="35274837">
          <w:marLeft w:val="0"/>
          <w:marRight w:val="0"/>
          <w:marTop w:val="0"/>
          <w:marBottom w:val="0"/>
          <w:divBdr>
            <w:top w:val="none" w:sz="0" w:space="0" w:color="auto"/>
            <w:left w:val="none" w:sz="0" w:space="0" w:color="auto"/>
            <w:bottom w:val="none" w:sz="0" w:space="0" w:color="auto"/>
            <w:right w:val="none" w:sz="0" w:space="0" w:color="auto"/>
          </w:divBdr>
        </w:div>
        <w:div w:id="98841878">
          <w:marLeft w:val="0"/>
          <w:marRight w:val="0"/>
          <w:marTop w:val="0"/>
          <w:marBottom w:val="0"/>
          <w:divBdr>
            <w:top w:val="none" w:sz="0" w:space="0" w:color="auto"/>
            <w:left w:val="none" w:sz="0" w:space="0" w:color="auto"/>
            <w:bottom w:val="none" w:sz="0" w:space="0" w:color="auto"/>
            <w:right w:val="none" w:sz="0" w:space="0" w:color="auto"/>
          </w:divBdr>
        </w:div>
        <w:div w:id="424110128">
          <w:marLeft w:val="0"/>
          <w:marRight w:val="0"/>
          <w:marTop w:val="0"/>
          <w:marBottom w:val="0"/>
          <w:divBdr>
            <w:top w:val="none" w:sz="0" w:space="0" w:color="auto"/>
            <w:left w:val="none" w:sz="0" w:space="0" w:color="auto"/>
            <w:bottom w:val="none" w:sz="0" w:space="0" w:color="auto"/>
            <w:right w:val="none" w:sz="0" w:space="0" w:color="auto"/>
          </w:divBdr>
        </w:div>
        <w:div w:id="639654279">
          <w:marLeft w:val="0"/>
          <w:marRight w:val="0"/>
          <w:marTop w:val="0"/>
          <w:marBottom w:val="0"/>
          <w:divBdr>
            <w:top w:val="none" w:sz="0" w:space="0" w:color="auto"/>
            <w:left w:val="none" w:sz="0" w:space="0" w:color="auto"/>
            <w:bottom w:val="none" w:sz="0" w:space="0" w:color="auto"/>
            <w:right w:val="none" w:sz="0" w:space="0" w:color="auto"/>
          </w:divBdr>
        </w:div>
        <w:div w:id="931010305">
          <w:marLeft w:val="0"/>
          <w:marRight w:val="0"/>
          <w:marTop w:val="0"/>
          <w:marBottom w:val="0"/>
          <w:divBdr>
            <w:top w:val="none" w:sz="0" w:space="0" w:color="auto"/>
            <w:left w:val="none" w:sz="0" w:space="0" w:color="auto"/>
            <w:bottom w:val="none" w:sz="0" w:space="0" w:color="auto"/>
            <w:right w:val="none" w:sz="0" w:space="0" w:color="auto"/>
          </w:divBdr>
        </w:div>
        <w:div w:id="939218058">
          <w:marLeft w:val="0"/>
          <w:marRight w:val="0"/>
          <w:marTop w:val="0"/>
          <w:marBottom w:val="0"/>
          <w:divBdr>
            <w:top w:val="none" w:sz="0" w:space="0" w:color="auto"/>
            <w:left w:val="none" w:sz="0" w:space="0" w:color="auto"/>
            <w:bottom w:val="none" w:sz="0" w:space="0" w:color="auto"/>
            <w:right w:val="none" w:sz="0" w:space="0" w:color="auto"/>
          </w:divBdr>
        </w:div>
        <w:div w:id="1111439972">
          <w:marLeft w:val="0"/>
          <w:marRight w:val="0"/>
          <w:marTop w:val="0"/>
          <w:marBottom w:val="0"/>
          <w:divBdr>
            <w:top w:val="none" w:sz="0" w:space="0" w:color="auto"/>
            <w:left w:val="none" w:sz="0" w:space="0" w:color="auto"/>
            <w:bottom w:val="none" w:sz="0" w:space="0" w:color="auto"/>
            <w:right w:val="none" w:sz="0" w:space="0" w:color="auto"/>
          </w:divBdr>
        </w:div>
        <w:div w:id="1323461898">
          <w:marLeft w:val="0"/>
          <w:marRight w:val="0"/>
          <w:marTop w:val="0"/>
          <w:marBottom w:val="0"/>
          <w:divBdr>
            <w:top w:val="none" w:sz="0" w:space="0" w:color="auto"/>
            <w:left w:val="none" w:sz="0" w:space="0" w:color="auto"/>
            <w:bottom w:val="none" w:sz="0" w:space="0" w:color="auto"/>
            <w:right w:val="none" w:sz="0" w:space="0" w:color="auto"/>
          </w:divBdr>
        </w:div>
      </w:divsChild>
    </w:div>
    <w:div w:id="1456100397">
      <w:bodyDiv w:val="1"/>
      <w:marLeft w:val="0"/>
      <w:marRight w:val="0"/>
      <w:marTop w:val="0"/>
      <w:marBottom w:val="0"/>
      <w:divBdr>
        <w:top w:val="none" w:sz="0" w:space="0" w:color="auto"/>
        <w:left w:val="none" w:sz="0" w:space="0" w:color="auto"/>
        <w:bottom w:val="none" w:sz="0" w:space="0" w:color="auto"/>
        <w:right w:val="none" w:sz="0" w:space="0" w:color="auto"/>
      </w:divBdr>
    </w:div>
    <w:div w:id="1836801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aiserhealthnews.org/Stories/2010/June/02/What-The-Health-Law-Means-To-You.aspx" TargetMode="External"/><Relationship Id="rId12" Type="http://schemas.openxmlformats.org/officeDocument/2006/relationships/hyperlink" Target="http://www.kff.org/medicare/7615.cf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arke@gatech.edu" TargetMode="External"/><Relationship Id="rId7" Type="http://schemas.openxmlformats.org/officeDocument/2006/relationships/hyperlink" Target="http://www.honor.gatech.edu/plugins/content/index.php?id=9" TargetMode="External"/><Relationship Id="rId8" Type="http://schemas.openxmlformats.org/officeDocument/2006/relationships/hyperlink" Target="http://www.princeton.edu/pr/pub/integrity/08/intro/" TargetMode="External"/><Relationship Id="rId9" Type="http://schemas.openxmlformats.org/officeDocument/2006/relationships/hyperlink" Target="http://plato.stanford.edu/entries/rights/" TargetMode="External"/><Relationship Id="rId10" Type="http://schemas.openxmlformats.org/officeDocument/2006/relationships/hyperlink" Target="http://www.fas.org/man/crs/RL322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1690</Words>
  <Characters>9638</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  Ostrom, Governing The Commons: The Evolution of Institutions for Collective A</vt:lpstr>
      <vt:lpstr>        </vt:lpstr>
      <vt:lpstr>        Select a topic that is active and prominently involves political processes, pref</vt:lpstr>
      <vt:lpstr>        The policy memo should be a 3 page single-spaced exposition written for a profes</vt:lpstr>
      <vt:lpstr>        </vt:lpstr>
      <vt:lpstr>        Your memo must include the following:</vt:lpstr>
    </vt:vector>
  </TitlesOfParts>
  <Company>Georgia Tech</Company>
  <LinksUpToDate>false</LinksUpToDate>
  <CharactersWithSpaces>11306</CharactersWithSpaces>
  <SharedDoc>false</SharedDoc>
  <HLinks>
    <vt:vector size="48" baseType="variant">
      <vt:variant>
        <vt:i4>3014748</vt:i4>
      </vt:variant>
      <vt:variant>
        <vt:i4>21</vt:i4>
      </vt:variant>
      <vt:variant>
        <vt:i4>0</vt:i4>
      </vt:variant>
      <vt:variant>
        <vt:i4>5</vt:i4>
      </vt:variant>
      <vt:variant>
        <vt:lpwstr>http://www.chicagomanualofstyle.org/tools_citationguide.html</vt:lpwstr>
      </vt:variant>
      <vt:variant>
        <vt:lpwstr/>
      </vt:variant>
      <vt:variant>
        <vt:i4>1310723</vt:i4>
      </vt:variant>
      <vt:variant>
        <vt:i4>18</vt:i4>
      </vt:variant>
      <vt:variant>
        <vt:i4>0</vt:i4>
      </vt:variant>
      <vt:variant>
        <vt:i4>5</vt:i4>
      </vt:variant>
      <vt:variant>
        <vt:lpwstr>http://www.kff.org/medicare/7615.cfm</vt:lpwstr>
      </vt:variant>
      <vt:variant>
        <vt:lpwstr/>
      </vt:variant>
      <vt:variant>
        <vt:i4>6684719</vt:i4>
      </vt:variant>
      <vt:variant>
        <vt:i4>15</vt:i4>
      </vt:variant>
      <vt:variant>
        <vt:i4>0</vt:i4>
      </vt:variant>
      <vt:variant>
        <vt:i4>5</vt:i4>
      </vt:variant>
      <vt:variant>
        <vt:lpwstr>http://www.kaiserhealthnews.org/Stories/2010/June/02/What-The-Health-Law-Means-To-You.aspx</vt:lpwstr>
      </vt:variant>
      <vt:variant>
        <vt:lpwstr/>
      </vt:variant>
      <vt:variant>
        <vt:i4>6553615</vt:i4>
      </vt:variant>
      <vt:variant>
        <vt:i4>12</vt:i4>
      </vt:variant>
      <vt:variant>
        <vt:i4>0</vt:i4>
      </vt:variant>
      <vt:variant>
        <vt:i4>5</vt:i4>
      </vt:variant>
      <vt:variant>
        <vt:lpwstr>http://www.fas.org/man/crs/RL32267.html</vt:lpwstr>
      </vt:variant>
      <vt:variant>
        <vt:lpwstr/>
      </vt:variant>
      <vt:variant>
        <vt:i4>1179771</vt:i4>
      </vt:variant>
      <vt:variant>
        <vt:i4>9</vt:i4>
      </vt:variant>
      <vt:variant>
        <vt:i4>0</vt:i4>
      </vt:variant>
      <vt:variant>
        <vt:i4>5</vt:i4>
      </vt:variant>
      <vt:variant>
        <vt:lpwstr>http://plato.stanford.edu/entries/rights/</vt:lpwstr>
      </vt:variant>
      <vt:variant>
        <vt:lpwstr/>
      </vt:variant>
      <vt:variant>
        <vt:i4>3538949</vt:i4>
      </vt:variant>
      <vt:variant>
        <vt:i4>6</vt:i4>
      </vt:variant>
      <vt:variant>
        <vt:i4>0</vt:i4>
      </vt:variant>
      <vt:variant>
        <vt:i4>5</vt:i4>
      </vt:variant>
      <vt:variant>
        <vt:lpwstr>http://www.princeton.edu/pr/pub/integrity/08/intro/</vt:lpwstr>
      </vt:variant>
      <vt:variant>
        <vt:lpwstr/>
      </vt:variant>
      <vt:variant>
        <vt:i4>7667744</vt:i4>
      </vt:variant>
      <vt:variant>
        <vt:i4>3</vt:i4>
      </vt:variant>
      <vt:variant>
        <vt:i4>0</vt:i4>
      </vt:variant>
      <vt:variant>
        <vt:i4>5</vt:i4>
      </vt:variant>
      <vt:variant>
        <vt:lpwstr>http://www.honor.gatech.edu/plugins/content/index.php?id=9</vt:lpwstr>
      </vt:variant>
      <vt:variant>
        <vt:lpwstr/>
      </vt:variant>
      <vt:variant>
        <vt:i4>2949244</vt:i4>
      </vt:variant>
      <vt:variant>
        <vt:i4>0</vt:i4>
      </vt:variant>
      <vt:variant>
        <vt:i4>0</vt:i4>
      </vt:variant>
      <vt:variant>
        <vt:i4>5</vt:i4>
      </vt:variant>
      <vt:variant>
        <vt:lpwstr>mailto:barke@gatech.edu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Barke</dc:creator>
  <cp:keywords/>
  <cp:lastModifiedBy>Richard Barke</cp:lastModifiedBy>
  <cp:revision>2</cp:revision>
  <cp:lastPrinted>2012-08-20T18:05:00Z</cp:lastPrinted>
  <dcterms:created xsi:type="dcterms:W3CDTF">2012-08-22T19:20:00Z</dcterms:created>
  <dcterms:modified xsi:type="dcterms:W3CDTF">2012-08-22T19:20:00Z</dcterms:modified>
</cp:coreProperties>
</file>