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3390" w:rsidRPr="00893252" w:rsidRDefault="009E4918">
      <w:pPr>
        <w:rPr>
          <w:b/>
        </w:rPr>
      </w:pPr>
      <w:bookmarkStart w:id="0" w:name="_GoBack"/>
      <w:bookmarkEnd w:id="0"/>
      <w:r>
        <w:rPr>
          <w:b/>
        </w:rPr>
        <w:t xml:space="preserve">PUBP </w:t>
      </w:r>
      <w:r w:rsidRPr="009E4918">
        <w:rPr>
          <w:b/>
        </w:rPr>
        <w:t>6748</w:t>
      </w:r>
      <w:r>
        <w:rPr>
          <w:b/>
        </w:rPr>
        <w:t xml:space="preserve"> </w:t>
      </w:r>
      <w:r w:rsidR="003D2804" w:rsidRPr="00893252">
        <w:rPr>
          <w:b/>
        </w:rPr>
        <w:t xml:space="preserve">Social Justice, Critical Theory, and </w:t>
      </w:r>
      <w:r w:rsidR="00005D69">
        <w:rPr>
          <w:b/>
        </w:rPr>
        <w:t xml:space="preserve">Philosophy of </w:t>
      </w:r>
      <w:r w:rsidR="003D2804" w:rsidRPr="00893252">
        <w:rPr>
          <w:b/>
        </w:rPr>
        <w:t>Design</w:t>
      </w:r>
    </w:p>
    <w:p w:rsidR="003D2804" w:rsidRDefault="003D2804"/>
    <w:p w:rsidR="003D2804" w:rsidRDefault="003D2804">
      <w:r>
        <w:t>Michael Hoffman</w:t>
      </w:r>
      <w:r w:rsidR="00526A93">
        <w:t>n</w:t>
      </w:r>
      <w:r>
        <w:t xml:space="preserve"> (convener)</w:t>
      </w:r>
    </w:p>
    <w:p w:rsidR="003D2804" w:rsidRDefault="003D2804">
      <w:r>
        <w:t xml:space="preserve">Potential Instructors: Hugh Crawford, Susan Cozzens, Carol </w:t>
      </w:r>
      <w:proofErr w:type="spellStart"/>
      <w:r>
        <w:t>Colatrella</w:t>
      </w:r>
      <w:proofErr w:type="spellEnd"/>
      <w:r>
        <w:t xml:space="preserve">, Carl </w:t>
      </w:r>
      <w:proofErr w:type="spellStart"/>
      <w:r>
        <w:t>DiSalvo</w:t>
      </w:r>
      <w:proofErr w:type="spellEnd"/>
      <w:r>
        <w:t>, Michael Hoffman</w:t>
      </w:r>
      <w:r w:rsidR="00526A93">
        <w:t>n</w:t>
      </w:r>
      <w:r>
        <w:t xml:space="preserve">, </w:t>
      </w:r>
      <w:proofErr w:type="spellStart"/>
      <w:r w:rsidR="00487039" w:rsidRPr="00487039">
        <w:t>Nihad</w:t>
      </w:r>
      <w:proofErr w:type="spellEnd"/>
      <w:r w:rsidR="00487039" w:rsidRPr="00487039">
        <w:t xml:space="preserve"> </w:t>
      </w:r>
      <w:proofErr w:type="spellStart"/>
      <w:r w:rsidR="00487039" w:rsidRPr="00487039">
        <w:t>Farooq</w:t>
      </w:r>
      <w:proofErr w:type="spellEnd"/>
      <w:r w:rsidR="00487039">
        <w:t>,</w:t>
      </w:r>
      <w:r w:rsidR="00487039" w:rsidRPr="00487039">
        <w:t xml:space="preserve"> </w:t>
      </w:r>
      <w:r>
        <w:t>Anne Pollock, Robert Rosenberger</w:t>
      </w:r>
    </w:p>
    <w:p w:rsidR="003D2804" w:rsidRDefault="003D2804"/>
    <w:p w:rsidR="000F6561" w:rsidRPr="00831DAF" w:rsidRDefault="00C57358" w:rsidP="000F6561">
      <w:r>
        <w:t>This advanced seminar asks how theories of social justice can be reformulated when seen from a science</w:t>
      </w:r>
      <w:r w:rsidR="009E4918">
        <w:t xml:space="preserve">, technology, and society </w:t>
      </w:r>
      <w:r>
        <w:t>(STS) point of view</w:t>
      </w:r>
      <w:r w:rsidR="00EF2848">
        <w:t>,</w:t>
      </w:r>
      <w:r>
        <w:t xml:space="preserve"> a point of view that is informed by traditional critical theory and an emergent </w:t>
      </w:r>
      <w:r w:rsidR="00965DA0">
        <w:t xml:space="preserve">philosophy of </w:t>
      </w:r>
      <w:r>
        <w:t xml:space="preserve">design. Whereas critical theory mainly focuses on the material conditions of human existence, </w:t>
      </w:r>
      <w:r w:rsidR="00965DA0">
        <w:t xml:space="preserve">philosophy of design </w:t>
      </w:r>
      <w:r w:rsidR="00831DAF">
        <w:t>addresses the question how technologies materialize values and thereby shape</w:t>
      </w:r>
      <w:r w:rsidR="000F6561">
        <w:t xml:space="preserve"> the </w:t>
      </w:r>
      <w:r>
        <w:t xml:space="preserve">human </w:t>
      </w:r>
      <w:r w:rsidR="000F6561">
        <w:t xml:space="preserve">condition. </w:t>
      </w:r>
      <w:r w:rsidR="00965DA0">
        <w:t xml:space="preserve">Whereas critical theory attempts to achieve social justice by changing the ways material goods are accumulated and distributed, </w:t>
      </w:r>
      <w:r w:rsidR="00BD133D">
        <w:t xml:space="preserve">philosophy of design </w:t>
      </w:r>
      <w:r w:rsidR="000F6561">
        <w:t xml:space="preserve">is concerned with how technologies change the </w:t>
      </w:r>
      <w:r w:rsidR="00831DAF" w:rsidRPr="00831DAF">
        <w:t>ways we act in the world with and through made things</w:t>
      </w:r>
      <w:r w:rsidR="000F6561">
        <w:t xml:space="preserve"> and how the design of technologies </w:t>
      </w:r>
    </w:p>
    <w:p w:rsidR="006873CC" w:rsidRDefault="00831DAF" w:rsidP="00EC1048">
      <w:proofErr w:type="gramStart"/>
      <w:r w:rsidRPr="00831DAF">
        <w:t>foster</w:t>
      </w:r>
      <w:r w:rsidR="000F6561">
        <w:t>s</w:t>
      </w:r>
      <w:proofErr w:type="gramEnd"/>
      <w:r w:rsidRPr="00831DAF">
        <w:t xml:space="preserve"> or inhibit</w:t>
      </w:r>
      <w:r w:rsidR="000F6561">
        <w:t>s</w:t>
      </w:r>
      <w:r w:rsidRPr="00831DAF">
        <w:t xml:space="preserve"> freedom, </w:t>
      </w:r>
      <w:r w:rsidR="000F6561">
        <w:t xml:space="preserve">and </w:t>
      </w:r>
      <w:r w:rsidRPr="00831DAF">
        <w:t>empower</w:t>
      </w:r>
      <w:r w:rsidR="000F6561">
        <w:t>s</w:t>
      </w:r>
      <w:r w:rsidRPr="00831DAF">
        <w:t xml:space="preserve"> or repress</w:t>
      </w:r>
      <w:r w:rsidR="000F6561">
        <w:t>es</w:t>
      </w:r>
      <w:r w:rsidR="0027575E">
        <w:t xml:space="preserve"> people</w:t>
      </w:r>
      <w:r w:rsidRPr="00831DAF">
        <w:t>.</w:t>
      </w:r>
      <w:r w:rsidR="00526A93">
        <w:t xml:space="preserve"> </w:t>
      </w:r>
      <w:r w:rsidR="00D97BD1">
        <w:t>The seminar</w:t>
      </w:r>
      <w:r w:rsidR="006873CC">
        <w:t xml:space="preserve"> explores how science and technology have been </w:t>
      </w:r>
      <w:r w:rsidR="00AE0CAE">
        <w:t xml:space="preserve">variously contested and </w:t>
      </w:r>
      <w:r w:rsidR="006873CC">
        <w:t xml:space="preserve">enrolled in epistemological and material struggles </w:t>
      </w:r>
      <w:r w:rsidR="00AE0CAE">
        <w:t xml:space="preserve">for </w:t>
      </w:r>
      <w:r w:rsidR="006873CC">
        <w:t xml:space="preserve">social justice, and </w:t>
      </w:r>
      <w:r w:rsidR="00AE0CAE">
        <w:t>the role that STS scholarship can or should play in those spheres</w:t>
      </w:r>
      <w:r w:rsidR="006873CC">
        <w:t xml:space="preserve">. </w:t>
      </w:r>
    </w:p>
    <w:p w:rsidR="006873CC" w:rsidRDefault="006873CC" w:rsidP="00AE4B25"/>
    <w:p w:rsidR="006873CC" w:rsidRPr="00893252" w:rsidRDefault="00893252" w:rsidP="00AE4B25">
      <w:pPr>
        <w:rPr>
          <w:b/>
        </w:rPr>
      </w:pPr>
      <w:r w:rsidRPr="00893252">
        <w:rPr>
          <w:b/>
        </w:rPr>
        <w:t>Introduction</w:t>
      </w:r>
    </w:p>
    <w:p w:rsidR="006873CC" w:rsidRDefault="003D2804" w:rsidP="00AE4B25">
      <w:r>
        <w:t>In a formative era of the field of STS, the term “techno</w:t>
      </w:r>
      <w:r w:rsidR="00487039">
        <w:t>-</w:t>
      </w:r>
      <w:r>
        <w:t xml:space="preserve">science” was coined to highlight the </w:t>
      </w:r>
      <w:r w:rsidR="00487039">
        <w:t>inextricability</w:t>
      </w:r>
      <w:r>
        <w:t xml:space="preserve"> of knowing about the world and creating tools to change the world.  </w:t>
      </w:r>
      <w:r w:rsidR="0040037A">
        <w:t>In this kind of formulation</w:t>
      </w:r>
      <w:r>
        <w:t xml:space="preserve">, questions of the search for truth cannot be separated from obligation to work </w:t>
      </w:r>
      <w:r w:rsidR="0040037A">
        <w:t xml:space="preserve">toward creating a world as we would have it be.  </w:t>
      </w:r>
      <w:r w:rsidR="00AE4B25">
        <w:t xml:space="preserve">Yet the relationships between values of truth and justice are complicated.  Deconstructing the role of science and technology in </w:t>
      </w:r>
      <w:r w:rsidR="006873CC">
        <w:t xml:space="preserve">the ideological and material reproduction of </w:t>
      </w:r>
      <w:r w:rsidR="00AE4B25">
        <w:t xml:space="preserve">inequalities </w:t>
      </w:r>
      <w:r w:rsidR="006873CC">
        <w:t xml:space="preserve">has been an important contribution of much work in STS, </w:t>
      </w:r>
      <w:r w:rsidR="00AE4B25">
        <w:t xml:space="preserve">but </w:t>
      </w:r>
      <w:r w:rsidR="006873CC">
        <w:t>many scholars have suggested that critique along these lines is insufficient.  This course explores diverse writings in social-justice oriented STS, in order to tease out the relationship between critique and design and explore the role of scholarship in this area in social justice projects.</w:t>
      </w:r>
    </w:p>
    <w:p w:rsidR="00832360" w:rsidRDefault="00832360" w:rsidP="00AE4B25"/>
    <w:p w:rsidR="00832360" w:rsidRPr="00DB5A5C" w:rsidRDefault="00832360" w:rsidP="00832360">
      <w:pPr>
        <w:rPr>
          <w:b/>
        </w:rPr>
      </w:pPr>
      <w:r w:rsidRPr="00DB5A5C">
        <w:rPr>
          <w:b/>
        </w:rPr>
        <w:t>Objectives:</w:t>
      </w:r>
    </w:p>
    <w:p w:rsidR="00EF2848" w:rsidRDefault="00832360">
      <w:pPr>
        <w:pStyle w:val="ListParagraph"/>
        <w:numPr>
          <w:ilvl w:val="0"/>
          <w:numId w:val="7"/>
        </w:numPr>
      </w:pPr>
      <w:r>
        <w:t xml:space="preserve">To learn about how social justice projects have enrolled and contested science and technology. </w:t>
      </w:r>
    </w:p>
    <w:p w:rsidR="00FB5413" w:rsidRDefault="00832360">
      <w:pPr>
        <w:pStyle w:val="ListParagraph"/>
        <w:numPr>
          <w:ilvl w:val="0"/>
          <w:numId w:val="7"/>
        </w:numPr>
      </w:pPr>
      <w:r>
        <w:t>To understand core concepts in social justice oriented STS.</w:t>
      </w:r>
    </w:p>
    <w:p w:rsidR="00FB5413" w:rsidRDefault="00832360" w:rsidP="00EF2848">
      <w:pPr>
        <w:pStyle w:val="ListParagraph"/>
        <w:numPr>
          <w:ilvl w:val="0"/>
          <w:numId w:val="7"/>
        </w:numPr>
      </w:pPr>
      <w:r>
        <w:t>To explore the relationship between critique and design</w:t>
      </w:r>
    </w:p>
    <w:p w:rsidR="006873CC" w:rsidRDefault="006873CC" w:rsidP="00AE4B25"/>
    <w:p w:rsidR="0027575E" w:rsidRDefault="0027575E" w:rsidP="00AE4B25">
      <w:pPr>
        <w:rPr>
          <w:b/>
        </w:rPr>
      </w:pPr>
      <w:r>
        <w:rPr>
          <w:b/>
        </w:rPr>
        <w:t>Learning Outcomes:</w:t>
      </w:r>
    </w:p>
    <w:p w:rsidR="00EF2848" w:rsidRPr="00EF2848" w:rsidRDefault="00EF2848" w:rsidP="0027575E">
      <w:pPr>
        <w:pStyle w:val="ListParagraph"/>
        <w:numPr>
          <w:ilvl w:val="0"/>
          <w:numId w:val="8"/>
        </w:numPr>
        <w:rPr>
          <w:b/>
        </w:rPr>
      </w:pPr>
      <w:r>
        <w:t>Awareness of the significance of social justice for practitioners of science and technology</w:t>
      </w:r>
    </w:p>
    <w:p w:rsidR="00EF2848" w:rsidRPr="00EF2848" w:rsidRDefault="0027575E" w:rsidP="0027575E">
      <w:pPr>
        <w:pStyle w:val="ListParagraph"/>
        <w:numPr>
          <w:ilvl w:val="0"/>
          <w:numId w:val="8"/>
        </w:numPr>
        <w:rPr>
          <w:b/>
        </w:rPr>
      </w:pPr>
      <w:r>
        <w:t>A thorough understanding of the core literature on social justice</w:t>
      </w:r>
    </w:p>
    <w:p w:rsidR="00EF2848" w:rsidRPr="00EF2848" w:rsidRDefault="00EF2848" w:rsidP="00EF2848">
      <w:pPr>
        <w:pStyle w:val="ListParagraph"/>
        <w:numPr>
          <w:ilvl w:val="0"/>
          <w:numId w:val="8"/>
        </w:numPr>
        <w:rPr>
          <w:b/>
        </w:rPr>
      </w:pPr>
      <w:r>
        <w:t xml:space="preserve">An appreciation of </w:t>
      </w:r>
      <w:r w:rsidR="0027575E">
        <w:t>critical theory and philosophy of design insofar</w:t>
      </w:r>
      <w:r>
        <w:t xml:space="preserve"> as these relate</w:t>
      </w:r>
      <w:r w:rsidR="0027575E">
        <w:t xml:space="preserve"> to social justice.</w:t>
      </w:r>
    </w:p>
    <w:p w:rsidR="00180F9C" w:rsidRDefault="00180F9C" w:rsidP="00180F9C">
      <w:pPr>
        <w:rPr>
          <w:b/>
        </w:rPr>
      </w:pPr>
      <w:r w:rsidRPr="00180F9C">
        <w:rPr>
          <w:b/>
        </w:rPr>
        <w:t>Assessment</w:t>
      </w:r>
      <w:r>
        <w:rPr>
          <w:b/>
        </w:rPr>
        <w:t>:</w:t>
      </w:r>
    </w:p>
    <w:p w:rsidR="00180F9C" w:rsidRDefault="00180F9C" w:rsidP="00180F9C">
      <w:pPr>
        <w:pStyle w:val="ListParagraph"/>
        <w:numPr>
          <w:ilvl w:val="0"/>
          <w:numId w:val="11"/>
        </w:numPr>
        <w:ind w:left="1080"/>
      </w:pPr>
      <w:r>
        <w:t>Active participation in discussions</w:t>
      </w:r>
    </w:p>
    <w:p w:rsidR="00180F9C" w:rsidRDefault="00180F9C" w:rsidP="00180F9C">
      <w:pPr>
        <w:pStyle w:val="ListParagraph"/>
        <w:numPr>
          <w:ilvl w:val="0"/>
          <w:numId w:val="11"/>
        </w:numPr>
        <w:ind w:left="1080"/>
      </w:pPr>
      <w:r>
        <w:t>Written response to readings</w:t>
      </w:r>
    </w:p>
    <w:p w:rsidR="00180F9C" w:rsidRPr="00B7777A" w:rsidRDefault="00180F9C" w:rsidP="00180F9C">
      <w:pPr>
        <w:pStyle w:val="ListParagraph"/>
        <w:numPr>
          <w:ilvl w:val="0"/>
          <w:numId w:val="11"/>
        </w:numPr>
        <w:ind w:left="1080"/>
      </w:pPr>
      <w:r>
        <w:t>Final project and presentation</w:t>
      </w:r>
    </w:p>
    <w:p w:rsidR="003D2804" w:rsidRPr="00893252" w:rsidRDefault="00893252" w:rsidP="00AE4B25">
      <w:pPr>
        <w:rPr>
          <w:b/>
        </w:rPr>
      </w:pPr>
      <w:r w:rsidRPr="00893252">
        <w:rPr>
          <w:b/>
        </w:rPr>
        <w:lastRenderedPageBreak/>
        <w:t>Structure of the course</w:t>
      </w:r>
    </w:p>
    <w:p w:rsidR="006873CC" w:rsidRDefault="00F03730" w:rsidP="005C6C59">
      <w:r>
        <w:t xml:space="preserve">The </w:t>
      </w:r>
      <w:r w:rsidR="005C6C59">
        <w:t>seminar</w:t>
      </w:r>
      <w:r>
        <w:t xml:space="preserve"> will be taught by the instructors listed above</w:t>
      </w:r>
      <w:r w:rsidR="00D97BD1">
        <w:t>. They</w:t>
      </w:r>
      <w:r>
        <w:t xml:space="preserve"> will take turns every semester</w:t>
      </w:r>
      <w:r w:rsidR="00D97BD1">
        <w:t xml:space="preserve">. About </w:t>
      </w:r>
      <w:r w:rsidR="005C6C59">
        <w:t>half</w:t>
      </w:r>
      <w:r w:rsidR="00D97BD1">
        <w:t xml:space="preserve"> of the course</w:t>
      </w:r>
      <w:r w:rsidR="005C6C59">
        <w:t xml:space="preserve"> </w:t>
      </w:r>
      <w:r w:rsidR="00AE0CAE">
        <w:t>draw</w:t>
      </w:r>
      <w:r w:rsidR="005C6C59">
        <w:t>s</w:t>
      </w:r>
      <w:r w:rsidR="00AE0CAE">
        <w:t xml:space="preserve"> from core texts on which all of the </w:t>
      </w:r>
      <w:proofErr w:type="gramStart"/>
      <w:r w:rsidR="00AE0CAE">
        <w:t>faculty agree</w:t>
      </w:r>
      <w:proofErr w:type="gramEnd"/>
      <w:r w:rsidR="00AE0CAE">
        <w:t xml:space="preserve">, the </w:t>
      </w:r>
      <w:r w:rsidR="005C6C59">
        <w:t>other half is</w:t>
      </w:r>
      <w:r w:rsidR="002666A2">
        <w:t xml:space="preserve"> related</w:t>
      </w:r>
      <w:r w:rsidR="005C6C59">
        <w:t xml:space="preserve"> to</w:t>
      </w:r>
      <w:r w:rsidR="00AE0CAE">
        <w:t xml:space="preserve"> an area of the instructor’s research</w:t>
      </w:r>
      <w:r w:rsidR="005C6C59">
        <w:t xml:space="preserve">. Each seminar includes a design project, but the details are at the discretion of the instructor. Grading will be based on essays about the theoretical class material and/or contributions to and results of the design project. </w:t>
      </w:r>
    </w:p>
    <w:p w:rsidR="00AE0CAE" w:rsidRDefault="00AE0CAE" w:rsidP="00AE4B25"/>
    <w:p w:rsidR="00005D69" w:rsidRDefault="00005D69" w:rsidP="00AE4B25">
      <w:pPr>
        <w:rPr>
          <w:b/>
        </w:rPr>
      </w:pPr>
      <w:r>
        <w:rPr>
          <w:b/>
        </w:rPr>
        <w:t>Possible Schedule</w:t>
      </w:r>
    </w:p>
    <w:p w:rsidR="00AE0CAE" w:rsidRPr="00DB5A5C" w:rsidRDefault="00005D69" w:rsidP="00AE4B25">
      <w:pPr>
        <w:rPr>
          <w:b/>
        </w:rPr>
      </w:pPr>
      <w:r>
        <w:rPr>
          <w:b/>
        </w:rPr>
        <w:t>1.</w:t>
      </w:r>
      <w:r w:rsidR="00EF2848">
        <w:rPr>
          <w:b/>
        </w:rPr>
        <w:t xml:space="preserve"> </w:t>
      </w:r>
      <w:r w:rsidR="00657AD7" w:rsidRPr="00DB5A5C">
        <w:rPr>
          <w:b/>
        </w:rPr>
        <w:t>Core</w:t>
      </w:r>
      <w:r w:rsidR="00893252" w:rsidRPr="00DB5A5C">
        <w:rPr>
          <w:b/>
        </w:rPr>
        <w:t xml:space="preserve"> Texts</w:t>
      </w:r>
    </w:p>
    <w:p w:rsidR="00005D69" w:rsidRDefault="00005D69" w:rsidP="00AE4B25">
      <w:r>
        <w:t>Week 1: Introduction</w:t>
      </w:r>
    </w:p>
    <w:p w:rsidR="005C6C59" w:rsidRDefault="00005D69" w:rsidP="00AE4B25">
      <w:r>
        <w:t xml:space="preserve">Weeks 2: </w:t>
      </w:r>
      <w:r w:rsidR="005C6C59">
        <w:t>Social-justice oriented STS literature:</w:t>
      </w:r>
    </w:p>
    <w:p w:rsidR="005C6C59" w:rsidRDefault="00AF0C18" w:rsidP="00832360">
      <w:pPr>
        <w:pStyle w:val="ListParagraph"/>
        <w:numPr>
          <w:ilvl w:val="0"/>
          <w:numId w:val="1"/>
        </w:numPr>
      </w:pPr>
      <w:r>
        <w:t xml:space="preserve">Donna </w:t>
      </w:r>
      <w:proofErr w:type="spellStart"/>
      <w:r>
        <w:t>Haraway</w:t>
      </w:r>
      <w:proofErr w:type="spellEnd"/>
      <w:r>
        <w:t xml:space="preserve"> “Situated </w:t>
      </w:r>
      <w:proofErr w:type="spellStart"/>
      <w:r>
        <w:t>Knowledges</w:t>
      </w:r>
      <w:proofErr w:type="spellEnd"/>
      <w:r>
        <w:t>” and “Cyborg Manifesto”</w:t>
      </w:r>
    </w:p>
    <w:p w:rsidR="00AF0C18" w:rsidRDefault="00AF0C18" w:rsidP="00832360">
      <w:pPr>
        <w:pStyle w:val="ListParagraph"/>
        <w:numPr>
          <w:ilvl w:val="0"/>
          <w:numId w:val="1"/>
        </w:numPr>
      </w:pPr>
      <w:r>
        <w:t xml:space="preserve">Langdon Winner </w:t>
      </w:r>
      <w:r>
        <w:rPr>
          <w:i/>
        </w:rPr>
        <w:t>The Whale and the Reactor</w:t>
      </w:r>
    </w:p>
    <w:p w:rsidR="005C6C59" w:rsidRDefault="00AF0C18" w:rsidP="00EF2848">
      <w:pPr>
        <w:pStyle w:val="ListParagraph"/>
        <w:numPr>
          <w:ilvl w:val="0"/>
          <w:numId w:val="1"/>
        </w:numPr>
      </w:pPr>
      <w:r>
        <w:t>Ed</w:t>
      </w:r>
      <w:r w:rsidR="00005D69">
        <w:t>ward</w:t>
      </w:r>
      <w:r>
        <w:t xml:space="preserve"> Woodhouse et al., “Science Studies and Activism</w:t>
      </w:r>
      <w:r w:rsidR="00737A5F">
        <w:t>”</w:t>
      </w:r>
    </w:p>
    <w:p w:rsidR="005C6C59" w:rsidRDefault="00005D69" w:rsidP="005C6C59">
      <w:r>
        <w:t xml:space="preserve">Weeks 3 – 4: </w:t>
      </w:r>
      <w:r w:rsidR="005C6C59">
        <w:t>Social justice in philosophy and political theory:</w:t>
      </w:r>
    </w:p>
    <w:p w:rsidR="005C6C59" w:rsidRDefault="00AE7626" w:rsidP="00832360">
      <w:pPr>
        <w:pStyle w:val="ListParagraph"/>
        <w:numPr>
          <w:ilvl w:val="0"/>
          <w:numId w:val="2"/>
        </w:numPr>
      </w:pPr>
      <w:r w:rsidRPr="00AE7626">
        <w:t xml:space="preserve">Clayton, M., &amp; Williams, A. (2004). Social justice. </w:t>
      </w:r>
      <w:r w:rsidRPr="001A1B33">
        <w:t xml:space="preserve">Malden, MA: Blackwell Pub. </w:t>
      </w:r>
      <w:r w:rsidRPr="00AE7626">
        <w:t>A</w:t>
      </w:r>
      <w:r w:rsidRPr="00832360">
        <w:t xml:space="preserve"> reader with classical texts from </w:t>
      </w:r>
      <w:r w:rsidRPr="00AE7626">
        <w:t>Locke</w:t>
      </w:r>
      <w:r>
        <w:t xml:space="preserve"> and </w:t>
      </w:r>
      <w:r w:rsidRPr="00AE7626">
        <w:t>Hume</w:t>
      </w:r>
      <w:r>
        <w:t xml:space="preserve"> to contemporary texts by </w:t>
      </w:r>
      <w:r w:rsidRPr="00AE7626">
        <w:t>Rawls</w:t>
      </w:r>
      <w:r>
        <w:t xml:space="preserve">, </w:t>
      </w:r>
      <w:proofErr w:type="spellStart"/>
      <w:r w:rsidRPr="00AE7626">
        <w:t>Nozick</w:t>
      </w:r>
      <w:proofErr w:type="spellEnd"/>
      <w:r>
        <w:t>,</w:t>
      </w:r>
      <w:r w:rsidRPr="00AE7626">
        <w:t xml:space="preserve"> </w:t>
      </w:r>
      <w:proofErr w:type="spellStart"/>
      <w:r w:rsidRPr="00AE7626">
        <w:t>Dworkin</w:t>
      </w:r>
      <w:proofErr w:type="spellEnd"/>
      <w:r>
        <w:t>,</w:t>
      </w:r>
      <w:r w:rsidRPr="00AE7626">
        <w:t xml:space="preserve"> Cohen</w:t>
      </w:r>
      <w:r>
        <w:t>,</w:t>
      </w:r>
      <w:r w:rsidRPr="00AE7626">
        <w:t xml:space="preserve"> Anderson</w:t>
      </w:r>
      <w:r>
        <w:t>,</w:t>
      </w:r>
      <w:r w:rsidRPr="00AE7626">
        <w:t xml:space="preserve"> </w:t>
      </w:r>
      <w:r>
        <w:t xml:space="preserve">and </w:t>
      </w:r>
      <w:r w:rsidRPr="00AE7626">
        <w:t>Miller</w:t>
      </w:r>
      <w:r>
        <w:t xml:space="preserve">, and contributions to issues such as </w:t>
      </w:r>
      <w:r w:rsidRPr="00AE7626">
        <w:t>The Family: Gender and Justice</w:t>
      </w:r>
      <w:r>
        <w:t xml:space="preserve">, </w:t>
      </w:r>
      <w:r w:rsidRPr="00AE7626">
        <w:t>The Market</w:t>
      </w:r>
      <w:r>
        <w:t xml:space="preserve">, </w:t>
      </w:r>
      <w:r w:rsidRPr="00AE7626">
        <w:t>Justice across Cultures: Is Multiculturalism Bad for Animals</w:t>
      </w:r>
      <w:proofErr w:type="gramStart"/>
      <w:r w:rsidRPr="00AE7626">
        <w:t>?</w:t>
      </w:r>
      <w:r>
        <w:t>,</w:t>
      </w:r>
      <w:proofErr w:type="gramEnd"/>
      <w:r w:rsidRPr="00AE7626">
        <w:t xml:space="preserve"> Justice across Borders: Brief for a Global Resources Dividend</w:t>
      </w:r>
      <w:r>
        <w:t xml:space="preserve">, and </w:t>
      </w:r>
      <w:r w:rsidRPr="00AE7626">
        <w:t>Justice across Generations: The Non-Identit</w:t>
      </w:r>
      <w:r>
        <w:t>y Problem</w:t>
      </w:r>
      <w:r w:rsidRPr="00AE7626">
        <w:t>.</w:t>
      </w:r>
    </w:p>
    <w:p w:rsidR="00371921" w:rsidRPr="00371921" w:rsidRDefault="00371921" w:rsidP="00371921">
      <w:pPr>
        <w:pStyle w:val="ListParagraph"/>
        <w:numPr>
          <w:ilvl w:val="0"/>
          <w:numId w:val="2"/>
        </w:numPr>
      </w:pPr>
      <w:r w:rsidRPr="00371921">
        <w:t xml:space="preserve">Cozzens, S. E. (2007). Distributive justice in science and technology policy. </w:t>
      </w:r>
      <w:r w:rsidRPr="00371921">
        <w:rPr>
          <w:i/>
        </w:rPr>
        <w:t>Science and Public Policy</w:t>
      </w:r>
      <w:r w:rsidRPr="00371921">
        <w:t xml:space="preserve">, 34(2), 85-94. </w:t>
      </w:r>
    </w:p>
    <w:p w:rsidR="00AE7626" w:rsidRDefault="00005D69" w:rsidP="00AE7626">
      <w:r>
        <w:t xml:space="preserve">Weeks 5 – 6: </w:t>
      </w:r>
      <w:r w:rsidR="00AE7626">
        <w:t>Critical theory</w:t>
      </w:r>
    </w:p>
    <w:p w:rsidR="00DB5A5C" w:rsidRDefault="00DB5A5C" w:rsidP="00832360">
      <w:pPr>
        <w:pStyle w:val="ListParagraph"/>
        <w:numPr>
          <w:ilvl w:val="0"/>
          <w:numId w:val="3"/>
        </w:numPr>
      </w:pPr>
      <w:r>
        <w:t>Selections from Marx and the Frankfurt School</w:t>
      </w:r>
    </w:p>
    <w:p w:rsidR="00B7777A" w:rsidRPr="00B7777A" w:rsidRDefault="00B7777A" w:rsidP="00B7777A">
      <w:pPr>
        <w:pStyle w:val="ListParagraph"/>
        <w:numPr>
          <w:ilvl w:val="0"/>
          <w:numId w:val="3"/>
        </w:numPr>
      </w:pPr>
      <w:proofErr w:type="spellStart"/>
      <w:r w:rsidRPr="00B7777A">
        <w:t>Feenberg</w:t>
      </w:r>
      <w:proofErr w:type="spellEnd"/>
      <w:r w:rsidRPr="00B7777A">
        <w:t>, A. (1990). "The Ambivalence of Technology." Sociological Perspectives. 33(1): 35-50.</w:t>
      </w:r>
    </w:p>
    <w:p w:rsidR="00B7777A" w:rsidRPr="00B7777A" w:rsidRDefault="00B7777A" w:rsidP="00B7777A">
      <w:pPr>
        <w:pStyle w:val="ListParagraph"/>
        <w:numPr>
          <w:ilvl w:val="0"/>
          <w:numId w:val="3"/>
        </w:numPr>
      </w:pPr>
      <w:proofErr w:type="spellStart"/>
      <w:r w:rsidRPr="00B7777A">
        <w:t>Feenberg</w:t>
      </w:r>
      <w:proofErr w:type="spellEnd"/>
      <w:r w:rsidRPr="00B7777A">
        <w:t>, A. (1992). "Subversive Rationalization: Technology, Power, and Democracy." Inquiry. 35: 301-322.</w:t>
      </w:r>
    </w:p>
    <w:p w:rsidR="00DB5A5C" w:rsidRDefault="00DB5A5C" w:rsidP="00893252">
      <w:pPr>
        <w:pStyle w:val="ListParagraph"/>
        <w:numPr>
          <w:ilvl w:val="0"/>
          <w:numId w:val="3"/>
        </w:numPr>
      </w:pPr>
      <w:r w:rsidDel="00AF0C18">
        <w:t xml:space="preserve">Bruno </w:t>
      </w:r>
      <w:proofErr w:type="spellStart"/>
      <w:r w:rsidDel="00AF0C18">
        <w:t>Latour</w:t>
      </w:r>
      <w:proofErr w:type="spellEnd"/>
      <w:r w:rsidDel="00AF0C18">
        <w:t>, “Why has critique run out of steam?</w:t>
      </w:r>
      <w:r>
        <w:t>”</w:t>
      </w:r>
    </w:p>
    <w:p w:rsidR="00B7777A" w:rsidRPr="00B7777A" w:rsidRDefault="00B7777A" w:rsidP="00B7777A">
      <w:pPr>
        <w:pStyle w:val="ListParagraph"/>
        <w:numPr>
          <w:ilvl w:val="0"/>
          <w:numId w:val="3"/>
        </w:numPr>
      </w:pPr>
      <w:proofErr w:type="spellStart"/>
      <w:r w:rsidRPr="00B7777A">
        <w:t>Latour</w:t>
      </w:r>
      <w:proofErr w:type="spellEnd"/>
      <w:r w:rsidRPr="00B7777A">
        <w:t>, B. (1994). "On Technological Mediation: Philosophy, Sociology, Genealogy." Common Knowledge. 3(2): 29-64.  (A version of this also appears in his 1999 book Pandora's Hope.)</w:t>
      </w:r>
    </w:p>
    <w:p w:rsidR="002C2EFC" w:rsidRDefault="00997D07" w:rsidP="002C2EFC">
      <w:pPr>
        <w:pStyle w:val="ListParagraph"/>
        <w:numPr>
          <w:ilvl w:val="0"/>
          <w:numId w:val="3"/>
        </w:numPr>
      </w:pPr>
      <w:r>
        <w:t xml:space="preserve">Michel Foucault, selections from </w:t>
      </w:r>
      <w:r w:rsidRPr="00DB5A5C">
        <w:rPr>
          <w:i/>
        </w:rPr>
        <w:t>Society Must be Defended</w:t>
      </w:r>
    </w:p>
    <w:p w:rsidR="00B7777A" w:rsidRDefault="00005D69" w:rsidP="0019152A">
      <w:pPr>
        <w:widowControl w:val="0"/>
        <w:autoSpaceDE w:val="0"/>
        <w:autoSpaceDN w:val="0"/>
        <w:adjustRightInd w:val="0"/>
        <w:rPr>
          <w:rFonts w:ascii="Times" w:hAnsi="Times"/>
          <w:lang w:bidi="ar-SA"/>
        </w:rPr>
      </w:pPr>
      <w:r>
        <w:t xml:space="preserve">Weeks 7 – 8: </w:t>
      </w:r>
      <w:r w:rsidR="00B7777A">
        <w:rPr>
          <w:rFonts w:ascii="Times" w:hAnsi="Times"/>
          <w:lang w:bidi="ar-SA"/>
        </w:rPr>
        <w:t>Philosophy of design</w:t>
      </w:r>
    </w:p>
    <w:p w:rsidR="0019152A" w:rsidRPr="00B7777A" w:rsidRDefault="0019152A" w:rsidP="0019152A">
      <w:pPr>
        <w:pStyle w:val="ListParagraph"/>
        <w:widowControl w:val="0"/>
        <w:numPr>
          <w:ilvl w:val="0"/>
          <w:numId w:val="10"/>
        </w:numPr>
        <w:autoSpaceDE w:val="0"/>
        <w:autoSpaceDN w:val="0"/>
        <w:adjustRightInd w:val="0"/>
        <w:rPr>
          <w:rFonts w:ascii="Times" w:hAnsi="Times"/>
          <w:lang w:bidi="ar-SA"/>
        </w:rPr>
      </w:pPr>
      <w:r w:rsidRPr="00B7777A">
        <w:rPr>
          <w:rFonts w:ascii="Times" w:hAnsi="Times"/>
          <w:lang w:bidi="ar-SA"/>
        </w:rPr>
        <w:t xml:space="preserve">Bennett, Jane, </w:t>
      </w:r>
      <w:r w:rsidRPr="00B7777A">
        <w:rPr>
          <w:rFonts w:ascii="Times" w:hAnsi="Times"/>
          <w:i/>
          <w:lang w:bidi="ar-SA"/>
        </w:rPr>
        <w:t xml:space="preserve">Vibrant </w:t>
      </w:r>
      <w:proofErr w:type="gramStart"/>
      <w:r w:rsidRPr="00B7777A">
        <w:rPr>
          <w:rFonts w:ascii="Times" w:hAnsi="Times"/>
          <w:i/>
          <w:lang w:bidi="ar-SA"/>
        </w:rPr>
        <w:t xml:space="preserve">Matter </w:t>
      </w:r>
      <w:r w:rsidRPr="00B7777A">
        <w:rPr>
          <w:rFonts w:ascii="Times" w:hAnsi="Times"/>
          <w:lang w:bidi="ar-SA"/>
        </w:rPr>
        <w:t xml:space="preserve"> (</w:t>
      </w:r>
      <w:proofErr w:type="gramEnd"/>
      <w:r w:rsidRPr="00B7777A">
        <w:rPr>
          <w:rFonts w:ascii="Times" w:hAnsi="Times"/>
          <w:lang w:bidi="ar-SA"/>
        </w:rPr>
        <w:t>2010), excerpts.</w:t>
      </w:r>
    </w:p>
    <w:p w:rsidR="00B7777A" w:rsidRDefault="0019152A" w:rsidP="00B7777A">
      <w:pPr>
        <w:pStyle w:val="ListParagraph"/>
        <w:widowControl w:val="0"/>
        <w:numPr>
          <w:ilvl w:val="0"/>
          <w:numId w:val="10"/>
        </w:numPr>
        <w:autoSpaceDE w:val="0"/>
        <w:autoSpaceDN w:val="0"/>
        <w:adjustRightInd w:val="0"/>
        <w:rPr>
          <w:rFonts w:ascii="Times" w:hAnsi="Times"/>
          <w:lang w:bidi="ar-SA"/>
        </w:rPr>
      </w:pPr>
      <w:proofErr w:type="spellStart"/>
      <w:r w:rsidRPr="00B7777A">
        <w:rPr>
          <w:rFonts w:ascii="Times" w:hAnsi="Times"/>
          <w:lang w:bidi="ar-SA"/>
        </w:rPr>
        <w:t>Introna</w:t>
      </w:r>
      <w:proofErr w:type="spellEnd"/>
      <w:r w:rsidRPr="00B7777A">
        <w:rPr>
          <w:rFonts w:ascii="Times" w:hAnsi="Times"/>
          <w:lang w:bidi="ar-SA"/>
        </w:rPr>
        <w:t xml:space="preserve">  (L) Towards a post-human intra-</w:t>
      </w:r>
      <w:proofErr w:type="spellStart"/>
      <w:r w:rsidRPr="00B7777A">
        <w:rPr>
          <w:rFonts w:ascii="Times" w:hAnsi="Times"/>
          <w:lang w:bidi="ar-SA"/>
        </w:rPr>
        <w:t>actional</w:t>
      </w:r>
      <w:proofErr w:type="spellEnd"/>
      <w:r w:rsidRPr="00B7777A">
        <w:rPr>
          <w:rFonts w:ascii="Times" w:hAnsi="Times"/>
          <w:lang w:bidi="ar-SA"/>
        </w:rPr>
        <w:t xml:space="preserve"> account of sociotechnical</w:t>
      </w:r>
      <w:r w:rsidR="00B7777A">
        <w:rPr>
          <w:rFonts w:ascii="Times" w:hAnsi="Times"/>
          <w:lang w:bidi="ar-SA"/>
        </w:rPr>
        <w:t xml:space="preserve"> </w:t>
      </w:r>
      <w:r w:rsidRPr="00B7777A">
        <w:rPr>
          <w:rFonts w:ascii="Times" w:hAnsi="Times"/>
          <w:lang w:bidi="ar-SA"/>
        </w:rPr>
        <w:t xml:space="preserve">agency (and morality) EARLY DRAFT – Prepared for the Moral Agency and Technical </w:t>
      </w:r>
      <w:proofErr w:type="spellStart"/>
      <w:r w:rsidRPr="00B7777A">
        <w:rPr>
          <w:rFonts w:ascii="Times" w:hAnsi="Times"/>
          <w:lang w:bidi="ar-SA"/>
        </w:rPr>
        <w:t>Artefacts</w:t>
      </w:r>
      <w:proofErr w:type="spellEnd"/>
      <w:r w:rsidRPr="00B7777A">
        <w:rPr>
          <w:rFonts w:ascii="Times" w:hAnsi="Times"/>
          <w:lang w:bidi="ar-SA"/>
        </w:rPr>
        <w:t xml:space="preserve"> Scientific workshop - NIAS, Hague, 10-12 May 2007</w:t>
      </w:r>
    </w:p>
    <w:p w:rsidR="00B7777A" w:rsidRPr="00B7777A" w:rsidRDefault="002C2EFC" w:rsidP="00B7777A">
      <w:pPr>
        <w:pStyle w:val="ListParagraph"/>
        <w:widowControl w:val="0"/>
        <w:numPr>
          <w:ilvl w:val="0"/>
          <w:numId w:val="10"/>
        </w:numPr>
        <w:autoSpaceDE w:val="0"/>
        <w:autoSpaceDN w:val="0"/>
        <w:adjustRightInd w:val="0"/>
        <w:rPr>
          <w:rFonts w:ascii="Times" w:hAnsi="Times"/>
          <w:lang w:bidi="ar-SA"/>
        </w:rPr>
      </w:pPr>
      <w:proofErr w:type="spellStart"/>
      <w:r w:rsidRPr="00B7777A">
        <w:rPr>
          <w:rFonts w:ascii="Times" w:eastAsia="Times New Roman" w:hAnsi="Times"/>
          <w:lang w:bidi="ar-SA"/>
        </w:rPr>
        <w:t>Joerges</w:t>
      </w:r>
      <w:proofErr w:type="spellEnd"/>
      <w:r w:rsidRPr="00B7777A">
        <w:rPr>
          <w:rFonts w:ascii="Times" w:eastAsia="Times New Roman" w:hAnsi="Times"/>
          <w:lang w:bidi="ar-SA"/>
        </w:rPr>
        <w:t xml:space="preserve">, B. (1999) Do Politics Have </w:t>
      </w:r>
      <w:proofErr w:type="spellStart"/>
      <w:r w:rsidRPr="00B7777A">
        <w:rPr>
          <w:rFonts w:ascii="Times" w:eastAsia="Times New Roman" w:hAnsi="Times"/>
          <w:lang w:bidi="ar-SA"/>
        </w:rPr>
        <w:t>Artefacts</w:t>
      </w:r>
      <w:proofErr w:type="spellEnd"/>
      <w:r w:rsidRPr="00B7777A">
        <w:rPr>
          <w:rFonts w:ascii="Times" w:eastAsia="Times New Roman" w:hAnsi="Times"/>
          <w:lang w:bidi="ar-SA"/>
        </w:rPr>
        <w:t>? </w:t>
      </w:r>
      <w:r w:rsidRPr="00B7777A">
        <w:rPr>
          <w:rFonts w:ascii="Times" w:eastAsia="Times New Roman" w:hAnsi="Times"/>
          <w:i/>
          <w:iCs/>
          <w:lang w:bidi="ar-SA"/>
        </w:rPr>
        <w:t>Social Studies of Science, 29</w:t>
      </w:r>
      <w:r w:rsidRPr="00B7777A">
        <w:rPr>
          <w:rFonts w:ascii="Times" w:eastAsia="Times New Roman" w:hAnsi="Times"/>
          <w:lang w:bidi="ar-SA"/>
        </w:rPr>
        <w:t> (3), 411-431.</w:t>
      </w:r>
    </w:p>
    <w:p w:rsidR="002C2EFC" w:rsidRPr="00B7777A" w:rsidRDefault="002C2EFC" w:rsidP="00B7777A">
      <w:pPr>
        <w:pStyle w:val="ListParagraph"/>
        <w:widowControl w:val="0"/>
        <w:numPr>
          <w:ilvl w:val="0"/>
          <w:numId w:val="10"/>
        </w:numPr>
        <w:autoSpaceDE w:val="0"/>
        <w:autoSpaceDN w:val="0"/>
        <w:adjustRightInd w:val="0"/>
        <w:rPr>
          <w:rFonts w:ascii="Times" w:hAnsi="Times"/>
          <w:lang w:bidi="ar-SA"/>
        </w:rPr>
      </w:pPr>
      <w:proofErr w:type="spellStart"/>
      <w:r w:rsidRPr="00B7777A">
        <w:rPr>
          <w:rFonts w:ascii="Times" w:eastAsia="Times New Roman" w:hAnsi="Times"/>
          <w:lang w:bidi="ar-SA"/>
        </w:rPr>
        <w:t>Latour</w:t>
      </w:r>
      <w:proofErr w:type="spellEnd"/>
      <w:r w:rsidRPr="00B7777A">
        <w:rPr>
          <w:rFonts w:ascii="Times" w:eastAsia="Times New Roman" w:hAnsi="Times"/>
          <w:lang w:bidi="ar-SA"/>
        </w:rPr>
        <w:t>, B. (2004). Which politics for which artifacts? </w:t>
      </w:r>
      <w:proofErr w:type="spellStart"/>
      <w:r w:rsidRPr="00B7777A">
        <w:rPr>
          <w:rFonts w:ascii="Times" w:eastAsia="Times New Roman" w:hAnsi="Times"/>
          <w:i/>
          <w:iCs/>
          <w:lang w:bidi="ar-SA"/>
        </w:rPr>
        <w:t>Domus</w:t>
      </w:r>
      <w:proofErr w:type="spellEnd"/>
      <w:r w:rsidRPr="00B7777A">
        <w:rPr>
          <w:rFonts w:ascii="Times" w:eastAsia="Times New Roman" w:hAnsi="Times"/>
          <w:lang w:bidi="ar-SA"/>
        </w:rPr>
        <w:t>, June 04.</w:t>
      </w:r>
    </w:p>
    <w:p w:rsidR="0019152A" w:rsidRPr="00B7777A" w:rsidRDefault="0019152A" w:rsidP="00B7777A">
      <w:pPr>
        <w:pStyle w:val="ListParagraph"/>
        <w:numPr>
          <w:ilvl w:val="0"/>
          <w:numId w:val="10"/>
        </w:numPr>
        <w:rPr>
          <w:rFonts w:ascii="Times" w:eastAsia="Times New Roman" w:hAnsi="Times"/>
          <w:sz w:val="20"/>
          <w:szCs w:val="20"/>
          <w:lang w:bidi="ar-SA"/>
        </w:rPr>
      </w:pPr>
      <w:proofErr w:type="spellStart"/>
      <w:r w:rsidRPr="00B7777A">
        <w:rPr>
          <w:rFonts w:ascii="Times" w:hAnsi="Times"/>
          <w:lang w:bidi="ar-SA"/>
        </w:rPr>
        <w:t>Latour</w:t>
      </w:r>
      <w:proofErr w:type="spellEnd"/>
      <w:r w:rsidRPr="00B7777A">
        <w:rPr>
          <w:rFonts w:ascii="Times" w:hAnsi="Times"/>
          <w:lang w:bidi="ar-SA"/>
        </w:rPr>
        <w:t xml:space="preserve">, B (2008) A Cautious Prometheus? A Few Steps </w:t>
      </w:r>
      <w:proofErr w:type="gramStart"/>
      <w:r w:rsidRPr="00B7777A">
        <w:rPr>
          <w:rFonts w:ascii="Times" w:hAnsi="Times"/>
          <w:lang w:bidi="ar-SA"/>
        </w:rPr>
        <w:t>Toward</w:t>
      </w:r>
      <w:proofErr w:type="gramEnd"/>
      <w:r w:rsidRPr="00B7777A">
        <w:rPr>
          <w:rFonts w:ascii="Times" w:hAnsi="Times"/>
          <w:lang w:bidi="ar-SA"/>
        </w:rPr>
        <w:t xml:space="preserve"> a Philosophy of Design. </w:t>
      </w:r>
      <w:r w:rsidRPr="00B7777A">
        <w:rPr>
          <w:rFonts w:ascii="Baskerville" w:eastAsia="Times New Roman" w:hAnsi="Baskerville" w:cs="Baskerville"/>
          <w:color w:val="3F3D32"/>
          <w:sz w:val="21"/>
          <w:szCs w:val="21"/>
          <w:lang w:bidi="ar-SA"/>
        </w:rPr>
        <w:t xml:space="preserve">In Fiona </w:t>
      </w:r>
      <w:proofErr w:type="spellStart"/>
      <w:r w:rsidRPr="00B7777A">
        <w:rPr>
          <w:rFonts w:ascii="Baskerville" w:eastAsia="Times New Roman" w:hAnsi="Baskerville" w:cs="Baskerville"/>
          <w:color w:val="3F3D32"/>
          <w:sz w:val="21"/>
          <w:szCs w:val="21"/>
          <w:lang w:bidi="ar-SA"/>
        </w:rPr>
        <w:t>Hackne</w:t>
      </w:r>
      <w:proofErr w:type="spellEnd"/>
      <w:r w:rsidRPr="00B7777A">
        <w:rPr>
          <w:rFonts w:ascii="Baskerville" w:eastAsia="Times New Roman" w:hAnsi="Baskerville" w:cs="Baskerville"/>
          <w:color w:val="3F3D32"/>
          <w:sz w:val="21"/>
          <w:szCs w:val="21"/>
          <w:lang w:bidi="ar-SA"/>
        </w:rPr>
        <w:t xml:space="preserve">, </w:t>
      </w:r>
      <w:proofErr w:type="spellStart"/>
      <w:r w:rsidRPr="00B7777A">
        <w:rPr>
          <w:rFonts w:ascii="Baskerville" w:eastAsia="Times New Roman" w:hAnsi="Baskerville" w:cs="Baskerville"/>
          <w:color w:val="3F3D32"/>
          <w:sz w:val="21"/>
          <w:szCs w:val="21"/>
          <w:lang w:bidi="ar-SA"/>
        </w:rPr>
        <w:t>Jonathn</w:t>
      </w:r>
      <w:proofErr w:type="spellEnd"/>
      <w:r w:rsidRPr="00B7777A">
        <w:rPr>
          <w:rFonts w:ascii="Baskerville" w:eastAsia="Times New Roman" w:hAnsi="Baskerville" w:cs="Baskerville"/>
          <w:color w:val="3F3D32"/>
          <w:sz w:val="21"/>
          <w:szCs w:val="21"/>
          <w:lang w:bidi="ar-SA"/>
        </w:rPr>
        <w:t xml:space="preserve"> </w:t>
      </w:r>
      <w:proofErr w:type="spellStart"/>
      <w:r w:rsidRPr="00B7777A">
        <w:rPr>
          <w:rFonts w:ascii="Baskerville" w:eastAsia="Times New Roman" w:hAnsi="Baskerville" w:cs="Baskerville"/>
          <w:color w:val="3F3D32"/>
          <w:sz w:val="21"/>
          <w:szCs w:val="21"/>
          <w:lang w:bidi="ar-SA"/>
        </w:rPr>
        <w:t>Glynne</w:t>
      </w:r>
      <w:proofErr w:type="spellEnd"/>
      <w:r w:rsidRPr="00B7777A">
        <w:rPr>
          <w:rFonts w:ascii="Baskerville" w:eastAsia="Times New Roman" w:hAnsi="Baskerville" w:cs="Baskerville"/>
          <w:color w:val="3F3D32"/>
          <w:sz w:val="21"/>
          <w:szCs w:val="21"/>
          <w:lang w:bidi="ar-SA"/>
        </w:rPr>
        <w:t xml:space="preserve"> and </w:t>
      </w:r>
      <w:proofErr w:type="spellStart"/>
      <w:r w:rsidRPr="00B7777A">
        <w:rPr>
          <w:rFonts w:ascii="Baskerville" w:eastAsia="Times New Roman" w:hAnsi="Baskerville" w:cs="Baskerville"/>
          <w:color w:val="3F3D32"/>
          <w:sz w:val="21"/>
          <w:szCs w:val="21"/>
          <w:lang w:bidi="ar-SA"/>
        </w:rPr>
        <w:t>Viv</w:t>
      </w:r>
      <w:proofErr w:type="spellEnd"/>
      <w:r w:rsidRPr="00B7777A">
        <w:rPr>
          <w:rFonts w:ascii="Baskerville" w:eastAsia="Times New Roman" w:hAnsi="Baskerville" w:cs="Baskerville"/>
          <w:color w:val="3F3D32"/>
          <w:sz w:val="21"/>
          <w:szCs w:val="21"/>
          <w:lang w:bidi="ar-SA"/>
        </w:rPr>
        <w:t xml:space="preserve"> </w:t>
      </w:r>
      <w:proofErr w:type="spellStart"/>
      <w:r w:rsidRPr="00B7777A">
        <w:rPr>
          <w:rFonts w:ascii="Baskerville" w:eastAsia="Times New Roman" w:hAnsi="Baskerville" w:cs="Baskerville"/>
          <w:color w:val="3F3D32"/>
          <w:sz w:val="21"/>
          <w:szCs w:val="21"/>
          <w:lang w:bidi="ar-SA"/>
        </w:rPr>
        <w:t>Minto</w:t>
      </w:r>
      <w:proofErr w:type="spellEnd"/>
      <w:r w:rsidRPr="00B7777A">
        <w:rPr>
          <w:rFonts w:ascii="Baskerville" w:eastAsia="Times New Roman" w:hAnsi="Baskerville" w:cs="Baskerville"/>
          <w:color w:val="3F3D32"/>
          <w:sz w:val="21"/>
          <w:szCs w:val="21"/>
          <w:lang w:bidi="ar-SA"/>
        </w:rPr>
        <w:t xml:space="preserve"> (editors) Proceedings of the 2008 Annual International Conference of the Design History Society – Falmouth, 3-6 September 2009, e-books, Universal Publishers, pp. 2-10.</w:t>
      </w:r>
    </w:p>
    <w:p w:rsidR="0019152A" w:rsidRPr="00EF2848" w:rsidRDefault="0019152A" w:rsidP="0019152A">
      <w:pPr>
        <w:pStyle w:val="ListParagraph"/>
        <w:widowControl w:val="0"/>
        <w:numPr>
          <w:ilvl w:val="0"/>
          <w:numId w:val="10"/>
        </w:numPr>
        <w:autoSpaceDE w:val="0"/>
        <w:autoSpaceDN w:val="0"/>
        <w:adjustRightInd w:val="0"/>
        <w:rPr>
          <w:rFonts w:ascii="Times" w:eastAsia="Times New Roman" w:hAnsi="Times"/>
          <w:lang w:bidi="ar-SA"/>
        </w:rPr>
      </w:pPr>
      <w:proofErr w:type="spellStart"/>
      <w:r w:rsidRPr="00B7777A">
        <w:rPr>
          <w:rFonts w:ascii="Times" w:eastAsia="Times New Roman" w:hAnsi="Times"/>
          <w:lang w:bidi="ar-SA"/>
        </w:rPr>
        <w:t>Pfaffenberger</w:t>
      </w:r>
      <w:proofErr w:type="spellEnd"/>
      <w:r w:rsidRPr="00B7777A">
        <w:rPr>
          <w:rFonts w:ascii="Times" w:eastAsia="Times New Roman" w:hAnsi="Times"/>
          <w:lang w:bidi="ar-SA"/>
        </w:rPr>
        <w:t>, B. (1992). Technological dramas. </w:t>
      </w:r>
      <w:r w:rsidRPr="00B7777A">
        <w:rPr>
          <w:rFonts w:ascii="Times" w:eastAsia="Times New Roman" w:hAnsi="Times"/>
          <w:i/>
          <w:iCs/>
          <w:lang w:bidi="ar-SA"/>
        </w:rPr>
        <w:t xml:space="preserve">Science, Technology, &amp; Human Values, </w:t>
      </w:r>
      <w:r w:rsidRPr="00B7777A">
        <w:rPr>
          <w:rFonts w:ascii="Times" w:eastAsia="Times New Roman" w:hAnsi="Times"/>
          <w:i/>
          <w:iCs/>
          <w:lang w:bidi="ar-SA"/>
        </w:rPr>
        <w:lastRenderedPageBreak/>
        <w:t>17</w:t>
      </w:r>
      <w:r w:rsidRPr="00B7777A">
        <w:rPr>
          <w:rFonts w:ascii="Times" w:eastAsia="Times New Roman" w:hAnsi="Times"/>
          <w:lang w:bidi="ar-SA"/>
        </w:rPr>
        <w:t> (3), 282-312.</w:t>
      </w:r>
    </w:p>
    <w:p w:rsidR="00180F9C" w:rsidRDefault="0019152A" w:rsidP="00B7777A">
      <w:pPr>
        <w:pStyle w:val="ListParagraph"/>
        <w:numPr>
          <w:ilvl w:val="0"/>
          <w:numId w:val="10"/>
        </w:numPr>
        <w:rPr>
          <w:rFonts w:ascii="Times" w:eastAsia="Times New Roman" w:hAnsi="Times"/>
          <w:lang w:bidi="ar-SA"/>
        </w:rPr>
      </w:pPr>
      <w:r w:rsidRPr="00B7777A">
        <w:rPr>
          <w:rFonts w:ascii="Times" w:eastAsia="Times New Roman" w:hAnsi="Times"/>
          <w:lang w:bidi="ar-SA"/>
        </w:rPr>
        <w:t>Winner, L. (1986). Do artifacts have politics? In L. Winner, </w:t>
      </w:r>
      <w:r w:rsidRPr="00B7777A">
        <w:rPr>
          <w:rFonts w:ascii="Times" w:eastAsia="Times New Roman" w:hAnsi="Times"/>
          <w:i/>
          <w:iCs/>
          <w:lang w:bidi="ar-SA"/>
        </w:rPr>
        <w:t>The whale and the reactor</w:t>
      </w:r>
      <w:r w:rsidRPr="00B7777A">
        <w:rPr>
          <w:rFonts w:ascii="Times" w:eastAsia="Times New Roman" w:hAnsi="Times"/>
          <w:lang w:bidi="ar-SA"/>
        </w:rPr>
        <w:t> (pp. 19-39). Chicago: The University of Chicago Press</w:t>
      </w:r>
    </w:p>
    <w:p w:rsidR="00180F9C" w:rsidRDefault="00180F9C" w:rsidP="00AE4B25">
      <w:pPr>
        <w:rPr>
          <w:b/>
        </w:rPr>
      </w:pPr>
    </w:p>
    <w:p w:rsidR="00893252" w:rsidRPr="00DB5A5C" w:rsidRDefault="00005D69" w:rsidP="00AE4B25">
      <w:pPr>
        <w:rPr>
          <w:b/>
        </w:rPr>
      </w:pPr>
      <w:r>
        <w:rPr>
          <w:b/>
        </w:rPr>
        <w:t xml:space="preserve">2. </w:t>
      </w:r>
      <w:r w:rsidR="001D6765" w:rsidRPr="00DB5A5C">
        <w:rPr>
          <w:b/>
        </w:rPr>
        <w:t>Instructor-related research</w:t>
      </w:r>
      <w:r>
        <w:rPr>
          <w:b/>
        </w:rPr>
        <w:t xml:space="preserve"> (weeks 9 – 16)</w:t>
      </w:r>
    </w:p>
    <w:p w:rsidR="001D6765" w:rsidRDefault="001D6765" w:rsidP="00832360">
      <w:pPr>
        <w:ind w:left="720" w:hanging="720"/>
      </w:pPr>
      <w:r>
        <w:t xml:space="preserve">Anne Pollock: </w:t>
      </w:r>
      <w:proofErr w:type="spellStart"/>
      <w:r w:rsidR="00F468CC">
        <w:t>STS</w:t>
      </w:r>
      <w:r w:rsidR="000A455C">
        <w:t>y</w:t>
      </w:r>
      <w:proofErr w:type="spellEnd"/>
      <w:r w:rsidR="00F468CC">
        <w:t xml:space="preserve"> ethnographies of activist movements</w:t>
      </w:r>
      <w:r w:rsidR="000A455C">
        <w:t xml:space="preserve">: e.g. Epstein </w:t>
      </w:r>
      <w:r w:rsidR="000A455C">
        <w:rPr>
          <w:i/>
        </w:rPr>
        <w:t>Impure Science</w:t>
      </w:r>
      <w:r w:rsidR="000A455C">
        <w:t xml:space="preserve">; </w:t>
      </w:r>
      <w:proofErr w:type="spellStart"/>
      <w:r w:rsidR="000A455C">
        <w:t>Gusterson</w:t>
      </w:r>
      <w:proofErr w:type="spellEnd"/>
      <w:r w:rsidR="000A455C">
        <w:t xml:space="preserve"> </w:t>
      </w:r>
      <w:r w:rsidR="000A455C">
        <w:rPr>
          <w:i/>
        </w:rPr>
        <w:t>Nuclear Rites</w:t>
      </w:r>
      <w:r w:rsidR="000A455C">
        <w:t xml:space="preserve">, </w:t>
      </w:r>
      <w:proofErr w:type="spellStart"/>
      <w:r w:rsidR="000A455C">
        <w:t>Tsing</w:t>
      </w:r>
      <w:proofErr w:type="spellEnd"/>
      <w:r w:rsidR="000A455C">
        <w:t xml:space="preserve">, </w:t>
      </w:r>
      <w:r w:rsidR="000A455C">
        <w:rPr>
          <w:i/>
        </w:rPr>
        <w:t>Friction</w:t>
      </w:r>
    </w:p>
    <w:p w:rsidR="00997D07" w:rsidRDefault="001D6765" w:rsidP="00832360">
      <w:pPr>
        <w:ind w:left="720" w:hanging="720"/>
      </w:pPr>
      <w:r>
        <w:t xml:space="preserve">Michael Hoffmann: </w:t>
      </w:r>
      <w:r w:rsidR="0027575E">
        <w:t xml:space="preserve">A design project in which students experience in teams how certain decisions about the design of political order will challenge them to reframe previous assumptions and perceptions when they meet the resistance of a reality that “talks back.” </w:t>
      </w:r>
      <w:proofErr w:type="gramStart"/>
      <w:r w:rsidR="0027575E">
        <w:t xml:space="preserve">Uses competitive games as provided in the </w:t>
      </w:r>
      <w:r w:rsidR="0027575E" w:rsidRPr="00526A93">
        <w:t>“Reacting to the Past” series</w:t>
      </w:r>
      <w:r w:rsidR="0027575E">
        <w:t xml:space="preserve"> (</w:t>
      </w:r>
      <w:r w:rsidR="0027575E" w:rsidRPr="00700231">
        <w:t xml:space="preserve">Carnes, M. C., &amp; </w:t>
      </w:r>
      <w:proofErr w:type="spellStart"/>
      <w:r w:rsidR="0027575E" w:rsidRPr="00700231">
        <w:t>Kates</w:t>
      </w:r>
      <w:proofErr w:type="spellEnd"/>
      <w:r w:rsidR="0027575E" w:rsidRPr="00700231">
        <w:t>, G. (2005).</w:t>
      </w:r>
      <w:proofErr w:type="gramEnd"/>
      <w:r w:rsidR="0027575E" w:rsidRPr="00700231">
        <w:t xml:space="preserve"> </w:t>
      </w:r>
      <w:r w:rsidR="0027575E" w:rsidRPr="00700231">
        <w:rPr>
          <w:i/>
          <w:iCs/>
        </w:rPr>
        <w:t>Rousseau, Burke and revolution in France, 1791</w:t>
      </w:r>
      <w:r w:rsidR="0027575E">
        <w:t xml:space="preserve">. New York: Pearson Longman; </w:t>
      </w:r>
      <w:proofErr w:type="spellStart"/>
      <w:r w:rsidR="0027575E" w:rsidRPr="00422ADF">
        <w:t>Embree</w:t>
      </w:r>
      <w:proofErr w:type="spellEnd"/>
      <w:r w:rsidR="0027575E" w:rsidRPr="00422ADF">
        <w:t xml:space="preserve">, A. T., Carnes, M. C., &amp; </w:t>
      </w:r>
      <w:proofErr w:type="spellStart"/>
      <w:r w:rsidR="0027575E" w:rsidRPr="00422ADF">
        <w:t>Embree</w:t>
      </w:r>
      <w:proofErr w:type="spellEnd"/>
      <w:r w:rsidR="0027575E" w:rsidRPr="00422ADF">
        <w:t xml:space="preserve">, A. T. (2005). </w:t>
      </w:r>
      <w:r w:rsidR="0027575E" w:rsidRPr="00422ADF">
        <w:rPr>
          <w:i/>
          <w:iCs/>
        </w:rPr>
        <w:t xml:space="preserve">Defining a </w:t>
      </w:r>
      <w:proofErr w:type="gramStart"/>
      <w:r w:rsidR="0027575E" w:rsidRPr="00422ADF">
        <w:rPr>
          <w:i/>
          <w:iCs/>
        </w:rPr>
        <w:t>nation :</w:t>
      </w:r>
      <w:proofErr w:type="gramEnd"/>
      <w:r w:rsidR="0027575E" w:rsidRPr="00422ADF">
        <w:rPr>
          <w:i/>
          <w:iCs/>
        </w:rPr>
        <w:t xml:space="preserve"> India on the eve of independence, 1791 [i.e. 1945]</w:t>
      </w:r>
      <w:r w:rsidR="0027575E">
        <w:t xml:space="preserve">. New York: Pearson Longman). In these </w:t>
      </w:r>
      <w:r w:rsidR="0027575E" w:rsidRPr="00526A93">
        <w:t>games</w:t>
      </w:r>
      <w:r w:rsidR="0027575E">
        <w:t>,</w:t>
      </w:r>
      <w:r w:rsidR="0027575E" w:rsidRPr="00526A93">
        <w:t xml:space="preserve"> students are assigned roles, i</w:t>
      </w:r>
      <w:r w:rsidR="0027575E">
        <w:t>nformed by classic texts and</w:t>
      </w:r>
      <w:r w:rsidR="0027575E" w:rsidRPr="00526A93">
        <w:t xml:space="preserve"> set in particular moments of intellectual and social ferment.   Students are leaders of major factions within the National Assembly (and in the streets outside) as it struggles to create a constitution amidst internal chaos and</w:t>
      </w:r>
      <w:r w:rsidR="0027575E">
        <w:t xml:space="preserve"> external</w:t>
      </w:r>
      <w:r w:rsidR="0027575E" w:rsidRPr="00526A93">
        <w:t xml:space="preserve"> threats</w:t>
      </w:r>
      <w:r w:rsidR="0027575E">
        <w:t>. Includes</w:t>
      </w:r>
      <w:r>
        <w:t xml:space="preserve"> collaborative argument visualization to understand and communicate stakeholder perspectives.</w:t>
      </w:r>
    </w:p>
    <w:p w:rsidR="008A3C22" w:rsidRDefault="008A3C22" w:rsidP="008A3C22">
      <w:pPr>
        <w:ind w:left="720" w:hanging="720"/>
      </w:pPr>
      <w:r>
        <w:t xml:space="preserve">Carol </w:t>
      </w:r>
      <w:proofErr w:type="spellStart"/>
      <w:r>
        <w:t>Colatrella</w:t>
      </w:r>
      <w:proofErr w:type="spellEnd"/>
      <w:r>
        <w:t>: H</w:t>
      </w:r>
      <w:r w:rsidRPr="008A3C22">
        <w:t>istory of architectural design that consider</w:t>
      </w:r>
      <w:r>
        <w:t>s</w:t>
      </w:r>
      <w:r w:rsidRPr="008A3C22">
        <w:t xml:space="preserve"> gender, notably the development of the home kitchen and the application of scientific management in community and home settings. </w:t>
      </w:r>
      <w:r>
        <w:t xml:space="preserve">Readings </w:t>
      </w:r>
      <w:r w:rsidRPr="008A3C22">
        <w:t>would include</w:t>
      </w:r>
      <w:r>
        <w:t>: Dolores Hayden’s</w:t>
      </w:r>
      <w:r w:rsidRPr="008A3C22">
        <w:t xml:space="preserve"> </w:t>
      </w:r>
      <w:r w:rsidRPr="008A3C22">
        <w:rPr>
          <w:i/>
        </w:rPr>
        <w:t>The Grand Domestic Revolution</w:t>
      </w:r>
      <w:r w:rsidRPr="008A3C22">
        <w:t xml:space="preserve"> and Charlotte Perkins Gilman's </w:t>
      </w:r>
      <w:r w:rsidRPr="008A3C22">
        <w:rPr>
          <w:i/>
        </w:rPr>
        <w:t xml:space="preserve">What </w:t>
      </w:r>
      <w:proofErr w:type="spellStart"/>
      <w:r w:rsidRPr="008A3C22">
        <w:rPr>
          <w:i/>
        </w:rPr>
        <w:t>Diantha</w:t>
      </w:r>
      <w:proofErr w:type="spellEnd"/>
      <w:r w:rsidRPr="008A3C22">
        <w:rPr>
          <w:i/>
        </w:rPr>
        <w:t xml:space="preserve"> Did</w:t>
      </w:r>
      <w:r>
        <w:t>. S</w:t>
      </w:r>
      <w:r w:rsidRPr="008A3C22">
        <w:t xml:space="preserve">elections from Catharine Beecher and Harriet Beecher Stowe's </w:t>
      </w:r>
      <w:r w:rsidRPr="00F400BB">
        <w:rPr>
          <w:i/>
        </w:rPr>
        <w:t>The American Woman's Home</w:t>
      </w:r>
      <w:r w:rsidRPr="008A3C22">
        <w:t xml:space="preserve">, Christine Frederick's </w:t>
      </w:r>
      <w:r w:rsidRPr="00F400BB">
        <w:rPr>
          <w:i/>
        </w:rPr>
        <w:t>The New Housekeeping</w:t>
      </w:r>
      <w:r w:rsidRPr="008A3C22">
        <w:t>, Lil</w:t>
      </w:r>
      <w:r w:rsidR="00180F9C">
        <w:t>l</w:t>
      </w:r>
      <w:r w:rsidRPr="008A3C22">
        <w:t xml:space="preserve">ian </w:t>
      </w:r>
      <w:proofErr w:type="spellStart"/>
      <w:r w:rsidRPr="008A3C22">
        <w:t>Gilbreth's</w:t>
      </w:r>
      <w:proofErr w:type="spellEnd"/>
      <w:r w:rsidRPr="008A3C22">
        <w:t xml:space="preserve"> </w:t>
      </w:r>
      <w:r w:rsidRPr="00F400BB">
        <w:rPr>
          <w:i/>
        </w:rPr>
        <w:t>The Psychology of Management</w:t>
      </w:r>
      <w:r w:rsidR="00F400BB">
        <w:t>.</w:t>
      </w:r>
      <w:r w:rsidRPr="008A3C22">
        <w:t xml:space="preserve"> </w:t>
      </w:r>
      <w:r w:rsidR="00180F9C">
        <w:t>Additio</w:t>
      </w:r>
      <w:r w:rsidR="00F400BB">
        <w:t>na</w:t>
      </w:r>
      <w:r w:rsidR="00180F9C">
        <w:t>l</w:t>
      </w:r>
      <w:r w:rsidR="00F400BB">
        <w:t>ly,</w:t>
      </w:r>
      <w:r w:rsidRPr="008A3C22">
        <w:t xml:space="preserve"> articles about contemporary cases from architectural and industrial design (and perhaps city planning) that consider the needs of persons with disabilities, women, children, immigrants.</w:t>
      </w:r>
    </w:p>
    <w:p w:rsidR="00F468CC" w:rsidRDefault="002C2EFC" w:rsidP="0027575E">
      <w:pPr>
        <w:ind w:left="720" w:hanging="720"/>
      </w:pPr>
      <w:r>
        <w:t xml:space="preserve">Carl </w:t>
      </w:r>
      <w:proofErr w:type="spellStart"/>
      <w:r>
        <w:t>DiSalvo</w:t>
      </w:r>
      <w:proofErr w:type="spellEnd"/>
      <w:r>
        <w:t>: Values in Design; Political Design; The relationship of design to social movements; Participatory Design; Open, Participatory, and Collaborative forms of Science and Technology (e.g., Citizen Science,  Hacker/Maker Culture, D.I.Y. Science)</w:t>
      </w:r>
      <w:r w:rsidR="0027575E">
        <w:t>. Examining the challenges of embodying / enacting values through the design of information systems (Values in Design a hybrid STS/Design method); Examining how different forms of democracy are expressed through the design of information systems</w:t>
      </w:r>
    </w:p>
    <w:p w:rsidR="00B7777A" w:rsidRDefault="002C03C3" w:rsidP="00180F9C">
      <w:pPr>
        <w:ind w:left="720" w:hanging="720"/>
      </w:pPr>
      <w:r>
        <w:t xml:space="preserve">Robert Rosenberger: </w:t>
      </w:r>
      <w:r w:rsidR="00B7777A">
        <w:t>E</w:t>
      </w:r>
      <w:r w:rsidR="00B7777A" w:rsidRPr="00B7777A">
        <w:t xml:space="preserve">thics and technology design.  </w:t>
      </w:r>
      <w:r w:rsidR="00180F9C">
        <w:t xml:space="preserve">Examples include </w:t>
      </w:r>
      <w:proofErr w:type="spellStart"/>
      <w:r w:rsidR="00B7777A" w:rsidRPr="00B7777A">
        <w:t>Borgmann</w:t>
      </w:r>
      <w:proofErr w:type="spellEnd"/>
      <w:r w:rsidR="00B7777A" w:rsidRPr="00B7777A">
        <w:t xml:space="preserve">, A. (1986).  </w:t>
      </w:r>
      <w:proofErr w:type="gramStart"/>
      <w:r w:rsidR="00B7777A" w:rsidRPr="00180F9C">
        <w:rPr>
          <w:i/>
        </w:rPr>
        <w:t>Technology and the Character of Contemporary Life</w:t>
      </w:r>
      <w:r w:rsidR="00180F9C">
        <w:t xml:space="preserve">; </w:t>
      </w:r>
      <w:proofErr w:type="spellStart"/>
      <w:r w:rsidR="00B7777A" w:rsidRPr="00B7777A">
        <w:t>Ihde</w:t>
      </w:r>
      <w:proofErr w:type="spellEnd"/>
      <w:r w:rsidR="00B7777A" w:rsidRPr="00B7777A">
        <w:t>, D. (2010).</w:t>
      </w:r>
      <w:proofErr w:type="gramEnd"/>
      <w:r w:rsidR="00B7777A" w:rsidRPr="00B7777A">
        <w:t xml:space="preserve"> </w:t>
      </w:r>
      <w:proofErr w:type="spellStart"/>
      <w:r w:rsidR="00180F9C" w:rsidRPr="00180F9C">
        <w:rPr>
          <w:i/>
        </w:rPr>
        <w:t>P</w:t>
      </w:r>
      <w:r w:rsidR="00B7777A" w:rsidRPr="00180F9C">
        <w:rPr>
          <w:i/>
        </w:rPr>
        <w:t>ostphenomenology</w:t>
      </w:r>
      <w:proofErr w:type="spellEnd"/>
      <w:r w:rsidR="00B7777A" w:rsidRPr="00180F9C">
        <w:rPr>
          <w:i/>
        </w:rPr>
        <w:t xml:space="preserve"> and </w:t>
      </w:r>
      <w:proofErr w:type="spellStart"/>
      <w:r w:rsidR="00B7777A" w:rsidRPr="00180F9C">
        <w:rPr>
          <w:i/>
        </w:rPr>
        <w:t>Technoscience</w:t>
      </w:r>
      <w:proofErr w:type="spellEnd"/>
      <w:r w:rsidR="00180F9C" w:rsidRPr="00180F9C">
        <w:rPr>
          <w:i/>
        </w:rPr>
        <w:t>: The Peking University Lectures</w:t>
      </w:r>
      <w:r w:rsidR="00180F9C">
        <w:t xml:space="preserve">; </w:t>
      </w:r>
      <w:proofErr w:type="spellStart"/>
      <w:r w:rsidR="00B7777A" w:rsidRPr="00B7777A">
        <w:t>Verbeek</w:t>
      </w:r>
      <w:proofErr w:type="spellEnd"/>
      <w:r w:rsidR="00B7777A" w:rsidRPr="00B7777A">
        <w:t xml:space="preserve">, P.-P. (2006). </w:t>
      </w:r>
      <w:r w:rsidR="00B7777A" w:rsidRPr="00180F9C">
        <w:rPr>
          <w:i/>
        </w:rPr>
        <w:t>What Things Do: Reflections of Technology, Morality, and Design</w:t>
      </w:r>
      <w:r w:rsidR="00B7777A" w:rsidRPr="00B7777A">
        <w:t>.</w:t>
      </w:r>
    </w:p>
    <w:p w:rsidR="00180F9C" w:rsidRDefault="00180F9C" w:rsidP="00180F9C"/>
    <w:p w:rsidR="002C03C3" w:rsidRDefault="002C03C3" w:rsidP="00B7777A">
      <w:pPr>
        <w:ind w:left="1080" w:hanging="360"/>
      </w:pPr>
    </w:p>
    <w:sectPr w:rsidR="002C03C3" w:rsidSect="008133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Times">
    <w:panose1 w:val="02020603050405020304"/>
    <w:charset w:val="00"/>
    <w:family w:val="roman"/>
    <w:pitch w:val="variable"/>
    <w:sig w:usb0="E0002AFF" w:usb1="C0007841" w:usb2="00000009" w:usb3="00000000" w:csb0="000001FF" w:csb1="00000000"/>
  </w:font>
  <w:font w:name="Baskerville">
    <w:altName w:val="Times New Roman"/>
    <w:charset w:val="00"/>
    <w:family w:val="auto"/>
    <w:pitch w:val="variable"/>
    <w:sig w:usb0="00000000" w:usb1="00000000" w:usb2="00000000" w:usb3="00000000" w:csb0="000001FB"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36033B"/>
    <w:multiLevelType w:val="hybridMultilevel"/>
    <w:tmpl w:val="4DE00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F806D3"/>
    <w:multiLevelType w:val="hybridMultilevel"/>
    <w:tmpl w:val="1F264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A056D12"/>
    <w:multiLevelType w:val="hybridMultilevel"/>
    <w:tmpl w:val="3522E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3A93D18"/>
    <w:multiLevelType w:val="hybridMultilevel"/>
    <w:tmpl w:val="0AF81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0224ACC"/>
    <w:multiLevelType w:val="hybridMultilevel"/>
    <w:tmpl w:val="52F01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D733838"/>
    <w:multiLevelType w:val="hybridMultilevel"/>
    <w:tmpl w:val="E43A2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0310AB6"/>
    <w:multiLevelType w:val="hybridMultilevel"/>
    <w:tmpl w:val="29226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5941AFE"/>
    <w:multiLevelType w:val="hybridMultilevel"/>
    <w:tmpl w:val="51581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99D776D"/>
    <w:multiLevelType w:val="hybridMultilevel"/>
    <w:tmpl w:val="DA603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7414F12"/>
    <w:multiLevelType w:val="hybridMultilevel"/>
    <w:tmpl w:val="3978F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CCD0C17"/>
    <w:multiLevelType w:val="hybridMultilevel"/>
    <w:tmpl w:val="41A00B56"/>
    <w:lvl w:ilvl="0" w:tplc="A35EC0C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8"/>
  </w:num>
  <w:num w:numId="4">
    <w:abstractNumId w:val="10"/>
  </w:num>
  <w:num w:numId="5">
    <w:abstractNumId w:val="2"/>
  </w:num>
  <w:num w:numId="6">
    <w:abstractNumId w:val="7"/>
  </w:num>
  <w:num w:numId="7">
    <w:abstractNumId w:val="0"/>
  </w:num>
  <w:num w:numId="8">
    <w:abstractNumId w:val="4"/>
  </w:num>
  <w:num w:numId="9">
    <w:abstractNumId w:val="9"/>
  </w:num>
  <w:num w:numId="10">
    <w:abstractNumId w:val="5"/>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3D2804"/>
    <w:rsid w:val="00005D69"/>
    <w:rsid w:val="00030950"/>
    <w:rsid w:val="000371AC"/>
    <w:rsid w:val="00037AEA"/>
    <w:rsid w:val="00051356"/>
    <w:rsid w:val="000A455C"/>
    <w:rsid w:val="000F446D"/>
    <w:rsid w:val="000F6561"/>
    <w:rsid w:val="001222C2"/>
    <w:rsid w:val="00162663"/>
    <w:rsid w:val="00167070"/>
    <w:rsid w:val="00180F9C"/>
    <w:rsid w:val="0019152A"/>
    <w:rsid w:val="001A1B33"/>
    <w:rsid w:val="001D6765"/>
    <w:rsid w:val="002666A2"/>
    <w:rsid w:val="0027575E"/>
    <w:rsid w:val="002C03C3"/>
    <w:rsid w:val="002C2EFC"/>
    <w:rsid w:val="00371921"/>
    <w:rsid w:val="003D2804"/>
    <w:rsid w:val="0040037A"/>
    <w:rsid w:val="004055E0"/>
    <w:rsid w:val="00422ADF"/>
    <w:rsid w:val="00487039"/>
    <w:rsid w:val="004A4050"/>
    <w:rsid w:val="004B452E"/>
    <w:rsid w:val="004D2BB7"/>
    <w:rsid w:val="0050065E"/>
    <w:rsid w:val="00512B3E"/>
    <w:rsid w:val="00526A93"/>
    <w:rsid w:val="00592616"/>
    <w:rsid w:val="005C6C59"/>
    <w:rsid w:val="00625C47"/>
    <w:rsid w:val="00657AD7"/>
    <w:rsid w:val="006873CC"/>
    <w:rsid w:val="00691836"/>
    <w:rsid w:val="00695058"/>
    <w:rsid w:val="00700231"/>
    <w:rsid w:val="00737A5F"/>
    <w:rsid w:val="00813390"/>
    <w:rsid w:val="00831DAF"/>
    <w:rsid w:val="00832360"/>
    <w:rsid w:val="00893252"/>
    <w:rsid w:val="008A3C22"/>
    <w:rsid w:val="008E7434"/>
    <w:rsid w:val="00965DA0"/>
    <w:rsid w:val="00997D07"/>
    <w:rsid w:val="009E4918"/>
    <w:rsid w:val="00A42E83"/>
    <w:rsid w:val="00A50CC6"/>
    <w:rsid w:val="00A51B72"/>
    <w:rsid w:val="00A6566C"/>
    <w:rsid w:val="00A77F65"/>
    <w:rsid w:val="00AE0CAE"/>
    <w:rsid w:val="00AE4B25"/>
    <w:rsid w:val="00AE7626"/>
    <w:rsid w:val="00AF0C18"/>
    <w:rsid w:val="00B7777A"/>
    <w:rsid w:val="00BA5C6C"/>
    <w:rsid w:val="00BD133D"/>
    <w:rsid w:val="00BE19A4"/>
    <w:rsid w:val="00C57358"/>
    <w:rsid w:val="00D64522"/>
    <w:rsid w:val="00D97BD1"/>
    <w:rsid w:val="00DB3279"/>
    <w:rsid w:val="00DB5A5C"/>
    <w:rsid w:val="00E21092"/>
    <w:rsid w:val="00E756A8"/>
    <w:rsid w:val="00E871BD"/>
    <w:rsid w:val="00EC1048"/>
    <w:rsid w:val="00EF2848"/>
    <w:rsid w:val="00EF2994"/>
    <w:rsid w:val="00F029A9"/>
    <w:rsid w:val="00F03730"/>
    <w:rsid w:val="00F309DD"/>
    <w:rsid w:val="00F400BB"/>
    <w:rsid w:val="00F4156B"/>
    <w:rsid w:val="00F468CC"/>
    <w:rsid w:val="00FB5413"/>
    <w:rsid w:val="00FE595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imes New Roman"/>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5058"/>
    <w:pPr>
      <w:spacing w:after="0" w:line="240" w:lineRule="auto"/>
    </w:pPr>
    <w:rPr>
      <w:rFonts w:ascii="Times New Roman" w:hAnsi="Times New Roman"/>
      <w:sz w:val="24"/>
      <w:szCs w:val="24"/>
    </w:rPr>
  </w:style>
  <w:style w:type="paragraph" w:styleId="Heading1">
    <w:name w:val="heading 1"/>
    <w:basedOn w:val="Normal"/>
    <w:next w:val="Normal"/>
    <w:link w:val="Heading1Char"/>
    <w:uiPriority w:val="9"/>
    <w:qFormat/>
    <w:rsid w:val="00162663"/>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rsid w:val="00162663"/>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162663"/>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162663"/>
    <w:pPr>
      <w:keepNext/>
      <w:spacing w:before="240" w:after="60"/>
      <w:outlineLvl w:val="3"/>
    </w:pPr>
    <w:rPr>
      <w:rFonts w:asciiTheme="minorHAnsi" w:hAnsiTheme="minorHAnsi"/>
      <w:b/>
      <w:bCs/>
      <w:sz w:val="28"/>
      <w:szCs w:val="28"/>
    </w:rPr>
  </w:style>
  <w:style w:type="paragraph" w:styleId="Heading5">
    <w:name w:val="heading 5"/>
    <w:basedOn w:val="Normal"/>
    <w:next w:val="Normal"/>
    <w:link w:val="Heading5Char"/>
    <w:uiPriority w:val="9"/>
    <w:semiHidden/>
    <w:unhideWhenUsed/>
    <w:qFormat/>
    <w:rsid w:val="00162663"/>
    <w:pPr>
      <w:spacing w:before="240" w:after="60"/>
      <w:outlineLvl w:val="4"/>
    </w:pPr>
    <w:rPr>
      <w:rFonts w:asciiTheme="minorHAnsi" w:hAnsiTheme="minorHAnsi"/>
      <w:b/>
      <w:bCs/>
      <w:i/>
      <w:iCs/>
      <w:sz w:val="26"/>
      <w:szCs w:val="26"/>
    </w:rPr>
  </w:style>
  <w:style w:type="paragraph" w:styleId="Heading6">
    <w:name w:val="heading 6"/>
    <w:basedOn w:val="Normal"/>
    <w:next w:val="Normal"/>
    <w:link w:val="Heading6Char"/>
    <w:uiPriority w:val="9"/>
    <w:semiHidden/>
    <w:unhideWhenUsed/>
    <w:qFormat/>
    <w:rsid w:val="00162663"/>
    <w:pPr>
      <w:spacing w:before="240" w:after="60"/>
      <w:outlineLvl w:val="5"/>
    </w:pPr>
    <w:rPr>
      <w:rFonts w:asciiTheme="minorHAnsi" w:hAnsiTheme="minorHAnsi"/>
      <w:b/>
      <w:bCs/>
      <w:sz w:val="22"/>
      <w:szCs w:val="22"/>
    </w:rPr>
  </w:style>
  <w:style w:type="paragraph" w:styleId="Heading7">
    <w:name w:val="heading 7"/>
    <w:basedOn w:val="Normal"/>
    <w:next w:val="Normal"/>
    <w:link w:val="Heading7Char"/>
    <w:uiPriority w:val="9"/>
    <w:semiHidden/>
    <w:unhideWhenUsed/>
    <w:qFormat/>
    <w:rsid w:val="00162663"/>
    <w:pPr>
      <w:spacing w:before="240" w:after="60"/>
      <w:outlineLvl w:val="6"/>
    </w:pPr>
    <w:rPr>
      <w:rFonts w:asciiTheme="minorHAnsi" w:hAnsiTheme="minorHAnsi"/>
    </w:rPr>
  </w:style>
  <w:style w:type="paragraph" w:styleId="Heading8">
    <w:name w:val="heading 8"/>
    <w:basedOn w:val="Normal"/>
    <w:next w:val="Normal"/>
    <w:link w:val="Heading8Char"/>
    <w:uiPriority w:val="9"/>
    <w:semiHidden/>
    <w:unhideWhenUsed/>
    <w:qFormat/>
    <w:rsid w:val="00162663"/>
    <w:pPr>
      <w:spacing w:before="240" w:after="60"/>
      <w:outlineLvl w:val="7"/>
    </w:pPr>
    <w:rPr>
      <w:rFonts w:asciiTheme="minorHAnsi" w:hAnsiTheme="minorHAnsi"/>
      <w:i/>
      <w:iCs/>
    </w:rPr>
  </w:style>
  <w:style w:type="paragraph" w:styleId="Heading9">
    <w:name w:val="heading 9"/>
    <w:basedOn w:val="Normal"/>
    <w:next w:val="Normal"/>
    <w:link w:val="Heading9Char"/>
    <w:uiPriority w:val="9"/>
    <w:semiHidden/>
    <w:unhideWhenUsed/>
    <w:qFormat/>
    <w:rsid w:val="00162663"/>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2663"/>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sid w:val="00162663"/>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162663"/>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rsid w:val="00162663"/>
    <w:rPr>
      <w:b/>
      <w:bCs/>
      <w:sz w:val="28"/>
      <w:szCs w:val="28"/>
    </w:rPr>
  </w:style>
  <w:style w:type="character" w:customStyle="1" w:styleId="Heading5Char">
    <w:name w:val="Heading 5 Char"/>
    <w:basedOn w:val="DefaultParagraphFont"/>
    <w:link w:val="Heading5"/>
    <w:uiPriority w:val="9"/>
    <w:semiHidden/>
    <w:rsid w:val="00162663"/>
    <w:rPr>
      <w:b/>
      <w:bCs/>
      <w:i/>
      <w:iCs/>
      <w:sz w:val="26"/>
      <w:szCs w:val="26"/>
    </w:rPr>
  </w:style>
  <w:style w:type="character" w:customStyle="1" w:styleId="Heading6Char">
    <w:name w:val="Heading 6 Char"/>
    <w:basedOn w:val="DefaultParagraphFont"/>
    <w:link w:val="Heading6"/>
    <w:uiPriority w:val="9"/>
    <w:semiHidden/>
    <w:rsid w:val="00162663"/>
    <w:rPr>
      <w:b/>
      <w:bCs/>
    </w:rPr>
  </w:style>
  <w:style w:type="character" w:customStyle="1" w:styleId="Heading7Char">
    <w:name w:val="Heading 7 Char"/>
    <w:basedOn w:val="DefaultParagraphFont"/>
    <w:link w:val="Heading7"/>
    <w:uiPriority w:val="9"/>
    <w:semiHidden/>
    <w:rsid w:val="00162663"/>
    <w:rPr>
      <w:sz w:val="24"/>
      <w:szCs w:val="24"/>
    </w:rPr>
  </w:style>
  <w:style w:type="character" w:customStyle="1" w:styleId="Heading8Char">
    <w:name w:val="Heading 8 Char"/>
    <w:basedOn w:val="DefaultParagraphFont"/>
    <w:link w:val="Heading8"/>
    <w:uiPriority w:val="9"/>
    <w:semiHidden/>
    <w:rsid w:val="00162663"/>
    <w:rPr>
      <w:i/>
      <w:iCs/>
      <w:sz w:val="24"/>
      <w:szCs w:val="24"/>
    </w:rPr>
  </w:style>
  <w:style w:type="character" w:customStyle="1" w:styleId="Heading9Char">
    <w:name w:val="Heading 9 Char"/>
    <w:basedOn w:val="DefaultParagraphFont"/>
    <w:link w:val="Heading9"/>
    <w:uiPriority w:val="9"/>
    <w:semiHidden/>
    <w:rsid w:val="00162663"/>
    <w:rPr>
      <w:rFonts w:asciiTheme="majorHAnsi" w:eastAsiaTheme="majorEastAsia" w:hAnsiTheme="majorHAnsi"/>
    </w:rPr>
  </w:style>
  <w:style w:type="paragraph" w:styleId="Title">
    <w:name w:val="Title"/>
    <w:basedOn w:val="Normal"/>
    <w:next w:val="Normal"/>
    <w:link w:val="TitleChar"/>
    <w:uiPriority w:val="10"/>
    <w:qFormat/>
    <w:rsid w:val="00162663"/>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162663"/>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162663"/>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162663"/>
    <w:rPr>
      <w:rFonts w:asciiTheme="majorHAnsi" w:eastAsiaTheme="majorEastAsia" w:hAnsiTheme="majorHAnsi"/>
      <w:sz w:val="24"/>
      <w:szCs w:val="24"/>
    </w:rPr>
  </w:style>
  <w:style w:type="character" w:styleId="Strong">
    <w:name w:val="Strong"/>
    <w:basedOn w:val="DefaultParagraphFont"/>
    <w:uiPriority w:val="22"/>
    <w:qFormat/>
    <w:rsid w:val="00162663"/>
    <w:rPr>
      <w:b/>
      <w:bCs/>
    </w:rPr>
  </w:style>
  <w:style w:type="character" w:styleId="Emphasis">
    <w:name w:val="Emphasis"/>
    <w:basedOn w:val="DefaultParagraphFont"/>
    <w:uiPriority w:val="20"/>
    <w:qFormat/>
    <w:rsid w:val="00162663"/>
    <w:rPr>
      <w:rFonts w:asciiTheme="minorHAnsi" w:hAnsiTheme="minorHAnsi"/>
      <w:b/>
      <w:i/>
      <w:iCs/>
    </w:rPr>
  </w:style>
  <w:style w:type="paragraph" w:styleId="NoSpacing">
    <w:name w:val="No Spacing"/>
    <w:basedOn w:val="Normal"/>
    <w:uiPriority w:val="1"/>
    <w:qFormat/>
    <w:rsid w:val="00162663"/>
    <w:rPr>
      <w:szCs w:val="32"/>
    </w:rPr>
  </w:style>
  <w:style w:type="paragraph" w:styleId="ListParagraph">
    <w:name w:val="List Paragraph"/>
    <w:basedOn w:val="Normal"/>
    <w:uiPriority w:val="34"/>
    <w:qFormat/>
    <w:rsid w:val="00162663"/>
    <w:pPr>
      <w:ind w:left="720"/>
      <w:contextualSpacing/>
    </w:pPr>
  </w:style>
  <w:style w:type="paragraph" w:styleId="Quote">
    <w:name w:val="Quote"/>
    <w:basedOn w:val="Normal"/>
    <w:next w:val="Normal"/>
    <w:link w:val="QuoteChar"/>
    <w:uiPriority w:val="29"/>
    <w:qFormat/>
    <w:rsid w:val="00162663"/>
    <w:rPr>
      <w:rFonts w:asciiTheme="minorHAnsi" w:hAnsiTheme="minorHAnsi"/>
      <w:i/>
    </w:rPr>
  </w:style>
  <w:style w:type="character" w:customStyle="1" w:styleId="QuoteChar">
    <w:name w:val="Quote Char"/>
    <w:basedOn w:val="DefaultParagraphFont"/>
    <w:link w:val="Quote"/>
    <w:uiPriority w:val="29"/>
    <w:rsid w:val="00162663"/>
    <w:rPr>
      <w:i/>
      <w:sz w:val="24"/>
      <w:szCs w:val="24"/>
    </w:rPr>
  </w:style>
  <w:style w:type="paragraph" w:styleId="IntenseQuote">
    <w:name w:val="Intense Quote"/>
    <w:basedOn w:val="Normal"/>
    <w:next w:val="Normal"/>
    <w:link w:val="IntenseQuoteChar"/>
    <w:uiPriority w:val="30"/>
    <w:qFormat/>
    <w:rsid w:val="00162663"/>
    <w:pPr>
      <w:ind w:left="720" w:right="720"/>
    </w:pPr>
    <w:rPr>
      <w:rFonts w:asciiTheme="minorHAnsi" w:hAnsiTheme="minorHAnsi"/>
      <w:b/>
      <w:i/>
      <w:szCs w:val="22"/>
    </w:rPr>
  </w:style>
  <w:style w:type="character" w:customStyle="1" w:styleId="IntenseQuoteChar">
    <w:name w:val="Intense Quote Char"/>
    <w:basedOn w:val="DefaultParagraphFont"/>
    <w:link w:val="IntenseQuote"/>
    <w:uiPriority w:val="30"/>
    <w:rsid w:val="00162663"/>
    <w:rPr>
      <w:b/>
      <w:i/>
      <w:sz w:val="24"/>
    </w:rPr>
  </w:style>
  <w:style w:type="character" w:styleId="SubtleEmphasis">
    <w:name w:val="Subtle Emphasis"/>
    <w:uiPriority w:val="19"/>
    <w:qFormat/>
    <w:rsid w:val="00162663"/>
    <w:rPr>
      <w:i/>
      <w:color w:val="5A5A5A" w:themeColor="text1" w:themeTint="A5"/>
    </w:rPr>
  </w:style>
  <w:style w:type="character" w:styleId="IntenseEmphasis">
    <w:name w:val="Intense Emphasis"/>
    <w:basedOn w:val="DefaultParagraphFont"/>
    <w:uiPriority w:val="21"/>
    <w:qFormat/>
    <w:rsid w:val="00162663"/>
    <w:rPr>
      <w:b/>
      <w:i/>
      <w:sz w:val="24"/>
      <w:szCs w:val="24"/>
      <w:u w:val="single"/>
    </w:rPr>
  </w:style>
  <w:style w:type="character" w:styleId="SubtleReference">
    <w:name w:val="Subtle Reference"/>
    <w:basedOn w:val="DefaultParagraphFont"/>
    <w:uiPriority w:val="31"/>
    <w:qFormat/>
    <w:rsid w:val="00162663"/>
    <w:rPr>
      <w:sz w:val="24"/>
      <w:szCs w:val="24"/>
      <w:u w:val="single"/>
    </w:rPr>
  </w:style>
  <w:style w:type="character" w:styleId="IntenseReference">
    <w:name w:val="Intense Reference"/>
    <w:basedOn w:val="DefaultParagraphFont"/>
    <w:uiPriority w:val="32"/>
    <w:qFormat/>
    <w:rsid w:val="00162663"/>
    <w:rPr>
      <w:b/>
      <w:sz w:val="24"/>
      <w:u w:val="single"/>
    </w:rPr>
  </w:style>
  <w:style w:type="character" w:styleId="BookTitle">
    <w:name w:val="Book Title"/>
    <w:basedOn w:val="DefaultParagraphFont"/>
    <w:uiPriority w:val="33"/>
    <w:qFormat/>
    <w:rsid w:val="00162663"/>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162663"/>
    <w:pPr>
      <w:outlineLvl w:val="9"/>
    </w:pPr>
  </w:style>
  <w:style w:type="paragraph" w:styleId="BalloonText">
    <w:name w:val="Balloon Text"/>
    <w:basedOn w:val="Normal"/>
    <w:link w:val="BalloonTextChar"/>
    <w:uiPriority w:val="99"/>
    <w:semiHidden/>
    <w:unhideWhenUsed/>
    <w:rsid w:val="005C6C59"/>
    <w:rPr>
      <w:rFonts w:ascii="Tahoma" w:hAnsi="Tahoma" w:cs="Tahoma"/>
      <w:sz w:val="16"/>
      <w:szCs w:val="16"/>
    </w:rPr>
  </w:style>
  <w:style w:type="character" w:customStyle="1" w:styleId="BalloonTextChar">
    <w:name w:val="Balloon Text Char"/>
    <w:basedOn w:val="DefaultParagraphFont"/>
    <w:link w:val="BalloonText"/>
    <w:uiPriority w:val="99"/>
    <w:semiHidden/>
    <w:rsid w:val="005C6C59"/>
    <w:rPr>
      <w:rFonts w:ascii="Tahoma" w:hAnsi="Tahoma" w:cs="Tahoma"/>
      <w:sz w:val="16"/>
      <w:szCs w:val="16"/>
    </w:rPr>
  </w:style>
  <w:style w:type="paragraph" w:styleId="HTMLPreformatted">
    <w:name w:val="HTML Preformatted"/>
    <w:basedOn w:val="Normal"/>
    <w:link w:val="HTMLPreformattedChar"/>
    <w:uiPriority w:val="99"/>
    <w:semiHidden/>
    <w:unhideWhenUsed/>
    <w:rsid w:val="008A3C22"/>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8A3C22"/>
    <w:rPr>
      <w:rFonts w:ascii="Consolas" w:hAnsi="Consolas"/>
      <w:sz w:val="20"/>
      <w:szCs w:val="20"/>
    </w:rPr>
  </w:style>
  <w:style w:type="character" w:customStyle="1" w:styleId="apple-converted-space">
    <w:name w:val="apple-converted-space"/>
    <w:basedOn w:val="DefaultParagraphFont"/>
    <w:rsid w:val="002C2EFC"/>
  </w:style>
  <w:style w:type="character" w:styleId="Hyperlink">
    <w:name w:val="Hyperlink"/>
    <w:basedOn w:val="DefaultParagraphFont"/>
    <w:uiPriority w:val="99"/>
    <w:semiHidden/>
    <w:unhideWhenUsed/>
    <w:rsid w:val="002C2EFC"/>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imes New Roman"/>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5058"/>
    <w:pPr>
      <w:spacing w:after="0" w:line="240" w:lineRule="auto"/>
    </w:pPr>
    <w:rPr>
      <w:rFonts w:ascii="Times New Roman" w:hAnsi="Times New Roman"/>
      <w:sz w:val="24"/>
      <w:szCs w:val="24"/>
    </w:rPr>
  </w:style>
  <w:style w:type="paragraph" w:styleId="Heading1">
    <w:name w:val="heading 1"/>
    <w:basedOn w:val="Normal"/>
    <w:next w:val="Normal"/>
    <w:link w:val="Heading1Char"/>
    <w:uiPriority w:val="9"/>
    <w:qFormat/>
    <w:rsid w:val="00162663"/>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rsid w:val="00162663"/>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162663"/>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162663"/>
    <w:pPr>
      <w:keepNext/>
      <w:spacing w:before="240" w:after="60"/>
      <w:outlineLvl w:val="3"/>
    </w:pPr>
    <w:rPr>
      <w:rFonts w:asciiTheme="minorHAnsi" w:hAnsiTheme="minorHAnsi"/>
      <w:b/>
      <w:bCs/>
      <w:sz w:val="28"/>
      <w:szCs w:val="28"/>
    </w:rPr>
  </w:style>
  <w:style w:type="paragraph" w:styleId="Heading5">
    <w:name w:val="heading 5"/>
    <w:basedOn w:val="Normal"/>
    <w:next w:val="Normal"/>
    <w:link w:val="Heading5Char"/>
    <w:uiPriority w:val="9"/>
    <w:semiHidden/>
    <w:unhideWhenUsed/>
    <w:qFormat/>
    <w:rsid w:val="00162663"/>
    <w:pPr>
      <w:spacing w:before="240" w:after="60"/>
      <w:outlineLvl w:val="4"/>
    </w:pPr>
    <w:rPr>
      <w:rFonts w:asciiTheme="minorHAnsi" w:hAnsiTheme="minorHAnsi"/>
      <w:b/>
      <w:bCs/>
      <w:i/>
      <w:iCs/>
      <w:sz w:val="26"/>
      <w:szCs w:val="26"/>
    </w:rPr>
  </w:style>
  <w:style w:type="paragraph" w:styleId="Heading6">
    <w:name w:val="heading 6"/>
    <w:basedOn w:val="Normal"/>
    <w:next w:val="Normal"/>
    <w:link w:val="Heading6Char"/>
    <w:uiPriority w:val="9"/>
    <w:semiHidden/>
    <w:unhideWhenUsed/>
    <w:qFormat/>
    <w:rsid w:val="00162663"/>
    <w:pPr>
      <w:spacing w:before="240" w:after="60"/>
      <w:outlineLvl w:val="5"/>
    </w:pPr>
    <w:rPr>
      <w:rFonts w:asciiTheme="minorHAnsi" w:hAnsiTheme="minorHAnsi"/>
      <w:b/>
      <w:bCs/>
      <w:sz w:val="22"/>
      <w:szCs w:val="22"/>
    </w:rPr>
  </w:style>
  <w:style w:type="paragraph" w:styleId="Heading7">
    <w:name w:val="heading 7"/>
    <w:basedOn w:val="Normal"/>
    <w:next w:val="Normal"/>
    <w:link w:val="Heading7Char"/>
    <w:uiPriority w:val="9"/>
    <w:semiHidden/>
    <w:unhideWhenUsed/>
    <w:qFormat/>
    <w:rsid w:val="00162663"/>
    <w:pPr>
      <w:spacing w:before="240" w:after="60"/>
      <w:outlineLvl w:val="6"/>
    </w:pPr>
    <w:rPr>
      <w:rFonts w:asciiTheme="minorHAnsi" w:hAnsiTheme="minorHAnsi"/>
    </w:rPr>
  </w:style>
  <w:style w:type="paragraph" w:styleId="Heading8">
    <w:name w:val="heading 8"/>
    <w:basedOn w:val="Normal"/>
    <w:next w:val="Normal"/>
    <w:link w:val="Heading8Char"/>
    <w:uiPriority w:val="9"/>
    <w:semiHidden/>
    <w:unhideWhenUsed/>
    <w:qFormat/>
    <w:rsid w:val="00162663"/>
    <w:pPr>
      <w:spacing w:before="240" w:after="60"/>
      <w:outlineLvl w:val="7"/>
    </w:pPr>
    <w:rPr>
      <w:rFonts w:asciiTheme="minorHAnsi" w:hAnsiTheme="minorHAnsi"/>
      <w:i/>
      <w:iCs/>
    </w:rPr>
  </w:style>
  <w:style w:type="paragraph" w:styleId="Heading9">
    <w:name w:val="heading 9"/>
    <w:basedOn w:val="Normal"/>
    <w:next w:val="Normal"/>
    <w:link w:val="Heading9Char"/>
    <w:uiPriority w:val="9"/>
    <w:semiHidden/>
    <w:unhideWhenUsed/>
    <w:qFormat/>
    <w:rsid w:val="00162663"/>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2663"/>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sid w:val="00162663"/>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162663"/>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rsid w:val="00162663"/>
    <w:rPr>
      <w:b/>
      <w:bCs/>
      <w:sz w:val="28"/>
      <w:szCs w:val="28"/>
    </w:rPr>
  </w:style>
  <w:style w:type="character" w:customStyle="1" w:styleId="Heading5Char">
    <w:name w:val="Heading 5 Char"/>
    <w:basedOn w:val="DefaultParagraphFont"/>
    <w:link w:val="Heading5"/>
    <w:uiPriority w:val="9"/>
    <w:semiHidden/>
    <w:rsid w:val="00162663"/>
    <w:rPr>
      <w:b/>
      <w:bCs/>
      <w:i/>
      <w:iCs/>
      <w:sz w:val="26"/>
      <w:szCs w:val="26"/>
    </w:rPr>
  </w:style>
  <w:style w:type="character" w:customStyle="1" w:styleId="Heading6Char">
    <w:name w:val="Heading 6 Char"/>
    <w:basedOn w:val="DefaultParagraphFont"/>
    <w:link w:val="Heading6"/>
    <w:uiPriority w:val="9"/>
    <w:semiHidden/>
    <w:rsid w:val="00162663"/>
    <w:rPr>
      <w:b/>
      <w:bCs/>
    </w:rPr>
  </w:style>
  <w:style w:type="character" w:customStyle="1" w:styleId="Heading7Char">
    <w:name w:val="Heading 7 Char"/>
    <w:basedOn w:val="DefaultParagraphFont"/>
    <w:link w:val="Heading7"/>
    <w:uiPriority w:val="9"/>
    <w:semiHidden/>
    <w:rsid w:val="00162663"/>
    <w:rPr>
      <w:sz w:val="24"/>
      <w:szCs w:val="24"/>
    </w:rPr>
  </w:style>
  <w:style w:type="character" w:customStyle="1" w:styleId="Heading8Char">
    <w:name w:val="Heading 8 Char"/>
    <w:basedOn w:val="DefaultParagraphFont"/>
    <w:link w:val="Heading8"/>
    <w:uiPriority w:val="9"/>
    <w:semiHidden/>
    <w:rsid w:val="00162663"/>
    <w:rPr>
      <w:i/>
      <w:iCs/>
      <w:sz w:val="24"/>
      <w:szCs w:val="24"/>
    </w:rPr>
  </w:style>
  <w:style w:type="character" w:customStyle="1" w:styleId="Heading9Char">
    <w:name w:val="Heading 9 Char"/>
    <w:basedOn w:val="DefaultParagraphFont"/>
    <w:link w:val="Heading9"/>
    <w:uiPriority w:val="9"/>
    <w:semiHidden/>
    <w:rsid w:val="00162663"/>
    <w:rPr>
      <w:rFonts w:asciiTheme="majorHAnsi" w:eastAsiaTheme="majorEastAsia" w:hAnsiTheme="majorHAnsi"/>
    </w:rPr>
  </w:style>
  <w:style w:type="paragraph" w:styleId="Title">
    <w:name w:val="Title"/>
    <w:basedOn w:val="Normal"/>
    <w:next w:val="Normal"/>
    <w:link w:val="TitleChar"/>
    <w:uiPriority w:val="10"/>
    <w:qFormat/>
    <w:rsid w:val="00162663"/>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162663"/>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162663"/>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162663"/>
    <w:rPr>
      <w:rFonts w:asciiTheme="majorHAnsi" w:eastAsiaTheme="majorEastAsia" w:hAnsiTheme="majorHAnsi"/>
      <w:sz w:val="24"/>
      <w:szCs w:val="24"/>
    </w:rPr>
  </w:style>
  <w:style w:type="character" w:styleId="Strong">
    <w:name w:val="Strong"/>
    <w:basedOn w:val="DefaultParagraphFont"/>
    <w:uiPriority w:val="22"/>
    <w:qFormat/>
    <w:rsid w:val="00162663"/>
    <w:rPr>
      <w:b/>
      <w:bCs/>
    </w:rPr>
  </w:style>
  <w:style w:type="character" w:styleId="Emphasis">
    <w:name w:val="Emphasis"/>
    <w:basedOn w:val="DefaultParagraphFont"/>
    <w:uiPriority w:val="20"/>
    <w:qFormat/>
    <w:rsid w:val="00162663"/>
    <w:rPr>
      <w:rFonts w:asciiTheme="minorHAnsi" w:hAnsiTheme="minorHAnsi"/>
      <w:b/>
      <w:i/>
      <w:iCs/>
    </w:rPr>
  </w:style>
  <w:style w:type="paragraph" w:styleId="NoSpacing">
    <w:name w:val="No Spacing"/>
    <w:basedOn w:val="Normal"/>
    <w:uiPriority w:val="1"/>
    <w:qFormat/>
    <w:rsid w:val="00162663"/>
    <w:rPr>
      <w:szCs w:val="32"/>
    </w:rPr>
  </w:style>
  <w:style w:type="paragraph" w:styleId="ListParagraph">
    <w:name w:val="List Paragraph"/>
    <w:basedOn w:val="Normal"/>
    <w:uiPriority w:val="34"/>
    <w:qFormat/>
    <w:rsid w:val="00162663"/>
    <w:pPr>
      <w:ind w:left="720"/>
      <w:contextualSpacing/>
    </w:pPr>
  </w:style>
  <w:style w:type="paragraph" w:styleId="Quote">
    <w:name w:val="Quote"/>
    <w:basedOn w:val="Normal"/>
    <w:next w:val="Normal"/>
    <w:link w:val="QuoteChar"/>
    <w:uiPriority w:val="29"/>
    <w:qFormat/>
    <w:rsid w:val="00162663"/>
    <w:rPr>
      <w:rFonts w:asciiTheme="minorHAnsi" w:hAnsiTheme="minorHAnsi"/>
      <w:i/>
    </w:rPr>
  </w:style>
  <w:style w:type="character" w:customStyle="1" w:styleId="QuoteChar">
    <w:name w:val="Quote Char"/>
    <w:basedOn w:val="DefaultParagraphFont"/>
    <w:link w:val="Quote"/>
    <w:uiPriority w:val="29"/>
    <w:rsid w:val="00162663"/>
    <w:rPr>
      <w:i/>
      <w:sz w:val="24"/>
      <w:szCs w:val="24"/>
    </w:rPr>
  </w:style>
  <w:style w:type="paragraph" w:styleId="IntenseQuote">
    <w:name w:val="Intense Quote"/>
    <w:basedOn w:val="Normal"/>
    <w:next w:val="Normal"/>
    <w:link w:val="IntenseQuoteChar"/>
    <w:uiPriority w:val="30"/>
    <w:qFormat/>
    <w:rsid w:val="00162663"/>
    <w:pPr>
      <w:ind w:left="720" w:right="720"/>
    </w:pPr>
    <w:rPr>
      <w:rFonts w:asciiTheme="minorHAnsi" w:hAnsiTheme="minorHAnsi"/>
      <w:b/>
      <w:i/>
      <w:szCs w:val="22"/>
    </w:rPr>
  </w:style>
  <w:style w:type="character" w:customStyle="1" w:styleId="IntenseQuoteChar">
    <w:name w:val="Intense Quote Char"/>
    <w:basedOn w:val="DefaultParagraphFont"/>
    <w:link w:val="IntenseQuote"/>
    <w:uiPriority w:val="30"/>
    <w:rsid w:val="00162663"/>
    <w:rPr>
      <w:b/>
      <w:i/>
      <w:sz w:val="24"/>
    </w:rPr>
  </w:style>
  <w:style w:type="character" w:styleId="SubtleEmphasis">
    <w:name w:val="Subtle Emphasis"/>
    <w:uiPriority w:val="19"/>
    <w:qFormat/>
    <w:rsid w:val="00162663"/>
    <w:rPr>
      <w:i/>
      <w:color w:val="5A5A5A" w:themeColor="text1" w:themeTint="A5"/>
    </w:rPr>
  </w:style>
  <w:style w:type="character" w:styleId="IntenseEmphasis">
    <w:name w:val="Intense Emphasis"/>
    <w:basedOn w:val="DefaultParagraphFont"/>
    <w:uiPriority w:val="21"/>
    <w:qFormat/>
    <w:rsid w:val="00162663"/>
    <w:rPr>
      <w:b/>
      <w:i/>
      <w:sz w:val="24"/>
      <w:szCs w:val="24"/>
      <w:u w:val="single"/>
    </w:rPr>
  </w:style>
  <w:style w:type="character" w:styleId="SubtleReference">
    <w:name w:val="Subtle Reference"/>
    <w:basedOn w:val="DefaultParagraphFont"/>
    <w:uiPriority w:val="31"/>
    <w:qFormat/>
    <w:rsid w:val="00162663"/>
    <w:rPr>
      <w:sz w:val="24"/>
      <w:szCs w:val="24"/>
      <w:u w:val="single"/>
    </w:rPr>
  </w:style>
  <w:style w:type="character" w:styleId="IntenseReference">
    <w:name w:val="Intense Reference"/>
    <w:basedOn w:val="DefaultParagraphFont"/>
    <w:uiPriority w:val="32"/>
    <w:qFormat/>
    <w:rsid w:val="00162663"/>
    <w:rPr>
      <w:b/>
      <w:sz w:val="24"/>
      <w:u w:val="single"/>
    </w:rPr>
  </w:style>
  <w:style w:type="character" w:styleId="BookTitle">
    <w:name w:val="Book Title"/>
    <w:basedOn w:val="DefaultParagraphFont"/>
    <w:uiPriority w:val="33"/>
    <w:qFormat/>
    <w:rsid w:val="00162663"/>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162663"/>
    <w:pPr>
      <w:outlineLvl w:val="9"/>
    </w:pPr>
  </w:style>
  <w:style w:type="paragraph" w:styleId="BalloonText">
    <w:name w:val="Balloon Text"/>
    <w:basedOn w:val="Normal"/>
    <w:link w:val="BalloonTextChar"/>
    <w:uiPriority w:val="99"/>
    <w:semiHidden/>
    <w:unhideWhenUsed/>
    <w:rsid w:val="005C6C59"/>
    <w:rPr>
      <w:rFonts w:ascii="Tahoma" w:hAnsi="Tahoma" w:cs="Tahoma"/>
      <w:sz w:val="16"/>
      <w:szCs w:val="16"/>
    </w:rPr>
  </w:style>
  <w:style w:type="character" w:customStyle="1" w:styleId="BalloonTextChar">
    <w:name w:val="Balloon Text Char"/>
    <w:basedOn w:val="DefaultParagraphFont"/>
    <w:link w:val="BalloonText"/>
    <w:uiPriority w:val="99"/>
    <w:semiHidden/>
    <w:rsid w:val="005C6C59"/>
    <w:rPr>
      <w:rFonts w:ascii="Tahoma" w:hAnsi="Tahoma" w:cs="Tahoma"/>
      <w:sz w:val="16"/>
      <w:szCs w:val="16"/>
    </w:rPr>
  </w:style>
  <w:style w:type="paragraph" w:styleId="HTMLPreformatted">
    <w:name w:val="HTML Preformatted"/>
    <w:basedOn w:val="Normal"/>
    <w:link w:val="HTMLPreformattedChar"/>
    <w:uiPriority w:val="99"/>
    <w:semiHidden/>
    <w:unhideWhenUsed/>
    <w:rsid w:val="008A3C22"/>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8A3C22"/>
    <w:rPr>
      <w:rFonts w:ascii="Consolas" w:hAnsi="Consolas"/>
      <w:sz w:val="20"/>
      <w:szCs w:val="20"/>
    </w:rPr>
  </w:style>
  <w:style w:type="character" w:customStyle="1" w:styleId="apple-converted-space">
    <w:name w:val="apple-converted-space"/>
    <w:basedOn w:val="DefaultParagraphFont"/>
    <w:rsid w:val="002C2EFC"/>
  </w:style>
  <w:style w:type="character" w:styleId="Hyperlink">
    <w:name w:val="Hyperlink"/>
    <w:basedOn w:val="DefaultParagraphFont"/>
    <w:uiPriority w:val="99"/>
    <w:semiHidden/>
    <w:unhideWhenUsed/>
    <w:rsid w:val="002C2EF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8269732">
      <w:bodyDiv w:val="1"/>
      <w:marLeft w:val="0"/>
      <w:marRight w:val="0"/>
      <w:marTop w:val="0"/>
      <w:marBottom w:val="0"/>
      <w:divBdr>
        <w:top w:val="none" w:sz="0" w:space="0" w:color="auto"/>
        <w:left w:val="none" w:sz="0" w:space="0" w:color="auto"/>
        <w:bottom w:val="none" w:sz="0" w:space="0" w:color="auto"/>
        <w:right w:val="none" w:sz="0" w:space="0" w:color="auto"/>
      </w:divBdr>
    </w:div>
    <w:div w:id="771122236">
      <w:bodyDiv w:val="1"/>
      <w:marLeft w:val="0"/>
      <w:marRight w:val="0"/>
      <w:marTop w:val="0"/>
      <w:marBottom w:val="0"/>
      <w:divBdr>
        <w:top w:val="none" w:sz="0" w:space="0" w:color="auto"/>
        <w:left w:val="none" w:sz="0" w:space="0" w:color="auto"/>
        <w:bottom w:val="none" w:sz="0" w:space="0" w:color="auto"/>
        <w:right w:val="none" w:sz="0" w:space="0" w:color="auto"/>
      </w:divBdr>
    </w:div>
    <w:div w:id="949631115">
      <w:bodyDiv w:val="1"/>
      <w:marLeft w:val="0"/>
      <w:marRight w:val="0"/>
      <w:marTop w:val="0"/>
      <w:marBottom w:val="0"/>
      <w:divBdr>
        <w:top w:val="none" w:sz="0" w:space="0" w:color="auto"/>
        <w:left w:val="none" w:sz="0" w:space="0" w:color="auto"/>
        <w:bottom w:val="none" w:sz="0" w:space="0" w:color="auto"/>
        <w:right w:val="none" w:sz="0" w:space="0" w:color="auto"/>
      </w:divBdr>
    </w:div>
    <w:div w:id="950086102">
      <w:bodyDiv w:val="1"/>
      <w:marLeft w:val="0"/>
      <w:marRight w:val="0"/>
      <w:marTop w:val="0"/>
      <w:marBottom w:val="0"/>
      <w:divBdr>
        <w:top w:val="none" w:sz="0" w:space="0" w:color="auto"/>
        <w:left w:val="none" w:sz="0" w:space="0" w:color="auto"/>
        <w:bottom w:val="none" w:sz="0" w:space="0" w:color="auto"/>
        <w:right w:val="none" w:sz="0" w:space="0" w:color="auto"/>
      </w:divBdr>
    </w:div>
    <w:div w:id="1076627443">
      <w:bodyDiv w:val="1"/>
      <w:marLeft w:val="0"/>
      <w:marRight w:val="0"/>
      <w:marTop w:val="0"/>
      <w:marBottom w:val="0"/>
      <w:divBdr>
        <w:top w:val="none" w:sz="0" w:space="0" w:color="auto"/>
        <w:left w:val="none" w:sz="0" w:space="0" w:color="auto"/>
        <w:bottom w:val="none" w:sz="0" w:space="0" w:color="auto"/>
        <w:right w:val="none" w:sz="0" w:space="0" w:color="auto"/>
      </w:divBdr>
    </w:div>
    <w:div w:id="1088574187">
      <w:bodyDiv w:val="1"/>
      <w:marLeft w:val="0"/>
      <w:marRight w:val="0"/>
      <w:marTop w:val="0"/>
      <w:marBottom w:val="0"/>
      <w:divBdr>
        <w:top w:val="none" w:sz="0" w:space="0" w:color="auto"/>
        <w:left w:val="none" w:sz="0" w:space="0" w:color="auto"/>
        <w:bottom w:val="none" w:sz="0" w:space="0" w:color="auto"/>
        <w:right w:val="none" w:sz="0" w:space="0" w:color="auto"/>
      </w:divBdr>
    </w:div>
    <w:div w:id="1268122347">
      <w:bodyDiv w:val="1"/>
      <w:marLeft w:val="0"/>
      <w:marRight w:val="0"/>
      <w:marTop w:val="0"/>
      <w:marBottom w:val="0"/>
      <w:divBdr>
        <w:top w:val="none" w:sz="0" w:space="0" w:color="auto"/>
        <w:left w:val="none" w:sz="0" w:space="0" w:color="auto"/>
        <w:bottom w:val="none" w:sz="0" w:space="0" w:color="auto"/>
        <w:right w:val="none" w:sz="0" w:space="0" w:color="auto"/>
      </w:divBdr>
    </w:div>
    <w:div w:id="1676573683">
      <w:bodyDiv w:val="1"/>
      <w:marLeft w:val="0"/>
      <w:marRight w:val="0"/>
      <w:marTop w:val="0"/>
      <w:marBottom w:val="0"/>
      <w:divBdr>
        <w:top w:val="none" w:sz="0" w:space="0" w:color="auto"/>
        <w:left w:val="none" w:sz="0" w:space="0" w:color="auto"/>
        <w:bottom w:val="none" w:sz="0" w:space="0" w:color="auto"/>
        <w:right w:val="none" w:sz="0" w:space="0" w:color="auto"/>
      </w:divBdr>
    </w:div>
    <w:div w:id="1903716147">
      <w:bodyDiv w:val="1"/>
      <w:marLeft w:val="0"/>
      <w:marRight w:val="0"/>
      <w:marTop w:val="0"/>
      <w:marBottom w:val="0"/>
      <w:divBdr>
        <w:top w:val="none" w:sz="0" w:space="0" w:color="auto"/>
        <w:left w:val="none" w:sz="0" w:space="0" w:color="auto"/>
        <w:bottom w:val="none" w:sz="0" w:space="0" w:color="auto"/>
        <w:right w:val="none" w:sz="0" w:space="0" w:color="auto"/>
      </w:divBdr>
    </w:div>
    <w:div w:id="2087222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5C43DA-432E-4257-9FB2-D8076A5F12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1263</Words>
  <Characters>7200</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Georgia Institute of Technology</Company>
  <LinksUpToDate>false</LinksUpToDate>
  <CharactersWithSpaces>8447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dc:creator>
  <cp:lastModifiedBy>Pollock, Anne</cp:lastModifiedBy>
  <cp:revision>2</cp:revision>
  <dcterms:created xsi:type="dcterms:W3CDTF">2012-11-06T19:14:00Z</dcterms:created>
  <dcterms:modified xsi:type="dcterms:W3CDTF">2012-11-06T19:14:00Z</dcterms:modified>
</cp:coreProperties>
</file>