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CAE" w:rsidRDefault="00D92CAE" w:rsidP="00D92CAE">
      <w:pPr>
        <w:spacing w:before="100" w:beforeAutospacing="1" w:after="100" w:afterAutospacing="1"/>
        <w:jc w:val="center"/>
        <w:rPr>
          <w:rFonts w:eastAsia="Times New Roman"/>
          <w:b/>
          <w:bCs/>
          <w:lang w:eastAsia="en-US"/>
        </w:rPr>
      </w:pPr>
      <w:bookmarkStart w:id="0" w:name="_GoBack"/>
      <w:bookmarkEnd w:id="0"/>
      <w:r>
        <w:rPr>
          <w:rFonts w:eastAsia="Times New Roman"/>
          <w:b/>
          <w:bCs/>
          <w:lang w:eastAsia="en-US"/>
        </w:rPr>
        <w:t>RUSS 3005</w:t>
      </w:r>
    </w:p>
    <w:p w:rsidR="00D92CAE" w:rsidRDefault="00D92CAE" w:rsidP="00D92CAE">
      <w:pPr>
        <w:spacing w:before="100" w:beforeAutospacing="1" w:after="100" w:afterAutospacing="1"/>
        <w:jc w:val="center"/>
        <w:rPr>
          <w:rFonts w:eastAsia="Times New Roman"/>
          <w:b/>
          <w:bCs/>
          <w:lang w:eastAsia="en-US"/>
        </w:rPr>
      </w:pPr>
      <w:r>
        <w:rPr>
          <w:rFonts w:eastAsia="Times New Roman"/>
          <w:b/>
          <w:bCs/>
          <w:lang w:eastAsia="en-US"/>
        </w:rPr>
        <w:t>RUSSIAN for HERITAGE SPEAKERS</w:t>
      </w:r>
    </w:p>
    <w:p w:rsidR="00184341" w:rsidRDefault="00184341" w:rsidP="00184341">
      <w:pPr>
        <w:ind w:left="360"/>
      </w:pPr>
      <w:r>
        <w:t>In this course, students with partial knowledge of a second-language gained while living in a target-culture family, but not in the target country, learn to place this knowledge within the context of a deeper and more complete understanding of the target language and culture. They gain exposure to a broader range of registers of language and types of “texts” used within the target culture and compare their own experience and views to that of peers growing up abroad.  They learn not only to communicate more effectively in the target language, but also to understand the complex interrelationship between their own liminal/dual culture and the cultures of the United States and Russia.</w:t>
      </w:r>
    </w:p>
    <w:p w:rsidR="00AA61D7" w:rsidRPr="00BC693F" w:rsidRDefault="00BC693F" w:rsidP="00786AD6">
      <w:pPr>
        <w:spacing w:before="100" w:beforeAutospacing="1" w:after="100" w:afterAutospacing="1"/>
        <w:rPr>
          <w:rFonts w:eastAsia="Times New Roman"/>
          <w:lang w:eastAsia="en-US"/>
        </w:rPr>
      </w:pPr>
      <w:proofErr w:type="gramStart"/>
      <w:r w:rsidRPr="00BC693F">
        <w:rPr>
          <w:rFonts w:eastAsia="Times New Roman"/>
          <w:b/>
          <w:bCs/>
          <w:lang w:eastAsia="en-US"/>
        </w:rPr>
        <w:t>Goals.</w:t>
      </w:r>
      <w:proofErr w:type="gramEnd"/>
      <w:r w:rsidRPr="00BC693F">
        <w:rPr>
          <w:rFonts w:eastAsia="Times New Roman"/>
          <w:b/>
          <w:bCs/>
          <w:lang w:eastAsia="en-US"/>
        </w:rPr>
        <w:t xml:space="preserve"> </w:t>
      </w:r>
      <w:r w:rsidR="00AA61D7">
        <w:rPr>
          <w:rFonts w:eastAsia="Times New Roman"/>
          <w:lang w:eastAsia="en-US"/>
        </w:rPr>
        <w:t>This course provides an introduction to the fundamental structures of Russian grammar, explained in terms oriented to heritage speakers (students who can communicate orally in the language on day-to-day topics, but who have not had or not completed formal schooling in Russia or other Russian-speaking countries); problems of reading and writing/</w:t>
      </w:r>
      <w:r w:rsidR="00D92CAE">
        <w:rPr>
          <w:rFonts w:eastAsia="Times New Roman"/>
          <w:lang w:eastAsia="en-US"/>
        </w:rPr>
        <w:t>spelling</w:t>
      </w:r>
      <w:r w:rsidR="00AA61D7">
        <w:rPr>
          <w:rFonts w:eastAsia="Times New Roman"/>
          <w:lang w:eastAsia="en-US"/>
        </w:rPr>
        <w:t xml:space="preserve">; stylistics of more formal language use and differentiation of stylistic levels. </w:t>
      </w:r>
      <w:r w:rsidR="00786AD6">
        <w:rPr>
          <w:rFonts w:eastAsia="Times New Roman"/>
          <w:lang w:eastAsia="en-US"/>
        </w:rPr>
        <w:t xml:space="preserve">Sophistication of language use is increased through work with and discussion of authentic texts (mass media, film, prose). </w:t>
      </w:r>
      <w:r w:rsidR="00184341">
        <w:rPr>
          <w:rFonts w:eastAsia="Times New Roman"/>
          <w:lang w:eastAsia="en-US"/>
        </w:rPr>
        <w:t xml:space="preserve">Topic areas for reading/viewing and discussion help students place their personal experience in a more sophisticated matrix of cultural understanding, relating to both Russian and American cultures.  </w:t>
      </w:r>
      <w:r w:rsidR="00AA61D7">
        <w:rPr>
          <w:rFonts w:eastAsia="Times New Roman"/>
          <w:lang w:eastAsia="en-US"/>
        </w:rPr>
        <w:t xml:space="preserve">Depending on </w:t>
      </w:r>
      <w:r w:rsidR="00D92CAE">
        <w:rPr>
          <w:rFonts w:eastAsia="Times New Roman"/>
          <w:lang w:eastAsia="en-US"/>
        </w:rPr>
        <w:t>general</w:t>
      </w:r>
      <w:r w:rsidR="00AA61D7">
        <w:rPr>
          <w:rFonts w:eastAsia="Times New Roman"/>
          <w:lang w:eastAsia="en-US"/>
        </w:rPr>
        <w:t xml:space="preserve"> proficiency level in Russian, students completing this course can go on to additional language preparation in</w:t>
      </w:r>
      <w:r w:rsidR="00786AD6">
        <w:rPr>
          <w:rFonts w:eastAsia="Times New Roman"/>
          <w:lang w:eastAsia="en-US"/>
        </w:rPr>
        <w:t xml:space="preserve"> </w:t>
      </w:r>
      <w:r w:rsidR="00AA61D7">
        <w:rPr>
          <w:rFonts w:eastAsia="Times New Roman"/>
          <w:lang w:eastAsia="en-US"/>
        </w:rPr>
        <w:t>RUSS 3002</w:t>
      </w:r>
      <w:r w:rsidR="00D92CAE">
        <w:rPr>
          <w:rFonts w:eastAsia="Times New Roman"/>
          <w:lang w:eastAsia="en-US"/>
        </w:rPr>
        <w:t xml:space="preserve"> (Advanced Russian II)</w:t>
      </w:r>
      <w:r w:rsidR="00AA61D7">
        <w:rPr>
          <w:rFonts w:eastAsia="Times New Roman"/>
          <w:lang w:eastAsia="en-US"/>
        </w:rPr>
        <w:t>, or immediately</w:t>
      </w:r>
      <w:r w:rsidR="00D92CAE">
        <w:rPr>
          <w:rFonts w:eastAsia="Times New Roman"/>
          <w:lang w:eastAsia="en-US"/>
        </w:rPr>
        <w:t xml:space="preserve"> proceed</w:t>
      </w:r>
      <w:r w:rsidR="00AA61D7">
        <w:rPr>
          <w:rFonts w:eastAsia="Times New Roman"/>
          <w:lang w:eastAsia="en-US"/>
        </w:rPr>
        <w:t xml:space="preserve"> to content courses taught in the target language at Georgia Tech or abroad, internships, etc.</w:t>
      </w:r>
    </w:p>
    <w:p w:rsidR="00786AD6" w:rsidRDefault="00BC693F" w:rsidP="00BC693F">
      <w:pPr>
        <w:spacing w:before="100" w:beforeAutospacing="1" w:after="100" w:afterAutospacing="1"/>
        <w:rPr>
          <w:rFonts w:eastAsia="Times New Roman"/>
          <w:lang w:eastAsia="en-US"/>
        </w:rPr>
      </w:pPr>
      <w:proofErr w:type="gramStart"/>
      <w:r w:rsidRPr="00786AD6">
        <w:rPr>
          <w:rFonts w:eastAsia="Times New Roman"/>
          <w:b/>
          <w:lang w:eastAsia="en-US"/>
        </w:rPr>
        <w:t>Grading</w:t>
      </w:r>
      <w:r w:rsidRPr="00BC693F">
        <w:rPr>
          <w:rFonts w:eastAsia="Times New Roman"/>
          <w:lang w:eastAsia="en-US"/>
        </w:rPr>
        <w:t>.</w:t>
      </w:r>
      <w:proofErr w:type="gramEnd"/>
    </w:p>
    <w:p w:rsidR="00786AD6" w:rsidRDefault="00786AD6" w:rsidP="00786AD6">
      <w:pPr>
        <w:rPr>
          <w:rFonts w:eastAsia="Times New Roman"/>
          <w:lang w:eastAsia="en-US"/>
        </w:rPr>
      </w:pPr>
      <w:r>
        <w:rPr>
          <w:rFonts w:eastAsia="Times New Roman"/>
          <w:lang w:eastAsia="en-US"/>
        </w:rPr>
        <w:t>Quizzes and bi-weekly compositions</w:t>
      </w:r>
      <w:r>
        <w:rPr>
          <w:rFonts w:eastAsia="Times New Roman"/>
          <w:lang w:eastAsia="en-US"/>
        </w:rPr>
        <w:tab/>
      </w:r>
      <w:r>
        <w:rPr>
          <w:rFonts w:eastAsia="Times New Roman"/>
          <w:lang w:eastAsia="en-US"/>
        </w:rPr>
        <w:tab/>
        <w:t>20%</w:t>
      </w:r>
    </w:p>
    <w:p w:rsidR="00786AD6" w:rsidRDefault="00786AD6" w:rsidP="00786AD6">
      <w:pPr>
        <w:rPr>
          <w:rFonts w:eastAsia="Times New Roman"/>
          <w:lang w:eastAsia="en-US"/>
        </w:rPr>
      </w:pPr>
      <w:r>
        <w:rPr>
          <w:rFonts w:eastAsia="Times New Roman"/>
          <w:lang w:eastAsia="en-US"/>
        </w:rPr>
        <w:t>Unit tests</w:t>
      </w:r>
      <w:r w:rsidR="00BC693F" w:rsidRPr="00BC693F">
        <w:rPr>
          <w:rFonts w:eastAsia="Times New Roman"/>
          <w:lang w:eastAsia="en-US"/>
        </w:rPr>
        <w:t xml:space="preserve"> </w:t>
      </w:r>
      <w:r>
        <w:rPr>
          <w:rFonts w:eastAsia="Times New Roman"/>
          <w:lang w:eastAsia="en-US"/>
        </w:rPr>
        <w:t>(</w:t>
      </w:r>
      <w:r w:rsidR="00043A8C">
        <w:rPr>
          <w:rFonts w:eastAsia="Times New Roman"/>
          <w:lang w:eastAsia="en-US"/>
        </w:rPr>
        <w:t>six</w:t>
      </w:r>
      <w:r>
        <w:rPr>
          <w:rFonts w:eastAsia="Times New Roman"/>
          <w:lang w:eastAsia="en-US"/>
        </w:rPr>
        <w:t>)</w:t>
      </w:r>
      <w:r>
        <w:rPr>
          <w:rFonts w:eastAsia="Times New Roman"/>
          <w:lang w:eastAsia="en-US"/>
        </w:rPr>
        <w:tab/>
      </w:r>
      <w:r>
        <w:rPr>
          <w:rFonts w:eastAsia="Times New Roman"/>
          <w:lang w:eastAsia="en-US"/>
        </w:rPr>
        <w:tab/>
      </w:r>
      <w:r>
        <w:rPr>
          <w:rFonts w:eastAsia="Times New Roman"/>
          <w:lang w:eastAsia="en-US"/>
        </w:rPr>
        <w:tab/>
      </w:r>
      <w:r>
        <w:rPr>
          <w:rFonts w:eastAsia="Times New Roman"/>
          <w:lang w:eastAsia="en-US"/>
        </w:rPr>
        <w:tab/>
      </w:r>
      <w:r w:rsidR="00043A8C">
        <w:rPr>
          <w:rFonts w:eastAsia="Times New Roman"/>
          <w:lang w:eastAsia="en-US"/>
        </w:rPr>
        <w:tab/>
      </w:r>
      <w:r>
        <w:rPr>
          <w:rFonts w:eastAsia="Times New Roman"/>
          <w:lang w:eastAsia="en-US"/>
        </w:rPr>
        <w:t>30%</w:t>
      </w:r>
    </w:p>
    <w:p w:rsidR="00786AD6" w:rsidRDefault="00786AD6" w:rsidP="00786AD6">
      <w:pPr>
        <w:rPr>
          <w:rFonts w:eastAsia="Times New Roman"/>
          <w:lang w:eastAsia="en-US"/>
        </w:rPr>
      </w:pPr>
      <w:r>
        <w:rPr>
          <w:rFonts w:eastAsia="Times New Roman"/>
          <w:lang w:eastAsia="en-US"/>
        </w:rPr>
        <w:t>Attendance and active participation</w:t>
      </w:r>
      <w:r>
        <w:rPr>
          <w:rFonts w:eastAsia="Times New Roman"/>
          <w:lang w:eastAsia="en-US"/>
        </w:rPr>
        <w:tab/>
      </w:r>
      <w:r>
        <w:rPr>
          <w:rFonts w:eastAsia="Times New Roman"/>
          <w:lang w:eastAsia="en-US"/>
        </w:rPr>
        <w:tab/>
        <w:t>15%</w:t>
      </w:r>
    </w:p>
    <w:p w:rsidR="00BC693F" w:rsidRDefault="00786AD6" w:rsidP="00786AD6">
      <w:pPr>
        <w:rPr>
          <w:rFonts w:eastAsia="Times New Roman"/>
          <w:lang w:eastAsia="en-US"/>
        </w:rPr>
      </w:pPr>
      <w:r>
        <w:rPr>
          <w:rFonts w:eastAsia="Times New Roman"/>
          <w:lang w:eastAsia="en-US"/>
        </w:rPr>
        <w:t>Final essay</w:t>
      </w:r>
      <w:r>
        <w:rPr>
          <w:rFonts w:eastAsia="Times New Roman"/>
          <w:lang w:eastAsia="en-US"/>
        </w:rPr>
        <w:tab/>
      </w:r>
      <w:r>
        <w:rPr>
          <w:rFonts w:eastAsia="Times New Roman"/>
          <w:lang w:eastAsia="en-US"/>
        </w:rPr>
        <w:tab/>
      </w:r>
      <w:r>
        <w:rPr>
          <w:rFonts w:eastAsia="Times New Roman"/>
          <w:lang w:eastAsia="en-US"/>
        </w:rPr>
        <w:tab/>
      </w:r>
      <w:r>
        <w:rPr>
          <w:rFonts w:eastAsia="Times New Roman"/>
          <w:lang w:eastAsia="en-US"/>
        </w:rPr>
        <w:tab/>
      </w:r>
      <w:r>
        <w:rPr>
          <w:rFonts w:eastAsia="Times New Roman"/>
          <w:lang w:eastAsia="en-US"/>
        </w:rPr>
        <w:tab/>
        <w:t>15%</w:t>
      </w:r>
    </w:p>
    <w:p w:rsidR="00786AD6" w:rsidRPr="00BC693F" w:rsidRDefault="00786AD6" w:rsidP="00786AD6">
      <w:pPr>
        <w:rPr>
          <w:rFonts w:eastAsia="Times New Roman"/>
          <w:lang w:eastAsia="en-US"/>
        </w:rPr>
      </w:pPr>
      <w:r>
        <w:rPr>
          <w:rFonts w:eastAsia="Times New Roman"/>
          <w:lang w:eastAsia="en-US"/>
        </w:rPr>
        <w:t>Final (grammar, orthography, stylistics)</w:t>
      </w:r>
      <w:r>
        <w:rPr>
          <w:rFonts w:eastAsia="Times New Roman"/>
          <w:lang w:eastAsia="en-US"/>
        </w:rPr>
        <w:tab/>
        <w:t>20%</w:t>
      </w:r>
    </w:p>
    <w:p w:rsidR="00BC693F" w:rsidRPr="00BC693F" w:rsidRDefault="00BC693F" w:rsidP="00BC693F">
      <w:pPr>
        <w:spacing w:before="100" w:beforeAutospacing="1" w:after="100" w:afterAutospacing="1"/>
        <w:rPr>
          <w:rFonts w:eastAsia="Times New Roman"/>
          <w:lang w:eastAsia="en-US"/>
        </w:rPr>
      </w:pPr>
      <w:proofErr w:type="gramStart"/>
      <w:r w:rsidRPr="00BC693F">
        <w:rPr>
          <w:rFonts w:eastAsia="Times New Roman"/>
          <w:b/>
          <w:bCs/>
          <w:lang w:eastAsia="en-US"/>
        </w:rPr>
        <w:t>Materials.</w:t>
      </w:r>
      <w:proofErr w:type="gramEnd"/>
      <w:r w:rsidRPr="00BC693F">
        <w:rPr>
          <w:rFonts w:eastAsia="Times New Roman"/>
          <w:b/>
          <w:bCs/>
          <w:lang w:eastAsia="en-US"/>
        </w:rPr>
        <w:t xml:space="preserve"> </w:t>
      </w:r>
      <w:r w:rsidRPr="00BC693F">
        <w:rPr>
          <w:rFonts w:eastAsia="Times New Roman"/>
          <w:lang w:eastAsia="en-US"/>
        </w:rPr>
        <w:t xml:space="preserve">Tatiana </w:t>
      </w:r>
      <w:proofErr w:type="spellStart"/>
      <w:r w:rsidRPr="00BC693F">
        <w:rPr>
          <w:rFonts w:eastAsia="Times New Roman"/>
          <w:lang w:eastAsia="en-US"/>
        </w:rPr>
        <w:t>Akishina</w:t>
      </w:r>
      <w:proofErr w:type="spellEnd"/>
      <w:r w:rsidRPr="00BC693F">
        <w:rPr>
          <w:rFonts w:eastAsia="Times New Roman"/>
          <w:lang w:eastAsia="en-US"/>
        </w:rPr>
        <w:t xml:space="preserve">, Olga Kagan, Richard Robin. </w:t>
      </w:r>
      <w:proofErr w:type="gramStart"/>
      <w:r w:rsidRPr="00BC693F">
        <w:rPr>
          <w:rFonts w:eastAsia="Times New Roman"/>
          <w:i/>
          <w:iCs/>
          <w:lang w:eastAsia="en-US"/>
        </w:rPr>
        <w:t>Russian for Russians</w:t>
      </w:r>
      <w:r w:rsidR="00F30D01">
        <w:rPr>
          <w:rFonts w:eastAsia="Times New Roman"/>
          <w:lang w:eastAsia="en-US"/>
        </w:rPr>
        <w:t>.</w:t>
      </w:r>
      <w:proofErr w:type="gramEnd"/>
      <w:r w:rsidR="00F30D01">
        <w:rPr>
          <w:rFonts w:eastAsia="Times New Roman"/>
          <w:lang w:eastAsia="en-US"/>
        </w:rPr>
        <w:t xml:space="preserve"> (</w:t>
      </w:r>
      <w:proofErr w:type="gramStart"/>
      <w:r w:rsidR="00F30D01">
        <w:rPr>
          <w:rFonts w:eastAsia="Times New Roman"/>
          <w:lang w:eastAsia="en-US"/>
        </w:rPr>
        <w:t>t</w:t>
      </w:r>
      <w:r w:rsidRPr="00BC693F">
        <w:rPr>
          <w:rFonts w:eastAsia="Times New Roman"/>
          <w:lang w:eastAsia="en-US"/>
        </w:rPr>
        <w:t>extbook</w:t>
      </w:r>
      <w:proofErr w:type="gramEnd"/>
      <w:r w:rsidRPr="00BC693F">
        <w:rPr>
          <w:rFonts w:eastAsia="Times New Roman"/>
          <w:lang w:eastAsia="en-US"/>
        </w:rPr>
        <w:t xml:space="preserve"> and webpage).</w:t>
      </w:r>
      <w:r w:rsidR="00340D93">
        <w:rPr>
          <w:rFonts w:eastAsia="Times New Roman"/>
          <w:lang w:eastAsia="en-US"/>
        </w:rPr>
        <w:t xml:space="preserve"> Andrei </w:t>
      </w:r>
      <w:proofErr w:type="spellStart"/>
      <w:r w:rsidR="00340D93">
        <w:rPr>
          <w:rFonts w:eastAsia="Times New Roman"/>
          <w:lang w:eastAsia="en-US"/>
        </w:rPr>
        <w:t>Gelasimov</w:t>
      </w:r>
      <w:proofErr w:type="spellEnd"/>
      <w:r w:rsidR="00340D93">
        <w:rPr>
          <w:rFonts w:eastAsia="Times New Roman"/>
          <w:lang w:eastAsia="en-US"/>
        </w:rPr>
        <w:t xml:space="preserve">, </w:t>
      </w:r>
      <w:proofErr w:type="spellStart"/>
      <w:r w:rsidR="00340D93" w:rsidRPr="00340D93">
        <w:rPr>
          <w:rFonts w:eastAsia="Times New Roman"/>
          <w:i/>
          <w:lang w:eastAsia="en-US"/>
        </w:rPr>
        <w:t>Zhazhda</w:t>
      </w:r>
      <w:proofErr w:type="spellEnd"/>
      <w:r w:rsidR="00340D93">
        <w:t xml:space="preserve"> (novella)</w:t>
      </w:r>
      <w:r w:rsidR="00340D93">
        <w:rPr>
          <w:rFonts w:eastAsia="Times New Roman"/>
          <w:lang w:eastAsia="en-US"/>
        </w:rPr>
        <w:t xml:space="preserve">. </w:t>
      </w:r>
      <w:proofErr w:type="spellStart"/>
      <w:r w:rsidR="00340D93">
        <w:rPr>
          <w:rFonts w:eastAsia="Times New Roman"/>
          <w:lang w:eastAsia="en-US"/>
        </w:rPr>
        <w:t>Valerii</w:t>
      </w:r>
      <w:proofErr w:type="spellEnd"/>
      <w:r w:rsidR="00340D93">
        <w:rPr>
          <w:rFonts w:eastAsia="Times New Roman"/>
          <w:lang w:eastAsia="en-US"/>
        </w:rPr>
        <w:t xml:space="preserve"> </w:t>
      </w:r>
      <w:proofErr w:type="spellStart"/>
      <w:r w:rsidR="00340D93">
        <w:rPr>
          <w:rFonts w:eastAsia="Times New Roman"/>
          <w:lang w:eastAsia="en-US"/>
        </w:rPr>
        <w:t>Todorovsky</w:t>
      </w:r>
      <w:proofErr w:type="spellEnd"/>
      <w:r w:rsidR="00340D93">
        <w:rPr>
          <w:rFonts w:eastAsia="Times New Roman"/>
          <w:lang w:eastAsia="en-US"/>
        </w:rPr>
        <w:t xml:space="preserve">, </w:t>
      </w:r>
      <w:proofErr w:type="spellStart"/>
      <w:r w:rsidR="00340D93" w:rsidRPr="00340D93">
        <w:rPr>
          <w:rFonts w:eastAsia="Times New Roman"/>
          <w:i/>
          <w:lang w:eastAsia="en-US"/>
        </w:rPr>
        <w:t>Stilyagi</w:t>
      </w:r>
      <w:proofErr w:type="spellEnd"/>
      <w:r w:rsidR="00340D93">
        <w:rPr>
          <w:rFonts w:eastAsia="Times New Roman"/>
          <w:lang w:eastAsia="en-US"/>
        </w:rPr>
        <w:t xml:space="preserve"> (film). </w:t>
      </w:r>
      <w:proofErr w:type="gramStart"/>
      <w:r w:rsidR="00340D93">
        <w:rPr>
          <w:rFonts w:eastAsia="Times New Roman"/>
          <w:lang w:eastAsia="en-US"/>
        </w:rPr>
        <w:t>Newspaper articles and other media.</w:t>
      </w:r>
      <w:proofErr w:type="gramEnd"/>
      <w:r w:rsidRPr="00BC693F">
        <w:rPr>
          <w:rFonts w:eastAsia="Times New Roman"/>
          <w:lang w:eastAsia="en-US"/>
        </w:rPr>
        <w:t xml:space="preserve"> </w:t>
      </w:r>
    </w:p>
    <w:p w:rsidR="004B4A0C" w:rsidRDefault="00BC693F" w:rsidP="00B53659">
      <w:pPr>
        <w:spacing w:before="100" w:beforeAutospacing="1" w:after="100" w:afterAutospacing="1"/>
        <w:rPr>
          <w:rFonts w:eastAsia="Times New Roman"/>
          <w:lang w:eastAsia="en-US"/>
        </w:rPr>
      </w:pPr>
      <w:proofErr w:type="gramStart"/>
      <w:r w:rsidRPr="00BC693F">
        <w:rPr>
          <w:rFonts w:eastAsia="Times New Roman"/>
          <w:b/>
          <w:bCs/>
          <w:lang w:eastAsia="en-US"/>
        </w:rPr>
        <w:t>Syllabus.</w:t>
      </w:r>
      <w:proofErr w:type="gramEnd"/>
      <w:r w:rsidRPr="00BC693F">
        <w:rPr>
          <w:rFonts w:eastAsia="Times New Roman"/>
          <w:b/>
          <w:bCs/>
          <w:lang w:eastAsia="en-US"/>
        </w:rPr>
        <w:t xml:space="preserve"> </w:t>
      </w:r>
      <w:r w:rsidR="00786AD6">
        <w:rPr>
          <w:rFonts w:eastAsia="Times New Roman"/>
          <w:bCs/>
          <w:lang w:eastAsia="en-US"/>
        </w:rPr>
        <w:t>Study of grammar, orthography and stylistics</w:t>
      </w:r>
      <w:r w:rsidRPr="00BC693F">
        <w:rPr>
          <w:rFonts w:eastAsia="Times New Roman"/>
          <w:lang w:eastAsia="en-US"/>
        </w:rPr>
        <w:t xml:space="preserve"> will follow </w:t>
      </w:r>
      <w:r w:rsidRPr="00BC693F">
        <w:rPr>
          <w:rFonts w:eastAsia="Times New Roman"/>
          <w:i/>
          <w:iCs/>
          <w:lang w:eastAsia="en-US"/>
        </w:rPr>
        <w:t>Russian for Russians</w:t>
      </w:r>
      <w:r w:rsidRPr="00BC693F">
        <w:rPr>
          <w:rFonts w:eastAsia="Times New Roman"/>
          <w:lang w:eastAsia="en-US"/>
        </w:rPr>
        <w:t>.</w:t>
      </w:r>
      <w:r w:rsidR="00786AD6">
        <w:rPr>
          <w:rFonts w:eastAsia="Times New Roman"/>
          <w:lang w:eastAsia="en-US"/>
        </w:rPr>
        <w:t xml:space="preserve"> The textbook will be supplemented with additional authentic reading and viewing materials. </w:t>
      </w:r>
      <w:r w:rsidRPr="00BC693F">
        <w:rPr>
          <w:rFonts w:eastAsia="Times New Roman"/>
          <w:lang w:eastAsia="en-US"/>
        </w:rPr>
        <w:t xml:space="preserve">Adjustments will be made based on the entry-level skills of the enrolled students. </w:t>
      </w:r>
      <w:r w:rsidR="00786AD6">
        <w:rPr>
          <w:rFonts w:eastAsia="Times New Roman"/>
          <w:lang w:eastAsia="en-US"/>
        </w:rPr>
        <w:t>See topic breakdown below</w:t>
      </w:r>
      <w:r w:rsidRPr="00BC693F">
        <w:rPr>
          <w:rFonts w:eastAsia="Times New Roman"/>
          <w:lang w:eastAsia="en-US"/>
        </w:rPr>
        <w:t xml:space="preserve">. </w:t>
      </w:r>
    </w:p>
    <w:p w:rsidR="00B53659" w:rsidRDefault="00BC693F" w:rsidP="00B53659">
      <w:pPr>
        <w:spacing w:before="100" w:beforeAutospacing="1" w:after="100" w:afterAutospacing="1"/>
        <w:rPr>
          <w:rFonts w:eastAsia="Times New Roman"/>
          <w:lang w:eastAsia="en-US"/>
        </w:rPr>
      </w:pPr>
      <w:r w:rsidRPr="00BC693F">
        <w:rPr>
          <w:rFonts w:eastAsia="Times New Roman"/>
          <w:b/>
          <w:bCs/>
          <w:lang w:eastAsia="en-US"/>
        </w:rPr>
        <w:lastRenderedPageBreak/>
        <w:t xml:space="preserve">Prerequisite. </w:t>
      </w:r>
      <w:r w:rsidR="00B53659" w:rsidRPr="00B53659">
        <w:rPr>
          <w:rFonts w:eastAsia="Times New Roman"/>
          <w:bCs/>
          <w:lang w:eastAsia="en-US"/>
        </w:rPr>
        <w:t xml:space="preserve">There </w:t>
      </w:r>
      <w:proofErr w:type="gramStart"/>
      <w:r w:rsidR="00B53659" w:rsidRPr="00B53659">
        <w:rPr>
          <w:rFonts w:eastAsia="Times New Roman"/>
          <w:bCs/>
          <w:lang w:eastAsia="en-US"/>
        </w:rPr>
        <w:t>is are</w:t>
      </w:r>
      <w:proofErr w:type="gramEnd"/>
      <w:r w:rsidR="00B53659" w:rsidRPr="00B53659">
        <w:rPr>
          <w:rFonts w:eastAsia="Times New Roman"/>
          <w:bCs/>
          <w:lang w:eastAsia="en-US"/>
        </w:rPr>
        <w:t xml:space="preserve"> no formal prerequisites.</w:t>
      </w:r>
      <w:r w:rsidR="00B53659">
        <w:rPr>
          <w:rFonts w:eastAsia="Times New Roman"/>
          <w:b/>
          <w:bCs/>
          <w:lang w:eastAsia="en-US"/>
        </w:rPr>
        <w:t xml:space="preserve"> </w:t>
      </w:r>
      <w:r w:rsidRPr="00BC693F">
        <w:rPr>
          <w:rFonts w:eastAsia="Times New Roman"/>
          <w:lang w:eastAsia="en-US"/>
        </w:rPr>
        <w:t xml:space="preserve">Students sign up for the course with permission of the department. </w:t>
      </w:r>
    </w:p>
    <w:p w:rsidR="00BC693F" w:rsidRPr="00BC693F" w:rsidRDefault="00527C21" w:rsidP="00BC693F">
      <w:pPr>
        <w:spacing w:before="100" w:beforeAutospacing="1" w:after="100" w:afterAutospacing="1"/>
        <w:rPr>
          <w:rFonts w:eastAsia="Times New Roman"/>
          <w:lang w:eastAsia="en-US"/>
        </w:rPr>
      </w:pPr>
      <w:r>
        <w:rPr>
          <w:rFonts w:eastAsia="Times New Roman"/>
          <w:b/>
          <w:bCs/>
          <w:lang w:eastAsia="en-US"/>
        </w:rPr>
        <w:t>Unit 1</w:t>
      </w:r>
      <w:r w:rsidR="00BC693F" w:rsidRPr="00BC693F">
        <w:rPr>
          <w:rFonts w:eastAsia="Times New Roman"/>
          <w:b/>
          <w:bCs/>
          <w:lang w:eastAsia="en-US"/>
        </w:rPr>
        <w:t>: Meetings 1, 2, 3</w:t>
      </w:r>
      <w:r>
        <w:rPr>
          <w:rFonts w:eastAsia="Times New Roman"/>
          <w:b/>
          <w:bCs/>
          <w:lang w:eastAsia="en-US"/>
        </w:rPr>
        <w:t>, 4,</w:t>
      </w:r>
      <w:r w:rsidR="00BC693F" w:rsidRPr="00BC693F">
        <w:rPr>
          <w:rFonts w:eastAsia="Times New Roman"/>
          <w:b/>
          <w:bCs/>
          <w:lang w:eastAsia="en-US"/>
        </w:rPr>
        <w:t xml:space="preserve"> 5, 6, 7, 8</w:t>
      </w:r>
      <w:r w:rsidR="00BC693F" w:rsidRPr="00BC693F">
        <w:rPr>
          <w:rFonts w:eastAsia="Times New Roman"/>
          <w:lang w:eastAsia="en-US"/>
        </w:rPr>
        <w:br/>
        <w:t xml:space="preserve">  </w:t>
      </w:r>
    </w:p>
    <w:tbl>
      <w:tblPr>
        <w:tblW w:w="0" w:type="auto"/>
        <w:tblCellMar>
          <w:left w:w="0" w:type="dxa"/>
          <w:right w:w="0" w:type="dxa"/>
        </w:tblCellMar>
        <w:tblLook w:val="04A0" w:firstRow="1" w:lastRow="0" w:firstColumn="1" w:lastColumn="0" w:noHBand="0" w:noVBand="1"/>
      </w:tblPr>
      <w:tblGrid>
        <w:gridCol w:w="1520"/>
        <w:gridCol w:w="2340"/>
        <w:gridCol w:w="2294"/>
        <w:gridCol w:w="2646"/>
      </w:tblGrid>
      <w:tr w:rsidR="00BC693F" w:rsidRPr="00BC693F" w:rsidTr="008078FA">
        <w:tc>
          <w:tcPr>
            <w:tcW w:w="1520" w:type="dxa"/>
            <w:tcBorders>
              <w:top w:val="single" w:sz="4" w:space="0" w:color="auto"/>
              <w:left w:val="single" w:sz="4" w:space="0" w:color="auto"/>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Main Theme</w:t>
            </w:r>
          </w:p>
        </w:tc>
        <w:tc>
          <w:tcPr>
            <w:tcW w:w="2340"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Grammar</w:t>
            </w:r>
          </w:p>
        </w:tc>
        <w:tc>
          <w:tcPr>
            <w:tcW w:w="2294"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Vocabulary</w:t>
            </w:r>
          </w:p>
        </w:tc>
        <w:tc>
          <w:tcPr>
            <w:tcW w:w="2646"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Spelling</w:t>
            </w:r>
          </w:p>
        </w:tc>
      </w:tr>
      <w:tr w:rsidR="00527C21" w:rsidRPr="00BC693F" w:rsidTr="008078FA">
        <w:tc>
          <w:tcPr>
            <w:tcW w:w="1520" w:type="dxa"/>
            <w:tcBorders>
              <w:top w:val="nil"/>
              <w:left w:val="single" w:sz="4" w:space="0" w:color="auto"/>
              <w:bottom w:val="single" w:sz="4" w:space="0" w:color="auto"/>
              <w:right w:val="single" w:sz="4" w:space="0" w:color="auto"/>
            </w:tcBorders>
            <w:tcMar>
              <w:top w:w="0" w:type="dxa"/>
              <w:left w:w="80" w:type="dxa"/>
              <w:bottom w:w="0" w:type="dxa"/>
              <w:right w:w="80" w:type="dxa"/>
            </w:tcMar>
            <w:hideMark/>
          </w:tcPr>
          <w:p w:rsidR="00527C21" w:rsidRPr="003B03B7" w:rsidRDefault="00527C21" w:rsidP="00BC693F">
            <w:pPr>
              <w:rPr>
                <w:rFonts w:eastAsia="Times New Roman"/>
                <w:lang w:eastAsia="en-US"/>
              </w:rPr>
            </w:pPr>
            <w:r w:rsidRPr="00BC693F">
              <w:rPr>
                <w:rFonts w:eastAsia="Times New Roman"/>
                <w:b/>
                <w:bCs/>
                <w:lang w:val="ru-RU" w:eastAsia="en-US"/>
              </w:rPr>
              <w:t>Детство</w:t>
            </w:r>
            <w:r w:rsidR="003B03B7">
              <w:rPr>
                <w:rFonts w:eastAsia="Times New Roman"/>
                <w:b/>
                <w:bCs/>
                <w:lang w:eastAsia="en-US"/>
              </w:rPr>
              <w:t xml:space="preserve"> </w:t>
            </w:r>
            <w:r w:rsidR="003B03B7" w:rsidRPr="003B03B7">
              <w:rPr>
                <w:rFonts w:eastAsia="Times New Roman"/>
                <w:b/>
                <w:bCs/>
                <w:lang w:eastAsia="en-US"/>
              </w:rPr>
              <w:t xml:space="preserve"> </w:t>
            </w:r>
            <w:r w:rsidR="003B03B7">
              <w:rPr>
                <w:rFonts w:eastAsia="Times New Roman"/>
                <w:b/>
                <w:bCs/>
                <w:lang w:val="ru-RU" w:eastAsia="en-US"/>
              </w:rPr>
              <w:t>и</w:t>
            </w:r>
            <w:r w:rsidR="003B03B7" w:rsidRPr="003B03B7">
              <w:rPr>
                <w:rFonts w:eastAsia="Times New Roman"/>
                <w:b/>
                <w:bCs/>
                <w:lang w:eastAsia="en-US"/>
              </w:rPr>
              <w:t xml:space="preserve"> </w:t>
            </w:r>
            <w:r w:rsidR="003B03B7">
              <w:rPr>
                <w:rFonts w:eastAsia="Times New Roman"/>
                <w:b/>
                <w:bCs/>
                <w:lang w:val="ru-RU" w:eastAsia="en-US"/>
              </w:rPr>
              <w:t>семья</w:t>
            </w:r>
          </w:p>
          <w:p w:rsidR="00527C21" w:rsidRPr="003B03B7" w:rsidRDefault="00527C21" w:rsidP="00184341">
            <w:pPr>
              <w:spacing w:before="100" w:beforeAutospacing="1" w:after="100" w:afterAutospacing="1"/>
              <w:rPr>
                <w:rFonts w:eastAsia="Times New Roman"/>
                <w:lang w:eastAsia="en-US"/>
              </w:rPr>
            </w:pPr>
            <w:r w:rsidRPr="00BC693F">
              <w:rPr>
                <w:rFonts w:eastAsia="Times New Roman"/>
                <w:lang w:eastAsia="en-US"/>
              </w:rPr>
              <w:t>Childhood</w:t>
            </w:r>
            <w:r w:rsidR="003B03B7" w:rsidRPr="003B03B7">
              <w:rPr>
                <w:rFonts w:eastAsia="Times New Roman"/>
                <w:lang w:eastAsia="en-US"/>
              </w:rPr>
              <w:t xml:space="preserve"> </w:t>
            </w:r>
            <w:r w:rsidR="003B03B7">
              <w:rPr>
                <w:rFonts w:eastAsia="Times New Roman"/>
                <w:lang w:eastAsia="en-US"/>
              </w:rPr>
              <w:t>and family</w:t>
            </w:r>
            <w:r w:rsidR="00184341">
              <w:rPr>
                <w:rFonts w:eastAsia="Times New Roman"/>
                <w:lang w:eastAsia="en-US"/>
              </w:rPr>
              <w:t>, differences in family relations and childrearing</w:t>
            </w:r>
          </w:p>
          <w:p w:rsidR="008078FA" w:rsidRPr="008078FA" w:rsidRDefault="008078FA" w:rsidP="008078FA">
            <w:pPr>
              <w:spacing w:before="100" w:beforeAutospacing="1" w:after="100" w:afterAutospacing="1"/>
              <w:rPr>
                <w:rFonts w:eastAsia="Times New Roman"/>
                <w:lang w:eastAsia="en-US"/>
              </w:rPr>
            </w:pPr>
          </w:p>
        </w:tc>
        <w:tc>
          <w:tcPr>
            <w:tcW w:w="2340" w:type="dxa"/>
            <w:tcBorders>
              <w:top w:val="nil"/>
              <w:left w:val="nil"/>
              <w:bottom w:val="single" w:sz="4" w:space="0" w:color="auto"/>
              <w:right w:val="single" w:sz="4" w:space="0" w:color="auto"/>
            </w:tcBorders>
            <w:tcMar>
              <w:top w:w="0" w:type="dxa"/>
              <w:left w:w="80" w:type="dxa"/>
              <w:bottom w:w="0" w:type="dxa"/>
              <w:right w:w="80" w:type="dxa"/>
            </w:tcMar>
            <w:hideMark/>
          </w:tcPr>
          <w:p w:rsidR="008078FA" w:rsidRDefault="00527C21" w:rsidP="008078FA">
            <w:pPr>
              <w:ind w:left="190" w:hanging="180"/>
              <w:rPr>
                <w:rFonts w:eastAsia="Times New Roman"/>
                <w:lang w:eastAsia="en-US"/>
              </w:rPr>
            </w:pPr>
            <w:r w:rsidRPr="00BC693F">
              <w:rPr>
                <w:rFonts w:eastAsia="Times New Roman"/>
                <w:lang w:eastAsia="en-US"/>
              </w:rPr>
              <w:t>Gender, with special attention to neuter.</w:t>
            </w:r>
            <w:r w:rsidR="008078FA" w:rsidRPr="00BC693F">
              <w:rPr>
                <w:rFonts w:eastAsia="Times New Roman"/>
                <w:lang w:eastAsia="en-US"/>
              </w:rPr>
              <w:t xml:space="preserve"> </w:t>
            </w:r>
          </w:p>
          <w:p w:rsidR="008078FA" w:rsidRPr="00BC693F" w:rsidRDefault="008078FA" w:rsidP="008078FA">
            <w:pPr>
              <w:ind w:left="190" w:hanging="180"/>
              <w:rPr>
                <w:rFonts w:eastAsia="Times New Roman"/>
                <w:lang w:eastAsia="en-US"/>
              </w:rPr>
            </w:pPr>
            <w:r w:rsidRPr="00BC693F">
              <w:rPr>
                <w:rFonts w:eastAsia="Times New Roman"/>
                <w:lang w:eastAsia="en-US"/>
              </w:rPr>
              <w:t xml:space="preserve">Overview of Russian Cases. Learning to identify cases through </w:t>
            </w:r>
            <w:proofErr w:type="gramStart"/>
            <w:r w:rsidRPr="00BC693F">
              <w:rPr>
                <w:rFonts w:eastAsia="Times New Roman"/>
                <w:lang w:eastAsia="en-US"/>
              </w:rPr>
              <w:t>questions . </w:t>
            </w:r>
            <w:proofErr w:type="gramEnd"/>
          </w:p>
          <w:p w:rsidR="00527C21" w:rsidRPr="00BC693F" w:rsidRDefault="008078FA" w:rsidP="008078FA">
            <w:pPr>
              <w:rPr>
                <w:rFonts w:eastAsia="Times New Roman"/>
                <w:lang w:eastAsia="en-US"/>
              </w:rPr>
            </w:pPr>
            <w:r w:rsidRPr="00BC693F">
              <w:rPr>
                <w:rFonts w:ascii="Symbol" w:eastAsia="Times New Roman" w:hAnsi="Symbol"/>
                <w:lang w:eastAsia="en-US"/>
              </w:rPr>
              <w:t></w:t>
            </w:r>
            <w:r w:rsidRPr="00BC693F">
              <w:rPr>
                <w:rFonts w:eastAsia="Times New Roman"/>
                <w:lang w:eastAsia="en-US"/>
              </w:rPr>
              <w:t>Plural of nouns</w:t>
            </w:r>
            <w:r w:rsidR="00527C21" w:rsidRPr="00BC693F">
              <w:rPr>
                <w:rFonts w:eastAsia="Times New Roman"/>
                <w:lang w:eastAsia="en-US"/>
              </w:rPr>
              <w:t> </w:t>
            </w:r>
          </w:p>
        </w:tc>
        <w:tc>
          <w:tcPr>
            <w:tcW w:w="2294" w:type="dxa"/>
            <w:tcBorders>
              <w:top w:val="nil"/>
              <w:left w:val="nil"/>
              <w:bottom w:val="single" w:sz="4" w:space="0" w:color="auto"/>
              <w:right w:val="single" w:sz="4" w:space="0" w:color="auto"/>
            </w:tcBorders>
            <w:tcMar>
              <w:top w:w="0" w:type="dxa"/>
              <w:left w:w="80" w:type="dxa"/>
              <w:bottom w:w="0" w:type="dxa"/>
              <w:right w:w="80" w:type="dxa"/>
            </w:tcMar>
            <w:hideMark/>
          </w:tcPr>
          <w:p w:rsidR="00527C21" w:rsidRPr="00BC693F" w:rsidRDefault="00527C21" w:rsidP="00BC693F">
            <w:pPr>
              <w:rPr>
                <w:rFonts w:eastAsia="Times New Roman"/>
                <w:lang w:eastAsia="en-US"/>
              </w:rPr>
            </w:pPr>
            <w:r w:rsidRPr="00BC693F">
              <w:rPr>
                <w:rFonts w:eastAsia="Times New Roman"/>
                <w:lang w:eastAsia="en-US"/>
              </w:rPr>
              <w:t>Expressing one’s emotions</w:t>
            </w:r>
          </w:p>
        </w:tc>
        <w:tc>
          <w:tcPr>
            <w:tcW w:w="2646" w:type="dxa"/>
            <w:tcBorders>
              <w:top w:val="nil"/>
              <w:left w:val="nil"/>
              <w:bottom w:val="single" w:sz="4" w:space="0" w:color="auto"/>
              <w:right w:val="single" w:sz="4" w:space="0" w:color="auto"/>
            </w:tcBorders>
            <w:tcMar>
              <w:top w:w="0" w:type="dxa"/>
              <w:left w:w="80" w:type="dxa"/>
              <w:bottom w:w="0" w:type="dxa"/>
              <w:right w:w="80" w:type="dxa"/>
            </w:tcMar>
            <w:hideMark/>
          </w:tcPr>
          <w:p w:rsidR="00527C21" w:rsidRPr="00BC693F" w:rsidRDefault="00527C21" w:rsidP="00527C21">
            <w:pPr>
              <w:ind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 xml:space="preserve"> Hard and soft sounds</w:t>
            </w:r>
          </w:p>
          <w:p w:rsidR="00527C21" w:rsidRPr="00BC693F" w:rsidRDefault="00527C21" w:rsidP="00527C21">
            <w:pPr>
              <w:autoSpaceDE w:val="0"/>
              <w:autoSpaceDN w:val="0"/>
              <w:spacing w:before="100" w:beforeAutospacing="1" w:after="100" w:afterAutospacing="1"/>
              <w:ind w:left="252" w:hanging="180"/>
              <w:rPr>
                <w:rFonts w:eastAsia="Times New Roman"/>
                <w:lang w:eastAsia="en-US"/>
              </w:rPr>
            </w:pPr>
            <w:r w:rsidRPr="00BC693F">
              <w:rPr>
                <w:rFonts w:ascii="Symbol" w:eastAsia="Times New Roman" w:hAnsi="Symbol"/>
                <w:lang w:val="ru-RU" w:eastAsia="en-US"/>
              </w:rPr>
              <w:t></w:t>
            </w:r>
            <w:r w:rsidRPr="00BC693F">
              <w:rPr>
                <w:rFonts w:eastAsia="Times New Roman"/>
                <w:lang w:eastAsia="en-US"/>
              </w:rPr>
              <w:t>7 letter</w:t>
            </w:r>
            <w:r>
              <w:rPr>
                <w:rFonts w:eastAsia="Times New Roman"/>
                <w:lang w:eastAsia="en-US"/>
              </w:rPr>
              <w:t xml:space="preserve"> </w:t>
            </w:r>
            <w:r w:rsidRPr="00BC693F">
              <w:rPr>
                <w:rFonts w:eastAsia="Times New Roman"/>
                <w:lang w:eastAsia="en-US"/>
              </w:rPr>
              <w:t>rule (</w:t>
            </w:r>
            <w:r w:rsidRPr="00BC693F">
              <w:rPr>
                <w:rFonts w:eastAsia="Times New Roman"/>
                <w:b/>
                <w:bCs/>
                <w:lang w:val="ru-RU" w:eastAsia="en-US"/>
              </w:rPr>
              <w:t>и</w:t>
            </w:r>
            <w:r w:rsidRPr="00BC693F">
              <w:rPr>
                <w:rFonts w:eastAsia="Times New Roman"/>
                <w:lang w:eastAsia="en-US"/>
              </w:rPr>
              <w:t>after </w:t>
            </w:r>
            <w:r w:rsidRPr="00BC693F">
              <w:rPr>
                <w:rFonts w:eastAsia="Times New Roman"/>
                <w:b/>
                <w:bCs/>
                <w:lang w:val="ru-RU" w:eastAsia="en-US"/>
              </w:rPr>
              <w:t>к</w:t>
            </w:r>
            <w:r w:rsidRPr="00BC693F">
              <w:rPr>
                <w:rFonts w:eastAsia="Times New Roman"/>
                <w:lang w:eastAsia="en-US"/>
              </w:rPr>
              <w:t xml:space="preserve">, </w:t>
            </w:r>
            <w:r w:rsidRPr="00BC693F">
              <w:rPr>
                <w:rFonts w:eastAsia="Times New Roman"/>
                <w:b/>
                <w:bCs/>
                <w:lang w:eastAsia="en-US"/>
              </w:rPr>
              <w:t>г</w:t>
            </w:r>
            <w:r w:rsidRPr="00BC693F">
              <w:rPr>
                <w:rFonts w:eastAsia="Times New Roman"/>
                <w:lang w:eastAsia="en-US"/>
              </w:rPr>
              <w:t xml:space="preserve">, </w:t>
            </w:r>
            <w:r w:rsidRPr="00BC693F">
              <w:rPr>
                <w:rFonts w:eastAsia="Times New Roman"/>
                <w:b/>
                <w:bCs/>
                <w:lang w:eastAsia="en-US"/>
              </w:rPr>
              <w:t>х</w:t>
            </w:r>
            <w:r w:rsidRPr="00BC693F">
              <w:rPr>
                <w:rFonts w:eastAsia="Times New Roman"/>
                <w:lang w:eastAsia="en-US"/>
              </w:rPr>
              <w:t xml:space="preserve">, </w:t>
            </w:r>
            <w:r w:rsidRPr="00BC693F">
              <w:rPr>
                <w:rFonts w:eastAsia="Times New Roman"/>
                <w:b/>
                <w:bCs/>
                <w:lang w:eastAsia="en-US"/>
              </w:rPr>
              <w:t>ш</w:t>
            </w:r>
            <w:r w:rsidRPr="00BC693F">
              <w:rPr>
                <w:rFonts w:eastAsia="Times New Roman"/>
                <w:lang w:eastAsia="en-US"/>
              </w:rPr>
              <w:t xml:space="preserve">, </w:t>
            </w:r>
            <w:r w:rsidRPr="00BC693F">
              <w:rPr>
                <w:rFonts w:eastAsia="Times New Roman"/>
                <w:b/>
                <w:bCs/>
                <w:lang w:eastAsia="en-US"/>
              </w:rPr>
              <w:t>ж</w:t>
            </w:r>
            <w:r w:rsidRPr="00BC693F">
              <w:rPr>
                <w:rFonts w:eastAsia="Times New Roman"/>
                <w:lang w:eastAsia="en-US"/>
              </w:rPr>
              <w:t xml:space="preserve">, </w:t>
            </w:r>
            <w:r w:rsidRPr="00BC693F">
              <w:rPr>
                <w:rFonts w:eastAsia="Times New Roman"/>
                <w:b/>
                <w:bCs/>
                <w:lang w:eastAsia="en-US"/>
              </w:rPr>
              <w:t>ч</w:t>
            </w:r>
            <w:r w:rsidRPr="00BC693F">
              <w:rPr>
                <w:rFonts w:eastAsia="Times New Roman"/>
                <w:lang w:eastAsia="en-US"/>
              </w:rPr>
              <w:t xml:space="preserve">) </w:t>
            </w:r>
          </w:p>
          <w:p w:rsidR="00527C21" w:rsidRPr="00BC693F" w:rsidRDefault="00527C21" w:rsidP="00527C21">
            <w:pPr>
              <w:autoSpaceDE w:val="0"/>
              <w:autoSpaceDN w:val="0"/>
              <w:spacing w:before="100" w:beforeAutospacing="1" w:after="100" w:afterAutospacing="1"/>
              <w:ind w:left="252"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5 letter rule (</w:t>
            </w:r>
            <w:r w:rsidRPr="00BC693F">
              <w:rPr>
                <w:rFonts w:eastAsia="Times New Roman"/>
                <w:b/>
                <w:bCs/>
                <w:lang w:eastAsia="en-US"/>
              </w:rPr>
              <w:t>о/е</w:t>
            </w:r>
            <w:r w:rsidRPr="00BC693F">
              <w:rPr>
                <w:rFonts w:eastAsia="Times New Roman"/>
                <w:lang w:eastAsia="en-US"/>
              </w:rPr>
              <w:t xml:space="preserve"> after </w:t>
            </w:r>
            <w:r w:rsidRPr="00BC693F">
              <w:rPr>
                <w:rFonts w:eastAsia="Times New Roman"/>
                <w:b/>
                <w:bCs/>
                <w:lang w:eastAsia="en-US"/>
              </w:rPr>
              <w:t>ш, ж, ч, щ, ц</w:t>
            </w:r>
            <w:r w:rsidRPr="00BC693F">
              <w:rPr>
                <w:rFonts w:eastAsia="Times New Roman"/>
                <w:lang w:eastAsia="en-US"/>
              </w:rPr>
              <w:t xml:space="preserve">) </w:t>
            </w:r>
          </w:p>
          <w:p w:rsidR="00527C21" w:rsidRPr="00BC693F" w:rsidRDefault="00527C21" w:rsidP="00527C21">
            <w:pPr>
              <w:autoSpaceDE w:val="0"/>
              <w:autoSpaceDN w:val="0"/>
              <w:spacing w:before="100" w:beforeAutospacing="1" w:after="100" w:afterAutospacing="1"/>
              <w:ind w:left="252"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 xml:space="preserve">Vowel reduction </w:t>
            </w:r>
          </w:p>
          <w:p w:rsidR="00527C21" w:rsidRPr="00BC693F" w:rsidRDefault="00527C21" w:rsidP="00527C21">
            <w:pPr>
              <w:autoSpaceDE w:val="0"/>
              <w:autoSpaceDN w:val="0"/>
              <w:spacing w:before="100" w:beforeAutospacing="1" w:after="100" w:afterAutospacing="1"/>
              <w:ind w:left="252"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 xml:space="preserve">Voiced/voiceless consonants </w:t>
            </w:r>
          </w:p>
          <w:p w:rsidR="00527C21" w:rsidRPr="00BC693F" w:rsidRDefault="00527C21" w:rsidP="00527C21">
            <w:pPr>
              <w:ind w:hanging="216"/>
              <w:rPr>
                <w:rFonts w:eastAsia="Times New Roman"/>
                <w:lang w:eastAsia="en-US"/>
              </w:rPr>
            </w:pPr>
            <w:r w:rsidRPr="00BC693F">
              <w:rPr>
                <w:rFonts w:ascii="Symbol" w:eastAsia="Times New Roman" w:hAnsi="Symbol"/>
                <w:lang w:eastAsia="en-US"/>
              </w:rPr>
              <w:t></w:t>
            </w:r>
            <w:r w:rsidRPr="00BC693F">
              <w:rPr>
                <w:rFonts w:eastAsia="Times New Roman"/>
                <w:lang w:eastAsia="en-US"/>
              </w:rPr>
              <w:t xml:space="preserve">Combinations of </w:t>
            </w:r>
            <w:proofErr w:type="spellStart"/>
            <w:r w:rsidRPr="00BC693F">
              <w:rPr>
                <w:rFonts w:eastAsia="Times New Roman"/>
                <w:b/>
                <w:bCs/>
                <w:lang w:eastAsia="en-US"/>
              </w:rPr>
              <w:t>чн</w:t>
            </w:r>
            <w:proofErr w:type="spellEnd"/>
            <w:r w:rsidRPr="00BC693F">
              <w:rPr>
                <w:rFonts w:eastAsia="Times New Roman"/>
                <w:b/>
                <w:bCs/>
                <w:lang w:eastAsia="en-US"/>
              </w:rPr>
              <w:t xml:space="preserve">, </w:t>
            </w:r>
            <w:proofErr w:type="spellStart"/>
            <w:r w:rsidRPr="00BC693F">
              <w:rPr>
                <w:rFonts w:eastAsia="Times New Roman"/>
                <w:b/>
                <w:bCs/>
                <w:lang w:eastAsia="en-US"/>
              </w:rPr>
              <w:t>чт</w:t>
            </w:r>
            <w:proofErr w:type="spellEnd"/>
            <w:r w:rsidRPr="00BC693F">
              <w:rPr>
                <w:rFonts w:eastAsia="Times New Roman"/>
                <w:b/>
                <w:bCs/>
                <w:lang w:eastAsia="en-US"/>
              </w:rPr>
              <w:t xml:space="preserve">, </w:t>
            </w:r>
            <w:proofErr w:type="spellStart"/>
            <w:r w:rsidRPr="00BC693F">
              <w:rPr>
                <w:rFonts w:eastAsia="Times New Roman"/>
                <w:b/>
                <w:bCs/>
                <w:lang w:eastAsia="en-US"/>
              </w:rPr>
              <w:t>сч</w:t>
            </w:r>
            <w:proofErr w:type="spellEnd"/>
            <w:r w:rsidRPr="00BC693F">
              <w:rPr>
                <w:rFonts w:eastAsia="Times New Roman"/>
                <w:lang w:eastAsia="en-US"/>
              </w:rPr>
              <w:t xml:space="preserve"> Unstressed </w:t>
            </w:r>
            <w:r w:rsidRPr="00BC693F">
              <w:rPr>
                <w:rFonts w:eastAsia="Times New Roman"/>
                <w:b/>
                <w:bCs/>
                <w:lang w:val="ru-RU" w:eastAsia="en-US"/>
              </w:rPr>
              <w:t>о</w:t>
            </w:r>
            <w:r w:rsidRPr="00BC693F">
              <w:rPr>
                <w:rFonts w:eastAsia="Times New Roman"/>
                <w:b/>
                <w:bCs/>
                <w:lang w:eastAsia="en-US"/>
              </w:rPr>
              <w:t xml:space="preserve"> / </w:t>
            </w:r>
            <w:r w:rsidRPr="00BC693F">
              <w:rPr>
                <w:rFonts w:eastAsia="Times New Roman"/>
                <w:b/>
                <w:bCs/>
                <w:lang w:val="ru-RU" w:eastAsia="en-US"/>
              </w:rPr>
              <w:t>е</w:t>
            </w:r>
            <w:r w:rsidRPr="00BC693F">
              <w:rPr>
                <w:rFonts w:eastAsia="Times New Roman"/>
                <w:lang w:eastAsia="en-US"/>
              </w:rPr>
              <w:t>;</w:t>
            </w:r>
          </w:p>
          <w:p w:rsidR="00527C21" w:rsidRPr="00BC693F" w:rsidRDefault="00527C21" w:rsidP="00BC693F">
            <w:pPr>
              <w:spacing w:before="100" w:beforeAutospacing="1" w:after="100" w:afterAutospacing="1"/>
              <w:ind w:left="216" w:hanging="216"/>
              <w:rPr>
                <w:rFonts w:eastAsia="Times New Roman"/>
                <w:lang w:eastAsia="en-US"/>
              </w:rPr>
            </w:pPr>
            <w:r w:rsidRPr="00BC693F">
              <w:rPr>
                <w:rFonts w:ascii="Symbol" w:eastAsia="Times New Roman" w:hAnsi="Symbol"/>
                <w:lang w:eastAsia="en-US"/>
              </w:rPr>
              <w:t></w:t>
            </w:r>
            <w:r w:rsidRPr="00BC693F">
              <w:rPr>
                <w:rFonts w:eastAsia="Times New Roman"/>
                <w:b/>
                <w:bCs/>
                <w:lang w:val="ru-RU" w:eastAsia="en-US"/>
              </w:rPr>
              <w:t>ь</w:t>
            </w:r>
            <w:r w:rsidRPr="00BC693F">
              <w:rPr>
                <w:rFonts w:eastAsia="Times New Roman"/>
                <w:lang w:eastAsia="en-US"/>
              </w:rPr>
              <w:t xml:space="preserve"> in feminine nouns</w:t>
            </w:r>
          </w:p>
        </w:tc>
      </w:tr>
    </w:tbl>
    <w:p w:rsidR="00BC693F" w:rsidRPr="00BC693F" w:rsidRDefault="00BC693F" w:rsidP="00BC693F">
      <w:pPr>
        <w:rPr>
          <w:rFonts w:eastAsia="Times New Roman"/>
          <w:lang w:eastAsia="en-US"/>
        </w:rPr>
      </w:pPr>
      <w:r w:rsidRPr="00BC693F">
        <w:rPr>
          <w:rFonts w:eastAsia="Times New Roman"/>
          <w:lang w:eastAsia="en-US"/>
        </w:rPr>
        <w:t xml:space="preserve">  </w:t>
      </w:r>
    </w:p>
    <w:p w:rsidR="00BC693F" w:rsidRPr="00BC693F" w:rsidRDefault="008078FA" w:rsidP="00BC693F">
      <w:pPr>
        <w:spacing w:before="100" w:beforeAutospacing="1" w:after="100" w:afterAutospacing="1"/>
        <w:rPr>
          <w:rFonts w:eastAsia="Times New Roman"/>
          <w:lang w:eastAsia="en-US"/>
        </w:rPr>
      </w:pPr>
      <w:r>
        <w:rPr>
          <w:rFonts w:eastAsia="Times New Roman"/>
          <w:b/>
          <w:bCs/>
          <w:lang w:eastAsia="en-US"/>
        </w:rPr>
        <w:t>Unit</w:t>
      </w:r>
      <w:r w:rsidR="00BC693F" w:rsidRPr="00BC693F">
        <w:rPr>
          <w:rFonts w:eastAsia="Times New Roman"/>
          <w:b/>
          <w:bCs/>
          <w:lang w:eastAsia="en-US"/>
        </w:rPr>
        <w:t xml:space="preserve"> 2 Meetings:  </w:t>
      </w:r>
      <w:r>
        <w:rPr>
          <w:rFonts w:eastAsia="Times New Roman"/>
          <w:b/>
          <w:bCs/>
          <w:lang w:eastAsia="en-US"/>
        </w:rPr>
        <w:t xml:space="preserve">9, 10, </w:t>
      </w:r>
      <w:r w:rsidR="00BC693F" w:rsidRPr="00BC693F">
        <w:rPr>
          <w:rFonts w:eastAsia="Times New Roman"/>
          <w:b/>
          <w:bCs/>
          <w:lang w:eastAsia="en-US"/>
        </w:rPr>
        <w:t>11, 12, 13</w:t>
      </w:r>
      <w:r w:rsidR="008346E5">
        <w:rPr>
          <w:rFonts w:eastAsia="Times New Roman"/>
          <w:b/>
          <w:bCs/>
          <w:lang w:eastAsia="en-US"/>
        </w:rPr>
        <w:t>, 14</w:t>
      </w:r>
      <w:r w:rsidR="00BC693F" w:rsidRPr="00BC693F">
        <w:rPr>
          <w:rFonts w:eastAsia="Times New Roman"/>
          <w:lang w:eastAsia="en-US"/>
        </w:rPr>
        <w:br/>
        <w:t xml:space="preserve">  </w:t>
      </w:r>
    </w:p>
    <w:tbl>
      <w:tblPr>
        <w:tblW w:w="0" w:type="auto"/>
        <w:tblCellMar>
          <w:left w:w="0" w:type="dxa"/>
          <w:right w:w="0" w:type="dxa"/>
        </w:tblCellMar>
        <w:tblLook w:val="04A0" w:firstRow="1" w:lastRow="0" w:firstColumn="1" w:lastColumn="0" w:noHBand="0" w:noVBand="1"/>
      </w:tblPr>
      <w:tblGrid>
        <w:gridCol w:w="1776"/>
        <w:gridCol w:w="2310"/>
        <w:gridCol w:w="2327"/>
        <w:gridCol w:w="2387"/>
      </w:tblGrid>
      <w:tr w:rsidR="00BC693F" w:rsidRPr="00BC693F" w:rsidTr="00BC693F">
        <w:tc>
          <w:tcPr>
            <w:tcW w:w="2160" w:type="dxa"/>
            <w:tcBorders>
              <w:top w:val="single" w:sz="4" w:space="0" w:color="auto"/>
              <w:left w:val="single" w:sz="4" w:space="0" w:color="auto"/>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Main Theme</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Grammar</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Vocabulary</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Spelling</w:t>
            </w:r>
          </w:p>
        </w:tc>
      </w:tr>
      <w:tr w:rsidR="00BC693F" w:rsidRPr="00BC693F" w:rsidTr="00BC693F">
        <w:tc>
          <w:tcPr>
            <w:tcW w:w="2160" w:type="dxa"/>
            <w:tcBorders>
              <w:top w:val="nil"/>
              <w:left w:val="single" w:sz="4" w:space="0" w:color="auto"/>
              <w:bottom w:val="single" w:sz="4" w:space="0" w:color="auto"/>
              <w:right w:val="single" w:sz="4" w:space="0" w:color="auto"/>
            </w:tcBorders>
            <w:tcMar>
              <w:top w:w="0" w:type="dxa"/>
              <w:left w:w="80" w:type="dxa"/>
              <w:bottom w:w="0" w:type="dxa"/>
              <w:right w:w="80" w:type="dxa"/>
            </w:tcMar>
            <w:hideMark/>
          </w:tcPr>
          <w:p w:rsidR="00BC693F" w:rsidRPr="00184341" w:rsidRDefault="008078FA" w:rsidP="00BC693F">
            <w:pPr>
              <w:spacing w:before="100" w:beforeAutospacing="1" w:after="100" w:afterAutospacing="1"/>
              <w:ind w:left="360" w:hanging="360"/>
              <w:rPr>
                <w:rFonts w:eastAsia="Times New Roman"/>
                <w:b/>
                <w:lang w:eastAsia="en-US"/>
              </w:rPr>
            </w:pPr>
            <w:r>
              <w:rPr>
                <w:rFonts w:eastAsia="Times New Roman"/>
                <w:b/>
                <w:lang w:val="ru-RU" w:eastAsia="en-US"/>
              </w:rPr>
              <w:t>Биографи</w:t>
            </w:r>
            <w:r w:rsidR="003B03B7">
              <w:rPr>
                <w:rFonts w:eastAsia="Times New Roman"/>
                <w:b/>
                <w:lang w:val="ru-RU" w:eastAsia="en-US"/>
              </w:rPr>
              <w:t>я</w:t>
            </w:r>
          </w:p>
          <w:p w:rsidR="008078FA" w:rsidRPr="008078FA" w:rsidRDefault="008078FA" w:rsidP="00BC693F">
            <w:pPr>
              <w:spacing w:before="100" w:beforeAutospacing="1" w:after="100" w:afterAutospacing="1"/>
              <w:ind w:left="360" w:hanging="360"/>
              <w:rPr>
                <w:rFonts w:eastAsia="Times New Roman"/>
                <w:lang w:eastAsia="en-US"/>
              </w:rPr>
            </w:pPr>
            <w:r>
              <w:rPr>
                <w:rFonts w:eastAsia="Times New Roman"/>
                <w:lang w:eastAsia="en-US"/>
              </w:rPr>
              <w:t>Biographies</w:t>
            </w:r>
            <w:r w:rsidR="00184341">
              <w:rPr>
                <w:rFonts w:eastAsia="Times New Roman"/>
                <w:lang w:eastAsia="en-US"/>
              </w:rPr>
              <w:t xml:space="preserve"> and family histories</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ind w:hanging="187"/>
              <w:rPr>
                <w:rFonts w:eastAsia="Times New Roman"/>
                <w:lang w:eastAsia="en-US"/>
              </w:rPr>
            </w:pPr>
            <w:r w:rsidRPr="00BC693F">
              <w:rPr>
                <w:rFonts w:ascii="Symbol" w:eastAsia="Times New Roman" w:hAnsi="Symbol"/>
                <w:lang w:eastAsia="en-US"/>
              </w:rPr>
              <w:t></w:t>
            </w:r>
            <w:r w:rsidRPr="00BC693F">
              <w:rPr>
                <w:rFonts w:eastAsia="Times New Roman"/>
                <w:lang w:eastAsia="en-US"/>
              </w:rPr>
              <w:t>Verbal conjugations, past tense, infinitive </w:t>
            </w:r>
          </w:p>
          <w:p w:rsidR="00BC693F" w:rsidRPr="00BC693F" w:rsidRDefault="00BC693F" w:rsidP="00BC693F">
            <w:pPr>
              <w:spacing w:before="100" w:beforeAutospacing="1" w:after="100" w:afterAutospacing="1"/>
              <w:ind w:left="201" w:hanging="187"/>
              <w:rPr>
                <w:rFonts w:eastAsia="Times New Roman"/>
                <w:lang w:eastAsia="en-US"/>
              </w:rPr>
            </w:pPr>
            <w:r w:rsidRPr="00BC693F">
              <w:rPr>
                <w:rFonts w:ascii="Symbol" w:eastAsia="Times New Roman" w:hAnsi="Symbol"/>
                <w:lang w:eastAsia="en-US"/>
              </w:rPr>
              <w:t></w:t>
            </w:r>
            <w:r w:rsidRPr="00BC693F">
              <w:rPr>
                <w:rFonts w:eastAsia="Times New Roman"/>
                <w:lang w:eastAsia="en-US"/>
              </w:rPr>
              <w:t>Pronouns. Special attention to </w:t>
            </w:r>
            <w:r w:rsidRPr="00BC693F">
              <w:rPr>
                <w:rFonts w:eastAsia="Times New Roman"/>
                <w:b/>
                <w:bCs/>
                <w:lang w:val="ru-RU" w:eastAsia="en-US"/>
              </w:rPr>
              <w:t>их</w:t>
            </w:r>
            <w:r w:rsidRPr="00BC693F">
              <w:rPr>
                <w:rFonts w:eastAsia="Times New Roman"/>
                <w:lang w:eastAsia="en-US"/>
              </w:rPr>
              <w:t>. </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8078FA">
            <w:pPr>
              <w:ind w:firstLine="14"/>
              <w:rPr>
                <w:rFonts w:eastAsia="Times New Roman"/>
                <w:lang w:val="ru-RU" w:eastAsia="en-US"/>
              </w:rPr>
            </w:pPr>
            <w:r w:rsidRPr="00BC693F">
              <w:rPr>
                <w:rFonts w:eastAsia="Times New Roman"/>
                <w:lang w:eastAsia="en-US"/>
              </w:rPr>
              <w:t>Core</w:t>
            </w:r>
            <w:r w:rsidR="008078FA" w:rsidRPr="008078FA">
              <w:rPr>
                <w:rFonts w:eastAsia="Times New Roman"/>
                <w:lang w:val="ru-RU" w:eastAsia="en-US"/>
              </w:rPr>
              <w:t xml:space="preserve"> </w:t>
            </w:r>
            <w:r w:rsidR="008078FA">
              <w:rPr>
                <w:rFonts w:eastAsia="Times New Roman"/>
                <w:lang w:eastAsia="en-US"/>
              </w:rPr>
              <w:t>b</w:t>
            </w:r>
            <w:r w:rsidRPr="00BC693F">
              <w:rPr>
                <w:rFonts w:eastAsia="Times New Roman"/>
                <w:lang w:eastAsia="en-US"/>
              </w:rPr>
              <w:t>iographic</w:t>
            </w:r>
            <w:r w:rsidR="008078FA" w:rsidRPr="008078FA">
              <w:rPr>
                <w:rFonts w:eastAsia="Times New Roman"/>
                <w:lang w:val="ru-RU" w:eastAsia="en-US"/>
              </w:rPr>
              <w:t xml:space="preserve"> </w:t>
            </w:r>
            <w:r w:rsidRPr="00BC693F">
              <w:rPr>
                <w:rFonts w:eastAsia="Times New Roman"/>
                <w:lang w:eastAsia="en-US"/>
              </w:rPr>
              <w:t>vocabulary</w:t>
            </w:r>
            <w:r w:rsidRPr="00BC693F">
              <w:rPr>
                <w:rFonts w:eastAsia="Times New Roman"/>
                <w:lang w:val="ru-RU" w:eastAsia="en-US"/>
              </w:rPr>
              <w:t xml:space="preserve"> (</w:t>
            </w:r>
            <w:r w:rsidRPr="00BC693F">
              <w:rPr>
                <w:rFonts w:eastAsia="Times New Roman"/>
                <w:b/>
                <w:bCs/>
                <w:lang w:val="ru-RU" w:eastAsia="en-US"/>
              </w:rPr>
              <w:t>родиться, вырасти, жениться, назвать</w:t>
            </w:r>
            <w:r w:rsidRPr="00BC693F">
              <w:rPr>
                <w:rFonts w:eastAsia="Times New Roman"/>
                <w:lang w:val="ru-RU" w:eastAsia="en-US"/>
              </w:rPr>
              <w:t>)</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ind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Capital letters;</w:t>
            </w:r>
          </w:p>
          <w:p w:rsidR="00BC693F" w:rsidRPr="00BC693F" w:rsidRDefault="00BC693F" w:rsidP="00BC693F">
            <w:pPr>
              <w:spacing w:before="100" w:beforeAutospacing="1" w:after="100" w:afterAutospacing="1"/>
              <w:ind w:left="216"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Absence of </w:t>
            </w:r>
            <w:r w:rsidRPr="00BC693F">
              <w:rPr>
                <w:rFonts w:eastAsia="Times New Roman"/>
                <w:b/>
                <w:bCs/>
                <w:lang w:val="ru-RU" w:eastAsia="en-US"/>
              </w:rPr>
              <w:t>ь</w:t>
            </w:r>
            <w:r w:rsidRPr="00BC693F">
              <w:rPr>
                <w:rFonts w:eastAsia="Times New Roman"/>
                <w:lang w:eastAsia="en-US"/>
              </w:rPr>
              <w:t xml:space="preserve"> in certain Consonant clusters (</w:t>
            </w:r>
            <w:r w:rsidRPr="00BC693F">
              <w:rPr>
                <w:rFonts w:eastAsia="Times New Roman"/>
                <w:b/>
                <w:bCs/>
                <w:lang w:val="ru-RU" w:eastAsia="en-US"/>
              </w:rPr>
              <w:t>чк</w:t>
            </w:r>
            <w:r w:rsidRPr="00BC693F">
              <w:rPr>
                <w:rFonts w:eastAsia="Times New Roman"/>
                <w:b/>
                <w:bCs/>
                <w:lang w:eastAsia="en-US"/>
              </w:rPr>
              <w:t>, </w:t>
            </w:r>
            <w:r w:rsidRPr="00BC693F">
              <w:rPr>
                <w:rFonts w:eastAsia="Times New Roman"/>
                <w:b/>
                <w:bCs/>
                <w:lang w:val="ru-RU" w:eastAsia="en-US"/>
              </w:rPr>
              <w:t>чн</w:t>
            </w:r>
            <w:r w:rsidRPr="00BC693F">
              <w:rPr>
                <w:rFonts w:eastAsia="Times New Roman"/>
                <w:b/>
                <w:bCs/>
                <w:lang w:eastAsia="en-US"/>
              </w:rPr>
              <w:t>, </w:t>
            </w:r>
            <w:r w:rsidRPr="00BC693F">
              <w:rPr>
                <w:rFonts w:eastAsia="Times New Roman"/>
                <w:b/>
                <w:bCs/>
                <w:lang w:val="ru-RU" w:eastAsia="en-US"/>
              </w:rPr>
              <w:t>нч</w:t>
            </w:r>
            <w:r w:rsidRPr="00BC693F">
              <w:rPr>
                <w:rFonts w:eastAsia="Times New Roman"/>
                <w:lang w:eastAsia="en-US"/>
              </w:rPr>
              <w:t xml:space="preserve">) </w:t>
            </w:r>
          </w:p>
          <w:p w:rsidR="00BC693F" w:rsidRPr="00BC693F" w:rsidRDefault="00BC693F" w:rsidP="00BC693F">
            <w:pPr>
              <w:spacing w:before="100" w:beforeAutospacing="1" w:after="100" w:afterAutospacing="1"/>
              <w:ind w:left="216" w:hanging="180"/>
              <w:rPr>
                <w:rFonts w:eastAsia="Times New Roman"/>
                <w:lang w:eastAsia="en-US"/>
              </w:rPr>
            </w:pPr>
            <w:r w:rsidRPr="00BC693F">
              <w:rPr>
                <w:rFonts w:ascii="Symbol" w:eastAsia="Times New Roman" w:hAnsi="Symbol"/>
                <w:lang w:eastAsia="en-US"/>
              </w:rPr>
              <w:t></w:t>
            </w:r>
            <w:r w:rsidRPr="00BC693F">
              <w:rPr>
                <w:rFonts w:eastAsia="Times New Roman"/>
                <w:b/>
                <w:bCs/>
                <w:lang w:val="ru-RU" w:eastAsia="en-US"/>
              </w:rPr>
              <w:t>ь</w:t>
            </w:r>
            <w:r w:rsidRPr="00BC693F">
              <w:rPr>
                <w:rFonts w:eastAsia="Times New Roman"/>
                <w:lang w:eastAsia="en-US"/>
              </w:rPr>
              <w:t xml:space="preserve"> in infinitives</w:t>
            </w:r>
          </w:p>
        </w:tc>
      </w:tr>
    </w:tbl>
    <w:p w:rsidR="00D92CAE" w:rsidRDefault="00BC693F" w:rsidP="00D92CAE">
      <w:pPr>
        <w:rPr>
          <w:rFonts w:eastAsia="Times New Roman"/>
          <w:lang w:eastAsia="en-US"/>
        </w:rPr>
      </w:pPr>
      <w:r w:rsidRPr="00BC693F">
        <w:rPr>
          <w:rFonts w:eastAsia="Times New Roman"/>
          <w:lang w:eastAsia="en-US"/>
        </w:rPr>
        <w:t xml:space="preserve">  </w:t>
      </w:r>
    </w:p>
    <w:p w:rsidR="00D92CAE" w:rsidRDefault="00D92CAE" w:rsidP="00D92CAE">
      <w:pPr>
        <w:rPr>
          <w:rFonts w:eastAsia="Times New Roman"/>
          <w:lang w:eastAsia="en-US"/>
        </w:rPr>
      </w:pPr>
    </w:p>
    <w:p w:rsidR="00D92CAE" w:rsidRDefault="00D92CAE" w:rsidP="00D92CAE">
      <w:pPr>
        <w:rPr>
          <w:rFonts w:eastAsia="Times New Roman"/>
          <w:lang w:eastAsia="en-US"/>
        </w:rPr>
      </w:pPr>
    </w:p>
    <w:p w:rsidR="00D92CAE" w:rsidRDefault="00D92CAE" w:rsidP="00D92CAE">
      <w:pPr>
        <w:rPr>
          <w:rFonts w:eastAsia="Times New Roman"/>
          <w:lang w:eastAsia="en-US"/>
        </w:rPr>
      </w:pPr>
    </w:p>
    <w:p w:rsidR="00D92CAE" w:rsidRDefault="00D92CAE" w:rsidP="00D92CAE">
      <w:pPr>
        <w:rPr>
          <w:rFonts w:eastAsia="Times New Roman"/>
          <w:lang w:eastAsia="en-US"/>
        </w:rPr>
      </w:pPr>
    </w:p>
    <w:p w:rsidR="00D92CAE" w:rsidRDefault="00D92CAE" w:rsidP="00D92CAE">
      <w:pPr>
        <w:rPr>
          <w:rFonts w:eastAsia="Times New Roman"/>
          <w:lang w:eastAsia="en-US"/>
        </w:rPr>
      </w:pPr>
    </w:p>
    <w:p w:rsidR="00D92CAE" w:rsidRDefault="00D92CAE" w:rsidP="00D92CAE">
      <w:pPr>
        <w:rPr>
          <w:rFonts w:eastAsia="Times New Roman"/>
          <w:lang w:eastAsia="en-US"/>
        </w:rPr>
      </w:pPr>
    </w:p>
    <w:p w:rsidR="00D92CAE" w:rsidRDefault="00D92CAE" w:rsidP="00D92CAE">
      <w:pPr>
        <w:rPr>
          <w:rFonts w:eastAsia="Times New Roman"/>
          <w:lang w:eastAsia="en-US"/>
        </w:rPr>
      </w:pPr>
    </w:p>
    <w:p w:rsidR="00D92CAE" w:rsidRDefault="00D92CAE" w:rsidP="00D92CAE">
      <w:pPr>
        <w:rPr>
          <w:rFonts w:eastAsia="Times New Roman"/>
          <w:lang w:eastAsia="en-US"/>
        </w:rPr>
      </w:pPr>
    </w:p>
    <w:p w:rsidR="00BC693F" w:rsidRPr="00BC693F" w:rsidRDefault="008078FA" w:rsidP="00D92CAE">
      <w:pPr>
        <w:rPr>
          <w:rFonts w:eastAsia="Times New Roman"/>
          <w:lang w:eastAsia="en-US"/>
        </w:rPr>
      </w:pPr>
      <w:r>
        <w:rPr>
          <w:rFonts w:eastAsia="Times New Roman"/>
          <w:b/>
          <w:bCs/>
          <w:lang w:eastAsia="en-US"/>
        </w:rPr>
        <w:t>Unit</w:t>
      </w:r>
      <w:r w:rsidR="00BC693F" w:rsidRPr="00BC693F">
        <w:rPr>
          <w:rFonts w:eastAsia="Times New Roman"/>
          <w:b/>
          <w:bCs/>
          <w:lang w:eastAsia="en-US"/>
        </w:rPr>
        <w:t xml:space="preserve"> 3: Meetings</w:t>
      </w:r>
      <w:proofErr w:type="gramStart"/>
      <w:r w:rsidR="00BC693F" w:rsidRPr="00BC693F">
        <w:rPr>
          <w:rFonts w:eastAsia="Times New Roman"/>
          <w:b/>
          <w:bCs/>
          <w:lang w:eastAsia="en-US"/>
        </w:rPr>
        <w:t xml:space="preserve">  </w:t>
      </w:r>
      <w:r>
        <w:rPr>
          <w:rFonts w:eastAsia="Times New Roman"/>
          <w:b/>
          <w:bCs/>
          <w:lang w:eastAsia="en-US"/>
        </w:rPr>
        <w:t>15</w:t>
      </w:r>
      <w:proofErr w:type="gramEnd"/>
      <w:r>
        <w:rPr>
          <w:rFonts w:eastAsia="Times New Roman"/>
          <w:b/>
          <w:bCs/>
          <w:lang w:eastAsia="en-US"/>
        </w:rPr>
        <w:t xml:space="preserve">, 16, 17, </w:t>
      </w:r>
      <w:r w:rsidRPr="008346E5">
        <w:rPr>
          <w:rFonts w:eastAsia="Times New Roman"/>
          <w:b/>
          <w:bCs/>
          <w:lang w:eastAsia="en-US"/>
        </w:rPr>
        <w:t>18</w:t>
      </w:r>
      <w:r w:rsidR="008346E5" w:rsidRPr="008346E5">
        <w:rPr>
          <w:rFonts w:eastAsia="Times New Roman"/>
          <w:b/>
          <w:lang w:eastAsia="en-US"/>
        </w:rPr>
        <w:t>, 19, 20</w:t>
      </w:r>
      <w:r w:rsidR="00BC693F" w:rsidRPr="00BC693F">
        <w:rPr>
          <w:rFonts w:eastAsia="Times New Roman"/>
          <w:lang w:eastAsia="en-US"/>
        </w:rPr>
        <w:br/>
        <w:t xml:space="preserve">  </w:t>
      </w:r>
    </w:p>
    <w:tbl>
      <w:tblPr>
        <w:tblW w:w="0" w:type="auto"/>
        <w:tblCellMar>
          <w:left w:w="0" w:type="dxa"/>
          <w:right w:w="0" w:type="dxa"/>
        </w:tblCellMar>
        <w:tblLook w:val="04A0" w:firstRow="1" w:lastRow="0" w:firstColumn="1" w:lastColumn="0" w:noHBand="0" w:noVBand="1"/>
      </w:tblPr>
      <w:tblGrid>
        <w:gridCol w:w="1866"/>
        <w:gridCol w:w="2337"/>
        <w:gridCol w:w="2295"/>
        <w:gridCol w:w="2302"/>
      </w:tblGrid>
      <w:tr w:rsidR="00BC693F" w:rsidRPr="00BC693F" w:rsidTr="00BC693F">
        <w:tc>
          <w:tcPr>
            <w:tcW w:w="2160" w:type="dxa"/>
            <w:tcBorders>
              <w:top w:val="single" w:sz="4" w:space="0" w:color="auto"/>
              <w:left w:val="single" w:sz="4" w:space="0" w:color="auto"/>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Main Theme</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Grammar</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Vocabulary</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Spelling</w:t>
            </w:r>
          </w:p>
        </w:tc>
      </w:tr>
      <w:tr w:rsidR="00BC693F" w:rsidRPr="00BC693F" w:rsidTr="00BC693F">
        <w:tc>
          <w:tcPr>
            <w:tcW w:w="2160" w:type="dxa"/>
            <w:tcBorders>
              <w:top w:val="nil"/>
              <w:left w:val="single" w:sz="4" w:space="0" w:color="auto"/>
              <w:bottom w:val="single" w:sz="4" w:space="0" w:color="auto"/>
              <w:right w:val="single" w:sz="4" w:space="0" w:color="auto"/>
            </w:tcBorders>
            <w:tcMar>
              <w:top w:w="0" w:type="dxa"/>
              <w:left w:w="80" w:type="dxa"/>
              <w:bottom w:w="0" w:type="dxa"/>
              <w:right w:w="80" w:type="dxa"/>
            </w:tcMar>
            <w:hideMark/>
          </w:tcPr>
          <w:p w:rsidR="00BC693F" w:rsidRPr="00BC693F" w:rsidRDefault="00BC693F" w:rsidP="008078FA">
            <w:pPr>
              <w:ind w:left="360" w:hanging="360"/>
              <w:rPr>
                <w:rFonts w:eastAsia="Times New Roman"/>
                <w:lang w:eastAsia="en-US"/>
              </w:rPr>
            </w:pPr>
            <w:r w:rsidRPr="00BC693F">
              <w:rPr>
                <w:rFonts w:eastAsia="Times New Roman"/>
                <w:b/>
                <w:bCs/>
                <w:lang w:val="ru-RU" w:eastAsia="en-US"/>
              </w:rPr>
              <w:t>Образование</w:t>
            </w:r>
          </w:p>
          <w:p w:rsidR="00BC693F" w:rsidRPr="00BC693F" w:rsidRDefault="00BC693F" w:rsidP="00184341">
            <w:pPr>
              <w:spacing w:before="100" w:beforeAutospacing="1" w:after="100" w:afterAutospacing="1"/>
              <w:rPr>
                <w:rFonts w:eastAsia="Times New Roman"/>
                <w:lang w:eastAsia="en-US"/>
              </w:rPr>
            </w:pPr>
            <w:r w:rsidRPr="00BC693F">
              <w:rPr>
                <w:rFonts w:eastAsia="Times New Roman"/>
                <w:lang w:eastAsia="en-US"/>
              </w:rPr>
              <w:t>Education</w:t>
            </w:r>
            <w:r w:rsidR="00184341">
              <w:rPr>
                <w:rFonts w:eastAsia="Times New Roman"/>
                <w:lang w:eastAsia="en-US"/>
              </w:rPr>
              <w:t>: Russian and American schools and universities – structures and issues</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ind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First declension (</w:t>
            </w:r>
            <w:r w:rsidRPr="00BC693F">
              <w:rPr>
                <w:rFonts w:eastAsia="Times New Roman"/>
                <w:lang w:val="ru-RU" w:eastAsia="en-US"/>
              </w:rPr>
              <w:t>а</w:t>
            </w:r>
            <w:r w:rsidRPr="00BC693F">
              <w:rPr>
                <w:rFonts w:eastAsia="Times New Roman"/>
                <w:lang w:eastAsia="en-US"/>
              </w:rPr>
              <w:t>/</w:t>
            </w:r>
            <w:r w:rsidRPr="00BC693F">
              <w:rPr>
                <w:rFonts w:eastAsia="Times New Roman"/>
                <w:lang w:val="ru-RU" w:eastAsia="en-US"/>
              </w:rPr>
              <w:t>я</w:t>
            </w:r>
            <w:r w:rsidRPr="00BC693F">
              <w:rPr>
                <w:rFonts w:eastAsia="Times New Roman"/>
                <w:lang w:eastAsia="en-US"/>
              </w:rPr>
              <w:t xml:space="preserve"> noun endings)</w:t>
            </w:r>
          </w:p>
          <w:p w:rsidR="00BC693F" w:rsidRPr="00BC693F" w:rsidRDefault="00BC693F" w:rsidP="00BC693F">
            <w:pPr>
              <w:spacing w:before="100" w:beforeAutospacing="1" w:after="100" w:afterAutospacing="1"/>
              <w:ind w:left="180"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 xml:space="preserve">Adjectives: feminine endings </w:t>
            </w:r>
          </w:p>
          <w:p w:rsidR="00BC693F" w:rsidRPr="00BC693F" w:rsidRDefault="00BC693F" w:rsidP="00695D4F">
            <w:pPr>
              <w:spacing w:before="100" w:beforeAutospacing="1" w:after="100" w:afterAutospacing="1"/>
              <w:ind w:left="180"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 xml:space="preserve">First conjugation </w:t>
            </w:r>
            <w:r w:rsidR="00695D4F">
              <w:rPr>
                <w:rFonts w:eastAsia="Times New Roman"/>
                <w:lang w:eastAsia="en-US"/>
              </w:rPr>
              <w:t xml:space="preserve">      -</w:t>
            </w:r>
            <w:r w:rsidRPr="00BC693F">
              <w:rPr>
                <w:rFonts w:eastAsia="Times New Roman"/>
                <w:b/>
                <w:bCs/>
                <w:lang w:val="ru-RU" w:eastAsia="en-US"/>
              </w:rPr>
              <w:t>а</w:t>
            </w:r>
            <w:proofErr w:type="spellStart"/>
            <w:r w:rsidRPr="00BC693F">
              <w:rPr>
                <w:rFonts w:eastAsia="Times New Roman"/>
                <w:b/>
                <w:bCs/>
                <w:lang w:eastAsia="en-US"/>
              </w:rPr>
              <w:t>ть</w:t>
            </w:r>
            <w:proofErr w:type="spellEnd"/>
            <w:r w:rsidRPr="00BC693F">
              <w:rPr>
                <w:rFonts w:eastAsia="Times New Roman"/>
                <w:lang w:eastAsia="en-US"/>
              </w:rPr>
              <w:t xml:space="preserve"> verbs</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rPr>
                <w:rFonts w:eastAsia="Times New Roman"/>
                <w:lang w:eastAsia="en-US"/>
              </w:rPr>
            </w:pPr>
            <w:r w:rsidRPr="00BC693F">
              <w:rPr>
                <w:rFonts w:eastAsia="Times New Roman"/>
                <w:lang w:eastAsia="en-US"/>
              </w:rPr>
              <w:t>Vocabulary that enables students to talk about their education </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ind w:hanging="216"/>
              <w:rPr>
                <w:rFonts w:eastAsia="Times New Roman"/>
                <w:lang w:eastAsia="en-US"/>
              </w:rPr>
            </w:pPr>
            <w:r w:rsidRPr="00BC693F">
              <w:rPr>
                <w:rFonts w:ascii="Symbol" w:eastAsia="Times New Roman" w:hAnsi="Symbol"/>
                <w:lang w:eastAsia="en-US"/>
              </w:rPr>
              <w:t></w:t>
            </w:r>
            <w:r w:rsidRPr="00BC693F">
              <w:rPr>
                <w:rFonts w:eastAsia="Times New Roman"/>
                <w:b/>
                <w:bCs/>
                <w:lang w:eastAsia="en-US"/>
              </w:rPr>
              <w:t>-</w:t>
            </w:r>
            <w:r w:rsidRPr="00BC693F">
              <w:rPr>
                <w:rFonts w:eastAsia="Times New Roman"/>
                <w:b/>
                <w:bCs/>
                <w:lang w:val="ru-RU" w:eastAsia="en-US"/>
              </w:rPr>
              <w:t>ся</w:t>
            </w:r>
            <w:r w:rsidRPr="00BC693F">
              <w:rPr>
                <w:rFonts w:eastAsia="Times New Roman"/>
                <w:b/>
                <w:bCs/>
                <w:lang w:eastAsia="en-US"/>
              </w:rPr>
              <w:t>-</w:t>
            </w:r>
            <w:r w:rsidRPr="00BC693F">
              <w:rPr>
                <w:rFonts w:eastAsia="Times New Roman"/>
                <w:lang w:eastAsia="en-US"/>
              </w:rPr>
              <w:t xml:space="preserve"> with verbs;</w:t>
            </w:r>
          </w:p>
          <w:p w:rsidR="00BC693F" w:rsidRPr="00BC693F" w:rsidRDefault="00BC693F" w:rsidP="00BC693F">
            <w:pPr>
              <w:spacing w:before="100" w:beforeAutospacing="1" w:after="100" w:afterAutospacing="1"/>
              <w:ind w:left="216" w:hanging="216"/>
              <w:rPr>
                <w:rFonts w:eastAsia="Times New Roman"/>
                <w:lang w:eastAsia="en-US"/>
              </w:rPr>
            </w:pPr>
            <w:r w:rsidRPr="00BC693F">
              <w:rPr>
                <w:rFonts w:ascii="Symbol" w:eastAsia="Times New Roman" w:hAnsi="Symbol"/>
                <w:lang w:eastAsia="en-US"/>
              </w:rPr>
              <w:t></w:t>
            </w:r>
            <w:r w:rsidRPr="00BC693F">
              <w:rPr>
                <w:rFonts w:eastAsia="Times New Roman"/>
                <w:b/>
                <w:bCs/>
                <w:lang w:val="ru-RU" w:eastAsia="en-US"/>
              </w:rPr>
              <w:t>ь</w:t>
            </w:r>
            <w:r w:rsidRPr="00BC693F">
              <w:rPr>
                <w:rFonts w:eastAsia="Times New Roman"/>
                <w:lang w:eastAsia="en-US"/>
              </w:rPr>
              <w:t xml:space="preserve"> in the conjugation</w:t>
            </w:r>
          </w:p>
        </w:tc>
      </w:tr>
    </w:tbl>
    <w:p w:rsidR="00BC693F" w:rsidRPr="00BC693F" w:rsidRDefault="00BC693F" w:rsidP="00BC693F">
      <w:pPr>
        <w:rPr>
          <w:rFonts w:eastAsia="Times New Roman"/>
          <w:lang w:eastAsia="en-US"/>
        </w:rPr>
      </w:pPr>
      <w:r w:rsidRPr="00BC693F">
        <w:rPr>
          <w:rFonts w:eastAsia="Times New Roman"/>
          <w:lang w:eastAsia="en-US"/>
        </w:rPr>
        <w:t xml:space="preserve">  </w:t>
      </w:r>
    </w:p>
    <w:p w:rsidR="00BC693F" w:rsidRPr="00BC693F" w:rsidRDefault="00043A8C" w:rsidP="00BC693F">
      <w:pPr>
        <w:spacing w:before="100" w:beforeAutospacing="1" w:after="100" w:afterAutospacing="1"/>
        <w:rPr>
          <w:rFonts w:eastAsia="Times New Roman"/>
          <w:lang w:eastAsia="en-US"/>
        </w:rPr>
      </w:pPr>
      <w:r>
        <w:rPr>
          <w:rFonts w:eastAsia="Times New Roman"/>
          <w:b/>
          <w:bCs/>
          <w:lang w:eastAsia="en-US"/>
        </w:rPr>
        <w:t>Unit</w:t>
      </w:r>
      <w:r w:rsidR="00BC693F" w:rsidRPr="00BC693F">
        <w:rPr>
          <w:rFonts w:eastAsia="Times New Roman"/>
          <w:b/>
          <w:bCs/>
          <w:lang w:eastAsia="en-US"/>
        </w:rPr>
        <w:t xml:space="preserve"> 4: Meetings</w:t>
      </w:r>
      <w:proofErr w:type="gramStart"/>
      <w:r w:rsidR="00BC693F" w:rsidRPr="00BC693F">
        <w:rPr>
          <w:rFonts w:eastAsia="Times New Roman"/>
          <w:b/>
          <w:bCs/>
          <w:lang w:eastAsia="en-US"/>
        </w:rPr>
        <w:t xml:space="preserve">  </w:t>
      </w:r>
      <w:r w:rsidR="00F106D6">
        <w:rPr>
          <w:rFonts w:eastAsia="Times New Roman"/>
          <w:b/>
          <w:bCs/>
          <w:lang w:eastAsia="en-US"/>
        </w:rPr>
        <w:t>21</w:t>
      </w:r>
      <w:proofErr w:type="gramEnd"/>
      <w:r w:rsidR="00F106D6">
        <w:rPr>
          <w:rFonts w:eastAsia="Times New Roman"/>
          <w:b/>
          <w:bCs/>
          <w:lang w:eastAsia="en-US"/>
        </w:rPr>
        <w:t>, 22, 23</w:t>
      </w:r>
      <w:r w:rsidR="008346E5" w:rsidRPr="008346E5">
        <w:rPr>
          <w:rFonts w:eastAsia="Times New Roman"/>
          <w:b/>
          <w:lang w:eastAsia="en-US"/>
        </w:rPr>
        <w:t>, 24, 25, 26</w:t>
      </w:r>
      <w:r w:rsidR="00BC693F" w:rsidRPr="00BC693F">
        <w:rPr>
          <w:rFonts w:eastAsia="Times New Roman"/>
          <w:lang w:eastAsia="en-US"/>
        </w:rPr>
        <w:br/>
        <w:t xml:space="preserve">  </w:t>
      </w:r>
    </w:p>
    <w:tbl>
      <w:tblPr>
        <w:tblW w:w="0" w:type="auto"/>
        <w:tblCellMar>
          <w:left w:w="0" w:type="dxa"/>
          <w:right w:w="0" w:type="dxa"/>
        </w:tblCellMar>
        <w:tblLook w:val="04A0" w:firstRow="1" w:lastRow="0" w:firstColumn="1" w:lastColumn="0" w:noHBand="0" w:noVBand="1"/>
      </w:tblPr>
      <w:tblGrid>
        <w:gridCol w:w="1858"/>
        <w:gridCol w:w="2216"/>
        <w:gridCol w:w="2449"/>
        <w:gridCol w:w="2277"/>
      </w:tblGrid>
      <w:tr w:rsidR="00BC693F" w:rsidRPr="00BC693F" w:rsidTr="00BC693F">
        <w:tc>
          <w:tcPr>
            <w:tcW w:w="2160" w:type="dxa"/>
            <w:tcBorders>
              <w:top w:val="single" w:sz="4" w:space="0" w:color="auto"/>
              <w:left w:val="single" w:sz="4" w:space="0" w:color="auto"/>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Main Theme</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Grammar</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Vocabulary </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Word-formation</w:t>
            </w:r>
          </w:p>
        </w:tc>
      </w:tr>
      <w:tr w:rsidR="00BC693F" w:rsidRPr="00BC693F" w:rsidTr="00BC693F">
        <w:tc>
          <w:tcPr>
            <w:tcW w:w="2160" w:type="dxa"/>
            <w:tcBorders>
              <w:top w:val="nil"/>
              <w:left w:val="single" w:sz="4" w:space="0" w:color="auto"/>
              <w:bottom w:val="single" w:sz="4" w:space="0" w:color="auto"/>
              <w:right w:val="single" w:sz="4" w:space="0" w:color="auto"/>
            </w:tcBorders>
            <w:tcMar>
              <w:top w:w="0" w:type="dxa"/>
              <w:left w:w="80" w:type="dxa"/>
              <w:bottom w:w="0" w:type="dxa"/>
              <w:right w:w="80" w:type="dxa"/>
            </w:tcMar>
            <w:hideMark/>
          </w:tcPr>
          <w:p w:rsidR="00BC693F" w:rsidRPr="00184341" w:rsidRDefault="00BC693F" w:rsidP="00BC693F">
            <w:pPr>
              <w:rPr>
                <w:rFonts w:eastAsia="Times New Roman"/>
                <w:lang w:val="ru-RU" w:eastAsia="en-US"/>
              </w:rPr>
            </w:pPr>
            <w:r w:rsidRPr="00BC693F">
              <w:rPr>
                <w:rFonts w:eastAsia="Times New Roman"/>
                <w:b/>
                <w:bCs/>
                <w:lang w:val="ru-RU" w:eastAsia="en-US"/>
              </w:rPr>
              <w:t>Русские и американцы:</w:t>
            </w:r>
          </w:p>
          <w:p w:rsidR="00BC693F" w:rsidRPr="00184341" w:rsidRDefault="00BC693F" w:rsidP="00BC693F">
            <w:pPr>
              <w:spacing w:before="100" w:beforeAutospacing="1" w:after="100" w:afterAutospacing="1"/>
              <w:rPr>
                <w:rFonts w:eastAsia="Times New Roman"/>
                <w:lang w:val="ru-RU" w:eastAsia="en-US"/>
              </w:rPr>
            </w:pPr>
            <w:r w:rsidRPr="00BC693F">
              <w:rPr>
                <w:rFonts w:eastAsia="Times New Roman"/>
                <w:b/>
                <w:bCs/>
                <w:lang w:val="ru-RU" w:eastAsia="en-US"/>
              </w:rPr>
              <w:t>Взгляды</w:t>
            </w:r>
            <w:r w:rsidR="00184341" w:rsidRPr="00184341">
              <w:rPr>
                <w:rFonts w:eastAsia="Times New Roman"/>
                <w:b/>
                <w:bCs/>
                <w:lang w:val="ru-RU" w:eastAsia="en-US"/>
              </w:rPr>
              <w:t xml:space="preserve"> </w:t>
            </w:r>
            <w:r w:rsidRPr="00BC693F">
              <w:rPr>
                <w:rFonts w:eastAsia="Times New Roman"/>
                <w:b/>
                <w:bCs/>
                <w:lang w:val="ru-RU" w:eastAsia="en-US"/>
              </w:rPr>
              <w:t>на</w:t>
            </w:r>
            <w:r w:rsidR="00184341" w:rsidRPr="00184341">
              <w:rPr>
                <w:rFonts w:eastAsia="Times New Roman"/>
                <w:b/>
                <w:bCs/>
                <w:lang w:val="ru-RU" w:eastAsia="en-US"/>
              </w:rPr>
              <w:t xml:space="preserve"> </w:t>
            </w:r>
            <w:r w:rsidRPr="00BC693F">
              <w:rPr>
                <w:rFonts w:eastAsia="Times New Roman"/>
                <w:b/>
                <w:bCs/>
                <w:lang w:val="ru-RU" w:eastAsia="en-US"/>
              </w:rPr>
              <w:t>жизнь</w:t>
            </w:r>
            <w:r w:rsidRPr="00184341">
              <w:rPr>
                <w:rFonts w:eastAsia="Times New Roman"/>
                <w:lang w:val="ru-RU" w:eastAsia="en-US"/>
              </w:rPr>
              <w:t xml:space="preserve"> </w:t>
            </w:r>
          </w:p>
          <w:p w:rsidR="00BC693F" w:rsidRPr="00184341" w:rsidRDefault="00BC693F" w:rsidP="00BC693F">
            <w:pPr>
              <w:spacing w:before="100" w:beforeAutospacing="1" w:after="100" w:afterAutospacing="1"/>
              <w:rPr>
                <w:rFonts w:eastAsia="Times New Roman"/>
                <w:lang w:eastAsia="en-US"/>
              </w:rPr>
            </w:pPr>
            <w:r w:rsidRPr="00BC693F">
              <w:rPr>
                <w:rFonts w:eastAsia="Times New Roman"/>
                <w:lang w:eastAsia="en-US"/>
              </w:rPr>
              <w:t>Russian</w:t>
            </w:r>
            <w:r w:rsidRPr="00184341">
              <w:rPr>
                <w:rFonts w:eastAsia="Times New Roman"/>
                <w:lang w:eastAsia="en-US"/>
              </w:rPr>
              <w:t xml:space="preserve"> </w:t>
            </w:r>
            <w:r w:rsidRPr="00BC693F">
              <w:rPr>
                <w:rFonts w:eastAsia="Times New Roman"/>
                <w:lang w:eastAsia="en-US"/>
              </w:rPr>
              <w:t>and</w:t>
            </w:r>
            <w:r w:rsidRPr="00184341">
              <w:rPr>
                <w:rFonts w:eastAsia="Times New Roman"/>
                <w:lang w:eastAsia="en-US"/>
              </w:rPr>
              <w:t xml:space="preserve"> </w:t>
            </w:r>
            <w:r w:rsidRPr="00BC693F">
              <w:rPr>
                <w:rFonts w:eastAsia="Times New Roman"/>
                <w:lang w:eastAsia="en-US"/>
              </w:rPr>
              <w:t>American</w:t>
            </w:r>
            <w:r w:rsidRPr="00184341">
              <w:rPr>
                <w:rFonts w:eastAsia="Times New Roman"/>
                <w:lang w:eastAsia="en-US"/>
              </w:rPr>
              <w:t xml:space="preserve"> </w:t>
            </w:r>
            <w:r w:rsidR="00184341">
              <w:rPr>
                <w:rFonts w:eastAsia="Times New Roman"/>
                <w:lang w:eastAsia="en-US"/>
              </w:rPr>
              <w:t>v</w:t>
            </w:r>
            <w:r w:rsidRPr="00BC693F">
              <w:rPr>
                <w:rFonts w:eastAsia="Times New Roman"/>
                <w:lang w:eastAsia="en-US"/>
              </w:rPr>
              <w:t>alues</w:t>
            </w:r>
            <w:r w:rsidR="00184341">
              <w:rPr>
                <w:rFonts w:eastAsia="Times New Roman"/>
                <w:lang w:eastAsia="en-US"/>
              </w:rPr>
              <w:t xml:space="preserve"> and ethics</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ind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Second declension (masculine hard and soft ending, neuter)</w:t>
            </w:r>
          </w:p>
          <w:p w:rsidR="00BC693F" w:rsidRPr="00BC693F" w:rsidRDefault="00BC693F" w:rsidP="00BC693F">
            <w:pPr>
              <w:spacing w:before="100" w:beforeAutospacing="1" w:after="100" w:afterAutospacing="1"/>
              <w:ind w:left="180"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 xml:space="preserve">Adjectives: masculine and neuter endings  </w:t>
            </w:r>
          </w:p>
          <w:p w:rsidR="00BC693F" w:rsidRPr="00BC693F" w:rsidRDefault="00BC693F" w:rsidP="00BC693F">
            <w:pPr>
              <w:spacing w:before="100" w:beforeAutospacing="1" w:after="100" w:afterAutospacing="1"/>
              <w:ind w:left="180"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Second conjugation </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ind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Comparison, interests, preferences, hobbies. </w:t>
            </w:r>
          </w:p>
          <w:p w:rsidR="00BC693F" w:rsidRPr="00BC693F" w:rsidRDefault="00BC693F" w:rsidP="00BC693F">
            <w:pPr>
              <w:spacing w:before="100" w:beforeAutospacing="1" w:after="100" w:afterAutospacing="1"/>
              <w:ind w:left="180"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Differences between </w:t>
            </w:r>
            <w:r w:rsidRPr="00BC693F">
              <w:rPr>
                <w:rFonts w:eastAsia="Times New Roman"/>
                <w:b/>
                <w:bCs/>
                <w:lang w:val="ru-RU" w:eastAsia="en-US"/>
              </w:rPr>
              <w:t>а</w:t>
            </w:r>
            <w:r w:rsidRPr="00BC693F">
              <w:rPr>
                <w:rFonts w:eastAsia="Times New Roman"/>
                <w:b/>
                <w:bCs/>
                <w:lang w:eastAsia="en-US"/>
              </w:rPr>
              <w:t>, </w:t>
            </w:r>
            <w:r w:rsidRPr="00BC693F">
              <w:rPr>
                <w:rFonts w:eastAsia="Times New Roman"/>
                <w:b/>
                <w:bCs/>
                <w:lang w:val="ru-RU" w:eastAsia="en-US"/>
              </w:rPr>
              <w:t>и</w:t>
            </w:r>
            <w:r w:rsidRPr="00BC693F">
              <w:rPr>
                <w:rFonts w:eastAsia="Times New Roman"/>
                <w:b/>
                <w:bCs/>
                <w:lang w:eastAsia="en-US"/>
              </w:rPr>
              <w:t>, </w:t>
            </w:r>
            <w:r w:rsidRPr="00BC693F">
              <w:rPr>
                <w:rFonts w:eastAsia="Times New Roman"/>
                <w:b/>
                <w:bCs/>
                <w:lang w:val="ru-RU" w:eastAsia="en-US"/>
              </w:rPr>
              <w:t>но</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rPr>
                <w:rFonts w:eastAsia="Times New Roman"/>
                <w:lang w:eastAsia="en-US"/>
              </w:rPr>
            </w:pPr>
            <w:r w:rsidRPr="00BC693F">
              <w:rPr>
                <w:rFonts w:eastAsia="Times New Roman"/>
                <w:lang w:eastAsia="en-US"/>
              </w:rPr>
              <w:t>Roots: spelling unstressed vowels and silent consonants (e.g. </w:t>
            </w:r>
            <w:r w:rsidRPr="00BC693F">
              <w:rPr>
                <w:rFonts w:eastAsia="Times New Roman"/>
                <w:b/>
                <w:bCs/>
                <w:lang w:val="ru-RU" w:eastAsia="en-US"/>
              </w:rPr>
              <w:t>солнце</w:t>
            </w:r>
            <w:r w:rsidRPr="00BC693F">
              <w:rPr>
                <w:rFonts w:eastAsia="Times New Roman"/>
                <w:lang w:eastAsia="en-US"/>
              </w:rPr>
              <w:t>)</w:t>
            </w:r>
          </w:p>
        </w:tc>
      </w:tr>
    </w:tbl>
    <w:p w:rsidR="00BC693F" w:rsidRPr="00BC693F" w:rsidRDefault="00BC693F" w:rsidP="00BC693F">
      <w:pPr>
        <w:rPr>
          <w:rFonts w:eastAsia="Times New Roman"/>
          <w:lang w:eastAsia="en-US"/>
        </w:rPr>
      </w:pPr>
      <w:r w:rsidRPr="00BC693F">
        <w:rPr>
          <w:rFonts w:eastAsia="Times New Roman"/>
          <w:lang w:eastAsia="en-US"/>
        </w:rPr>
        <w:t xml:space="preserve">  </w:t>
      </w:r>
    </w:p>
    <w:p w:rsidR="00BC693F" w:rsidRPr="00BC693F" w:rsidRDefault="00043A8C" w:rsidP="00BC693F">
      <w:pPr>
        <w:spacing w:before="100" w:beforeAutospacing="1" w:after="100" w:afterAutospacing="1"/>
        <w:rPr>
          <w:rFonts w:eastAsia="Times New Roman"/>
          <w:lang w:eastAsia="en-US"/>
        </w:rPr>
      </w:pPr>
      <w:r>
        <w:rPr>
          <w:rFonts w:eastAsia="Times New Roman"/>
          <w:b/>
          <w:bCs/>
          <w:lang w:eastAsia="en-US"/>
        </w:rPr>
        <w:t>Unit</w:t>
      </w:r>
      <w:r w:rsidR="00BC693F" w:rsidRPr="00BC693F">
        <w:rPr>
          <w:rFonts w:eastAsia="Times New Roman"/>
          <w:b/>
          <w:bCs/>
          <w:lang w:eastAsia="en-US"/>
        </w:rPr>
        <w:t xml:space="preserve"> 5:  Meetings</w:t>
      </w:r>
      <w:proofErr w:type="gramStart"/>
      <w:r w:rsidR="00BC693F" w:rsidRPr="00BC693F">
        <w:rPr>
          <w:rFonts w:eastAsia="Times New Roman"/>
          <w:b/>
          <w:bCs/>
          <w:lang w:eastAsia="en-US"/>
        </w:rPr>
        <w:t xml:space="preserve">  </w:t>
      </w:r>
      <w:r w:rsidR="008346E5">
        <w:rPr>
          <w:rFonts w:eastAsia="Times New Roman"/>
          <w:b/>
          <w:bCs/>
          <w:lang w:eastAsia="en-US"/>
        </w:rPr>
        <w:t>27</w:t>
      </w:r>
      <w:proofErr w:type="gramEnd"/>
      <w:r w:rsidR="008346E5">
        <w:rPr>
          <w:rFonts w:eastAsia="Times New Roman"/>
          <w:b/>
          <w:bCs/>
          <w:lang w:eastAsia="en-US"/>
        </w:rPr>
        <w:t>, 28, 29, 30, 31, 32</w:t>
      </w:r>
      <w:r w:rsidR="00BC693F" w:rsidRPr="00BC693F">
        <w:rPr>
          <w:rFonts w:eastAsia="Times New Roman"/>
          <w:lang w:eastAsia="en-US"/>
        </w:rPr>
        <w:t xml:space="preserve"> </w:t>
      </w:r>
      <w:r w:rsidR="00BC693F" w:rsidRPr="00BC693F">
        <w:rPr>
          <w:rFonts w:eastAsia="Times New Roman"/>
          <w:lang w:eastAsia="en-US"/>
        </w:rPr>
        <w:br/>
        <w:t xml:space="preserve">  </w:t>
      </w:r>
    </w:p>
    <w:tbl>
      <w:tblPr>
        <w:tblW w:w="0" w:type="auto"/>
        <w:tblCellMar>
          <w:left w:w="0" w:type="dxa"/>
          <w:right w:w="0" w:type="dxa"/>
        </w:tblCellMar>
        <w:tblLook w:val="04A0" w:firstRow="1" w:lastRow="0" w:firstColumn="1" w:lastColumn="0" w:noHBand="0" w:noVBand="1"/>
      </w:tblPr>
      <w:tblGrid>
        <w:gridCol w:w="1628"/>
        <w:gridCol w:w="2410"/>
        <w:gridCol w:w="2333"/>
        <w:gridCol w:w="2429"/>
      </w:tblGrid>
      <w:tr w:rsidR="008346E5" w:rsidRPr="00BC693F" w:rsidTr="00BC693F">
        <w:tc>
          <w:tcPr>
            <w:tcW w:w="2160" w:type="dxa"/>
            <w:tcBorders>
              <w:top w:val="single" w:sz="4" w:space="0" w:color="auto"/>
              <w:left w:val="single" w:sz="4" w:space="0" w:color="auto"/>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Main Theme</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Grammar</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Vocabulary</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Word- Building</w:t>
            </w:r>
          </w:p>
        </w:tc>
      </w:tr>
      <w:tr w:rsidR="008346E5" w:rsidRPr="004B4A0C" w:rsidTr="00BC693F">
        <w:tc>
          <w:tcPr>
            <w:tcW w:w="2160" w:type="dxa"/>
            <w:tcBorders>
              <w:top w:val="nil"/>
              <w:left w:val="single" w:sz="4" w:space="0" w:color="auto"/>
              <w:bottom w:val="single" w:sz="4" w:space="0" w:color="auto"/>
              <w:right w:val="single" w:sz="4" w:space="0" w:color="auto"/>
            </w:tcBorders>
            <w:tcMar>
              <w:top w:w="0" w:type="dxa"/>
              <w:left w:w="80" w:type="dxa"/>
              <w:bottom w:w="0" w:type="dxa"/>
              <w:right w:w="80" w:type="dxa"/>
            </w:tcMar>
            <w:hideMark/>
          </w:tcPr>
          <w:p w:rsidR="00BC693F" w:rsidRPr="00BC693F" w:rsidRDefault="00BC693F" w:rsidP="008346E5">
            <w:pPr>
              <w:ind w:left="360" w:hanging="360"/>
              <w:rPr>
                <w:rFonts w:eastAsia="Times New Roman"/>
                <w:lang w:eastAsia="en-US"/>
              </w:rPr>
            </w:pPr>
            <w:r w:rsidRPr="00BC693F">
              <w:rPr>
                <w:rFonts w:eastAsia="Times New Roman"/>
                <w:b/>
                <w:bCs/>
                <w:lang w:val="ru-RU" w:eastAsia="en-US"/>
              </w:rPr>
              <w:t>Бизнес</w:t>
            </w:r>
          </w:p>
          <w:p w:rsidR="00BC693F" w:rsidRPr="00BC693F" w:rsidRDefault="008346E5" w:rsidP="00184341">
            <w:pPr>
              <w:spacing w:before="100" w:beforeAutospacing="1" w:after="100" w:afterAutospacing="1"/>
              <w:rPr>
                <w:rFonts w:eastAsia="Times New Roman"/>
                <w:lang w:eastAsia="en-US"/>
              </w:rPr>
            </w:pPr>
            <w:r>
              <w:rPr>
                <w:rFonts w:eastAsia="Times New Roman"/>
                <w:lang w:eastAsia="en-US"/>
              </w:rPr>
              <w:t>Work, money, b</w:t>
            </w:r>
            <w:r w:rsidR="00BC693F" w:rsidRPr="00BC693F">
              <w:rPr>
                <w:rFonts w:eastAsia="Times New Roman"/>
                <w:lang w:eastAsia="en-US"/>
              </w:rPr>
              <w:t>usiness</w:t>
            </w:r>
            <w:r>
              <w:rPr>
                <w:rFonts w:eastAsia="Times New Roman"/>
                <w:lang w:eastAsia="en-US"/>
              </w:rPr>
              <w:t>,</w:t>
            </w:r>
            <w:r w:rsidR="003B03B7" w:rsidRPr="003B03B7">
              <w:rPr>
                <w:rFonts w:eastAsia="Times New Roman"/>
                <w:lang w:eastAsia="en-US"/>
              </w:rPr>
              <w:t xml:space="preserve"> </w:t>
            </w:r>
            <w:r w:rsidR="003B03B7">
              <w:rPr>
                <w:rFonts w:eastAsia="Times New Roman"/>
                <w:lang w:eastAsia="en-US"/>
              </w:rPr>
              <w:t>ads</w:t>
            </w:r>
            <w:r>
              <w:rPr>
                <w:rFonts w:eastAsia="Times New Roman"/>
                <w:lang w:eastAsia="en-US"/>
              </w:rPr>
              <w:t xml:space="preserve"> business letters</w:t>
            </w:r>
            <w:r w:rsidR="00184341">
              <w:rPr>
                <w:rFonts w:eastAsia="Times New Roman"/>
                <w:lang w:eastAsia="en-US"/>
              </w:rPr>
              <w:t>; values and protocols</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ind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Third declension</w:t>
            </w:r>
          </w:p>
          <w:p w:rsidR="00BC693F" w:rsidRPr="00BC693F" w:rsidRDefault="00BC693F" w:rsidP="00BC693F">
            <w:pPr>
              <w:spacing w:before="100" w:beforeAutospacing="1" w:after="100" w:afterAutospacing="1"/>
              <w:ind w:left="200"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 xml:space="preserve">1st conjugation:  </w:t>
            </w:r>
            <w:r w:rsidRPr="00BC693F">
              <w:rPr>
                <w:rFonts w:eastAsia="Times New Roman"/>
                <w:lang w:eastAsia="en-US"/>
              </w:rPr>
              <w:br/>
            </w:r>
            <w:r w:rsidRPr="00BC693F">
              <w:rPr>
                <w:rFonts w:eastAsia="Times New Roman"/>
                <w:b/>
                <w:bCs/>
                <w:lang w:val="ru-RU" w:eastAsia="en-US"/>
              </w:rPr>
              <w:t>нуть</w:t>
            </w:r>
            <w:r w:rsidRPr="00BC693F">
              <w:rPr>
                <w:rFonts w:eastAsia="Times New Roman"/>
                <w:b/>
                <w:bCs/>
                <w:lang w:eastAsia="en-US"/>
              </w:rPr>
              <w:t>, -</w:t>
            </w:r>
            <w:r w:rsidRPr="00BC693F">
              <w:rPr>
                <w:rFonts w:eastAsia="Times New Roman"/>
                <w:b/>
                <w:bCs/>
                <w:lang w:val="ru-RU" w:eastAsia="en-US"/>
              </w:rPr>
              <w:t>ова</w:t>
            </w:r>
            <w:r w:rsidRPr="00BC693F">
              <w:rPr>
                <w:rFonts w:eastAsia="Times New Roman"/>
                <w:b/>
                <w:bCs/>
                <w:lang w:eastAsia="en-US"/>
              </w:rPr>
              <w:t>-/-</w:t>
            </w:r>
            <w:r w:rsidRPr="00BC693F">
              <w:rPr>
                <w:rFonts w:eastAsia="Times New Roman"/>
                <w:b/>
                <w:bCs/>
                <w:lang w:val="ru-RU" w:eastAsia="en-US"/>
              </w:rPr>
              <w:t>ева</w:t>
            </w:r>
            <w:r w:rsidRPr="00BC693F">
              <w:rPr>
                <w:rFonts w:eastAsia="Times New Roman"/>
                <w:b/>
                <w:bCs/>
                <w:lang w:eastAsia="en-US"/>
              </w:rPr>
              <w:t>-, -</w:t>
            </w:r>
            <w:r w:rsidRPr="00BC693F">
              <w:rPr>
                <w:rFonts w:eastAsia="Times New Roman"/>
                <w:b/>
                <w:bCs/>
                <w:lang w:val="ru-RU" w:eastAsia="en-US"/>
              </w:rPr>
              <w:t>ва</w:t>
            </w:r>
            <w:r w:rsidRPr="00BC693F">
              <w:rPr>
                <w:rFonts w:eastAsia="Times New Roman"/>
                <w:b/>
                <w:bCs/>
                <w:lang w:eastAsia="en-US"/>
              </w:rPr>
              <w:t>-</w:t>
            </w:r>
            <w:r w:rsidRPr="00BC693F">
              <w:rPr>
                <w:rFonts w:eastAsia="Times New Roman"/>
                <w:lang w:eastAsia="en-US"/>
              </w:rPr>
              <w:t xml:space="preserve"> </w:t>
            </w:r>
          </w:p>
          <w:p w:rsidR="00BC693F" w:rsidRPr="00BC693F" w:rsidRDefault="00BC693F" w:rsidP="00BC693F">
            <w:pPr>
              <w:spacing w:before="100" w:beforeAutospacing="1" w:after="100" w:afterAutospacing="1"/>
              <w:ind w:left="200"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Negation (</w:t>
            </w:r>
            <w:r w:rsidRPr="00BC693F">
              <w:rPr>
                <w:rFonts w:eastAsia="Times New Roman"/>
                <w:b/>
                <w:bCs/>
                <w:lang w:val="ru-RU" w:eastAsia="en-US"/>
              </w:rPr>
              <w:t>ни</w:t>
            </w:r>
            <w:r w:rsidRPr="00BC693F">
              <w:rPr>
                <w:rFonts w:eastAsia="Times New Roman"/>
                <w:b/>
                <w:bCs/>
                <w:lang w:eastAsia="en-US"/>
              </w:rPr>
              <w:t>...</w:t>
            </w:r>
            <w:r w:rsidRPr="00BC693F">
              <w:rPr>
                <w:rFonts w:eastAsia="Times New Roman"/>
                <w:b/>
                <w:bCs/>
                <w:lang w:val="ru-RU" w:eastAsia="en-US"/>
              </w:rPr>
              <w:t>не</w:t>
            </w:r>
            <w:r w:rsidRPr="00BC693F">
              <w:rPr>
                <w:rFonts w:eastAsia="Times New Roman"/>
                <w:lang w:eastAsia="en-US"/>
              </w:rPr>
              <w:t>)</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rPr>
                <w:rFonts w:eastAsia="Times New Roman"/>
                <w:lang w:eastAsia="en-US"/>
              </w:rPr>
            </w:pPr>
            <w:r w:rsidRPr="00BC693F">
              <w:rPr>
                <w:rFonts w:eastAsia="Times New Roman"/>
                <w:lang w:eastAsia="en-US"/>
              </w:rPr>
              <w:t>Everyday finances </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rPr>
                <w:rFonts w:eastAsia="Times New Roman"/>
                <w:lang w:val="ru-RU" w:eastAsia="en-US"/>
              </w:rPr>
            </w:pPr>
            <w:r w:rsidRPr="00BC693F">
              <w:rPr>
                <w:rFonts w:eastAsia="Times New Roman"/>
                <w:lang w:eastAsia="en-US"/>
              </w:rPr>
              <w:t>Prefixes</w:t>
            </w:r>
            <w:r w:rsidRPr="00BC693F">
              <w:rPr>
                <w:rFonts w:eastAsia="Times New Roman"/>
                <w:lang w:val="ru-RU" w:eastAsia="en-US"/>
              </w:rPr>
              <w:t xml:space="preserve">: </w:t>
            </w:r>
            <w:r w:rsidRPr="00BC693F">
              <w:rPr>
                <w:rFonts w:eastAsia="Times New Roman"/>
                <w:lang w:eastAsia="en-US"/>
              </w:rPr>
              <w:t>unchangeable</w:t>
            </w:r>
            <w:r w:rsidRPr="00BC693F">
              <w:rPr>
                <w:rFonts w:eastAsia="Times New Roman"/>
                <w:lang w:val="ru-RU" w:eastAsia="en-US"/>
              </w:rPr>
              <w:t xml:space="preserve"> </w:t>
            </w:r>
            <w:r w:rsidRPr="00BC693F">
              <w:rPr>
                <w:rFonts w:eastAsia="Times New Roman"/>
                <w:lang w:eastAsia="en-US"/>
              </w:rPr>
              <w:t>prefixes</w:t>
            </w:r>
            <w:r w:rsidRPr="00BC693F">
              <w:rPr>
                <w:rFonts w:eastAsia="Times New Roman"/>
                <w:lang w:val="ru-RU" w:eastAsia="en-US"/>
              </w:rPr>
              <w:t xml:space="preserve"> (</w:t>
            </w:r>
            <w:r w:rsidRPr="00BC693F">
              <w:rPr>
                <w:rFonts w:eastAsia="Times New Roman"/>
                <w:b/>
                <w:bCs/>
                <w:lang w:val="ru-RU" w:eastAsia="en-US"/>
              </w:rPr>
              <w:t>с-,</w:t>
            </w:r>
            <w:r w:rsidRPr="00BC693F">
              <w:rPr>
                <w:rFonts w:eastAsia="Times New Roman"/>
                <w:b/>
                <w:bCs/>
                <w:lang w:eastAsia="en-US"/>
              </w:rPr>
              <w:t> </w:t>
            </w:r>
            <w:r w:rsidRPr="00BC693F">
              <w:rPr>
                <w:rFonts w:eastAsia="Times New Roman"/>
                <w:b/>
                <w:bCs/>
                <w:lang w:val="ru-RU" w:eastAsia="en-US"/>
              </w:rPr>
              <w:t>о-,</w:t>
            </w:r>
            <w:r w:rsidRPr="00BC693F">
              <w:rPr>
                <w:rFonts w:eastAsia="Times New Roman"/>
                <w:b/>
                <w:bCs/>
                <w:lang w:eastAsia="en-US"/>
              </w:rPr>
              <w:t> </w:t>
            </w:r>
            <w:r w:rsidRPr="00BC693F">
              <w:rPr>
                <w:rFonts w:eastAsia="Times New Roman"/>
                <w:b/>
                <w:bCs/>
                <w:lang w:val="ru-RU" w:eastAsia="en-US"/>
              </w:rPr>
              <w:t>до-,</w:t>
            </w:r>
            <w:r w:rsidRPr="00BC693F">
              <w:rPr>
                <w:rFonts w:eastAsia="Times New Roman"/>
                <w:b/>
                <w:bCs/>
                <w:lang w:eastAsia="en-US"/>
              </w:rPr>
              <w:t> </w:t>
            </w:r>
            <w:r w:rsidRPr="00BC693F">
              <w:rPr>
                <w:rFonts w:eastAsia="Times New Roman"/>
                <w:b/>
                <w:bCs/>
                <w:lang w:val="ru-RU" w:eastAsia="en-US"/>
              </w:rPr>
              <w:t>по-,</w:t>
            </w:r>
            <w:r w:rsidRPr="00BC693F">
              <w:rPr>
                <w:rFonts w:eastAsia="Times New Roman"/>
                <w:b/>
                <w:bCs/>
                <w:lang w:eastAsia="en-US"/>
              </w:rPr>
              <w:t> </w:t>
            </w:r>
            <w:r w:rsidRPr="00BC693F">
              <w:rPr>
                <w:rFonts w:eastAsia="Times New Roman"/>
                <w:b/>
                <w:bCs/>
                <w:lang w:val="ru-RU" w:eastAsia="en-US"/>
              </w:rPr>
              <w:t>под-,</w:t>
            </w:r>
            <w:r w:rsidRPr="00BC693F">
              <w:rPr>
                <w:rFonts w:eastAsia="Times New Roman"/>
                <w:b/>
                <w:bCs/>
                <w:lang w:eastAsia="en-US"/>
              </w:rPr>
              <w:t> </w:t>
            </w:r>
            <w:r w:rsidRPr="00BC693F">
              <w:rPr>
                <w:rFonts w:eastAsia="Times New Roman"/>
                <w:b/>
                <w:bCs/>
                <w:lang w:val="ru-RU" w:eastAsia="en-US"/>
              </w:rPr>
              <w:t>про- ,</w:t>
            </w:r>
            <w:r w:rsidRPr="00BC693F">
              <w:rPr>
                <w:rFonts w:eastAsia="Times New Roman"/>
                <w:b/>
                <w:bCs/>
                <w:lang w:eastAsia="en-US"/>
              </w:rPr>
              <w:t> </w:t>
            </w:r>
            <w:r w:rsidRPr="00BC693F">
              <w:rPr>
                <w:rFonts w:eastAsia="Times New Roman"/>
                <w:b/>
                <w:bCs/>
                <w:lang w:val="ru-RU" w:eastAsia="en-US"/>
              </w:rPr>
              <w:t>пере-,</w:t>
            </w:r>
            <w:r w:rsidRPr="00BC693F">
              <w:rPr>
                <w:rFonts w:eastAsia="Times New Roman"/>
                <w:b/>
                <w:bCs/>
                <w:lang w:eastAsia="en-US"/>
              </w:rPr>
              <w:t> </w:t>
            </w:r>
            <w:r w:rsidRPr="00BC693F">
              <w:rPr>
                <w:rFonts w:eastAsia="Times New Roman"/>
                <w:b/>
                <w:bCs/>
                <w:lang w:val="ru-RU" w:eastAsia="en-US"/>
              </w:rPr>
              <w:t>в-</w:t>
            </w:r>
            <w:r w:rsidRPr="00BC693F">
              <w:rPr>
                <w:rFonts w:eastAsia="Times New Roman"/>
                <w:lang w:val="ru-RU" w:eastAsia="en-US"/>
              </w:rPr>
              <w:t>)</w:t>
            </w:r>
          </w:p>
        </w:tc>
      </w:tr>
    </w:tbl>
    <w:p w:rsidR="00BC693F" w:rsidRPr="00BC693F" w:rsidRDefault="00BC693F" w:rsidP="00BC693F">
      <w:pPr>
        <w:rPr>
          <w:rFonts w:eastAsia="Times New Roman"/>
          <w:lang w:val="ru-RU" w:eastAsia="en-US"/>
        </w:rPr>
      </w:pPr>
      <w:r w:rsidRPr="00BC693F">
        <w:rPr>
          <w:rFonts w:eastAsia="Times New Roman"/>
          <w:lang w:eastAsia="en-US"/>
        </w:rPr>
        <w:t> </w:t>
      </w:r>
      <w:r w:rsidRPr="00BC693F">
        <w:rPr>
          <w:rFonts w:eastAsia="Times New Roman"/>
          <w:lang w:val="ru-RU" w:eastAsia="en-US"/>
        </w:rPr>
        <w:t xml:space="preserve"> </w:t>
      </w:r>
    </w:p>
    <w:p w:rsidR="00BC693F" w:rsidRPr="00BC693F" w:rsidRDefault="00043A8C" w:rsidP="00BC693F">
      <w:pPr>
        <w:keepNext/>
        <w:spacing w:before="100" w:beforeAutospacing="1" w:after="100" w:afterAutospacing="1"/>
        <w:rPr>
          <w:rFonts w:eastAsia="Times New Roman"/>
          <w:lang w:eastAsia="en-US"/>
        </w:rPr>
      </w:pPr>
      <w:r>
        <w:rPr>
          <w:rFonts w:eastAsia="Times New Roman"/>
          <w:b/>
          <w:bCs/>
          <w:lang w:eastAsia="en-US"/>
        </w:rPr>
        <w:t>Unit</w:t>
      </w:r>
      <w:r w:rsidR="00BC693F" w:rsidRPr="00BC693F">
        <w:rPr>
          <w:rFonts w:eastAsia="Times New Roman"/>
          <w:b/>
          <w:bCs/>
          <w:lang w:eastAsia="en-US"/>
        </w:rPr>
        <w:t xml:space="preserve"> 6:  Meetings</w:t>
      </w:r>
      <w:proofErr w:type="gramStart"/>
      <w:r w:rsidR="00BC693F" w:rsidRPr="00BC693F">
        <w:rPr>
          <w:rFonts w:eastAsia="Times New Roman"/>
          <w:b/>
          <w:bCs/>
          <w:lang w:eastAsia="en-US"/>
        </w:rPr>
        <w:t xml:space="preserve">  </w:t>
      </w:r>
      <w:r>
        <w:rPr>
          <w:rFonts w:eastAsia="Times New Roman"/>
          <w:b/>
          <w:bCs/>
          <w:lang w:eastAsia="en-US"/>
        </w:rPr>
        <w:t>33</w:t>
      </w:r>
      <w:proofErr w:type="gramEnd"/>
      <w:r>
        <w:rPr>
          <w:rFonts w:eastAsia="Times New Roman"/>
          <w:b/>
          <w:bCs/>
          <w:lang w:eastAsia="en-US"/>
        </w:rPr>
        <w:t>, 34, 35, 36, 37, 38</w:t>
      </w:r>
      <w:r w:rsidR="00BC693F" w:rsidRPr="00BC693F">
        <w:rPr>
          <w:rFonts w:eastAsia="Times New Roman"/>
          <w:lang w:eastAsia="en-US"/>
        </w:rPr>
        <w:t xml:space="preserve"> </w:t>
      </w:r>
      <w:r w:rsidR="00BC693F" w:rsidRPr="00BC693F">
        <w:rPr>
          <w:rFonts w:eastAsia="Times New Roman"/>
          <w:lang w:eastAsia="en-US"/>
        </w:rPr>
        <w:br/>
        <w:t xml:space="preserve">  </w:t>
      </w:r>
    </w:p>
    <w:tbl>
      <w:tblPr>
        <w:tblW w:w="0" w:type="auto"/>
        <w:tblCellMar>
          <w:left w:w="0" w:type="dxa"/>
          <w:right w:w="0" w:type="dxa"/>
        </w:tblCellMar>
        <w:tblLook w:val="04A0" w:firstRow="1" w:lastRow="0" w:firstColumn="1" w:lastColumn="0" w:noHBand="0" w:noVBand="1"/>
      </w:tblPr>
      <w:tblGrid>
        <w:gridCol w:w="1613"/>
        <w:gridCol w:w="2417"/>
        <w:gridCol w:w="2417"/>
        <w:gridCol w:w="2353"/>
      </w:tblGrid>
      <w:tr w:rsidR="00BC693F" w:rsidRPr="00BC693F" w:rsidTr="00BC693F">
        <w:tc>
          <w:tcPr>
            <w:tcW w:w="2160" w:type="dxa"/>
            <w:tcBorders>
              <w:top w:val="single" w:sz="4" w:space="0" w:color="auto"/>
              <w:left w:val="single" w:sz="4" w:space="0" w:color="auto"/>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Main Theme</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Grammar</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Vocabulary</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 xml:space="preserve">Spelling </w:t>
            </w:r>
            <w:proofErr w:type="spellStart"/>
            <w:r w:rsidRPr="00BC693F">
              <w:rPr>
                <w:rFonts w:eastAsia="Times New Roman"/>
                <w:lang w:eastAsia="en-US"/>
              </w:rPr>
              <w:t>andWord</w:t>
            </w:r>
            <w:proofErr w:type="spellEnd"/>
            <w:r w:rsidRPr="00BC693F">
              <w:rPr>
                <w:rFonts w:eastAsia="Times New Roman"/>
                <w:lang w:eastAsia="en-US"/>
              </w:rPr>
              <w:t>- Building</w:t>
            </w:r>
          </w:p>
        </w:tc>
      </w:tr>
      <w:tr w:rsidR="00BC693F" w:rsidRPr="00BC693F" w:rsidTr="00BC693F">
        <w:tc>
          <w:tcPr>
            <w:tcW w:w="2160" w:type="dxa"/>
            <w:tcBorders>
              <w:top w:val="nil"/>
              <w:left w:val="single" w:sz="4" w:space="0" w:color="auto"/>
              <w:bottom w:val="single" w:sz="4" w:space="0" w:color="auto"/>
              <w:right w:val="single" w:sz="4" w:space="0" w:color="auto"/>
            </w:tcBorders>
            <w:tcMar>
              <w:top w:w="0" w:type="dxa"/>
              <w:left w:w="80" w:type="dxa"/>
              <w:bottom w:w="0" w:type="dxa"/>
              <w:right w:w="80" w:type="dxa"/>
            </w:tcMar>
            <w:hideMark/>
          </w:tcPr>
          <w:p w:rsidR="003B03B7" w:rsidRPr="003B03B7" w:rsidRDefault="003B03B7" w:rsidP="008346E5">
            <w:pPr>
              <w:keepNext/>
              <w:spacing w:before="100" w:beforeAutospacing="1" w:after="100" w:afterAutospacing="1"/>
              <w:rPr>
                <w:rFonts w:eastAsia="Times New Roman"/>
                <w:b/>
                <w:lang w:eastAsia="en-US"/>
              </w:rPr>
            </w:pPr>
            <w:r w:rsidRPr="003B03B7">
              <w:rPr>
                <w:rFonts w:eastAsia="Times New Roman"/>
                <w:b/>
                <w:lang w:val="ru-RU" w:eastAsia="en-US"/>
              </w:rPr>
              <w:t>Пол</w:t>
            </w:r>
            <w:r w:rsidRPr="003B03B7">
              <w:rPr>
                <w:rFonts w:eastAsia="Times New Roman"/>
                <w:b/>
                <w:lang w:eastAsia="en-US"/>
              </w:rPr>
              <w:t xml:space="preserve"> </w:t>
            </w:r>
            <w:r w:rsidRPr="003B03B7">
              <w:rPr>
                <w:rFonts w:eastAsia="Times New Roman"/>
                <w:b/>
                <w:lang w:val="ru-RU" w:eastAsia="en-US"/>
              </w:rPr>
              <w:t>и</w:t>
            </w:r>
            <w:r w:rsidRPr="003B03B7">
              <w:rPr>
                <w:rFonts w:eastAsia="Times New Roman"/>
                <w:b/>
                <w:lang w:eastAsia="en-US"/>
              </w:rPr>
              <w:t xml:space="preserve"> </w:t>
            </w:r>
            <w:r w:rsidRPr="003B03B7">
              <w:rPr>
                <w:rFonts w:eastAsia="Times New Roman"/>
                <w:b/>
                <w:lang w:val="ru-RU" w:eastAsia="en-US"/>
              </w:rPr>
              <w:t>гендер</w:t>
            </w:r>
            <w:r w:rsidRPr="003B03B7">
              <w:rPr>
                <w:rFonts w:eastAsia="Times New Roman"/>
                <w:b/>
                <w:lang w:eastAsia="en-US"/>
              </w:rPr>
              <w:t xml:space="preserve"> </w:t>
            </w:r>
            <w:r w:rsidRPr="003B03B7">
              <w:rPr>
                <w:rFonts w:eastAsia="Times New Roman"/>
                <w:b/>
                <w:lang w:val="ru-RU" w:eastAsia="en-US"/>
              </w:rPr>
              <w:t>в</w:t>
            </w:r>
            <w:r w:rsidRPr="003B03B7">
              <w:rPr>
                <w:rFonts w:eastAsia="Times New Roman"/>
                <w:b/>
                <w:lang w:eastAsia="en-US"/>
              </w:rPr>
              <w:t xml:space="preserve"> </w:t>
            </w:r>
            <w:r w:rsidRPr="003B03B7">
              <w:rPr>
                <w:rFonts w:eastAsia="Times New Roman"/>
                <w:b/>
                <w:lang w:val="ru-RU" w:eastAsia="en-US"/>
              </w:rPr>
              <w:t>России</w:t>
            </w:r>
          </w:p>
          <w:p w:rsidR="00BC693F" w:rsidRPr="00BC693F" w:rsidRDefault="003B03B7" w:rsidP="008346E5">
            <w:pPr>
              <w:keepNext/>
              <w:spacing w:before="100" w:beforeAutospacing="1" w:after="100" w:afterAutospacing="1"/>
              <w:rPr>
                <w:rFonts w:eastAsia="Times New Roman"/>
                <w:lang w:eastAsia="en-US"/>
              </w:rPr>
            </w:pPr>
            <w:r>
              <w:rPr>
                <w:rFonts w:eastAsia="Times New Roman"/>
                <w:lang w:eastAsia="en-US"/>
              </w:rPr>
              <w:t>Gender issues and gender roles</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ind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Declension of proper nouns</w:t>
            </w:r>
          </w:p>
          <w:p w:rsidR="00BC693F" w:rsidRPr="00BC693F" w:rsidRDefault="00BC693F" w:rsidP="00BC693F">
            <w:pPr>
              <w:spacing w:before="100" w:beforeAutospacing="1" w:after="100" w:afterAutospacing="1"/>
              <w:ind w:left="180"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Time expressions and dates</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3B03B7" w:rsidP="00BC693F">
            <w:pPr>
              <w:rPr>
                <w:rFonts w:eastAsia="Times New Roman"/>
                <w:lang w:eastAsia="en-US"/>
              </w:rPr>
            </w:pPr>
            <w:r>
              <w:rPr>
                <w:rFonts w:eastAsia="Times New Roman"/>
                <w:lang w:eastAsia="en-US"/>
              </w:rPr>
              <w:t>Vocabulary relating to gender relations and family issues as they are reflected in the public sphere</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ind w:hanging="187"/>
              <w:rPr>
                <w:rFonts w:eastAsia="Times New Roman"/>
                <w:lang w:eastAsia="en-US"/>
              </w:rPr>
            </w:pPr>
            <w:r w:rsidRPr="00BC693F">
              <w:rPr>
                <w:rFonts w:ascii="Symbol" w:eastAsia="Times New Roman" w:hAnsi="Symbol"/>
                <w:lang w:eastAsia="en-US"/>
              </w:rPr>
              <w:t></w:t>
            </w:r>
            <w:r w:rsidRPr="00BC693F">
              <w:rPr>
                <w:rFonts w:eastAsia="Times New Roman"/>
                <w:b/>
                <w:bCs/>
                <w:lang w:val="ru-RU" w:eastAsia="en-US"/>
              </w:rPr>
              <w:t>ь</w:t>
            </w:r>
            <w:r w:rsidRPr="00BC693F">
              <w:rPr>
                <w:rFonts w:eastAsia="Times New Roman"/>
                <w:lang w:eastAsia="en-US"/>
              </w:rPr>
              <w:t xml:space="preserve"> in numerals</w:t>
            </w:r>
          </w:p>
          <w:p w:rsidR="00BC693F" w:rsidRPr="00BC693F" w:rsidRDefault="00BC693F" w:rsidP="00BC693F">
            <w:pPr>
              <w:spacing w:before="100" w:beforeAutospacing="1" w:after="100" w:afterAutospacing="1"/>
              <w:ind w:left="216"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Prefixes (</w:t>
            </w:r>
            <w:r w:rsidRPr="00BC693F">
              <w:rPr>
                <w:rFonts w:eastAsia="Times New Roman"/>
                <w:b/>
                <w:bCs/>
                <w:lang w:val="ru-RU" w:eastAsia="en-US"/>
              </w:rPr>
              <w:t>рас</w:t>
            </w:r>
            <w:r w:rsidRPr="00BC693F">
              <w:rPr>
                <w:rFonts w:eastAsia="Times New Roman"/>
                <w:b/>
                <w:bCs/>
                <w:lang w:eastAsia="en-US"/>
              </w:rPr>
              <w:t>-/</w:t>
            </w:r>
            <w:r w:rsidRPr="00BC693F">
              <w:rPr>
                <w:rFonts w:eastAsia="Times New Roman"/>
                <w:b/>
                <w:bCs/>
                <w:lang w:val="ru-RU" w:eastAsia="en-US"/>
              </w:rPr>
              <w:t>рос</w:t>
            </w:r>
            <w:r w:rsidRPr="00BC693F">
              <w:rPr>
                <w:rFonts w:eastAsia="Times New Roman"/>
                <w:b/>
                <w:bCs/>
                <w:lang w:eastAsia="en-US"/>
              </w:rPr>
              <w:t>-, </w:t>
            </w:r>
            <w:r w:rsidRPr="00BC693F">
              <w:rPr>
                <w:rFonts w:eastAsia="Times New Roman"/>
                <w:b/>
                <w:bCs/>
                <w:lang w:val="ru-RU" w:eastAsia="en-US"/>
              </w:rPr>
              <w:t>вос</w:t>
            </w:r>
            <w:r w:rsidRPr="00BC693F">
              <w:rPr>
                <w:rFonts w:eastAsia="Times New Roman"/>
                <w:b/>
                <w:bCs/>
                <w:lang w:eastAsia="en-US"/>
              </w:rPr>
              <w:t>-/ </w:t>
            </w:r>
            <w:r w:rsidRPr="00BC693F">
              <w:rPr>
                <w:rFonts w:eastAsia="Times New Roman"/>
                <w:b/>
                <w:bCs/>
                <w:lang w:val="ru-RU" w:eastAsia="en-US"/>
              </w:rPr>
              <w:t>воз</w:t>
            </w:r>
            <w:r w:rsidR="008E1E23">
              <w:rPr>
                <w:rFonts w:eastAsia="Times New Roman"/>
                <w:b/>
                <w:bCs/>
                <w:lang w:eastAsia="en-US"/>
              </w:rPr>
              <w:t>-</w:t>
            </w:r>
            <w:r w:rsidRPr="00BC693F">
              <w:rPr>
                <w:rFonts w:eastAsia="Times New Roman"/>
                <w:b/>
                <w:bCs/>
                <w:lang w:eastAsia="en-US"/>
              </w:rPr>
              <w:t>, </w:t>
            </w:r>
            <w:r w:rsidRPr="00BC693F">
              <w:rPr>
                <w:rFonts w:eastAsia="Times New Roman"/>
                <w:b/>
                <w:bCs/>
                <w:lang w:val="ru-RU" w:eastAsia="en-US"/>
              </w:rPr>
              <w:t>бес</w:t>
            </w:r>
            <w:r w:rsidRPr="00BC693F">
              <w:rPr>
                <w:rFonts w:eastAsia="Times New Roman"/>
                <w:b/>
                <w:bCs/>
                <w:lang w:eastAsia="en-US"/>
              </w:rPr>
              <w:t>-/</w:t>
            </w:r>
            <w:r w:rsidRPr="00BC693F">
              <w:rPr>
                <w:rFonts w:eastAsia="Times New Roman"/>
                <w:b/>
                <w:bCs/>
                <w:lang w:val="ru-RU" w:eastAsia="en-US"/>
              </w:rPr>
              <w:t>без</w:t>
            </w:r>
            <w:r w:rsidRPr="00BC693F">
              <w:rPr>
                <w:rFonts w:eastAsia="Times New Roman"/>
                <w:b/>
                <w:bCs/>
                <w:lang w:eastAsia="en-US"/>
              </w:rPr>
              <w:t>-, </w:t>
            </w:r>
            <w:r w:rsidRPr="00BC693F">
              <w:rPr>
                <w:rFonts w:eastAsia="Times New Roman"/>
                <w:b/>
                <w:bCs/>
                <w:lang w:val="ru-RU" w:eastAsia="en-US"/>
              </w:rPr>
              <w:t>из</w:t>
            </w:r>
            <w:r w:rsidRPr="00BC693F">
              <w:rPr>
                <w:rFonts w:eastAsia="Times New Roman"/>
                <w:b/>
                <w:bCs/>
                <w:lang w:eastAsia="en-US"/>
              </w:rPr>
              <w:t>-/</w:t>
            </w:r>
            <w:r w:rsidRPr="00BC693F">
              <w:rPr>
                <w:rFonts w:eastAsia="Times New Roman"/>
                <w:b/>
                <w:bCs/>
                <w:lang w:val="ru-RU" w:eastAsia="en-US"/>
              </w:rPr>
              <w:t>ис</w:t>
            </w:r>
            <w:r w:rsidRPr="00BC693F">
              <w:rPr>
                <w:rFonts w:eastAsia="Times New Roman"/>
                <w:b/>
                <w:bCs/>
                <w:lang w:eastAsia="en-US"/>
              </w:rPr>
              <w:t>-</w:t>
            </w:r>
            <w:r w:rsidRPr="00BC693F">
              <w:rPr>
                <w:rFonts w:eastAsia="Times New Roman"/>
                <w:lang w:eastAsia="en-US"/>
              </w:rPr>
              <w:t>)</w:t>
            </w:r>
          </w:p>
        </w:tc>
      </w:tr>
    </w:tbl>
    <w:p w:rsidR="00BC693F" w:rsidRPr="00BC693F" w:rsidRDefault="00BC693F" w:rsidP="00BC693F">
      <w:pPr>
        <w:rPr>
          <w:rFonts w:eastAsia="Times New Roman"/>
          <w:lang w:eastAsia="en-US"/>
        </w:rPr>
      </w:pPr>
      <w:r w:rsidRPr="00BC693F">
        <w:rPr>
          <w:rFonts w:eastAsia="Times New Roman"/>
          <w:lang w:eastAsia="en-US"/>
        </w:rPr>
        <w:t xml:space="preserve">  </w:t>
      </w:r>
    </w:p>
    <w:p w:rsidR="00BC693F" w:rsidRPr="00BC693F" w:rsidRDefault="00043A8C" w:rsidP="00BC693F">
      <w:pPr>
        <w:keepNext/>
        <w:spacing w:before="100" w:beforeAutospacing="1" w:after="100" w:afterAutospacing="1"/>
        <w:rPr>
          <w:rFonts w:eastAsia="Times New Roman"/>
          <w:lang w:eastAsia="en-US"/>
        </w:rPr>
      </w:pPr>
      <w:r>
        <w:rPr>
          <w:rFonts w:eastAsia="Times New Roman"/>
          <w:b/>
          <w:bCs/>
          <w:lang w:eastAsia="en-US"/>
        </w:rPr>
        <w:t>Unit</w:t>
      </w:r>
      <w:r w:rsidR="00BC693F" w:rsidRPr="00BC693F">
        <w:rPr>
          <w:rFonts w:eastAsia="Times New Roman"/>
          <w:b/>
          <w:bCs/>
          <w:lang w:eastAsia="en-US"/>
        </w:rPr>
        <w:t xml:space="preserve"> 7:  Meetings</w:t>
      </w:r>
      <w:proofErr w:type="gramStart"/>
      <w:r w:rsidR="00BC693F" w:rsidRPr="00BC693F">
        <w:rPr>
          <w:rFonts w:eastAsia="Times New Roman"/>
          <w:b/>
          <w:bCs/>
          <w:lang w:eastAsia="en-US"/>
        </w:rPr>
        <w:t xml:space="preserve">  </w:t>
      </w:r>
      <w:r>
        <w:rPr>
          <w:rFonts w:eastAsia="Times New Roman"/>
          <w:b/>
          <w:bCs/>
          <w:lang w:eastAsia="en-US"/>
        </w:rPr>
        <w:t>39</w:t>
      </w:r>
      <w:proofErr w:type="gramEnd"/>
      <w:r>
        <w:rPr>
          <w:rFonts w:eastAsia="Times New Roman"/>
          <w:b/>
          <w:bCs/>
          <w:lang w:eastAsia="en-US"/>
        </w:rPr>
        <w:t>, 40, 41, 42, 43, 44, 45</w:t>
      </w:r>
      <w:r w:rsidR="00BC693F" w:rsidRPr="00BC693F">
        <w:rPr>
          <w:rFonts w:eastAsia="Times New Roman"/>
          <w:lang w:eastAsia="en-US"/>
        </w:rPr>
        <w:t xml:space="preserve"> </w:t>
      </w:r>
      <w:r w:rsidR="00BC693F" w:rsidRPr="00BC693F">
        <w:rPr>
          <w:rFonts w:eastAsia="Times New Roman"/>
          <w:lang w:eastAsia="en-US"/>
        </w:rPr>
        <w:br/>
        <w:t xml:space="preserve">  </w:t>
      </w:r>
    </w:p>
    <w:tbl>
      <w:tblPr>
        <w:tblW w:w="0" w:type="auto"/>
        <w:tblCellMar>
          <w:left w:w="0" w:type="dxa"/>
          <w:right w:w="0" w:type="dxa"/>
        </w:tblCellMar>
        <w:tblLook w:val="04A0" w:firstRow="1" w:lastRow="0" w:firstColumn="1" w:lastColumn="0" w:noHBand="0" w:noVBand="1"/>
      </w:tblPr>
      <w:tblGrid>
        <w:gridCol w:w="1726"/>
        <w:gridCol w:w="2339"/>
        <w:gridCol w:w="2308"/>
        <w:gridCol w:w="2427"/>
      </w:tblGrid>
      <w:tr w:rsidR="003B03B7" w:rsidRPr="00BC693F" w:rsidTr="00BC693F">
        <w:tc>
          <w:tcPr>
            <w:tcW w:w="2160" w:type="dxa"/>
            <w:tcBorders>
              <w:top w:val="single" w:sz="4" w:space="0" w:color="auto"/>
              <w:left w:val="single" w:sz="4" w:space="0" w:color="auto"/>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Main Theme</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Grammar</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Vocabulary</w:t>
            </w:r>
          </w:p>
        </w:tc>
        <w:tc>
          <w:tcPr>
            <w:tcW w:w="3312" w:type="dxa"/>
            <w:tcBorders>
              <w:top w:val="single" w:sz="4" w:space="0" w:color="auto"/>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jc w:val="center"/>
              <w:rPr>
                <w:rFonts w:eastAsia="Times New Roman"/>
                <w:lang w:eastAsia="en-US"/>
              </w:rPr>
            </w:pPr>
            <w:r w:rsidRPr="00BC693F">
              <w:rPr>
                <w:rFonts w:eastAsia="Times New Roman"/>
                <w:lang w:eastAsia="en-US"/>
              </w:rPr>
              <w:t>Spelling and Word- Building</w:t>
            </w:r>
          </w:p>
        </w:tc>
      </w:tr>
      <w:tr w:rsidR="003B03B7" w:rsidRPr="00BC693F" w:rsidTr="00BC693F">
        <w:tc>
          <w:tcPr>
            <w:tcW w:w="2160" w:type="dxa"/>
            <w:tcBorders>
              <w:top w:val="nil"/>
              <w:left w:val="single" w:sz="4" w:space="0" w:color="auto"/>
              <w:bottom w:val="single" w:sz="4" w:space="0" w:color="auto"/>
              <w:right w:val="single" w:sz="4" w:space="0" w:color="auto"/>
            </w:tcBorders>
            <w:tcMar>
              <w:top w:w="0" w:type="dxa"/>
              <w:left w:w="80" w:type="dxa"/>
              <w:bottom w:w="0" w:type="dxa"/>
              <w:right w:w="80" w:type="dxa"/>
            </w:tcMar>
            <w:hideMark/>
          </w:tcPr>
          <w:p w:rsidR="00BC693F" w:rsidRDefault="003B03B7" w:rsidP="003B03B7">
            <w:pPr>
              <w:rPr>
                <w:rFonts w:eastAsia="Times New Roman"/>
                <w:b/>
                <w:bCs/>
                <w:lang w:eastAsia="en-US"/>
              </w:rPr>
            </w:pPr>
            <w:r>
              <w:rPr>
                <w:rFonts w:eastAsia="Times New Roman"/>
                <w:b/>
                <w:bCs/>
                <w:lang w:val="ru-RU" w:eastAsia="en-US"/>
              </w:rPr>
              <w:t>СМИ</w:t>
            </w:r>
            <w:r w:rsidRPr="003B03B7">
              <w:rPr>
                <w:rFonts w:eastAsia="Times New Roman"/>
                <w:b/>
                <w:bCs/>
                <w:lang w:eastAsia="en-US"/>
              </w:rPr>
              <w:t xml:space="preserve"> </w:t>
            </w:r>
            <w:r>
              <w:rPr>
                <w:rFonts w:eastAsia="Times New Roman"/>
                <w:b/>
                <w:bCs/>
                <w:lang w:val="ru-RU" w:eastAsia="en-US"/>
              </w:rPr>
              <w:t>и</w:t>
            </w:r>
            <w:r w:rsidRPr="003B03B7">
              <w:rPr>
                <w:rFonts w:eastAsia="Times New Roman"/>
                <w:b/>
                <w:bCs/>
                <w:lang w:eastAsia="en-US"/>
              </w:rPr>
              <w:t xml:space="preserve"> </w:t>
            </w:r>
            <w:r>
              <w:rPr>
                <w:rFonts w:eastAsia="Times New Roman"/>
                <w:b/>
                <w:bCs/>
                <w:lang w:val="ru-RU" w:eastAsia="en-US"/>
              </w:rPr>
              <w:t>р</w:t>
            </w:r>
            <w:r w:rsidR="00043A8C">
              <w:rPr>
                <w:rFonts w:eastAsia="Times New Roman"/>
                <w:b/>
                <w:bCs/>
                <w:lang w:val="ru-RU" w:eastAsia="en-US"/>
              </w:rPr>
              <w:t>усская</w:t>
            </w:r>
            <w:r w:rsidR="00043A8C" w:rsidRPr="003B03B7">
              <w:rPr>
                <w:rFonts w:eastAsia="Times New Roman"/>
                <w:b/>
                <w:bCs/>
                <w:lang w:eastAsia="en-US"/>
              </w:rPr>
              <w:t xml:space="preserve"> </w:t>
            </w:r>
            <w:r w:rsidR="00043A8C">
              <w:rPr>
                <w:rFonts w:eastAsia="Times New Roman"/>
                <w:b/>
                <w:bCs/>
                <w:lang w:val="ru-RU" w:eastAsia="en-US"/>
              </w:rPr>
              <w:t>политика</w:t>
            </w:r>
            <w:r w:rsidR="00043A8C">
              <w:rPr>
                <w:rFonts w:eastAsia="Times New Roman"/>
                <w:b/>
                <w:bCs/>
                <w:lang w:eastAsia="en-US"/>
              </w:rPr>
              <w:t xml:space="preserve">          </w:t>
            </w:r>
          </w:p>
          <w:p w:rsidR="00043A8C" w:rsidRPr="00043A8C" w:rsidRDefault="00043A8C" w:rsidP="003B03B7">
            <w:pPr>
              <w:rPr>
                <w:rFonts w:eastAsia="Times New Roman"/>
                <w:bCs/>
                <w:lang w:eastAsia="en-US"/>
              </w:rPr>
            </w:pPr>
          </w:p>
          <w:p w:rsidR="00043A8C" w:rsidRPr="00043A8C" w:rsidRDefault="003B03B7" w:rsidP="003B03B7">
            <w:pPr>
              <w:rPr>
                <w:rFonts w:eastAsia="Times New Roman"/>
                <w:bCs/>
                <w:lang w:eastAsia="en-US"/>
              </w:rPr>
            </w:pPr>
            <w:r>
              <w:rPr>
                <w:rFonts w:eastAsia="Times New Roman"/>
                <w:bCs/>
                <w:lang w:eastAsia="en-US"/>
              </w:rPr>
              <w:t xml:space="preserve">Mass media and </w:t>
            </w:r>
            <w:r w:rsidR="00043A8C" w:rsidRPr="00043A8C">
              <w:rPr>
                <w:rFonts w:eastAsia="Times New Roman"/>
                <w:bCs/>
                <w:lang w:eastAsia="en-US"/>
              </w:rPr>
              <w:t>Russian politics</w:t>
            </w:r>
            <w:r w:rsidR="00184341">
              <w:rPr>
                <w:rFonts w:eastAsia="Times New Roman"/>
                <w:bCs/>
                <w:lang w:eastAsia="en-US"/>
              </w:rPr>
              <w:t>; comparison with American system</w:t>
            </w:r>
          </w:p>
          <w:p w:rsidR="00043A8C" w:rsidRPr="003B03B7" w:rsidRDefault="00043A8C" w:rsidP="00043A8C">
            <w:pPr>
              <w:ind w:hanging="360"/>
              <w:rPr>
                <w:rFonts w:eastAsia="Times New Roman"/>
                <w:b/>
                <w:bCs/>
                <w:lang w:eastAsia="en-US"/>
              </w:rPr>
            </w:pPr>
          </w:p>
          <w:p w:rsidR="00043A8C" w:rsidRPr="00043A8C" w:rsidRDefault="00043A8C" w:rsidP="00043A8C">
            <w:pPr>
              <w:ind w:hanging="360"/>
              <w:rPr>
                <w:rFonts w:eastAsia="Times New Roman"/>
                <w:lang w:eastAsia="en-US"/>
              </w:rPr>
            </w:pP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ind w:hanging="180"/>
              <w:rPr>
                <w:rFonts w:eastAsia="Times New Roman"/>
                <w:lang w:eastAsia="en-US"/>
              </w:rPr>
            </w:pPr>
            <w:r w:rsidRPr="00BC693F">
              <w:rPr>
                <w:rFonts w:ascii="Symbol" w:eastAsia="Times New Roman" w:hAnsi="Symbol"/>
                <w:lang w:val="ru-RU" w:eastAsia="en-US"/>
              </w:rPr>
              <w:t></w:t>
            </w:r>
            <w:r w:rsidRPr="00BC693F">
              <w:rPr>
                <w:rFonts w:eastAsia="Times New Roman"/>
                <w:lang w:eastAsia="en-US"/>
              </w:rPr>
              <w:t xml:space="preserve">Syntax: </w:t>
            </w:r>
            <w:r w:rsidRPr="00BC693F">
              <w:rPr>
                <w:rFonts w:eastAsia="Times New Roman"/>
                <w:b/>
                <w:bCs/>
                <w:lang w:val="ru-RU" w:eastAsia="en-US"/>
              </w:rPr>
              <w:t>ли</w:t>
            </w:r>
            <w:r w:rsidR="00043A8C">
              <w:rPr>
                <w:rFonts w:eastAsia="Times New Roman"/>
                <w:b/>
                <w:bCs/>
                <w:lang w:eastAsia="en-US"/>
              </w:rPr>
              <w:t xml:space="preserve"> </w:t>
            </w:r>
            <w:r w:rsidRPr="00BC693F">
              <w:rPr>
                <w:rFonts w:eastAsia="Times New Roman"/>
                <w:lang w:eastAsia="en-US"/>
              </w:rPr>
              <w:t>and </w:t>
            </w:r>
            <w:r w:rsidRPr="00BC693F">
              <w:rPr>
                <w:rFonts w:eastAsia="Times New Roman"/>
                <w:b/>
                <w:bCs/>
                <w:lang w:val="ru-RU" w:eastAsia="en-US"/>
              </w:rPr>
              <w:t>который</w:t>
            </w:r>
          </w:p>
          <w:p w:rsidR="00043A8C" w:rsidRDefault="00BC693F" w:rsidP="00043A8C">
            <w:pPr>
              <w:spacing w:before="100" w:beforeAutospacing="1" w:after="100" w:afterAutospacing="1"/>
              <w:ind w:left="180"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 xml:space="preserve">Verbs of motion </w:t>
            </w:r>
          </w:p>
          <w:p w:rsidR="00BC693F" w:rsidRPr="00BC693F" w:rsidRDefault="00BC693F" w:rsidP="00043A8C">
            <w:pPr>
              <w:spacing w:before="100" w:beforeAutospacing="1" w:after="100" w:afterAutospacing="1"/>
              <w:ind w:left="180" w:hanging="180"/>
              <w:rPr>
                <w:rFonts w:eastAsia="Times New Roman"/>
                <w:lang w:eastAsia="en-US"/>
              </w:rPr>
            </w:pPr>
            <w:r w:rsidRPr="00BC693F">
              <w:rPr>
                <w:rFonts w:ascii="Symbol" w:eastAsia="Times New Roman" w:hAnsi="Symbol"/>
                <w:lang w:eastAsia="en-US"/>
              </w:rPr>
              <w:t></w:t>
            </w:r>
            <w:r w:rsidRPr="00BC693F">
              <w:rPr>
                <w:rFonts w:eastAsia="Times New Roman"/>
                <w:lang w:eastAsia="en-US"/>
              </w:rPr>
              <w:t xml:space="preserve">Use of cases after prepositions </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rPr>
                <w:rFonts w:eastAsia="Times New Roman"/>
                <w:lang w:eastAsia="en-US"/>
              </w:rPr>
            </w:pPr>
            <w:r w:rsidRPr="00BC693F">
              <w:rPr>
                <w:rFonts w:eastAsia="Times New Roman"/>
                <w:lang w:eastAsia="en-US"/>
              </w:rPr>
              <w:t>Core vocabulary of history terms to enable students to understand Russian history texts and political news</w:t>
            </w:r>
          </w:p>
        </w:tc>
        <w:tc>
          <w:tcPr>
            <w:tcW w:w="3312" w:type="dxa"/>
            <w:tcBorders>
              <w:top w:val="nil"/>
              <w:left w:val="nil"/>
              <w:bottom w:val="single" w:sz="4" w:space="0" w:color="auto"/>
              <w:right w:val="single" w:sz="4" w:space="0" w:color="auto"/>
            </w:tcBorders>
            <w:tcMar>
              <w:top w:w="0" w:type="dxa"/>
              <w:left w:w="80" w:type="dxa"/>
              <w:bottom w:w="0" w:type="dxa"/>
              <w:right w:w="80" w:type="dxa"/>
            </w:tcMar>
            <w:hideMark/>
          </w:tcPr>
          <w:p w:rsidR="00BC693F" w:rsidRPr="00BC693F" w:rsidRDefault="00BC693F" w:rsidP="00BC693F">
            <w:pPr>
              <w:ind w:hanging="216"/>
              <w:rPr>
                <w:rFonts w:eastAsia="Times New Roman"/>
                <w:lang w:eastAsia="en-US"/>
              </w:rPr>
            </w:pPr>
            <w:r w:rsidRPr="00BC693F">
              <w:rPr>
                <w:rFonts w:ascii="Symbol" w:eastAsia="Times New Roman" w:hAnsi="Symbol"/>
                <w:lang w:eastAsia="en-US"/>
              </w:rPr>
              <w:t></w:t>
            </w:r>
            <w:r w:rsidRPr="00BC693F">
              <w:rPr>
                <w:rFonts w:eastAsia="Times New Roman"/>
                <w:lang w:eastAsia="en-US"/>
              </w:rPr>
              <w:t>Suffixes: general information</w:t>
            </w:r>
          </w:p>
          <w:p w:rsidR="00043A8C" w:rsidRDefault="00BC693F" w:rsidP="00BC693F">
            <w:pPr>
              <w:spacing w:before="100" w:beforeAutospacing="1" w:after="100" w:afterAutospacing="1"/>
              <w:ind w:left="216" w:hanging="216"/>
              <w:rPr>
                <w:rFonts w:eastAsia="Times New Roman"/>
                <w:lang w:eastAsia="en-US"/>
              </w:rPr>
            </w:pPr>
            <w:r w:rsidRPr="00BC693F">
              <w:rPr>
                <w:rFonts w:ascii="Symbol" w:eastAsia="Times New Roman" w:hAnsi="Symbol"/>
                <w:lang w:eastAsia="en-US"/>
              </w:rPr>
              <w:t></w:t>
            </w:r>
            <w:r w:rsidR="00043A8C">
              <w:rPr>
                <w:rFonts w:ascii="Symbol" w:eastAsia="Times New Roman" w:hAnsi="Symbol"/>
                <w:lang w:eastAsia="en-US"/>
              </w:rPr>
              <w:t></w:t>
            </w:r>
            <w:r w:rsidRPr="00BC693F">
              <w:rPr>
                <w:rFonts w:eastAsia="Times New Roman"/>
                <w:lang w:eastAsia="en-US"/>
              </w:rPr>
              <w:t>Spelling of adverbial suffixes (</w:t>
            </w:r>
            <w:r w:rsidRPr="00BC693F">
              <w:rPr>
                <w:rFonts w:eastAsia="Times New Roman"/>
                <w:b/>
                <w:bCs/>
                <w:lang w:eastAsia="en-US"/>
              </w:rPr>
              <w:t>-</w:t>
            </w:r>
            <w:r w:rsidRPr="00BC693F">
              <w:rPr>
                <w:rFonts w:eastAsia="Times New Roman"/>
                <w:b/>
                <w:bCs/>
                <w:lang w:val="ru-RU" w:eastAsia="en-US"/>
              </w:rPr>
              <w:t>а</w:t>
            </w:r>
            <w:r w:rsidRPr="00BC693F">
              <w:rPr>
                <w:rFonts w:eastAsia="Times New Roman"/>
                <w:b/>
                <w:bCs/>
                <w:lang w:eastAsia="en-US"/>
              </w:rPr>
              <w:t>, -</w:t>
            </w:r>
            <w:r w:rsidRPr="00BC693F">
              <w:rPr>
                <w:rFonts w:eastAsia="Times New Roman"/>
                <w:b/>
                <w:bCs/>
                <w:lang w:val="ru-RU" w:eastAsia="en-US"/>
              </w:rPr>
              <w:t>о</w:t>
            </w:r>
            <w:r w:rsidRPr="00BC693F">
              <w:rPr>
                <w:rFonts w:eastAsia="Times New Roman"/>
                <w:b/>
                <w:bCs/>
                <w:lang w:eastAsia="en-US"/>
              </w:rPr>
              <w:t>, -</w:t>
            </w:r>
            <w:r w:rsidRPr="00BC693F">
              <w:rPr>
                <w:rFonts w:eastAsia="Times New Roman"/>
                <w:b/>
                <w:bCs/>
                <w:lang w:val="ru-RU" w:eastAsia="en-US"/>
              </w:rPr>
              <w:t>у</w:t>
            </w:r>
            <w:r w:rsidRPr="00BC693F">
              <w:rPr>
                <w:rFonts w:eastAsia="Times New Roman"/>
                <w:lang w:eastAsia="en-US"/>
              </w:rPr>
              <w:t>)</w:t>
            </w:r>
          </w:p>
          <w:p w:rsidR="00BC693F" w:rsidRPr="00043A8C" w:rsidRDefault="00043A8C" w:rsidP="00043A8C">
            <w:pPr>
              <w:pStyle w:val="ListParagraph"/>
              <w:numPr>
                <w:ilvl w:val="0"/>
                <w:numId w:val="1"/>
              </w:numPr>
              <w:spacing w:before="100" w:beforeAutospacing="1" w:after="100" w:afterAutospacing="1"/>
              <w:rPr>
                <w:rFonts w:eastAsia="Times New Roman"/>
                <w:lang w:eastAsia="en-US"/>
              </w:rPr>
            </w:pPr>
            <w:r w:rsidRPr="00043A8C">
              <w:rPr>
                <w:rFonts w:eastAsia="Times New Roman"/>
                <w:lang w:eastAsia="en-US"/>
              </w:rPr>
              <w:t>participles</w:t>
            </w:r>
          </w:p>
        </w:tc>
      </w:tr>
    </w:tbl>
    <w:p w:rsidR="00BC693F" w:rsidRDefault="00BC693F" w:rsidP="00BC693F">
      <w:pPr>
        <w:rPr>
          <w:rFonts w:eastAsia="Times New Roman"/>
          <w:lang w:eastAsia="en-US"/>
        </w:rPr>
      </w:pPr>
      <w:r w:rsidRPr="00BC693F">
        <w:rPr>
          <w:rFonts w:eastAsia="Times New Roman"/>
          <w:lang w:eastAsia="en-US"/>
        </w:rPr>
        <w:t xml:space="preserve">  </w:t>
      </w:r>
    </w:p>
    <w:p w:rsidR="009258C2" w:rsidRDefault="009258C2">
      <w:pPr>
        <w:rPr>
          <w:rFonts w:eastAsia="Times New Roman"/>
          <w:lang w:eastAsia="en-US"/>
        </w:rPr>
      </w:pPr>
      <w:r>
        <w:rPr>
          <w:rFonts w:eastAsia="Times New Roman"/>
          <w:lang w:eastAsia="en-US"/>
        </w:rPr>
        <w:br w:type="page"/>
      </w: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9258C2" w:rsidTr="00794822">
        <w:tc>
          <w:tcPr>
            <w:tcW w:w="9092" w:type="dxa"/>
            <w:gridSpan w:val="2"/>
            <w:shd w:val="clear" w:color="auto" w:fill="FFFF99"/>
          </w:tcPr>
          <w:p w:rsidR="009258C2" w:rsidRPr="00C14BDB" w:rsidRDefault="009258C2" w:rsidP="00794822">
            <w:pPr>
              <w:rPr>
                <w:rFonts w:ascii="Georgia" w:hAnsi="Georgia"/>
                <w:b/>
                <w:sz w:val="22"/>
                <w:szCs w:val="22"/>
              </w:rPr>
            </w:pPr>
            <w:r w:rsidRPr="00C14BDB">
              <w:rPr>
                <w:rFonts w:ascii="Georgia" w:hAnsi="Georgia"/>
                <w:b/>
                <w:sz w:val="22"/>
                <w:szCs w:val="22"/>
              </w:rPr>
              <w:t>ML PERFORMANCE GOAL #1: PROFESSIONAL COMMUNICATION</w:t>
            </w:r>
          </w:p>
        </w:tc>
      </w:tr>
      <w:tr w:rsidR="009258C2" w:rsidTr="00794822">
        <w:tc>
          <w:tcPr>
            <w:tcW w:w="3695" w:type="dxa"/>
          </w:tcPr>
          <w:p w:rsidR="009258C2" w:rsidRPr="00C14BDB" w:rsidRDefault="009258C2" w:rsidP="00794822">
            <w:pPr>
              <w:rPr>
                <w:rFonts w:ascii="Georgia" w:hAnsi="Georgia"/>
                <w:b/>
                <w:sz w:val="20"/>
                <w:szCs w:val="20"/>
              </w:rPr>
            </w:pPr>
            <w:r w:rsidRPr="00C14BDB">
              <w:rPr>
                <w:rFonts w:ascii="Georgia" w:hAnsi="Georgia"/>
                <w:b/>
                <w:sz w:val="20"/>
                <w:szCs w:val="20"/>
              </w:rPr>
              <w:t>ML Learning Outcome 1</w:t>
            </w:r>
            <w:r w:rsidRPr="00C14BDB">
              <w:rPr>
                <w:rStyle w:val="Strong"/>
                <w:rFonts w:ascii="Georgia" w:hAnsi="Georgia"/>
                <w:sz w:val="20"/>
                <w:szCs w:val="20"/>
              </w:rPr>
              <w:t xml:space="preserve"> : </w:t>
            </w:r>
            <w:r w:rsidRPr="00C14BDB">
              <w:rPr>
                <w:rStyle w:val="Strong"/>
                <w:rFonts w:ascii="Georgia" w:hAnsi="Georgia"/>
                <w:b w:val="0"/>
                <w:sz w:val="20"/>
                <w:szCs w:val="20"/>
              </w:rPr>
              <w:t>Demonstrate oral and aural proficiency in the target language</w:t>
            </w:r>
          </w:p>
        </w:tc>
        <w:tc>
          <w:tcPr>
            <w:tcW w:w="5397" w:type="dxa"/>
          </w:tcPr>
          <w:p w:rsidR="009258C2" w:rsidRPr="00C14BDB" w:rsidRDefault="009258C2" w:rsidP="009258C2">
            <w:pPr>
              <w:rPr>
                <w:rFonts w:ascii="Georgia" w:hAnsi="Georgia"/>
              </w:rPr>
            </w:pPr>
            <w:r>
              <w:rPr>
                <w:rFonts w:ascii="Georgia" w:hAnsi="Georgia"/>
              </w:rPr>
              <w:t>RUSS</w:t>
            </w:r>
            <w:r w:rsidRPr="00C14BDB">
              <w:rPr>
                <w:rFonts w:ascii="Georgia" w:hAnsi="Georgia"/>
              </w:rPr>
              <w:t xml:space="preserve"> </w:t>
            </w:r>
            <w:r>
              <w:rPr>
                <w:rFonts w:ascii="Georgia" w:hAnsi="Georgia"/>
              </w:rPr>
              <w:t>3005</w:t>
            </w:r>
            <w:r w:rsidRPr="00C14BDB">
              <w:rPr>
                <w:rFonts w:ascii="Georgia" w:hAnsi="Georgia"/>
              </w:rPr>
              <w:t xml:space="preserve">: </w:t>
            </w:r>
            <w:r>
              <w:rPr>
                <w:rFonts w:ascii="Bradley Hand ITC" w:hAnsi="Bradley Hand ITC"/>
              </w:rPr>
              <w:t>Students</w:t>
            </w:r>
            <w:r w:rsidRPr="00C14BDB">
              <w:rPr>
                <w:rFonts w:ascii="Bradley Hand ITC" w:hAnsi="Bradley Hand ITC"/>
              </w:rPr>
              <w:t xml:space="preserve"> will demonstrate </w:t>
            </w:r>
            <w:r>
              <w:rPr>
                <w:rFonts w:ascii="Bradley Hand ITC" w:hAnsi="Bradley Hand ITC"/>
              </w:rPr>
              <w:t>the ability to maintain connected speech within formal and informal registers while discussing a range of topics and issues.</w:t>
            </w:r>
          </w:p>
        </w:tc>
      </w:tr>
      <w:tr w:rsidR="009258C2" w:rsidTr="00794822">
        <w:tc>
          <w:tcPr>
            <w:tcW w:w="3695" w:type="dxa"/>
          </w:tcPr>
          <w:p w:rsidR="009258C2" w:rsidRPr="00C14BDB" w:rsidRDefault="009258C2" w:rsidP="00794822">
            <w:pPr>
              <w:rPr>
                <w:rFonts w:ascii="Georgia" w:hAnsi="Georgia"/>
                <w:sz w:val="20"/>
                <w:szCs w:val="20"/>
              </w:rPr>
            </w:pPr>
            <w:r w:rsidRPr="00C14BDB">
              <w:rPr>
                <w:rFonts w:ascii="Georgia" w:hAnsi="Georgia"/>
                <w:b/>
                <w:bCs/>
                <w:sz w:val="20"/>
                <w:szCs w:val="20"/>
              </w:rPr>
              <w:t xml:space="preserve">ML Learning Outcome 2: </w:t>
            </w:r>
            <w:r w:rsidRPr="00C14BDB">
              <w:rPr>
                <w:rFonts w:ascii="Georgia" w:hAnsi="Georgia"/>
                <w:bCs/>
                <w:sz w:val="20"/>
                <w:szCs w:val="20"/>
              </w:rPr>
              <w:t>Demonstrate effective presentation skills in the target language</w:t>
            </w:r>
            <w:r w:rsidRPr="00C14BDB">
              <w:rPr>
                <w:rStyle w:val="Strong"/>
                <w:rFonts w:ascii="Georgia" w:hAnsi="Georgia"/>
                <w:sz w:val="20"/>
                <w:szCs w:val="20"/>
              </w:rPr>
              <w:t xml:space="preserve"> </w:t>
            </w:r>
          </w:p>
        </w:tc>
        <w:tc>
          <w:tcPr>
            <w:tcW w:w="5397" w:type="dxa"/>
          </w:tcPr>
          <w:p w:rsidR="009258C2" w:rsidRPr="00C14BDB" w:rsidRDefault="009258C2" w:rsidP="00794822">
            <w:pPr>
              <w:rPr>
                <w:rFonts w:ascii="Georgia" w:hAnsi="Georgia"/>
              </w:rPr>
            </w:pPr>
          </w:p>
        </w:tc>
      </w:tr>
      <w:tr w:rsidR="009258C2" w:rsidTr="00794822">
        <w:trPr>
          <w:trHeight w:val="602"/>
        </w:trPr>
        <w:tc>
          <w:tcPr>
            <w:tcW w:w="3695" w:type="dxa"/>
          </w:tcPr>
          <w:p w:rsidR="009258C2" w:rsidRPr="00C14BDB" w:rsidRDefault="009258C2" w:rsidP="00794822">
            <w:pPr>
              <w:outlineLvl w:val="0"/>
              <w:rPr>
                <w:rFonts w:ascii="Georgia" w:hAnsi="Georgia"/>
                <w:b/>
                <w:sz w:val="20"/>
                <w:szCs w:val="20"/>
              </w:rPr>
            </w:pPr>
            <w:r w:rsidRPr="00C14BDB">
              <w:rPr>
                <w:rFonts w:ascii="Georgia" w:hAnsi="Georgia"/>
                <w:b/>
                <w:sz w:val="20"/>
                <w:szCs w:val="20"/>
              </w:rPr>
              <w:t xml:space="preserve">ML Learning Outcome 3: </w:t>
            </w:r>
            <w:r w:rsidRPr="00C14BDB">
              <w:rPr>
                <w:rStyle w:val="Strong"/>
                <w:rFonts w:ascii="Georgia" w:hAnsi="Georgia"/>
                <w:sz w:val="20"/>
                <w:szCs w:val="20"/>
              </w:rPr>
              <w:t xml:space="preserve"> </w:t>
            </w:r>
            <w:r w:rsidRPr="00C14BDB">
              <w:rPr>
                <w:rStyle w:val="Strong"/>
                <w:rFonts w:ascii="Georgia" w:hAnsi="Georgia"/>
                <w:b w:val="0"/>
                <w:sz w:val="20"/>
                <w:szCs w:val="20"/>
              </w:rPr>
              <w:t>Demonstrate  writing proficiency in the target language</w:t>
            </w:r>
          </w:p>
        </w:tc>
        <w:tc>
          <w:tcPr>
            <w:tcW w:w="5397" w:type="dxa"/>
          </w:tcPr>
          <w:p w:rsidR="009258C2" w:rsidRPr="00C14BDB" w:rsidRDefault="009258C2" w:rsidP="00794822">
            <w:pPr>
              <w:rPr>
                <w:rFonts w:ascii="Georgia" w:hAnsi="Georgia"/>
              </w:rPr>
            </w:pPr>
            <w:r>
              <w:rPr>
                <w:rFonts w:ascii="Georgia" w:hAnsi="Georgia"/>
              </w:rPr>
              <w:t>RUSS 3005</w:t>
            </w:r>
            <w:r w:rsidRPr="00C14BDB">
              <w:rPr>
                <w:rFonts w:ascii="Georgia" w:hAnsi="Georgia"/>
              </w:rPr>
              <w:t xml:space="preserve">: </w:t>
            </w:r>
            <w:r w:rsidRPr="00C14BDB">
              <w:rPr>
                <w:rFonts w:ascii="Bradley Hand ITC" w:hAnsi="Bradley Hand ITC"/>
              </w:rPr>
              <w:t xml:space="preserve">Students will produce </w:t>
            </w:r>
            <w:r>
              <w:rPr>
                <w:rFonts w:ascii="Bradley Hand ITC" w:hAnsi="Bradley Hand ITC"/>
              </w:rPr>
              <w:t>essays</w:t>
            </w:r>
            <w:r w:rsidRPr="00C14BDB">
              <w:rPr>
                <w:rFonts w:ascii="Bradley Hand ITC" w:hAnsi="Bradley Hand ITC"/>
              </w:rPr>
              <w:t xml:space="preserve"> </w:t>
            </w:r>
            <w:r>
              <w:rPr>
                <w:rFonts w:ascii="Bradley Hand ITC" w:hAnsi="Bradley Hand ITC"/>
              </w:rPr>
              <w:t>with proper spelling, grammar and stylistics on topics of personal and societal interest.</w:t>
            </w:r>
          </w:p>
        </w:tc>
      </w:tr>
      <w:tr w:rsidR="009258C2" w:rsidTr="00794822">
        <w:tc>
          <w:tcPr>
            <w:tcW w:w="3695" w:type="dxa"/>
            <w:tcBorders>
              <w:bottom w:val="single" w:sz="4" w:space="0" w:color="auto"/>
            </w:tcBorders>
          </w:tcPr>
          <w:p w:rsidR="009258C2" w:rsidRPr="00C14BDB" w:rsidRDefault="009258C2" w:rsidP="00794822">
            <w:pPr>
              <w:outlineLvl w:val="0"/>
              <w:rPr>
                <w:rFonts w:ascii="Georgia" w:hAnsi="Georgia"/>
                <w:b/>
                <w:sz w:val="20"/>
                <w:szCs w:val="20"/>
              </w:rPr>
            </w:pPr>
            <w:r w:rsidRPr="00C14BDB">
              <w:rPr>
                <w:rFonts w:ascii="Georgia" w:hAnsi="Georgia"/>
                <w:b/>
                <w:sz w:val="20"/>
                <w:szCs w:val="20"/>
              </w:rPr>
              <w:t>ML Learning Outcome 4:</w:t>
            </w:r>
          </w:p>
          <w:p w:rsidR="009258C2" w:rsidRPr="00C14BDB" w:rsidRDefault="009258C2" w:rsidP="00794822">
            <w:pPr>
              <w:outlineLvl w:val="0"/>
              <w:rPr>
                <w:rFonts w:ascii="Georgia" w:hAnsi="Georgia"/>
                <w:sz w:val="20"/>
                <w:szCs w:val="20"/>
              </w:rPr>
            </w:pPr>
            <w:r w:rsidRPr="00C14BDB">
              <w:rPr>
                <w:rFonts w:ascii="Georgia" w:hAnsi="Georgia"/>
                <w:sz w:val="20"/>
                <w:szCs w:val="20"/>
              </w:rPr>
              <w:t xml:space="preserve">Demonstrate proficiency in comprehension of authentic written texts in the target Language  </w:t>
            </w:r>
          </w:p>
        </w:tc>
        <w:tc>
          <w:tcPr>
            <w:tcW w:w="5397" w:type="dxa"/>
            <w:tcBorders>
              <w:bottom w:val="single" w:sz="4" w:space="0" w:color="auto"/>
            </w:tcBorders>
          </w:tcPr>
          <w:p w:rsidR="009258C2" w:rsidRPr="00C14BDB" w:rsidRDefault="009258C2" w:rsidP="009258C2">
            <w:pPr>
              <w:rPr>
                <w:rFonts w:ascii="Georgia" w:hAnsi="Georgia"/>
              </w:rPr>
            </w:pPr>
            <w:r>
              <w:rPr>
                <w:rFonts w:ascii="Georgia" w:hAnsi="Georgia"/>
              </w:rPr>
              <w:t>RUSS 3005</w:t>
            </w:r>
            <w:r w:rsidRPr="00C14BDB">
              <w:rPr>
                <w:rFonts w:ascii="Georgia" w:hAnsi="Georgia"/>
              </w:rPr>
              <w:t xml:space="preserve">: </w:t>
            </w:r>
            <w:r w:rsidRPr="00C14BDB">
              <w:rPr>
                <w:rFonts w:ascii="Bradley Hand ITC" w:hAnsi="Bradley Hand ITC"/>
              </w:rPr>
              <w:t xml:space="preserve">Students will </w:t>
            </w:r>
            <w:r>
              <w:rPr>
                <w:rFonts w:ascii="Bradley Hand ITC" w:hAnsi="Bradley Hand ITC"/>
              </w:rPr>
              <w:t xml:space="preserve">read for speed and for detail </w:t>
            </w:r>
            <w:r w:rsidRPr="00C14BDB">
              <w:rPr>
                <w:rFonts w:ascii="Bradley Hand ITC" w:hAnsi="Bradley Hand ITC"/>
              </w:rPr>
              <w:t>authentic texts</w:t>
            </w:r>
            <w:r>
              <w:rPr>
                <w:rFonts w:ascii="Bradley Hand ITC" w:hAnsi="Bradley Hand ITC"/>
              </w:rPr>
              <w:t xml:space="preserve"> (newspaper articles, short stories, a novella, internet materials, etc.)</w:t>
            </w:r>
            <w:r w:rsidRPr="00C14BDB">
              <w:rPr>
                <w:rFonts w:ascii="Bradley Hand ITC" w:hAnsi="Bradley Hand ITC"/>
              </w:rPr>
              <w:t xml:space="preserve"> related to </w:t>
            </w:r>
            <w:r>
              <w:rPr>
                <w:rFonts w:ascii="Bradley Hand ITC" w:hAnsi="Bradley Hand ITC"/>
              </w:rPr>
              <w:t>unit</w:t>
            </w:r>
            <w:r w:rsidRPr="00C14BDB">
              <w:rPr>
                <w:rFonts w:ascii="Bradley Hand ITC" w:hAnsi="Bradley Hand ITC"/>
              </w:rPr>
              <w:t xml:space="preserve"> topics</w:t>
            </w:r>
            <w:r>
              <w:rPr>
                <w:rFonts w:ascii="Bradley Hand ITC" w:hAnsi="Bradley Hand ITC"/>
              </w:rPr>
              <w:t>.</w:t>
            </w:r>
          </w:p>
        </w:tc>
      </w:tr>
      <w:tr w:rsidR="009258C2" w:rsidTr="00794822">
        <w:tc>
          <w:tcPr>
            <w:tcW w:w="9092" w:type="dxa"/>
            <w:gridSpan w:val="2"/>
            <w:shd w:val="clear" w:color="auto" w:fill="CCFFFF"/>
          </w:tcPr>
          <w:p w:rsidR="009258C2" w:rsidRPr="00C14BDB" w:rsidRDefault="009258C2" w:rsidP="00794822">
            <w:pPr>
              <w:rPr>
                <w:rFonts w:ascii="Georgia" w:hAnsi="Georgia"/>
                <w:sz w:val="22"/>
                <w:szCs w:val="22"/>
              </w:rPr>
            </w:pPr>
            <w:r w:rsidRPr="00C14BDB">
              <w:rPr>
                <w:rStyle w:val="Strong"/>
                <w:rFonts w:ascii="Georgia" w:hAnsi="Georgia"/>
                <w:sz w:val="22"/>
                <w:szCs w:val="22"/>
              </w:rPr>
              <w:t>ML PERFORMANCE GOAL #2: INTERCULTURAL SKILLS AND KNOWLEDGE</w:t>
            </w:r>
          </w:p>
        </w:tc>
      </w:tr>
      <w:tr w:rsidR="009258C2" w:rsidTr="00794822">
        <w:tc>
          <w:tcPr>
            <w:tcW w:w="3695" w:type="dxa"/>
          </w:tcPr>
          <w:p w:rsidR="009258C2" w:rsidRPr="00C14BDB" w:rsidRDefault="009258C2" w:rsidP="00794822">
            <w:pPr>
              <w:rPr>
                <w:rFonts w:ascii="Georgia" w:hAnsi="Georgia"/>
              </w:rPr>
            </w:pPr>
            <w:r w:rsidRPr="00C14BDB">
              <w:rPr>
                <w:rStyle w:val="Strong"/>
                <w:rFonts w:ascii="Georgia" w:hAnsi="Georgia"/>
                <w:sz w:val="20"/>
                <w:szCs w:val="20"/>
              </w:rPr>
              <w:t xml:space="preserve">ML Learning Outcome 5: </w:t>
            </w:r>
            <w:r w:rsidRPr="00C14BDB">
              <w:rPr>
                <w:rStyle w:val="Strong"/>
                <w:rFonts w:ascii="Georgia" w:hAnsi="Georgia"/>
                <w:b w:val="0"/>
                <w:sz w:val="20"/>
                <w:szCs w:val="20"/>
              </w:rPr>
              <w:t>Demonstrate in-depth knowledge of a</w:t>
            </w:r>
            <w:r w:rsidRPr="00C14BDB">
              <w:rPr>
                <w:rStyle w:val="Strong"/>
                <w:rFonts w:ascii="Georgia" w:hAnsi="Georgia"/>
                <w:b w:val="0"/>
                <w:i/>
                <w:sz w:val="20"/>
                <w:szCs w:val="20"/>
              </w:rPr>
              <w:t xml:space="preserve"> specific</w:t>
            </w:r>
            <w:r w:rsidRPr="00C14BDB">
              <w:rPr>
                <w:rStyle w:val="Strong"/>
                <w:rFonts w:ascii="Georgia" w:hAnsi="Georgia"/>
                <w:b w:val="0"/>
                <w:sz w:val="20"/>
                <w:szCs w:val="20"/>
              </w:rPr>
              <w:t xml:space="preserve"> target-language  country or region</w:t>
            </w:r>
          </w:p>
        </w:tc>
        <w:tc>
          <w:tcPr>
            <w:tcW w:w="5397" w:type="dxa"/>
            <w:shd w:val="clear" w:color="auto" w:fill="auto"/>
          </w:tcPr>
          <w:p w:rsidR="009258C2" w:rsidRPr="00C14BDB" w:rsidRDefault="009258C2" w:rsidP="00794822">
            <w:pPr>
              <w:rPr>
                <w:rFonts w:ascii="Georgia" w:hAnsi="Georgia"/>
              </w:rPr>
            </w:pPr>
            <w:r>
              <w:rPr>
                <w:rFonts w:ascii="Georgia" w:hAnsi="Georgia"/>
              </w:rPr>
              <w:t>RUSS 3005</w:t>
            </w:r>
            <w:r w:rsidRPr="00C14BDB">
              <w:rPr>
                <w:rFonts w:ascii="Georgia" w:hAnsi="Georgia"/>
              </w:rPr>
              <w:t>:</w:t>
            </w:r>
            <w:r>
              <w:rPr>
                <w:rFonts w:ascii="Georgia" w:hAnsi="Georgia"/>
              </w:rPr>
              <w:t xml:space="preserve"> </w:t>
            </w:r>
            <w:r w:rsidRPr="00C14BDB">
              <w:rPr>
                <w:rFonts w:ascii="Bradley Hand ITC" w:hAnsi="Bradley Hand ITC"/>
              </w:rPr>
              <w:t>Students will</w:t>
            </w:r>
            <w:r>
              <w:rPr>
                <w:rFonts w:ascii="Bradley Hand ITC" w:hAnsi="Bradley Hand ITC"/>
              </w:rPr>
              <w:t xml:space="preserve"> demonstrate knowledge of a group of issues impacting the lives of young people in the Russian-speaking world. </w:t>
            </w:r>
          </w:p>
        </w:tc>
      </w:tr>
      <w:tr w:rsidR="009258C2" w:rsidTr="00794822">
        <w:trPr>
          <w:trHeight w:val="971"/>
        </w:trPr>
        <w:tc>
          <w:tcPr>
            <w:tcW w:w="3695" w:type="dxa"/>
          </w:tcPr>
          <w:p w:rsidR="009258C2" w:rsidRPr="00C14BDB" w:rsidRDefault="009258C2" w:rsidP="00794822">
            <w:pPr>
              <w:rPr>
                <w:rFonts w:ascii="Georgia" w:hAnsi="Georgia"/>
                <w:b/>
                <w:sz w:val="20"/>
                <w:szCs w:val="20"/>
              </w:rPr>
            </w:pPr>
            <w:r w:rsidRPr="00C14BDB">
              <w:rPr>
                <w:rFonts w:ascii="Georgia" w:hAnsi="Georgia"/>
                <w:b/>
                <w:sz w:val="20"/>
                <w:szCs w:val="20"/>
              </w:rPr>
              <w:t>ML Learning Outcome 6:</w:t>
            </w:r>
          </w:p>
          <w:p w:rsidR="009258C2" w:rsidRPr="00C14BDB" w:rsidRDefault="009258C2" w:rsidP="00794822">
            <w:pPr>
              <w:rPr>
                <w:rFonts w:ascii="Georgia" w:hAnsi="Georgia"/>
              </w:rPr>
            </w:pPr>
            <w:r w:rsidRPr="00C14BDB">
              <w:rPr>
                <w:rFonts w:ascii="Georgia" w:hAnsi="Georgia"/>
                <w:sz w:val="20"/>
                <w:szCs w:val="20"/>
              </w:rPr>
              <w:t>Demonstrate the ability to analyze an issue from target-culture perspective(s)</w:t>
            </w:r>
          </w:p>
        </w:tc>
        <w:tc>
          <w:tcPr>
            <w:tcW w:w="5397" w:type="dxa"/>
            <w:shd w:val="clear" w:color="auto" w:fill="auto"/>
          </w:tcPr>
          <w:p w:rsidR="009258C2" w:rsidRPr="00C14BDB" w:rsidRDefault="009258C2" w:rsidP="00794822">
            <w:pPr>
              <w:pStyle w:val="NormalWeb"/>
              <w:rPr>
                <w:rFonts w:ascii="Georgia" w:hAnsi="Georgia"/>
              </w:rPr>
            </w:pPr>
            <w:r>
              <w:rPr>
                <w:rFonts w:ascii="Georgia" w:hAnsi="Georgia"/>
              </w:rPr>
              <w:t>RUSS 3005</w:t>
            </w:r>
            <w:r w:rsidRPr="00C14BDB">
              <w:rPr>
                <w:rFonts w:ascii="Georgia" w:hAnsi="Georgia"/>
              </w:rPr>
              <w:t>:</w:t>
            </w:r>
            <w:r>
              <w:rPr>
                <w:rFonts w:ascii="Georgia" w:hAnsi="Georgia"/>
              </w:rPr>
              <w:t xml:space="preserve"> </w:t>
            </w:r>
            <w:r w:rsidRPr="00C14BDB">
              <w:rPr>
                <w:rFonts w:ascii="Bradley Hand ITC" w:hAnsi="Bradley Hand ITC"/>
              </w:rPr>
              <w:t>Students will</w:t>
            </w:r>
            <w:r>
              <w:rPr>
                <w:rFonts w:ascii="Bradley Hand ITC" w:hAnsi="Bradley Hand ITC"/>
              </w:rPr>
              <w:t xml:space="preserve"> compare conflicting target-culture perspectives on issues.</w:t>
            </w:r>
          </w:p>
        </w:tc>
      </w:tr>
      <w:tr w:rsidR="009258C2" w:rsidTr="00794822">
        <w:tc>
          <w:tcPr>
            <w:tcW w:w="3695" w:type="dxa"/>
          </w:tcPr>
          <w:p w:rsidR="009258C2" w:rsidRPr="00C14BDB" w:rsidRDefault="009258C2" w:rsidP="00794822">
            <w:pPr>
              <w:rPr>
                <w:rFonts w:ascii="Georgia" w:hAnsi="Georgia"/>
                <w:b/>
                <w:sz w:val="20"/>
                <w:szCs w:val="20"/>
              </w:rPr>
            </w:pPr>
            <w:r w:rsidRPr="00C14BDB">
              <w:rPr>
                <w:rFonts w:ascii="Georgia" w:hAnsi="Georgia"/>
                <w:b/>
                <w:sz w:val="20"/>
                <w:szCs w:val="20"/>
              </w:rPr>
              <w:t>ML Learning Outcome 7:</w:t>
            </w:r>
          </w:p>
          <w:p w:rsidR="009258C2" w:rsidRPr="00C14BDB" w:rsidRDefault="009258C2" w:rsidP="00794822">
            <w:pPr>
              <w:rPr>
                <w:rFonts w:ascii="Georgia" w:hAnsi="Georgia"/>
              </w:rPr>
            </w:pPr>
            <w:r w:rsidRPr="00C14BDB">
              <w:rPr>
                <w:rFonts w:ascii="Georgia" w:hAnsi="Georgia"/>
                <w:sz w:val="20"/>
                <w:szCs w:val="20"/>
              </w:rPr>
              <w:t>Demonstrate critical reflection on cultural complexity and context</w:t>
            </w:r>
          </w:p>
        </w:tc>
        <w:tc>
          <w:tcPr>
            <w:tcW w:w="5397" w:type="dxa"/>
          </w:tcPr>
          <w:p w:rsidR="009258C2" w:rsidRPr="00C14BDB" w:rsidRDefault="009258C2" w:rsidP="009258C2">
            <w:pPr>
              <w:rPr>
                <w:rFonts w:ascii="Georgia" w:hAnsi="Georgia"/>
              </w:rPr>
            </w:pPr>
            <w:r>
              <w:rPr>
                <w:rFonts w:ascii="Georgia" w:hAnsi="Georgia"/>
              </w:rPr>
              <w:t>RUSS 3005</w:t>
            </w:r>
            <w:r w:rsidRPr="00C14BDB">
              <w:rPr>
                <w:rFonts w:ascii="Georgia" w:hAnsi="Georgia"/>
              </w:rPr>
              <w:t xml:space="preserve">: </w:t>
            </w:r>
            <w:r>
              <w:rPr>
                <w:rFonts w:ascii="Bradley Hand ITC" w:hAnsi="Bradley Hand ITC"/>
              </w:rPr>
              <w:t>Students will reflect</w:t>
            </w:r>
            <w:r w:rsidR="00184341">
              <w:rPr>
                <w:rFonts w:ascii="Bradley Hand ITC" w:hAnsi="Bradley Hand ITC"/>
              </w:rPr>
              <w:t xml:space="preserve"> in discussion and</w:t>
            </w:r>
            <w:r>
              <w:rPr>
                <w:rFonts w:ascii="Bradley Hand ITC" w:hAnsi="Bradley Hand ITC"/>
              </w:rPr>
              <w:t xml:space="preserve"> in essays on their own experience in light of readings on the target culture</w:t>
            </w:r>
            <w:r w:rsidR="00184341">
              <w:rPr>
                <w:rFonts w:ascii="Bradley Hand ITC" w:hAnsi="Bradley Hand ITC"/>
              </w:rPr>
              <w:t xml:space="preserve"> and on the differences between Russian and American cultures</w:t>
            </w:r>
          </w:p>
        </w:tc>
      </w:tr>
    </w:tbl>
    <w:p w:rsidR="009258C2" w:rsidRDefault="009258C2" w:rsidP="00BC693F">
      <w:pPr>
        <w:rPr>
          <w:rFonts w:eastAsia="Times New Roman"/>
          <w:lang w:eastAsia="en-US"/>
        </w:rPr>
      </w:pPr>
    </w:p>
    <w:p w:rsidR="009258C2" w:rsidRPr="00BC693F" w:rsidRDefault="009258C2" w:rsidP="00BC693F">
      <w:pPr>
        <w:rPr>
          <w:rFonts w:eastAsia="Times New Roman"/>
          <w:lang w:eastAsia="en-US"/>
        </w:rPr>
      </w:pPr>
    </w:p>
    <w:sectPr w:rsidR="009258C2" w:rsidRPr="00BC69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6AB"/>
    <w:multiLevelType w:val="hybridMultilevel"/>
    <w:tmpl w:val="8068B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B885E37-1058-487B-A049-B3AB070A1E49}"/>
    <w:docVar w:name="dgnword-eventsink" w:val="98730064"/>
  </w:docVars>
  <w:rsids>
    <w:rsidRoot w:val="00BC693F"/>
    <w:rsid w:val="00043A8C"/>
    <w:rsid w:val="00081981"/>
    <w:rsid w:val="00184341"/>
    <w:rsid w:val="00323A83"/>
    <w:rsid w:val="00340D93"/>
    <w:rsid w:val="003B03B7"/>
    <w:rsid w:val="004B4A0C"/>
    <w:rsid w:val="00527C21"/>
    <w:rsid w:val="005C2FC9"/>
    <w:rsid w:val="00695D4F"/>
    <w:rsid w:val="006F3BA4"/>
    <w:rsid w:val="00724B3B"/>
    <w:rsid w:val="00786AD6"/>
    <w:rsid w:val="008078FA"/>
    <w:rsid w:val="008346E5"/>
    <w:rsid w:val="008E1E23"/>
    <w:rsid w:val="009258C2"/>
    <w:rsid w:val="009C5EB6"/>
    <w:rsid w:val="00A55751"/>
    <w:rsid w:val="00AA61D7"/>
    <w:rsid w:val="00B41A66"/>
    <w:rsid w:val="00B53659"/>
    <w:rsid w:val="00BC693F"/>
    <w:rsid w:val="00CC57C9"/>
    <w:rsid w:val="00D81085"/>
    <w:rsid w:val="00D92CAE"/>
    <w:rsid w:val="00EB74CF"/>
    <w:rsid w:val="00F106D6"/>
    <w:rsid w:val="00F3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citation">
    <w:name w:val="NP citation"/>
    <w:basedOn w:val="Normal"/>
    <w:rsid w:val="00081981"/>
    <w:pPr>
      <w:ind w:left="1134" w:right="1134" w:firstLine="720"/>
      <w:jc w:val="both"/>
    </w:pPr>
    <w:rPr>
      <w:i/>
      <w:lang w:val="ru-RU"/>
    </w:rPr>
  </w:style>
  <w:style w:type="paragraph" w:styleId="NormalWeb">
    <w:name w:val="Normal (Web)"/>
    <w:basedOn w:val="Normal"/>
    <w:unhideWhenUsed/>
    <w:rsid w:val="00BC693F"/>
    <w:pPr>
      <w:spacing w:before="100" w:beforeAutospacing="1" w:after="100" w:afterAutospacing="1"/>
    </w:pPr>
    <w:rPr>
      <w:rFonts w:eastAsia="Times New Roman"/>
      <w:lang w:eastAsia="en-US"/>
    </w:rPr>
  </w:style>
  <w:style w:type="character" w:styleId="Hyperlink">
    <w:name w:val="Hyperlink"/>
    <w:basedOn w:val="DefaultParagraphFont"/>
    <w:uiPriority w:val="99"/>
    <w:unhideWhenUsed/>
    <w:rsid w:val="00BC693F"/>
    <w:rPr>
      <w:color w:val="0000FF"/>
      <w:u w:val="single"/>
    </w:rPr>
  </w:style>
  <w:style w:type="paragraph" w:styleId="ListParagraph">
    <w:name w:val="List Paragraph"/>
    <w:basedOn w:val="Normal"/>
    <w:uiPriority w:val="34"/>
    <w:qFormat/>
    <w:rsid w:val="00043A8C"/>
    <w:pPr>
      <w:ind w:left="720"/>
      <w:contextualSpacing/>
    </w:pPr>
  </w:style>
  <w:style w:type="character" w:styleId="Strong">
    <w:name w:val="Strong"/>
    <w:basedOn w:val="DefaultParagraphFont"/>
    <w:qFormat/>
    <w:rsid w:val="009258C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citation">
    <w:name w:val="NP citation"/>
    <w:basedOn w:val="Normal"/>
    <w:rsid w:val="00081981"/>
    <w:pPr>
      <w:ind w:left="1134" w:right="1134" w:firstLine="720"/>
      <w:jc w:val="both"/>
    </w:pPr>
    <w:rPr>
      <w:i/>
      <w:lang w:val="ru-RU"/>
    </w:rPr>
  </w:style>
  <w:style w:type="paragraph" w:styleId="NormalWeb">
    <w:name w:val="Normal (Web)"/>
    <w:basedOn w:val="Normal"/>
    <w:unhideWhenUsed/>
    <w:rsid w:val="00BC693F"/>
    <w:pPr>
      <w:spacing w:before="100" w:beforeAutospacing="1" w:after="100" w:afterAutospacing="1"/>
    </w:pPr>
    <w:rPr>
      <w:rFonts w:eastAsia="Times New Roman"/>
      <w:lang w:eastAsia="en-US"/>
    </w:rPr>
  </w:style>
  <w:style w:type="character" w:styleId="Hyperlink">
    <w:name w:val="Hyperlink"/>
    <w:basedOn w:val="DefaultParagraphFont"/>
    <w:uiPriority w:val="99"/>
    <w:unhideWhenUsed/>
    <w:rsid w:val="00BC693F"/>
    <w:rPr>
      <w:color w:val="0000FF"/>
      <w:u w:val="single"/>
    </w:rPr>
  </w:style>
  <w:style w:type="paragraph" w:styleId="ListParagraph">
    <w:name w:val="List Paragraph"/>
    <w:basedOn w:val="Normal"/>
    <w:uiPriority w:val="34"/>
    <w:qFormat/>
    <w:rsid w:val="00043A8C"/>
    <w:pPr>
      <w:ind w:left="720"/>
      <w:contextualSpacing/>
    </w:pPr>
  </w:style>
  <w:style w:type="character" w:styleId="Strong">
    <w:name w:val="Strong"/>
    <w:basedOn w:val="DefaultParagraphFont"/>
    <w:qFormat/>
    <w:rsid w:val="00925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024813">
      <w:bodyDiv w:val="1"/>
      <w:marLeft w:val="0"/>
      <w:marRight w:val="0"/>
      <w:marTop w:val="0"/>
      <w:marBottom w:val="0"/>
      <w:divBdr>
        <w:top w:val="none" w:sz="0" w:space="0" w:color="auto"/>
        <w:left w:val="none" w:sz="0" w:space="0" w:color="auto"/>
        <w:bottom w:val="none" w:sz="0" w:space="0" w:color="auto"/>
        <w:right w:val="none" w:sz="0" w:space="0" w:color="auto"/>
      </w:divBdr>
      <w:divsChild>
        <w:div w:id="867525853">
          <w:marLeft w:val="0"/>
          <w:marRight w:val="0"/>
          <w:marTop w:val="0"/>
          <w:marBottom w:val="0"/>
          <w:divBdr>
            <w:top w:val="none" w:sz="0" w:space="0" w:color="auto"/>
            <w:left w:val="none" w:sz="0" w:space="0" w:color="auto"/>
            <w:bottom w:val="none" w:sz="0" w:space="0" w:color="auto"/>
            <w:right w:val="none" w:sz="0" w:space="0" w:color="auto"/>
          </w:divBdr>
        </w:div>
        <w:div w:id="454182227">
          <w:marLeft w:val="0"/>
          <w:marRight w:val="0"/>
          <w:marTop w:val="0"/>
          <w:marBottom w:val="0"/>
          <w:divBdr>
            <w:top w:val="none" w:sz="0" w:space="0" w:color="auto"/>
            <w:left w:val="none" w:sz="0" w:space="0" w:color="auto"/>
            <w:bottom w:val="none" w:sz="0" w:space="0" w:color="auto"/>
            <w:right w:val="none" w:sz="0" w:space="0" w:color="auto"/>
          </w:divBdr>
        </w:div>
        <w:div w:id="589394912">
          <w:marLeft w:val="252"/>
          <w:marRight w:val="0"/>
          <w:marTop w:val="0"/>
          <w:marBottom w:val="0"/>
          <w:divBdr>
            <w:top w:val="none" w:sz="0" w:space="0" w:color="auto"/>
            <w:left w:val="none" w:sz="0" w:space="0" w:color="auto"/>
            <w:bottom w:val="none" w:sz="0" w:space="0" w:color="auto"/>
            <w:right w:val="none" w:sz="0" w:space="0" w:color="auto"/>
          </w:divBdr>
        </w:div>
        <w:div w:id="2040619066">
          <w:marLeft w:val="0"/>
          <w:marRight w:val="0"/>
          <w:marTop w:val="0"/>
          <w:marBottom w:val="0"/>
          <w:divBdr>
            <w:top w:val="none" w:sz="0" w:space="0" w:color="auto"/>
            <w:left w:val="none" w:sz="0" w:space="0" w:color="auto"/>
            <w:bottom w:val="none" w:sz="0" w:space="0" w:color="auto"/>
            <w:right w:val="none" w:sz="0" w:space="0" w:color="auto"/>
          </w:divBdr>
        </w:div>
        <w:div w:id="1049261047">
          <w:marLeft w:val="180"/>
          <w:marRight w:val="0"/>
          <w:marTop w:val="0"/>
          <w:marBottom w:val="0"/>
          <w:divBdr>
            <w:top w:val="none" w:sz="0" w:space="0" w:color="auto"/>
            <w:left w:val="none" w:sz="0" w:space="0" w:color="auto"/>
            <w:bottom w:val="none" w:sz="0" w:space="0" w:color="auto"/>
            <w:right w:val="none" w:sz="0" w:space="0" w:color="auto"/>
          </w:divBdr>
        </w:div>
        <w:div w:id="132915145">
          <w:marLeft w:val="0"/>
          <w:marRight w:val="0"/>
          <w:marTop w:val="0"/>
          <w:marBottom w:val="0"/>
          <w:divBdr>
            <w:top w:val="none" w:sz="0" w:space="0" w:color="auto"/>
            <w:left w:val="none" w:sz="0" w:space="0" w:color="auto"/>
            <w:bottom w:val="none" w:sz="0" w:space="0" w:color="auto"/>
            <w:right w:val="none" w:sz="0" w:space="0" w:color="auto"/>
          </w:divBdr>
        </w:div>
        <w:div w:id="2036728591">
          <w:marLeft w:val="216"/>
          <w:marRight w:val="0"/>
          <w:marTop w:val="0"/>
          <w:marBottom w:val="0"/>
          <w:divBdr>
            <w:top w:val="none" w:sz="0" w:space="0" w:color="auto"/>
            <w:left w:val="none" w:sz="0" w:space="0" w:color="auto"/>
            <w:bottom w:val="none" w:sz="0" w:space="0" w:color="auto"/>
            <w:right w:val="none" w:sz="0" w:space="0" w:color="auto"/>
          </w:divBdr>
        </w:div>
        <w:div w:id="160629302">
          <w:marLeft w:val="360"/>
          <w:marRight w:val="0"/>
          <w:marTop w:val="0"/>
          <w:marBottom w:val="0"/>
          <w:divBdr>
            <w:top w:val="none" w:sz="0" w:space="0" w:color="auto"/>
            <w:left w:val="none" w:sz="0" w:space="0" w:color="auto"/>
            <w:bottom w:val="none" w:sz="0" w:space="0" w:color="auto"/>
            <w:right w:val="none" w:sz="0" w:space="0" w:color="auto"/>
          </w:divBdr>
        </w:div>
        <w:div w:id="1497962221">
          <w:marLeft w:val="201"/>
          <w:marRight w:val="0"/>
          <w:marTop w:val="120"/>
          <w:marBottom w:val="0"/>
          <w:divBdr>
            <w:top w:val="none" w:sz="0" w:space="0" w:color="auto"/>
            <w:left w:val="none" w:sz="0" w:space="0" w:color="auto"/>
            <w:bottom w:val="none" w:sz="0" w:space="0" w:color="auto"/>
            <w:right w:val="none" w:sz="0" w:space="0" w:color="auto"/>
          </w:divBdr>
        </w:div>
        <w:div w:id="2109501261">
          <w:marLeft w:val="0"/>
          <w:marRight w:val="0"/>
          <w:marTop w:val="120"/>
          <w:marBottom w:val="0"/>
          <w:divBdr>
            <w:top w:val="none" w:sz="0" w:space="0" w:color="auto"/>
            <w:left w:val="none" w:sz="0" w:space="0" w:color="auto"/>
            <w:bottom w:val="none" w:sz="0" w:space="0" w:color="auto"/>
            <w:right w:val="none" w:sz="0" w:space="0" w:color="auto"/>
          </w:divBdr>
        </w:div>
        <w:div w:id="17319303">
          <w:marLeft w:val="216"/>
          <w:marRight w:val="0"/>
          <w:marTop w:val="0"/>
          <w:marBottom w:val="0"/>
          <w:divBdr>
            <w:top w:val="none" w:sz="0" w:space="0" w:color="auto"/>
            <w:left w:val="none" w:sz="0" w:space="0" w:color="auto"/>
            <w:bottom w:val="none" w:sz="0" w:space="0" w:color="auto"/>
            <w:right w:val="none" w:sz="0" w:space="0" w:color="auto"/>
          </w:divBdr>
        </w:div>
        <w:div w:id="76562031">
          <w:marLeft w:val="360"/>
          <w:marRight w:val="0"/>
          <w:marTop w:val="120"/>
          <w:marBottom w:val="0"/>
          <w:divBdr>
            <w:top w:val="none" w:sz="0" w:space="0" w:color="auto"/>
            <w:left w:val="none" w:sz="0" w:space="0" w:color="auto"/>
            <w:bottom w:val="none" w:sz="0" w:space="0" w:color="auto"/>
            <w:right w:val="none" w:sz="0" w:space="0" w:color="auto"/>
          </w:divBdr>
        </w:div>
        <w:div w:id="1253901517">
          <w:marLeft w:val="180"/>
          <w:marRight w:val="0"/>
          <w:marTop w:val="0"/>
          <w:marBottom w:val="0"/>
          <w:divBdr>
            <w:top w:val="none" w:sz="0" w:space="0" w:color="auto"/>
            <w:left w:val="none" w:sz="0" w:space="0" w:color="auto"/>
            <w:bottom w:val="none" w:sz="0" w:space="0" w:color="auto"/>
            <w:right w:val="none" w:sz="0" w:space="0" w:color="auto"/>
          </w:divBdr>
        </w:div>
        <w:div w:id="941306083">
          <w:marLeft w:val="0"/>
          <w:marRight w:val="0"/>
          <w:marTop w:val="120"/>
          <w:marBottom w:val="0"/>
          <w:divBdr>
            <w:top w:val="none" w:sz="0" w:space="0" w:color="auto"/>
            <w:left w:val="none" w:sz="0" w:space="0" w:color="auto"/>
            <w:bottom w:val="none" w:sz="0" w:space="0" w:color="auto"/>
            <w:right w:val="none" w:sz="0" w:space="0" w:color="auto"/>
          </w:divBdr>
        </w:div>
        <w:div w:id="2079936763">
          <w:marLeft w:val="216"/>
          <w:marRight w:val="0"/>
          <w:marTop w:val="120"/>
          <w:marBottom w:val="0"/>
          <w:divBdr>
            <w:top w:val="none" w:sz="0" w:space="0" w:color="auto"/>
            <w:left w:val="none" w:sz="0" w:space="0" w:color="auto"/>
            <w:bottom w:val="none" w:sz="0" w:space="0" w:color="auto"/>
            <w:right w:val="none" w:sz="0" w:space="0" w:color="auto"/>
          </w:divBdr>
        </w:div>
        <w:div w:id="1257714443">
          <w:marLeft w:val="0"/>
          <w:marRight w:val="0"/>
          <w:marTop w:val="0"/>
          <w:marBottom w:val="0"/>
          <w:divBdr>
            <w:top w:val="none" w:sz="0" w:space="0" w:color="auto"/>
            <w:left w:val="none" w:sz="0" w:space="0" w:color="auto"/>
            <w:bottom w:val="none" w:sz="0" w:space="0" w:color="auto"/>
            <w:right w:val="none" w:sz="0" w:space="0" w:color="auto"/>
          </w:divBdr>
        </w:div>
        <w:div w:id="823469620">
          <w:marLeft w:val="180"/>
          <w:marRight w:val="0"/>
          <w:marTop w:val="0"/>
          <w:marBottom w:val="0"/>
          <w:divBdr>
            <w:top w:val="none" w:sz="0" w:space="0" w:color="auto"/>
            <w:left w:val="none" w:sz="0" w:space="0" w:color="auto"/>
            <w:bottom w:val="none" w:sz="0" w:space="0" w:color="auto"/>
            <w:right w:val="none" w:sz="0" w:space="0" w:color="auto"/>
          </w:divBdr>
        </w:div>
        <w:div w:id="958949788">
          <w:marLeft w:val="180"/>
          <w:marRight w:val="0"/>
          <w:marTop w:val="120"/>
          <w:marBottom w:val="0"/>
          <w:divBdr>
            <w:top w:val="none" w:sz="0" w:space="0" w:color="auto"/>
            <w:left w:val="none" w:sz="0" w:space="0" w:color="auto"/>
            <w:bottom w:val="none" w:sz="0" w:space="0" w:color="auto"/>
            <w:right w:val="none" w:sz="0" w:space="0" w:color="auto"/>
          </w:divBdr>
        </w:div>
        <w:div w:id="834146416">
          <w:marLeft w:val="0"/>
          <w:marRight w:val="0"/>
          <w:marTop w:val="120"/>
          <w:marBottom w:val="0"/>
          <w:divBdr>
            <w:top w:val="none" w:sz="0" w:space="0" w:color="auto"/>
            <w:left w:val="none" w:sz="0" w:space="0" w:color="auto"/>
            <w:bottom w:val="none" w:sz="0" w:space="0" w:color="auto"/>
            <w:right w:val="none" w:sz="0" w:space="0" w:color="auto"/>
          </w:divBdr>
        </w:div>
        <w:div w:id="1756705185">
          <w:marLeft w:val="360"/>
          <w:marRight w:val="0"/>
          <w:marTop w:val="0"/>
          <w:marBottom w:val="0"/>
          <w:divBdr>
            <w:top w:val="none" w:sz="0" w:space="0" w:color="auto"/>
            <w:left w:val="none" w:sz="0" w:space="0" w:color="auto"/>
            <w:bottom w:val="none" w:sz="0" w:space="0" w:color="auto"/>
            <w:right w:val="none" w:sz="0" w:space="0" w:color="auto"/>
          </w:divBdr>
        </w:div>
        <w:div w:id="4095178">
          <w:marLeft w:val="200"/>
          <w:marRight w:val="0"/>
          <w:marTop w:val="0"/>
          <w:marBottom w:val="0"/>
          <w:divBdr>
            <w:top w:val="none" w:sz="0" w:space="0" w:color="auto"/>
            <w:left w:val="none" w:sz="0" w:space="0" w:color="auto"/>
            <w:bottom w:val="none" w:sz="0" w:space="0" w:color="auto"/>
            <w:right w:val="none" w:sz="0" w:space="0" w:color="auto"/>
          </w:divBdr>
        </w:div>
        <w:div w:id="207452294">
          <w:marLeft w:val="0"/>
          <w:marRight w:val="0"/>
          <w:marTop w:val="120"/>
          <w:marBottom w:val="0"/>
          <w:divBdr>
            <w:top w:val="none" w:sz="0" w:space="0" w:color="auto"/>
            <w:left w:val="none" w:sz="0" w:space="0" w:color="auto"/>
            <w:bottom w:val="none" w:sz="0" w:space="0" w:color="auto"/>
            <w:right w:val="none" w:sz="0" w:space="0" w:color="auto"/>
          </w:divBdr>
        </w:div>
        <w:div w:id="1581712182">
          <w:marLeft w:val="0"/>
          <w:marRight w:val="0"/>
          <w:marTop w:val="120"/>
          <w:marBottom w:val="0"/>
          <w:divBdr>
            <w:top w:val="none" w:sz="0" w:space="0" w:color="auto"/>
            <w:left w:val="none" w:sz="0" w:space="0" w:color="auto"/>
            <w:bottom w:val="none" w:sz="0" w:space="0" w:color="auto"/>
            <w:right w:val="none" w:sz="0" w:space="0" w:color="auto"/>
          </w:divBdr>
        </w:div>
        <w:div w:id="280260441">
          <w:marLeft w:val="360"/>
          <w:marRight w:val="0"/>
          <w:marTop w:val="0"/>
          <w:marBottom w:val="0"/>
          <w:divBdr>
            <w:top w:val="none" w:sz="0" w:space="0" w:color="auto"/>
            <w:left w:val="none" w:sz="0" w:space="0" w:color="auto"/>
            <w:bottom w:val="none" w:sz="0" w:space="0" w:color="auto"/>
            <w:right w:val="none" w:sz="0" w:space="0" w:color="auto"/>
          </w:divBdr>
        </w:div>
        <w:div w:id="1584529443">
          <w:marLeft w:val="180"/>
          <w:marRight w:val="0"/>
          <w:marTop w:val="120"/>
          <w:marBottom w:val="0"/>
          <w:divBdr>
            <w:top w:val="none" w:sz="0" w:space="0" w:color="auto"/>
            <w:left w:val="none" w:sz="0" w:space="0" w:color="auto"/>
            <w:bottom w:val="none" w:sz="0" w:space="0" w:color="auto"/>
            <w:right w:val="none" w:sz="0" w:space="0" w:color="auto"/>
          </w:divBdr>
        </w:div>
        <w:div w:id="1279147303">
          <w:marLeft w:val="0"/>
          <w:marRight w:val="0"/>
          <w:marTop w:val="120"/>
          <w:marBottom w:val="0"/>
          <w:divBdr>
            <w:top w:val="none" w:sz="0" w:space="0" w:color="auto"/>
            <w:left w:val="none" w:sz="0" w:space="0" w:color="auto"/>
            <w:bottom w:val="none" w:sz="0" w:space="0" w:color="auto"/>
            <w:right w:val="none" w:sz="0" w:space="0" w:color="auto"/>
          </w:divBdr>
        </w:div>
        <w:div w:id="604189424">
          <w:marLeft w:val="230"/>
          <w:marRight w:val="0"/>
          <w:marTop w:val="120"/>
          <w:marBottom w:val="0"/>
          <w:divBdr>
            <w:top w:val="none" w:sz="0" w:space="0" w:color="auto"/>
            <w:left w:val="none" w:sz="0" w:space="0" w:color="auto"/>
            <w:bottom w:val="none" w:sz="0" w:space="0" w:color="auto"/>
            <w:right w:val="none" w:sz="0" w:space="0" w:color="auto"/>
          </w:divBdr>
        </w:div>
        <w:div w:id="134489282">
          <w:marLeft w:val="360"/>
          <w:marRight w:val="0"/>
          <w:marTop w:val="120"/>
          <w:marBottom w:val="0"/>
          <w:divBdr>
            <w:top w:val="none" w:sz="0" w:space="0" w:color="auto"/>
            <w:left w:val="none" w:sz="0" w:space="0" w:color="auto"/>
            <w:bottom w:val="none" w:sz="0" w:space="0" w:color="auto"/>
            <w:right w:val="none" w:sz="0" w:space="0" w:color="auto"/>
          </w:divBdr>
        </w:div>
        <w:div w:id="685640683">
          <w:marLeft w:val="180"/>
          <w:marRight w:val="0"/>
          <w:marTop w:val="0"/>
          <w:marBottom w:val="0"/>
          <w:divBdr>
            <w:top w:val="none" w:sz="0" w:space="0" w:color="auto"/>
            <w:left w:val="none" w:sz="0" w:space="0" w:color="auto"/>
            <w:bottom w:val="none" w:sz="0" w:space="0" w:color="auto"/>
            <w:right w:val="none" w:sz="0" w:space="0" w:color="auto"/>
          </w:divBdr>
        </w:div>
        <w:div w:id="1408960575">
          <w:marLeft w:val="0"/>
          <w:marRight w:val="0"/>
          <w:marTop w:val="0"/>
          <w:marBottom w:val="0"/>
          <w:divBdr>
            <w:top w:val="none" w:sz="0" w:space="0" w:color="auto"/>
            <w:left w:val="none" w:sz="0" w:space="0" w:color="auto"/>
            <w:bottom w:val="none" w:sz="0" w:space="0" w:color="auto"/>
            <w:right w:val="none" w:sz="0" w:space="0" w:color="auto"/>
          </w:divBdr>
        </w:div>
        <w:div w:id="1858692253">
          <w:marLeft w:val="216"/>
          <w:marRight w:val="0"/>
          <w:marTop w:val="0"/>
          <w:marBottom w:val="0"/>
          <w:divBdr>
            <w:top w:val="none" w:sz="0" w:space="0" w:color="auto"/>
            <w:left w:val="none" w:sz="0" w:space="0" w:color="auto"/>
            <w:bottom w:val="none" w:sz="0" w:space="0" w:color="auto"/>
            <w:right w:val="none" w:sz="0" w:space="0" w:color="auto"/>
          </w:divBdr>
        </w:div>
        <w:div w:id="1426924517">
          <w:marLeft w:val="0"/>
          <w:marRight w:val="0"/>
          <w:marTop w:val="0"/>
          <w:marBottom w:val="0"/>
          <w:divBdr>
            <w:top w:val="none" w:sz="0" w:space="0" w:color="auto"/>
            <w:left w:val="none" w:sz="0" w:space="0" w:color="auto"/>
            <w:bottom w:val="none" w:sz="0" w:space="0" w:color="auto"/>
            <w:right w:val="none" w:sz="0" w:space="0" w:color="auto"/>
          </w:divBdr>
        </w:div>
        <w:div w:id="729421758">
          <w:marLeft w:val="180"/>
          <w:marRight w:val="0"/>
          <w:marTop w:val="0"/>
          <w:marBottom w:val="0"/>
          <w:divBdr>
            <w:top w:val="none" w:sz="0" w:space="0" w:color="auto"/>
            <w:left w:val="none" w:sz="0" w:space="0" w:color="auto"/>
            <w:bottom w:val="none" w:sz="0" w:space="0" w:color="auto"/>
            <w:right w:val="none" w:sz="0" w:space="0" w:color="auto"/>
          </w:divBdr>
        </w:div>
        <w:div w:id="1543788329">
          <w:marLeft w:val="0"/>
          <w:marRight w:val="0"/>
          <w:marTop w:val="0"/>
          <w:marBottom w:val="0"/>
          <w:divBdr>
            <w:top w:val="none" w:sz="0" w:space="0" w:color="auto"/>
            <w:left w:val="none" w:sz="0" w:space="0" w:color="auto"/>
            <w:bottom w:val="none" w:sz="0" w:space="0" w:color="auto"/>
            <w:right w:val="none" w:sz="0" w:space="0" w:color="auto"/>
          </w:divBdr>
        </w:div>
        <w:div w:id="1709143346">
          <w:marLeft w:val="216"/>
          <w:marRight w:val="0"/>
          <w:marTop w:val="0"/>
          <w:marBottom w:val="0"/>
          <w:divBdr>
            <w:top w:val="none" w:sz="0" w:space="0" w:color="auto"/>
            <w:left w:val="none" w:sz="0" w:space="0" w:color="auto"/>
            <w:bottom w:val="none" w:sz="0" w:space="0" w:color="auto"/>
            <w:right w:val="none" w:sz="0" w:space="0" w:color="auto"/>
          </w:divBdr>
        </w:div>
      </w:divsChild>
    </w:div>
    <w:div w:id="1895390502">
      <w:bodyDiv w:val="1"/>
      <w:marLeft w:val="0"/>
      <w:marRight w:val="0"/>
      <w:marTop w:val="0"/>
      <w:marBottom w:val="0"/>
      <w:divBdr>
        <w:top w:val="none" w:sz="0" w:space="0" w:color="auto"/>
        <w:left w:val="none" w:sz="0" w:space="0" w:color="auto"/>
        <w:bottom w:val="none" w:sz="0" w:space="0" w:color="auto"/>
        <w:right w:val="none" w:sz="0" w:space="0" w:color="auto"/>
      </w:divBdr>
      <w:divsChild>
        <w:div w:id="1663048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sg185</dc:creator>
  <cp:lastModifiedBy>Patricia Ann Laros</cp:lastModifiedBy>
  <cp:revision>2</cp:revision>
  <dcterms:created xsi:type="dcterms:W3CDTF">2014-03-17T19:04:00Z</dcterms:created>
  <dcterms:modified xsi:type="dcterms:W3CDTF">2014-03-17T19:04:00Z</dcterms:modified>
</cp:coreProperties>
</file>