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A496B" w14:textId="7CA5F0CF" w:rsidR="00467105" w:rsidRPr="00EE0758" w:rsidRDefault="00D568D2" w:rsidP="00CD395B">
      <w:pPr>
        <w:jc w:val="center"/>
        <w:rPr>
          <w:b/>
          <w:sz w:val="40"/>
          <w:lang w:val="en-US"/>
        </w:rPr>
      </w:pPr>
      <w:bookmarkStart w:id="0" w:name="_GoBack"/>
      <w:bookmarkEnd w:id="0"/>
      <w:r w:rsidRPr="00EE0758">
        <w:rPr>
          <w:b/>
          <w:sz w:val="40"/>
          <w:lang w:val="en-US"/>
        </w:rPr>
        <w:t xml:space="preserve">SPAN </w:t>
      </w:r>
      <w:r w:rsidR="003D223F" w:rsidRPr="00EE0758">
        <w:rPr>
          <w:b/>
          <w:sz w:val="40"/>
          <w:lang w:val="en-US"/>
        </w:rPr>
        <w:t>3070</w:t>
      </w:r>
      <w:r w:rsidR="00467105" w:rsidRPr="00EE0758">
        <w:rPr>
          <w:b/>
          <w:sz w:val="40"/>
          <w:lang w:val="en-US"/>
        </w:rPr>
        <w:t xml:space="preserve">: LATIN AMERICAN MUSIC </w:t>
      </w:r>
    </w:p>
    <w:p w14:paraId="7D2F6802" w14:textId="77777777" w:rsidR="00467105" w:rsidRDefault="00467105" w:rsidP="00467105">
      <w:pPr>
        <w:jc w:val="center"/>
        <w:rPr>
          <w:b/>
          <w:sz w:val="40"/>
        </w:rPr>
      </w:pPr>
      <w:r w:rsidRPr="00EE0758">
        <w:rPr>
          <w:b/>
          <w:sz w:val="40"/>
          <w:lang w:val="en-US"/>
        </w:rPr>
        <w:t xml:space="preserve">PROF. </w:t>
      </w:r>
      <w:r>
        <w:rPr>
          <w:b/>
          <w:sz w:val="40"/>
        </w:rPr>
        <w:t>JUAN CARLOS RODRÍGUEZ</w:t>
      </w:r>
    </w:p>
    <w:p w14:paraId="1EB60246" w14:textId="77777777" w:rsidR="00467105" w:rsidRDefault="00467105" w:rsidP="00467105">
      <w:pPr>
        <w:rPr>
          <w:b/>
        </w:rPr>
      </w:pPr>
    </w:p>
    <w:p w14:paraId="4782007C" w14:textId="77777777" w:rsidR="00467105" w:rsidRDefault="00467105" w:rsidP="00467105">
      <w:pPr>
        <w:rPr>
          <w:b/>
          <w:sz w:val="20"/>
        </w:rPr>
        <w:sectPr w:rsidR="00467105">
          <w:pgSz w:w="12240" w:h="15840"/>
          <w:pgMar w:top="1440" w:right="1800" w:bottom="1440" w:left="1800" w:header="720" w:footer="720" w:gutter="0"/>
          <w:cols w:space="720"/>
          <w:docGrid w:linePitch="360"/>
        </w:sectPr>
      </w:pPr>
    </w:p>
    <w:p w14:paraId="3F92658B" w14:textId="77777777" w:rsidR="00467105" w:rsidRPr="00CD395B" w:rsidRDefault="00467105" w:rsidP="00467105">
      <w:pPr>
        <w:rPr>
          <w:b/>
          <w:lang w:val="es-ES"/>
        </w:rPr>
      </w:pPr>
    </w:p>
    <w:p w14:paraId="6E4E4C87" w14:textId="77777777" w:rsidR="00467105" w:rsidRPr="003D223F" w:rsidRDefault="00467105" w:rsidP="00467105">
      <w:pPr>
        <w:rPr>
          <w:b/>
          <w:lang w:val="en-US"/>
        </w:rPr>
      </w:pPr>
      <w:r w:rsidRPr="003D223F">
        <w:rPr>
          <w:b/>
          <w:lang w:val="en-US"/>
        </w:rPr>
        <w:t>OFFICE:</w:t>
      </w:r>
      <w:r w:rsidRPr="003D223F">
        <w:rPr>
          <w:lang w:val="en-US"/>
        </w:rPr>
        <w:t xml:space="preserve"> SWANN 313</w:t>
      </w:r>
    </w:p>
    <w:p w14:paraId="4CDAB860" w14:textId="77777777" w:rsidR="00467105" w:rsidRPr="003D223F" w:rsidRDefault="00467105" w:rsidP="00467105">
      <w:pPr>
        <w:rPr>
          <w:b/>
          <w:lang w:val="en-US"/>
        </w:rPr>
      </w:pPr>
    </w:p>
    <w:p w14:paraId="7DE012EA" w14:textId="77777777" w:rsidR="00467105" w:rsidRPr="003D223F" w:rsidRDefault="00467105" w:rsidP="00467105">
      <w:pPr>
        <w:rPr>
          <w:b/>
          <w:lang w:val="en-US"/>
        </w:rPr>
      </w:pPr>
      <w:r w:rsidRPr="003D223F">
        <w:rPr>
          <w:b/>
          <w:lang w:val="en-US"/>
        </w:rPr>
        <w:t xml:space="preserve">OFFICE HOURS: </w:t>
      </w:r>
      <w:r w:rsidRPr="003D223F">
        <w:rPr>
          <w:lang w:val="en-US"/>
        </w:rPr>
        <w:t>MONDAY/WEDNESDAYS 1:00-2:30PM (with previous appointment)</w:t>
      </w:r>
    </w:p>
    <w:p w14:paraId="10A078EE" w14:textId="77777777" w:rsidR="00CD395B" w:rsidRDefault="00CD395B" w:rsidP="00467105">
      <w:pPr>
        <w:rPr>
          <w:b/>
          <w:lang w:val="en-US"/>
        </w:rPr>
      </w:pPr>
    </w:p>
    <w:p w14:paraId="336FD60D" w14:textId="1EA73B73" w:rsidR="00467105" w:rsidRPr="00EE0758" w:rsidRDefault="00467105" w:rsidP="00467105">
      <w:pPr>
        <w:rPr>
          <w:b/>
          <w:lang w:val="fr-FR"/>
        </w:rPr>
      </w:pPr>
      <w:r w:rsidRPr="00EE0758">
        <w:rPr>
          <w:b/>
          <w:lang w:val="fr-FR"/>
        </w:rPr>
        <w:t xml:space="preserve">CONTACT: </w:t>
      </w:r>
    </w:p>
    <w:p w14:paraId="64737C06" w14:textId="77777777" w:rsidR="00467105" w:rsidRPr="00EE0758" w:rsidRDefault="00467105" w:rsidP="00467105">
      <w:pPr>
        <w:rPr>
          <w:lang w:val="fr-FR"/>
        </w:rPr>
      </w:pPr>
      <w:r w:rsidRPr="00EE0758">
        <w:rPr>
          <w:lang w:val="fr-FR"/>
        </w:rPr>
        <w:t>juan.rodriguez@modlangs.gatech.edu</w:t>
      </w:r>
    </w:p>
    <w:p w14:paraId="3D69E113" w14:textId="77777777" w:rsidR="00467105" w:rsidRPr="00EE0758" w:rsidRDefault="00467105" w:rsidP="00467105">
      <w:pPr>
        <w:rPr>
          <w:lang w:val="fr-FR"/>
        </w:rPr>
      </w:pPr>
      <w:r w:rsidRPr="00EE0758">
        <w:rPr>
          <w:lang w:val="fr-FR"/>
        </w:rPr>
        <w:t>jrodriguez40@modlangs.gatech.edu</w:t>
      </w:r>
    </w:p>
    <w:p w14:paraId="21EC6926" w14:textId="77777777" w:rsidR="00467105" w:rsidRPr="00EE0758" w:rsidRDefault="00467105" w:rsidP="00467105">
      <w:pPr>
        <w:rPr>
          <w:b/>
          <w:lang w:val="fr-FR"/>
        </w:rPr>
      </w:pPr>
      <w:r w:rsidRPr="00EE0758">
        <w:rPr>
          <w:rStyle w:val="text101"/>
          <w:rFonts w:asciiTheme="minorHAnsi" w:hAnsiTheme="minorHAnsi"/>
          <w:sz w:val="24"/>
          <w:szCs w:val="24"/>
          <w:lang w:val="fr-FR"/>
        </w:rPr>
        <w:t>404-385-7251, 404-454-4998</w:t>
      </w:r>
    </w:p>
    <w:p w14:paraId="058AA914" w14:textId="77777777" w:rsidR="00467105" w:rsidRPr="00EE0758" w:rsidRDefault="00467105" w:rsidP="00467105">
      <w:pPr>
        <w:rPr>
          <w:b/>
          <w:lang w:val="fr-FR"/>
        </w:rPr>
        <w:sectPr w:rsidR="00467105" w:rsidRPr="00EE0758">
          <w:type w:val="continuous"/>
          <w:pgSz w:w="12240" w:h="15840"/>
          <w:pgMar w:top="1440" w:right="1800" w:bottom="1440" w:left="1800" w:header="720" w:footer="720" w:gutter="0"/>
          <w:cols w:num="2" w:space="720"/>
          <w:docGrid w:linePitch="360"/>
        </w:sectPr>
      </w:pPr>
    </w:p>
    <w:p w14:paraId="338528AD" w14:textId="77777777" w:rsidR="00467105" w:rsidRPr="00EE0758" w:rsidRDefault="00467105" w:rsidP="00467105">
      <w:pPr>
        <w:rPr>
          <w:lang w:val="fr-FR"/>
        </w:rPr>
      </w:pPr>
    </w:p>
    <w:p w14:paraId="16764878" w14:textId="77777777" w:rsidR="00467105" w:rsidRPr="00EE0758" w:rsidRDefault="00467105" w:rsidP="00467105">
      <w:pPr>
        <w:rPr>
          <w:lang w:val="fr-FR"/>
        </w:rPr>
      </w:pPr>
    </w:p>
    <w:p w14:paraId="52C6F258" w14:textId="77777777" w:rsidR="00467105" w:rsidRPr="00EE0758" w:rsidRDefault="009129E9" w:rsidP="00467105">
      <w:pPr>
        <w:rPr>
          <w:b/>
          <w:i/>
          <w:lang w:val="fr-FR"/>
        </w:rPr>
      </w:pPr>
      <w:r w:rsidRPr="00EE0758">
        <w:rPr>
          <w:b/>
          <w:i/>
          <w:lang w:val="fr-FR"/>
        </w:rPr>
        <w:t>COURSE DESCRIPTION</w:t>
      </w:r>
    </w:p>
    <w:p w14:paraId="354BF023" w14:textId="0CDF86A4" w:rsidR="00467105" w:rsidRPr="003D223F" w:rsidRDefault="00467105" w:rsidP="00467105">
      <w:pPr>
        <w:rPr>
          <w:lang w:val="en-US"/>
        </w:rPr>
      </w:pPr>
      <w:r w:rsidRPr="003D223F">
        <w:rPr>
          <w:lang w:val="en-US"/>
        </w:rPr>
        <w:t xml:space="preserve">Music is an </w:t>
      </w:r>
      <w:r w:rsidR="003D223F" w:rsidRPr="003D223F">
        <w:rPr>
          <w:lang w:val="en-US"/>
        </w:rPr>
        <w:t>integral</w:t>
      </w:r>
      <w:r w:rsidRPr="003D223F">
        <w:rPr>
          <w:lang w:val="en-US"/>
        </w:rPr>
        <w:t xml:space="preserve"> part of Latin American culture. In this course, we will study the musical traditions of the Andes, Mexico and the Caribbean, focusing on the </w:t>
      </w:r>
      <w:r w:rsidR="003D223F" w:rsidRPr="003D223F">
        <w:rPr>
          <w:lang w:val="en-US"/>
        </w:rPr>
        <w:t>rhythms</w:t>
      </w:r>
      <w:r w:rsidRPr="003D223F">
        <w:rPr>
          <w:lang w:val="en-US"/>
        </w:rPr>
        <w:t>, instruments, artists, style and tendencies in each of these regions. Through written essays, students will investigate various social aspects of music culture (representations of ethnic, racial, class, regional, and gender identities) from an interdisciplinary framework that will emphasize the links between music and areas such as geography, history, politics, economics, technology, and media. At the end, students will have the opportunity to develop a pilot radio show in Spanish dedicated to the music of a Latin American country or music style.</w:t>
      </w:r>
    </w:p>
    <w:p w14:paraId="3D484435" w14:textId="77777777" w:rsidR="00467105" w:rsidRPr="003D223F" w:rsidRDefault="00467105" w:rsidP="00467105">
      <w:pPr>
        <w:rPr>
          <w:b/>
          <w:lang w:val="en-US"/>
        </w:rPr>
      </w:pPr>
    </w:p>
    <w:p w14:paraId="186D88C3" w14:textId="77777777" w:rsidR="00467105" w:rsidRPr="003D223F" w:rsidRDefault="009129E9" w:rsidP="00467105">
      <w:pPr>
        <w:rPr>
          <w:b/>
          <w:i/>
          <w:lang w:val="en-US"/>
        </w:rPr>
      </w:pPr>
      <w:r w:rsidRPr="003D223F">
        <w:rPr>
          <w:b/>
          <w:i/>
          <w:lang w:val="en-US"/>
        </w:rPr>
        <w:t>LEARNING OBJETIVE</w:t>
      </w:r>
      <w:r w:rsidR="00467105" w:rsidRPr="003D223F">
        <w:rPr>
          <w:b/>
          <w:i/>
          <w:lang w:val="en-US"/>
        </w:rPr>
        <w:t>S</w:t>
      </w:r>
    </w:p>
    <w:p w14:paraId="3D245CB5" w14:textId="58463862" w:rsidR="00467105" w:rsidRDefault="00467105" w:rsidP="00CD395B">
      <w:pPr>
        <w:pStyle w:val="ListParagraph"/>
        <w:numPr>
          <w:ilvl w:val="0"/>
          <w:numId w:val="36"/>
        </w:numPr>
        <w:rPr>
          <w:lang w:val="en-US"/>
        </w:rPr>
      </w:pPr>
      <w:r w:rsidRPr="00CD395B">
        <w:rPr>
          <w:lang w:val="en-US"/>
        </w:rPr>
        <w:t xml:space="preserve">Enhance listening </w:t>
      </w:r>
      <w:r w:rsidR="003D223F" w:rsidRPr="00CD395B">
        <w:rPr>
          <w:lang w:val="en-US"/>
        </w:rPr>
        <w:t>comprehension</w:t>
      </w:r>
      <w:r w:rsidRPr="00CD395B">
        <w:rPr>
          <w:lang w:val="en-US"/>
        </w:rPr>
        <w:t xml:space="preserve"> through music listening and discussion of regional accents </w:t>
      </w:r>
    </w:p>
    <w:p w14:paraId="18EDEB69" w14:textId="5AD2BBCA" w:rsidR="00EE0758" w:rsidRPr="00EE0758" w:rsidRDefault="00EE0758" w:rsidP="00EE0758">
      <w:pPr>
        <w:pStyle w:val="ListParagraph"/>
        <w:numPr>
          <w:ilvl w:val="0"/>
          <w:numId w:val="36"/>
        </w:numPr>
        <w:spacing w:after="160" w:line="259" w:lineRule="auto"/>
        <w:rPr>
          <w:lang w:val="en-US"/>
        </w:rPr>
      </w:pPr>
      <w:r w:rsidRPr="00EE0758">
        <w:rPr>
          <w:lang w:val="en-US"/>
        </w:rPr>
        <w:t>Work in a global context grounded upon a theoretically informed and comparative understanding of languages, media, cultures, and technologies.</w:t>
      </w:r>
    </w:p>
    <w:p w14:paraId="37056A9D" w14:textId="77777777" w:rsidR="00467105" w:rsidRPr="00CD395B" w:rsidRDefault="00467105" w:rsidP="00CD395B">
      <w:pPr>
        <w:pStyle w:val="ListParagraph"/>
        <w:numPr>
          <w:ilvl w:val="0"/>
          <w:numId w:val="36"/>
        </w:numPr>
        <w:rPr>
          <w:b/>
          <w:lang w:val="en-US"/>
        </w:rPr>
      </w:pPr>
      <w:r w:rsidRPr="00CD395B">
        <w:rPr>
          <w:lang w:val="en-US"/>
        </w:rPr>
        <w:t>Id</w:t>
      </w:r>
      <w:r w:rsidR="009129E9" w:rsidRPr="00CD395B">
        <w:rPr>
          <w:lang w:val="en-US"/>
        </w:rPr>
        <w:t>entify different types of songs, music styles, artists, and instruments</w:t>
      </w:r>
      <w:r w:rsidRPr="00CD395B">
        <w:rPr>
          <w:lang w:val="en-US"/>
        </w:rPr>
        <w:t xml:space="preserve"> from different regions of Latin America</w:t>
      </w:r>
    </w:p>
    <w:p w14:paraId="65D7E139" w14:textId="3E30514C" w:rsidR="00467105" w:rsidRPr="00CD395B" w:rsidRDefault="003D223F" w:rsidP="00CD395B">
      <w:pPr>
        <w:pStyle w:val="ListParagraph"/>
        <w:numPr>
          <w:ilvl w:val="0"/>
          <w:numId w:val="36"/>
        </w:numPr>
        <w:rPr>
          <w:lang w:val="en-US"/>
        </w:rPr>
      </w:pPr>
      <w:r w:rsidRPr="00CD395B">
        <w:rPr>
          <w:lang w:val="en-US"/>
        </w:rPr>
        <w:t>Analyze through r</w:t>
      </w:r>
      <w:r w:rsidR="00467105" w:rsidRPr="00CD395B">
        <w:rPr>
          <w:lang w:val="en-US"/>
        </w:rPr>
        <w:t>e</w:t>
      </w:r>
      <w:r w:rsidR="009129E9" w:rsidRPr="00CD395B">
        <w:rPr>
          <w:lang w:val="en-US"/>
        </w:rPr>
        <w:t>ad</w:t>
      </w:r>
      <w:r w:rsidRPr="00CD395B">
        <w:rPr>
          <w:lang w:val="en-US"/>
        </w:rPr>
        <w:t>ings</w:t>
      </w:r>
      <w:r w:rsidR="009129E9" w:rsidRPr="00CD395B">
        <w:rPr>
          <w:lang w:val="en-US"/>
        </w:rPr>
        <w:t xml:space="preserve"> and writ</w:t>
      </w:r>
      <w:r w:rsidRPr="00CD395B">
        <w:rPr>
          <w:lang w:val="en-US"/>
        </w:rPr>
        <w:t>ing</w:t>
      </w:r>
      <w:r w:rsidR="009129E9" w:rsidRPr="00CD395B">
        <w:rPr>
          <w:lang w:val="en-US"/>
        </w:rPr>
        <w:t xml:space="preserve"> the impact of</w:t>
      </w:r>
      <w:r w:rsidR="00467105" w:rsidRPr="00CD395B">
        <w:rPr>
          <w:lang w:val="en-US"/>
        </w:rPr>
        <w:t xml:space="preserve"> history, geography, politics and economics in Latin American music</w:t>
      </w:r>
    </w:p>
    <w:p w14:paraId="25E83FE5" w14:textId="5EABB516" w:rsidR="009129E9" w:rsidRPr="00CD395B" w:rsidRDefault="009129E9" w:rsidP="00CD395B">
      <w:pPr>
        <w:pStyle w:val="ListParagraph"/>
        <w:numPr>
          <w:ilvl w:val="0"/>
          <w:numId w:val="36"/>
        </w:numPr>
        <w:rPr>
          <w:lang w:val="en-US"/>
        </w:rPr>
      </w:pPr>
      <w:r w:rsidRPr="00CD395B">
        <w:rPr>
          <w:lang w:val="en-US"/>
        </w:rPr>
        <w:t xml:space="preserve">Investigate and </w:t>
      </w:r>
      <w:r w:rsidR="003D223F" w:rsidRPr="00CD395B">
        <w:rPr>
          <w:lang w:val="en-US"/>
        </w:rPr>
        <w:t>analyze</w:t>
      </w:r>
      <w:r w:rsidRPr="00CD395B">
        <w:rPr>
          <w:lang w:val="en-US"/>
        </w:rPr>
        <w:t xml:space="preserve"> the representation of ethnic, racial, class, regional and gender identities in Latin American music</w:t>
      </w:r>
    </w:p>
    <w:p w14:paraId="59E7F527" w14:textId="23CFBF57" w:rsidR="00467105" w:rsidRPr="00CD395B" w:rsidRDefault="009129E9" w:rsidP="00CD395B">
      <w:pPr>
        <w:pStyle w:val="ListParagraph"/>
        <w:numPr>
          <w:ilvl w:val="0"/>
          <w:numId w:val="36"/>
        </w:numPr>
        <w:rPr>
          <w:lang w:val="en-US"/>
        </w:rPr>
      </w:pPr>
      <w:r w:rsidRPr="00CD395B">
        <w:rPr>
          <w:lang w:val="en-US"/>
        </w:rPr>
        <w:t xml:space="preserve">Develop </w:t>
      </w:r>
      <w:r w:rsidR="00EE0758">
        <w:rPr>
          <w:lang w:val="en-US"/>
        </w:rPr>
        <w:t>and de</w:t>
      </w:r>
      <w:r w:rsidRPr="00CD395B">
        <w:rPr>
          <w:lang w:val="en-US"/>
        </w:rPr>
        <w:t xml:space="preserve">sign a Spanish radio show dedicated to Latin American Music </w:t>
      </w:r>
      <w:r w:rsidR="00467105" w:rsidRPr="00CD395B">
        <w:rPr>
          <w:lang w:val="en-US"/>
        </w:rPr>
        <w:t xml:space="preserve"> </w:t>
      </w:r>
    </w:p>
    <w:p w14:paraId="32B4C584" w14:textId="77777777" w:rsidR="00467105" w:rsidRPr="003D223F" w:rsidRDefault="00467105" w:rsidP="00467105">
      <w:pPr>
        <w:rPr>
          <w:lang w:val="en-US"/>
        </w:rPr>
      </w:pPr>
    </w:p>
    <w:p w14:paraId="5C0A2574" w14:textId="77777777" w:rsidR="00467105" w:rsidRPr="00300031" w:rsidRDefault="009129E9" w:rsidP="00467105">
      <w:pPr>
        <w:rPr>
          <w:b/>
          <w:i/>
        </w:rPr>
      </w:pPr>
      <w:r w:rsidRPr="00300031">
        <w:rPr>
          <w:b/>
          <w:i/>
        </w:rPr>
        <w:t>BOOKS</w:t>
      </w:r>
      <w:r w:rsidR="00467105" w:rsidRPr="00300031">
        <w:rPr>
          <w:b/>
          <w:i/>
        </w:rPr>
        <w:t xml:space="preserve"> </w:t>
      </w:r>
    </w:p>
    <w:p w14:paraId="0C4BBE71" w14:textId="77777777" w:rsidR="00467105" w:rsidRPr="003D223F" w:rsidRDefault="00467105" w:rsidP="00467105">
      <w:pPr>
        <w:ind w:left="720" w:hanging="720"/>
        <w:rPr>
          <w:lang w:val="en-US"/>
        </w:rPr>
      </w:pPr>
      <w:r>
        <w:t xml:space="preserve">Madrid, </w:t>
      </w:r>
      <w:proofErr w:type="spellStart"/>
      <w:r>
        <w:t>Alejadro</w:t>
      </w:r>
      <w:proofErr w:type="spellEnd"/>
      <w:r>
        <w:t xml:space="preserve"> L. </w:t>
      </w:r>
      <w:proofErr w:type="spellStart"/>
      <w:r w:rsidRPr="00CA6BFE">
        <w:rPr>
          <w:i/>
        </w:rPr>
        <w:t>Music</w:t>
      </w:r>
      <w:proofErr w:type="spellEnd"/>
      <w:r w:rsidRPr="00CA6BFE">
        <w:rPr>
          <w:i/>
        </w:rPr>
        <w:t xml:space="preserve"> in </w:t>
      </w:r>
      <w:proofErr w:type="spellStart"/>
      <w:r w:rsidRPr="00CA6BFE">
        <w:rPr>
          <w:i/>
        </w:rPr>
        <w:t>Mexico</w:t>
      </w:r>
      <w:proofErr w:type="spellEnd"/>
      <w:r>
        <w:t xml:space="preserve">. </w:t>
      </w:r>
      <w:r w:rsidRPr="003D223F">
        <w:rPr>
          <w:lang w:val="en-US"/>
        </w:rPr>
        <w:t>Oxford/New York: Oxford UP, 2013.</w:t>
      </w:r>
    </w:p>
    <w:p w14:paraId="50D5ACB9" w14:textId="77777777" w:rsidR="00467105" w:rsidRPr="003D223F" w:rsidRDefault="00467105" w:rsidP="00467105">
      <w:pPr>
        <w:ind w:left="720" w:hanging="720"/>
        <w:rPr>
          <w:lang w:val="en-US"/>
        </w:rPr>
      </w:pPr>
      <w:r w:rsidRPr="003D223F">
        <w:rPr>
          <w:lang w:val="en-US"/>
        </w:rPr>
        <w:t xml:space="preserve">Moore, Robin. </w:t>
      </w:r>
      <w:r w:rsidRPr="003D223F">
        <w:rPr>
          <w:i/>
          <w:lang w:val="en-US"/>
        </w:rPr>
        <w:t>Music in the Hispanic Caribbean</w:t>
      </w:r>
      <w:r w:rsidRPr="003D223F">
        <w:rPr>
          <w:lang w:val="en-US"/>
        </w:rPr>
        <w:t>. Oxford/New York: Oxford UP, 2010.</w:t>
      </w:r>
    </w:p>
    <w:p w14:paraId="30500D79" w14:textId="77777777" w:rsidR="00467105" w:rsidRPr="003D223F" w:rsidRDefault="00467105" w:rsidP="00467105">
      <w:pPr>
        <w:ind w:left="720" w:hanging="720"/>
        <w:rPr>
          <w:lang w:val="en-US"/>
        </w:rPr>
      </w:pPr>
      <w:proofErr w:type="spellStart"/>
      <w:r w:rsidRPr="003D223F">
        <w:rPr>
          <w:lang w:val="en-US"/>
        </w:rPr>
        <w:t>Turino</w:t>
      </w:r>
      <w:proofErr w:type="spellEnd"/>
      <w:r w:rsidRPr="003D223F">
        <w:rPr>
          <w:lang w:val="en-US"/>
        </w:rPr>
        <w:t xml:space="preserve">, Thomas. </w:t>
      </w:r>
      <w:r w:rsidRPr="003D223F">
        <w:rPr>
          <w:i/>
          <w:lang w:val="en-US"/>
        </w:rPr>
        <w:t>Music in the Andes</w:t>
      </w:r>
      <w:r w:rsidRPr="003D223F">
        <w:rPr>
          <w:lang w:val="en-US"/>
        </w:rPr>
        <w:t>. Oxford/New York: Oxford UP, 2008.</w:t>
      </w:r>
    </w:p>
    <w:p w14:paraId="0A21B3C0" w14:textId="77777777" w:rsidR="00467105" w:rsidRPr="003D223F" w:rsidRDefault="00467105" w:rsidP="00467105">
      <w:pPr>
        <w:ind w:left="720" w:hanging="720"/>
        <w:rPr>
          <w:lang w:val="en-US"/>
        </w:rPr>
      </w:pPr>
    </w:p>
    <w:p w14:paraId="49F98997" w14:textId="77777777" w:rsidR="00467105" w:rsidRPr="003D223F" w:rsidRDefault="009129E9" w:rsidP="00467105">
      <w:pPr>
        <w:ind w:left="720" w:hanging="720"/>
        <w:rPr>
          <w:b/>
          <w:i/>
          <w:lang w:val="en-US"/>
        </w:rPr>
      </w:pPr>
      <w:r w:rsidRPr="003D223F">
        <w:rPr>
          <w:b/>
          <w:i/>
          <w:lang w:val="en-US"/>
        </w:rPr>
        <w:t xml:space="preserve">ADDITIONAL READINGS </w:t>
      </w:r>
    </w:p>
    <w:p w14:paraId="05205295" w14:textId="77777777" w:rsidR="00467105" w:rsidRPr="003D223F" w:rsidRDefault="00467105" w:rsidP="00467105">
      <w:pPr>
        <w:ind w:left="720" w:hanging="720"/>
        <w:rPr>
          <w:lang w:val="en-US"/>
        </w:rPr>
      </w:pPr>
      <w:r w:rsidRPr="003D223F">
        <w:rPr>
          <w:lang w:val="en-US"/>
        </w:rPr>
        <w:t xml:space="preserve">Olsen, Dale A. and Sheehy, Daniel. </w:t>
      </w:r>
      <w:r w:rsidRPr="003D223F">
        <w:rPr>
          <w:i/>
          <w:lang w:val="en-US"/>
        </w:rPr>
        <w:t>The Garland Handbook of Latin American Music</w:t>
      </w:r>
      <w:r w:rsidRPr="003D223F">
        <w:rPr>
          <w:lang w:val="en-US"/>
        </w:rPr>
        <w:t>. Second Edition. New York/London: Routledge, 2000.</w:t>
      </w:r>
    </w:p>
    <w:p w14:paraId="440CC0BF" w14:textId="77777777" w:rsidR="00467105" w:rsidRPr="003D223F" w:rsidRDefault="00467105" w:rsidP="00467105">
      <w:pPr>
        <w:ind w:left="720" w:hanging="720"/>
        <w:rPr>
          <w:lang w:val="en-US"/>
        </w:rPr>
      </w:pPr>
      <w:r w:rsidRPr="003D223F">
        <w:rPr>
          <w:lang w:val="en-US"/>
        </w:rPr>
        <w:lastRenderedPageBreak/>
        <w:t xml:space="preserve">Wade, Bonnie. </w:t>
      </w:r>
      <w:r w:rsidRPr="003D223F">
        <w:rPr>
          <w:i/>
          <w:lang w:val="en-US"/>
        </w:rPr>
        <w:t>Thinking Musically</w:t>
      </w:r>
      <w:r w:rsidRPr="003D223F">
        <w:rPr>
          <w:lang w:val="en-US"/>
        </w:rPr>
        <w:t>. Third Edition. Oxford/New York: Oxford UP, 2013.</w:t>
      </w:r>
    </w:p>
    <w:p w14:paraId="384B3614" w14:textId="77777777" w:rsidR="00467105" w:rsidRPr="003D223F" w:rsidRDefault="00467105" w:rsidP="00467105">
      <w:pPr>
        <w:rPr>
          <w:lang w:val="en-US"/>
        </w:rPr>
      </w:pPr>
    </w:p>
    <w:p w14:paraId="38667D2D" w14:textId="77777777" w:rsidR="00467105" w:rsidRPr="003D223F" w:rsidRDefault="009129E9" w:rsidP="00467105">
      <w:pPr>
        <w:rPr>
          <w:b/>
          <w:i/>
          <w:lang w:val="en-US"/>
        </w:rPr>
      </w:pPr>
      <w:r w:rsidRPr="003D223F">
        <w:rPr>
          <w:b/>
          <w:i/>
          <w:lang w:val="en-US"/>
        </w:rPr>
        <w:t>EVALUATION</w:t>
      </w:r>
    </w:p>
    <w:p w14:paraId="4EDCEE01" w14:textId="39EE83E2" w:rsidR="00467105" w:rsidRPr="003D223F" w:rsidRDefault="009129E9" w:rsidP="00467105">
      <w:pPr>
        <w:rPr>
          <w:lang w:val="en-US"/>
        </w:rPr>
      </w:pPr>
      <w:r w:rsidRPr="003D223F">
        <w:rPr>
          <w:lang w:val="en-US"/>
        </w:rPr>
        <w:t>Class</w:t>
      </w:r>
      <w:r w:rsidR="006167A1" w:rsidRPr="003D223F">
        <w:rPr>
          <w:lang w:val="en-US"/>
        </w:rPr>
        <w:t xml:space="preserve"> </w:t>
      </w:r>
      <w:r w:rsidR="006A03F2" w:rsidRPr="003D223F">
        <w:rPr>
          <w:lang w:val="en-US"/>
        </w:rPr>
        <w:t>Participation</w:t>
      </w:r>
      <w:r w:rsidR="006A03F2" w:rsidRPr="003D223F">
        <w:rPr>
          <w:lang w:val="en-US"/>
        </w:rPr>
        <w:tab/>
      </w:r>
      <w:r w:rsidR="000E1093">
        <w:rPr>
          <w:lang w:val="en-US"/>
        </w:rPr>
        <w:tab/>
      </w:r>
      <w:r w:rsidR="000E1093">
        <w:rPr>
          <w:lang w:val="en-US"/>
        </w:rPr>
        <w:tab/>
      </w:r>
      <w:r w:rsidR="00467105" w:rsidRPr="003D223F">
        <w:rPr>
          <w:lang w:val="en-US"/>
        </w:rPr>
        <w:t>10%</w:t>
      </w:r>
    </w:p>
    <w:p w14:paraId="0CA38138" w14:textId="5FAD883A" w:rsidR="00467105" w:rsidRPr="003D223F" w:rsidRDefault="006A03F2" w:rsidP="00467105">
      <w:pPr>
        <w:rPr>
          <w:lang w:val="en-US"/>
        </w:rPr>
      </w:pPr>
      <w:r w:rsidRPr="003D223F">
        <w:rPr>
          <w:lang w:val="en-US"/>
        </w:rPr>
        <w:t>Quizzes</w:t>
      </w:r>
      <w:r w:rsidR="00467105" w:rsidRPr="003D223F">
        <w:rPr>
          <w:lang w:val="en-US"/>
        </w:rPr>
        <w:tab/>
      </w:r>
      <w:r w:rsidRPr="003D223F">
        <w:rPr>
          <w:lang w:val="en-US"/>
        </w:rPr>
        <w:tab/>
      </w:r>
      <w:r w:rsidR="006167A1" w:rsidRPr="003D223F">
        <w:rPr>
          <w:lang w:val="en-US"/>
        </w:rPr>
        <w:tab/>
      </w:r>
      <w:r w:rsidR="006167A1" w:rsidRPr="003D223F">
        <w:rPr>
          <w:lang w:val="en-US"/>
        </w:rPr>
        <w:tab/>
      </w:r>
      <w:r w:rsidR="000E1093">
        <w:rPr>
          <w:lang w:val="en-US"/>
        </w:rPr>
        <w:t xml:space="preserve">   </w:t>
      </w:r>
      <w:r w:rsidR="00E84845">
        <w:rPr>
          <w:lang w:val="en-US"/>
        </w:rPr>
        <w:t>3</w:t>
      </w:r>
      <w:r w:rsidR="00467105" w:rsidRPr="003D223F">
        <w:rPr>
          <w:lang w:val="en-US"/>
        </w:rPr>
        <w:t>%</w:t>
      </w:r>
      <w:r w:rsidR="00A31C8B">
        <w:rPr>
          <w:lang w:val="en-US"/>
        </w:rPr>
        <w:t xml:space="preserve"> (3 quizzes, each 1%)</w:t>
      </w:r>
      <w:r w:rsidR="00467105" w:rsidRPr="003D223F">
        <w:rPr>
          <w:lang w:val="en-US"/>
        </w:rPr>
        <w:tab/>
      </w:r>
    </w:p>
    <w:p w14:paraId="77A1078C" w14:textId="7BD3B728" w:rsidR="00467105" w:rsidRPr="003D223F" w:rsidRDefault="00A355A5" w:rsidP="00467105">
      <w:pPr>
        <w:rPr>
          <w:lang w:val="en-US"/>
        </w:rPr>
      </w:pPr>
      <w:r w:rsidRPr="003D223F">
        <w:rPr>
          <w:lang w:val="en-US"/>
        </w:rPr>
        <w:t>Homework</w:t>
      </w:r>
      <w:r w:rsidRPr="003D223F">
        <w:rPr>
          <w:lang w:val="en-US"/>
        </w:rPr>
        <w:tab/>
      </w:r>
      <w:r w:rsidRPr="003D223F">
        <w:rPr>
          <w:lang w:val="en-US"/>
        </w:rPr>
        <w:tab/>
      </w:r>
      <w:r w:rsidR="006167A1" w:rsidRPr="003D223F">
        <w:rPr>
          <w:lang w:val="en-US"/>
        </w:rPr>
        <w:tab/>
      </w:r>
      <w:r w:rsidR="006167A1" w:rsidRPr="003D223F">
        <w:rPr>
          <w:lang w:val="en-US"/>
        </w:rPr>
        <w:tab/>
      </w:r>
      <w:r w:rsidR="000E1093">
        <w:rPr>
          <w:lang w:val="en-US"/>
        </w:rPr>
        <w:t xml:space="preserve">   </w:t>
      </w:r>
      <w:r w:rsidR="00E84845">
        <w:rPr>
          <w:lang w:val="en-US"/>
        </w:rPr>
        <w:t>3</w:t>
      </w:r>
      <w:r w:rsidR="00467105" w:rsidRPr="003D223F">
        <w:rPr>
          <w:lang w:val="en-US"/>
        </w:rPr>
        <w:t>%</w:t>
      </w:r>
      <w:r w:rsidR="00A31C8B">
        <w:rPr>
          <w:lang w:val="en-US"/>
        </w:rPr>
        <w:t xml:space="preserve"> (3 </w:t>
      </w:r>
      <w:proofErr w:type="spellStart"/>
      <w:r w:rsidR="00A31C8B">
        <w:rPr>
          <w:lang w:val="en-US"/>
        </w:rPr>
        <w:t>homeworks</w:t>
      </w:r>
      <w:proofErr w:type="spellEnd"/>
      <w:r w:rsidR="00A31C8B">
        <w:rPr>
          <w:lang w:val="en-US"/>
        </w:rPr>
        <w:t>, each 1 %)</w:t>
      </w:r>
    </w:p>
    <w:p w14:paraId="77AB8DA0" w14:textId="4DF43A7D" w:rsidR="00467105" w:rsidRPr="003D223F" w:rsidRDefault="00A355A5" w:rsidP="00467105">
      <w:pPr>
        <w:rPr>
          <w:lang w:val="en-US"/>
        </w:rPr>
      </w:pPr>
      <w:r w:rsidRPr="003D223F">
        <w:rPr>
          <w:lang w:val="en-US"/>
        </w:rPr>
        <w:t>Essays</w:t>
      </w:r>
      <w:r w:rsidR="00467105" w:rsidRPr="003D223F">
        <w:rPr>
          <w:lang w:val="en-US"/>
        </w:rPr>
        <w:tab/>
      </w:r>
      <w:r w:rsidR="00467105" w:rsidRPr="003D223F">
        <w:rPr>
          <w:lang w:val="en-US"/>
        </w:rPr>
        <w:tab/>
      </w:r>
      <w:r w:rsidRPr="003D223F">
        <w:rPr>
          <w:lang w:val="en-US"/>
        </w:rPr>
        <w:tab/>
      </w:r>
      <w:r w:rsidR="006167A1" w:rsidRPr="003D223F">
        <w:rPr>
          <w:lang w:val="en-US"/>
        </w:rPr>
        <w:tab/>
      </w:r>
      <w:r w:rsidR="006167A1" w:rsidRPr="003D223F">
        <w:rPr>
          <w:lang w:val="en-US"/>
        </w:rPr>
        <w:tab/>
      </w:r>
      <w:r w:rsidR="00467105" w:rsidRPr="003D223F">
        <w:rPr>
          <w:lang w:val="en-US"/>
        </w:rPr>
        <w:t>4</w:t>
      </w:r>
      <w:r w:rsidR="00E84845">
        <w:rPr>
          <w:lang w:val="en-US"/>
        </w:rPr>
        <w:t>8</w:t>
      </w:r>
      <w:r w:rsidR="00467105" w:rsidRPr="003D223F">
        <w:rPr>
          <w:lang w:val="en-US"/>
        </w:rPr>
        <w:t>%</w:t>
      </w:r>
      <w:r w:rsidR="006167A1" w:rsidRPr="003D223F">
        <w:rPr>
          <w:lang w:val="en-US"/>
        </w:rPr>
        <w:t xml:space="preserve"> (3 essays of 1000 words, each 1</w:t>
      </w:r>
      <w:r w:rsidR="00F34604">
        <w:rPr>
          <w:lang w:val="en-US"/>
        </w:rPr>
        <w:t>6</w:t>
      </w:r>
      <w:r w:rsidR="006167A1" w:rsidRPr="003D223F">
        <w:rPr>
          <w:lang w:val="en-US"/>
        </w:rPr>
        <w:t>%)</w:t>
      </w:r>
    </w:p>
    <w:p w14:paraId="0B65386D" w14:textId="2287BC57" w:rsidR="00467105" w:rsidRPr="003D223F" w:rsidRDefault="006167A1" w:rsidP="00467105">
      <w:pPr>
        <w:rPr>
          <w:lang w:val="en-US"/>
        </w:rPr>
      </w:pPr>
      <w:r w:rsidRPr="003D223F">
        <w:rPr>
          <w:lang w:val="en-US"/>
        </w:rPr>
        <w:t xml:space="preserve">Class </w:t>
      </w:r>
      <w:r w:rsidR="00A355A5" w:rsidRPr="003D223F">
        <w:rPr>
          <w:lang w:val="en-US"/>
        </w:rPr>
        <w:t>Presentation</w:t>
      </w:r>
      <w:r w:rsidR="00467105" w:rsidRPr="003D223F">
        <w:rPr>
          <w:lang w:val="en-US"/>
        </w:rPr>
        <w:tab/>
      </w:r>
      <w:r w:rsidR="00467105" w:rsidRPr="003D223F">
        <w:rPr>
          <w:lang w:val="en-US"/>
        </w:rPr>
        <w:tab/>
      </w:r>
      <w:r w:rsidRPr="003D223F">
        <w:rPr>
          <w:lang w:val="en-US"/>
        </w:rPr>
        <w:tab/>
      </w:r>
      <w:r w:rsidR="000E1093">
        <w:rPr>
          <w:lang w:val="en-US"/>
        </w:rPr>
        <w:t xml:space="preserve">   </w:t>
      </w:r>
      <w:r w:rsidR="00E84845">
        <w:rPr>
          <w:lang w:val="en-US"/>
        </w:rPr>
        <w:t>8</w:t>
      </w:r>
      <w:r w:rsidR="00467105" w:rsidRPr="003D223F">
        <w:rPr>
          <w:lang w:val="en-US"/>
        </w:rPr>
        <w:t>%</w:t>
      </w:r>
    </w:p>
    <w:p w14:paraId="45326678" w14:textId="4E94DDE5" w:rsidR="006167A1" w:rsidRPr="003D223F" w:rsidRDefault="006167A1" w:rsidP="00467105">
      <w:pPr>
        <w:rPr>
          <w:lang w:val="en-US"/>
        </w:rPr>
      </w:pPr>
      <w:r w:rsidRPr="003D223F">
        <w:rPr>
          <w:lang w:val="en-US"/>
        </w:rPr>
        <w:t>Reading Presentation</w:t>
      </w:r>
      <w:r w:rsidRPr="003D223F">
        <w:rPr>
          <w:lang w:val="en-US"/>
        </w:rPr>
        <w:tab/>
      </w:r>
      <w:r w:rsidRPr="003D223F">
        <w:rPr>
          <w:lang w:val="en-US"/>
        </w:rPr>
        <w:tab/>
      </w:r>
      <w:r w:rsidR="000E1093">
        <w:rPr>
          <w:lang w:val="en-US"/>
        </w:rPr>
        <w:t xml:space="preserve">   </w:t>
      </w:r>
      <w:r w:rsidR="00E84845">
        <w:rPr>
          <w:lang w:val="en-US"/>
        </w:rPr>
        <w:t>8</w:t>
      </w:r>
      <w:r w:rsidRPr="003D223F">
        <w:rPr>
          <w:lang w:val="en-US"/>
        </w:rPr>
        <w:t>%</w:t>
      </w:r>
    </w:p>
    <w:p w14:paraId="3991DE43" w14:textId="3CB472C4" w:rsidR="00467105" w:rsidRDefault="00A355A5" w:rsidP="00467105">
      <w:pPr>
        <w:rPr>
          <w:lang w:val="en-US"/>
        </w:rPr>
      </w:pPr>
      <w:r w:rsidRPr="003D223F">
        <w:rPr>
          <w:lang w:val="en-US"/>
        </w:rPr>
        <w:t>Final Radio Show</w:t>
      </w:r>
      <w:r w:rsidR="00467105" w:rsidRPr="003D223F">
        <w:rPr>
          <w:lang w:val="en-US"/>
        </w:rPr>
        <w:tab/>
      </w:r>
      <w:r w:rsidR="006167A1" w:rsidRPr="003D223F">
        <w:rPr>
          <w:lang w:val="en-US"/>
        </w:rPr>
        <w:tab/>
      </w:r>
      <w:r w:rsidR="006167A1" w:rsidRPr="003D223F">
        <w:rPr>
          <w:lang w:val="en-US"/>
        </w:rPr>
        <w:tab/>
      </w:r>
      <w:r w:rsidR="00467105" w:rsidRPr="003D223F">
        <w:rPr>
          <w:lang w:val="en-US"/>
        </w:rPr>
        <w:t>20%</w:t>
      </w:r>
    </w:p>
    <w:p w14:paraId="71A399E6" w14:textId="2C53FE72" w:rsidR="00CD395B" w:rsidRDefault="00CD395B" w:rsidP="00467105">
      <w:pPr>
        <w:rPr>
          <w:lang w:val="en-US"/>
        </w:rPr>
      </w:pPr>
    </w:p>
    <w:p w14:paraId="3972CA14" w14:textId="77777777" w:rsidR="00CD395B" w:rsidRPr="003D223F" w:rsidRDefault="00CD395B" w:rsidP="00CD395B">
      <w:pPr>
        <w:rPr>
          <w:b/>
          <w:sz w:val="22"/>
          <w:lang w:val="en-US"/>
        </w:rPr>
      </w:pPr>
      <w:r w:rsidRPr="003D223F">
        <w:rPr>
          <w:b/>
          <w:i/>
          <w:lang w:val="en-US"/>
        </w:rPr>
        <w:t xml:space="preserve">EVALUATION CRITERIA FOR ASSIGMENTS AND ESSAYS </w:t>
      </w:r>
    </w:p>
    <w:p w14:paraId="03BF34AA" w14:textId="77777777" w:rsidR="00CD395B" w:rsidRPr="003D223F" w:rsidRDefault="00CD395B" w:rsidP="00CD395B">
      <w:pPr>
        <w:rPr>
          <w:b/>
          <w:lang w:val="en-US"/>
        </w:rPr>
      </w:pPr>
      <w:r w:rsidRPr="003D223F">
        <w:rPr>
          <w:b/>
          <w:lang w:val="en-US"/>
        </w:rPr>
        <w:t xml:space="preserve">ARGUMENT: </w:t>
      </w:r>
      <w:r w:rsidRPr="003D223F">
        <w:rPr>
          <w:lang w:val="en-US"/>
        </w:rPr>
        <w:t xml:space="preserve">Clear statement of the thesis or argument that </w:t>
      </w:r>
      <w:proofErr w:type="gramStart"/>
      <w:r w:rsidRPr="003D223F">
        <w:rPr>
          <w:lang w:val="en-US"/>
        </w:rPr>
        <w:t>will be developed</w:t>
      </w:r>
      <w:proofErr w:type="gramEnd"/>
      <w:r w:rsidRPr="003D223F">
        <w:rPr>
          <w:lang w:val="en-US"/>
        </w:rPr>
        <w:t xml:space="preserve"> in the essay. Avoid generalizations, as well as simple, superficial or trivial arguments.</w:t>
      </w:r>
      <w:r w:rsidRPr="003D223F">
        <w:rPr>
          <w:b/>
          <w:lang w:val="en-US"/>
        </w:rPr>
        <w:t xml:space="preserve"> </w:t>
      </w:r>
    </w:p>
    <w:p w14:paraId="5954179A" w14:textId="77777777" w:rsidR="00CD395B" w:rsidRPr="003D223F" w:rsidRDefault="00CD395B" w:rsidP="00CD395B">
      <w:pPr>
        <w:rPr>
          <w:b/>
          <w:lang w:val="en-US"/>
        </w:rPr>
      </w:pPr>
      <w:r w:rsidRPr="003D223F">
        <w:rPr>
          <w:b/>
          <w:lang w:val="en-US"/>
        </w:rPr>
        <w:t xml:space="preserve">COHERENCE OF THE COMPOSITION: </w:t>
      </w:r>
      <w:r w:rsidRPr="003D223F">
        <w:rPr>
          <w:lang w:val="en-US"/>
        </w:rPr>
        <w:t xml:space="preserve">Organized, well structured, and coherent discussion of ideas. Avoid unnecessary digressions. </w:t>
      </w:r>
    </w:p>
    <w:p w14:paraId="0A1A517B" w14:textId="77777777" w:rsidR="00CD395B" w:rsidRPr="003D223F" w:rsidRDefault="00CD395B" w:rsidP="00CD395B">
      <w:pPr>
        <w:rPr>
          <w:b/>
          <w:lang w:val="en-US"/>
        </w:rPr>
      </w:pPr>
      <w:r w:rsidRPr="003D223F">
        <w:rPr>
          <w:b/>
          <w:lang w:val="en-US"/>
        </w:rPr>
        <w:t xml:space="preserve">EXPLANATION OF CONCEPTS, CATEGORIES, ISSUES AND PROBLEMS DISCUSSED IN CLASS: </w:t>
      </w:r>
      <w:r w:rsidRPr="003D223F">
        <w:rPr>
          <w:lang w:val="en-US"/>
        </w:rPr>
        <w:t>Adequate selection and explanation of relevant concepts, categories, issues or problems. Provide definitions and explanations based on bibliographical sources.</w:t>
      </w:r>
      <w:r w:rsidRPr="003D223F">
        <w:rPr>
          <w:b/>
          <w:lang w:val="en-US"/>
        </w:rPr>
        <w:t xml:space="preserve"> </w:t>
      </w:r>
      <w:r w:rsidRPr="003D223F">
        <w:rPr>
          <w:lang w:val="en-US"/>
        </w:rPr>
        <w:t xml:space="preserve">Establish connections between concepts or categories and issues or problems discussed in class. </w:t>
      </w:r>
    </w:p>
    <w:p w14:paraId="2EB489B1" w14:textId="77777777" w:rsidR="00CD395B" w:rsidRPr="003D223F" w:rsidRDefault="00CD395B" w:rsidP="00CD395B">
      <w:pPr>
        <w:rPr>
          <w:lang w:val="en-US"/>
        </w:rPr>
      </w:pPr>
      <w:r w:rsidRPr="003D223F">
        <w:rPr>
          <w:b/>
          <w:lang w:val="en-US"/>
        </w:rPr>
        <w:t xml:space="preserve">APPLICATION OF CONCEPTS AND CATEGORIES TO THE ANALYSIS OF ISSUES AND PROBLEMS: </w:t>
      </w:r>
      <w:r w:rsidRPr="003D223F">
        <w:rPr>
          <w:lang w:val="en-US"/>
        </w:rPr>
        <w:t xml:space="preserve">Adequate application of concepts and categories to the analysis of issues and problems. Discuss the connection between concepts or categories and the examples and quotes you include in your analysis of issues and problems. </w:t>
      </w:r>
    </w:p>
    <w:p w14:paraId="5F131301" w14:textId="77777777" w:rsidR="00CD395B" w:rsidRPr="003D223F" w:rsidRDefault="00CD395B" w:rsidP="00CD395B">
      <w:pPr>
        <w:rPr>
          <w:lang w:val="en-US"/>
        </w:rPr>
      </w:pPr>
      <w:r w:rsidRPr="003D223F">
        <w:rPr>
          <w:b/>
          <w:lang w:val="en-US"/>
        </w:rPr>
        <w:t>ANALYSIS OF ISSUES AND PROBLEMS BASED ON SPECIFIC CASES AND CONCRETE EXAMPLES:</w:t>
      </w:r>
      <w:r w:rsidRPr="003D223F">
        <w:rPr>
          <w:lang w:val="en-US"/>
        </w:rPr>
        <w:t xml:space="preserve"> Explain and analyze the specific issues and problems related to Latin American music by elaborating a discussion of specific cases. Provide examples and quotes to support your analysis. Take into consideration the historical context of the cases and examples you discuss.</w:t>
      </w:r>
    </w:p>
    <w:p w14:paraId="79CD070B" w14:textId="77777777" w:rsidR="00CD395B" w:rsidRPr="003D223F" w:rsidRDefault="00CD395B" w:rsidP="00CD395B">
      <w:pPr>
        <w:rPr>
          <w:lang w:val="en-US"/>
        </w:rPr>
      </w:pPr>
      <w:r w:rsidRPr="003D223F">
        <w:rPr>
          <w:b/>
          <w:lang w:val="en-US"/>
        </w:rPr>
        <w:t>IN-DEPTH DISCUSSION OF EXAMPLES AND QUOTES TO SUPPORT ANALYSIS AND ARGUMENT:</w:t>
      </w:r>
      <w:r w:rsidRPr="003D223F">
        <w:rPr>
          <w:lang w:val="en-US"/>
        </w:rPr>
        <w:t xml:space="preserve"> Include in your analysis an in-depth discussion of examples and quotes. The role of examples and quotes is to support your argument: select carefully these examples and quotes; avoid choosing examples or quotes that would not contribute much to your discussion. Avoid also superficial observations about and generalizations based on the material you discuss.</w:t>
      </w:r>
    </w:p>
    <w:p w14:paraId="49943099" w14:textId="77777777" w:rsidR="00CD395B" w:rsidRPr="003D223F" w:rsidRDefault="00CD395B" w:rsidP="00CD395B">
      <w:pPr>
        <w:rPr>
          <w:b/>
          <w:lang w:val="en-US"/>
        </w:rPr>
      </w:pPr>
      <w:r w:rsidRPr="003D223F">
        <w:rPr>
          <w:b/>
          <w:lang w:val="en-US"/>
        </w:rPr>
        <w:t>IMPACT, CONSEQUENCES AND/OR IMPLICATIONS:</w:t>
      </w:r>
      <w:r w:rsidRPr="003D223F">
        <w:rPr>
          <w:lang w:val="en-US"/>
        </w:rPr>
        <w:t xml:space="preserve"> In your concluding remarks, explore the impact, consequences and/or implications of the cases, examples, problems or issues you discuss and connect them with your argument. </w:t>
      </w:r>
    </w:p>
    <w:p w14:paraId="5519444F" w14:textId="77777777" w:rsidR="00CD395B" w:rsidRDefault="00CD395B" w:rsidP="00CD395B">
      <w:pPr>
        <w:rPr>
          <w:lang w:val="en-US"/>
        </w:rPr>
      </w:pPr>
      <w:r w:rsidRPr="003D223F">
        <w:rPr>
          <w:b/>
          <w:lang w:val="en-US"/>
        </w:rPr>
        <w:t xml:space="preserve">CORRECT USE OF SPANISH: </w:t>
      </w:r>
      <w:r w:rsidRPr="003D223F">
        <w:rPr>
          <w:lang w:val="en-US"/>
        </w:rPr>
        <w:t>Adequate selection of vocabulary, verb conjugation</w:t>
      </w:r>
      <w:proofErr w:type="gramStart"/>
      <w:r w:rsidRPr="003D223F">
        <w:rPr>
          <w:lang w:val="en-US"/>
        </w:rPr>
        <w:t>;</w:t>
      </w:r>
      <w:proofErr w:type="gramEnd"/>
      <w:r w:rsidRPr="003D223F">
        <w:rPr>
          <w:lang w:val="en-US"/>
        </w:rPr>
        <w:t xml:space="preserve"> correct use of articles and prepositions.</w:t>
      </w:r>
    </w:p>
    <w:p w14:paraId="455E65AA" w14:textId="77777777" w:rsidR="00CD395B" w:rsidRDefault="00CD395B" w:rsidP="00CD395B">
      <w:pPr>
        <w:rPr>
          <w:lang w:val="en-US"/>
        </w:rPr>
      </w:pPr>
    </w:p>
    <w:p w14:paraId="516EF1DD" w14:textId="77777777" w:rsidR="00CD395B" w:rsidRPr="003D223F" w:rsidRDefault="00CD395B" w:rsidP="00CD395B">
      <w:pPr>
        <w:rPr>
          <w:b/>
          <w:lang w:val="en-US"/>
        </w:rPr>
      </w:pPr>
    </w:p>
    <w:p w14:paraId="28419396" w14:textId="77777777" w:rsidR="00CD395B" w:rsidRPr="003D223F" w:rsidRDefault="00CD395B" w:rsidP="00CD395B">
      <w:pPr>
        <w:rPr>
          <w:lang w:val="en-US"/>
        </w:rPr>
      </w:pPr>
    </w:p>
    <w:tbl>
      <w:tblPr>
        <w:tblStyle w:val="TableGrid"/>
        <w:tblpPr w:leftFromText="180" w:rightFromText="180" w:horzAnchor="page" w:tblpX="1749" w:tblpY="560"/>
        <w:tblW w:w="8836" w:type="dxa"/>
        <w:tblLayout w:type="fixed"/>
        <w:tblLook w:val="04A0" w:firstRow="1" w:lastRow="0" w:firstColumn="1" w:lastColumn="0" w:noHBand="0" w:noVBand="1"/>
      </w:tblPr>
      <w:tblGrid>
        <w:gridCol w:w="1438"/>
        <w:gridCol w:w="720"/>
        <w:gridCol w:w="1080"/>
        <w:gridCol w:w="720"/>
        <w:gridCol w:w="717"/>
        <w:gridCol w:w="1189"/>
        <w:gridCol w:w="890"/>
        <w:gridCol w:w="864"/>
        <w:gridCol w:w="610"/>
        <w:gridCol w:w="608"/>
      </w:tblGrid>
      <w:tr w:rsidR="00CD395B" w14:paraId="631F1534" w14:textId="77777777" w:rsidTr="00CB794A">
        <w:tc>
          <w:tcPr>
            <w:tcW w:w="1438" w:type="dxa"/>
          </w:tcPr>
          <w:p w14:paraId="76C7B555" w14:textId="77777777" w:rsidR="00CD395B" w:rsidRPr="00327E11" w:rsidRDefault="00CD395B" w:rsidP="00CB794A">
            <w:pPr>
              <w:rPr>
                <w:sz w:val="20"/>
                <w:szCs w:val="20"/>
              </w:rPr>
            </w:pPr>
            <w:r w:rsidRPr="00327E11">
              <w:rPr>
                <w:sz w:val="20"/>
                <w:szCs w:val="20"/>
              </w:rPr>
              <w:lastRenderedPageBreak/>
              <w:t>CRITERIA</w:t>
            </w:r>
          </w:p>
        </w:tc>
        <w:tc>
          <w:tcPr>
            <w:tcW w:w="720" w:type="dxa"/>
          </w:tcPr>
          <w:p w14:paraId="668487E5" w14:textId="77777777" w:rsidR="00CD395B" w:rsidRPr="00305316" w:rsidRDefault="00CD395B" w:rsidP="00CB794A">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055E4C83" w14:textId="77777777" w:rsidR="00CD395B" w:rsidRPr="00305316" w:rsidRDefault="00CD395B" w:rsidP="00CB794A">
            <w:pPr>
              <w:rPr>
                <w:sz w:val="18"/>
                <w:szCs w:val="18"/>
              </w:rPr>
            </w:pPr>
            <w:proofErr w:type="spellStart"/>
            <w:r w:rsidRPr="00305316">
              <w:rPr>
                <w:sz w:val="18"/>
                <w:szCs w:val="18"/>
              </w:rPr>
              <w:t>Excellent</w:t>
            </w:r>
            <w:proofErr w:type="spellEnd"/>
          </w:p>
        </w:tc>
        <w:tc>
          <w:tcPr>
            <w:tcW w:w="720" w:type="dxa"/>
          </w:tcPr>
          <w:p w14:paraId="0DA9FBC9" w14:textId="77777777" w:rsidR="00CD395B" w:rsidRPr="00305316" w:rsidRDefault="00CD395B" w:rsidP="00CB794A">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4D2CF85B" w14:textId="77777777" w:rsidR="00CD395B" w:rsidRPr="00305316" w:rsidRDefault="00CD395B" w:rsidP="00CB794A">
            <w:pPr>
              <w:rPr>
                <w:sz w:val="18"/>
                <w:szCs w:val="18"/>
              </w:rPr>
            </w:pPr>
            <w:proofErr w:type="spellStart"/>
            <w:r w:rsidRPr="00305316">
              <w:rPr>
                <w:sz w:val="18"/>
                <w:szCs w:val="18"/>
              </w:rPr>
              <w:t>Good</w:t>
            </w:r>
            <w:proofErr w:type="spellEnd"/>
          </w:p>
        </w:tc>
        <w:tc>
          <w:tcPr>
            <w:tcW w:w="1189" w:type="dxa"/>
          </w:tcPr>
          <w:p w14:paraId="51408696" w14:textId="77777777" w:rsidR="00CD395B" w:rsidRPr="00305316" w:rsidRDefault="00CD395B" w:rsidP="00CB794A">
            <w:pPr>
              <w:rPr>
                <w:sz w:val="18"/>
                <w:szCs w:val="18"/>
              </w:rPr>
            </w:pPr>
            <w:proofErr w:type="spellStart"/>
            <w:r w:rsidRPr="00305316">
              <w:rPr>
                <w:sz w:val="18"/>
                <w:szCs w:val="18"/>
              </w:rPr>
              <w:t>Satisfactory</w:t>
            </w:r>
            <w:proofErr w:type="spellEnd"/>
          </w:p>
        </w:tc>
        <w:tc>
          <w:tcPr>
            <w:tcW w:w="890" w:type="dxa"/>
          </w:tcPr>
          <w:p w14:paraId="337805EE" w14:textId="77777777" w:rsidR="00CD395B" w:rsidRPr="00305316" w:rsidRDefault="00CD395B" w:rsidP="00CB794A">
            <w:pPr>
              <w:rPr>
                <w:sz w:val="18"/>
                <w:szCs w:val="18"/>
              </w:rPr>
            </w:pPr>
            <w:proofErr w:type="spellStart"/>
            <w:r w:rsidRPr="00305316">
              <w:rPr>
                <w:sz w:val="18"/>
                <w:szCs w:val="18"/>
              </w:rPr>
              <w:t>Average</w:t>
            </w:r>
            <w:proofErr w:type="spellEnd"/>
          </w:p>
        </w:tc>
        <w:tc>
          <w:tcPr>
            <w:tcW w:w="864" w:type="dxa"/>
          </w:tcPr>
          <w:p w14:paraId="1E884258" w14:textId="77777777" w:rsidR="00CD395B" w:rsidRPr="00305316" w:rsidRDefault="00CD395B" w:rsidP="00CB794A">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6C65FD5D" w14:textId="77777777" w:rsidR="00CD395B" w:rsidRPr="00305316" w:rsidRDefault="00CD395B" w:rsidP="00CB794A">
            <w:pPr>
              <w:rPr>
                <w:sz w:val="18"/>
                <w:szCs w:val="18"/>
              </w:rPr>
            </w:pPr>
            <w:r w:rsidRPr="00305316">
              <w:rPr>
                <w:sz w:val="18"/>
                <w:szCs w:val="18"/>
              </w:rPr>
              <w:t>Poor</w:t>
            </w:r>
          </w:p>
        </w:tc>
        <w:tc>
          <w:tcPr>
            <w:tcW w:w="608" w:type="dxa"/>
          </w:tcPr>
          <w:p w14:paraId="1FB5B8FF" w14:textId="77777777" w:rsidR="00CD395B" w:rsidRPr="00305316" w:rsidRDefault="00CD395B" w:rsidP="00CB794A">
            <w:pPr>
              <w:rPr>
                <w:sz w:val="18"/>
                <w:szCs w:val="18"/>
              </w:rPr>
            </w:pPr>
            <w:proofErr w:type="spellStart"/>
            <w:r w:rsidRPr="00305316">
              <w:rPr>
                <w:sz w:val="18"/>
                <w:szCs w:val="18"/>
              </w:rPr>
              <w:t>Very</w:t>
            </w:r>
            <w:proofErr w:type="spellEnd"/>
          </w:p>
          <w:p w14:paraId="1986CACF" w14:textId="77777777" w:rsidR="00CD395B" w:rsidRPr="00305316" w:rsidRDefault="00CD395B" w:rsidP="00CB794A">
            <w:pPr>
              <w:rPr>
                <w:sz w:val="18"/>
                <w:szCs w:val="18"/>
              </w:rPr>
            </w:pPr>
            <w:proofErr w:type="spellStart"/>
            <w:r w:rsidRPr="00305316">
              <w:rPr>
                <w:sz w:val="18"/>
                <w:szCs w:val="18"/>
              </w:rPr>
              <w:t>poor</w:t>
            </w:r>
            <w:proofErr w:type="spellEnd"/>
          </w:p>
        </w:tc>
      </w:tr>
      <w:tr w:rsidR="00CD395B" w14:paraId="0DDF9FF6" w14:textId="77777777" w:rsidTr="00CB794A">
        <w:tc>
          <w:tcPr>
            <w:tcW w:w="1438" w:type="dxa"/>
          </w:tcPr>
          <w:p w14:paraId="3A7D59F6" w14:textId="77777777" w:rsidR="00CD395B" w:rsidRPr="00327E11" w:rsidRDefault="00CD395B" w:rsidP="00CB794A">
            <w:pPr>
              <w:rPr>
                <w:sz w:val="20"/>
                <w:szCs w:val="20"/>
              </w:rPr>
            </w:pPr>
            <w:proofErr w:type="spellStart"/>
            <w:r w:rsidRPr="00327E11">
              <w:rPr>
                <w:sz w:val="20"/>
                <w:szCs w:val="20"/>
              </w:rPr>
              <w:t>Argument</w:t>
            </w:r>
            <w:proofErr w:type="spellEnd"/>
          </w:p>
        </w:tc>
        <w:tc>
          <w:tcPr>
            <w:tcW w:w="720" w:type="dxa"/>
          </w:tcPr>
          <w:p w14:paraId="75F105AF" w14:textId="77777777" w:rsidR="00CD395B" w:rsidRPr="00964B0E" w:rsidRDefault="00CD395B" w:rsidP="00CB794A">
            <w:pPr>
              <w:rPr>
                <w:sz w:val="20"/>
                <w:szCs w:val="20"/>
              </w:rPr>
            </w:pPr>
            <w:r w:rsidRPr="00964B0E">
              <w:rPr>
                <w:sz w:val="20"/>
                <w:szCs w:val="20"/>
              </w:rPr>
              <w:t>2</w:t>
            </w:r>
          </w:p>
        </w:tc>
        <w:tc>
          <w:tcPr>
            <w:tcW w:w="1080" w:type="dxa"/>
          </w:tcPr>
          <w:p w14:paraId="3A740A2E" w14:textId="77777777" w:rsidR="00CD395B" w:rsidRPr="00964B0E" w:rsidRDefault="00CD395B" w:rsidP="00CB794A">
            <w:pPr>
              <w:rPr>
                <w:sz w:val="20"/>
                <w:szCs w:val="20"/>
              </w:rPr>
            </w:pPr>
            <w:r w:rsidRPr="00964B0E">
              <w:rPr>
                <w:sz w:val="20"/>
                <w:szCs w:val="20"/>
              </w:rPr>
              <w:t>2-1.</w:t>
            </w:r>
            <w:r>
              <w:rPr>
                <w:sz w:val="20"/>
                <w:szCs w:val="20"/>
              </w:rPr>
              <w:t>9</w:t>
            </w:r>
          </w:p>
        </w:tc>
        <w:tc>
          <w:tcPr>
            <w:tcW w:w="720" w:type="dxa"/>
          </w:tcPr>
          <w:p w14:paraId="10B74714" w14:textId="77777777" w:rsidR="00CD395B" w:rsidRDefault="00CD395B" w:rsidP="00CB794A">
            <w:pPr>
              <w:rPr>
                <w:sz w:val="20"/>
                <w:szCs w:val="20"/>
              </w:rPr>
            </w:pPr>
            <w:r>
              <w:rPr>
                <w:sz w:val="20"/>
                <w:szCs w:val="20"/>
              </w:rPr>
              <w:t>1.89-</w:t>
            </w:r>
          </w:p>
          <w:p w14:paraId="622E7EDD" w14:textId="77777777" w:rsidR="00CD395B" w:rsidRPr="00964B0E" w:rsidRDefault="00CD395B" w:rsidP="00CB794A">
            <w:pPr>
              <w:rPr>
                <w:sz w:val="20"/>
                <w:szCs w:val="20"/>
              </w:rPr>
            </w:pPr>
            <w:r>
              <w:rPr>
                <w:sz w:val="20"/>
                <w:szCs w:val="20"/>
              </w:rPr>
              <w:t>1.8</w:t>
            </w:r>
          </w:p>
        </w:tc>
        <w:tc>
          <w:tcPr>
            <w:tcW w:w="717" w:type="dxa"/>
          </w:tcPr>
          <w:p w14:paraId="2CC5D1C2" w14:textId="77777777" w:rsidR="00CD395B" w:rsidRDefault="00CD395B" w:rsidP="00CB794A">
            <w:pPr>
              <w:rPr>
                <w:sz w:val="20"/>
                <w:szCs w:val="20"/>
              </w:rPr>
            </w:pPr>
            <w:r>
              <w:rPr>
                <w:sz w:val="20"/>
                <w:szCs w:val="20"/>
              </w:rPr>
              <w:t>1.79-</w:t>
            </w:r>
          </w:p>
          <w:p w14:paraId="3C0CC16A" w14:textId="77777777" w:rsidR="00CD395B" w:rsidRPr="00964B0E" w:rsidRDefault="00CD395B" w:rsidP="00CB794A">
            <w:pPr>
              <w:rPr>
                <w:sz w:val="20"/>
                <w:szCs w:val="20"/>
              </w:rPr>
            </w:pPr>
            <w:r>
              <w:rPr>
                <w:sz w:val="20"/>
                <w:szCs w:val="20"/>
              </w:rPr>
              <w:t>1.7</w:t>
            </w:r>
          </w:p>
        </w:tc>
        <w:tc>
          <w:tcPr>
            <w:tcW w:w="1189" w:type="dxa"/>
          </w:tcPr>
          <w:p w14:paraId="5064D35A" w14:textId="77777777" w:rsidR="00CD395B" w:rsidRPr="00964B0E" w:rsidRDefault="00CD395B" w:rsidP="00CB794A">
            <w:pPr>
              <w:rPr>
                <w:sz w:val="20"/>
                <w:szCs w:val="20"/>
              </w:rPr>
            </w:pPr>
            <w:r>
              <w:rPr>
                <w:sz w:val="20"/>
                <w:szCs w:val="20"/>
              </w:rPr>
              <w:t>1.69-1.6</w:t>
            </w:r>
          </w:p>
        </w:tc>
        <w:tc>
          <w:tcPr>
            <w:tcW w:w="890" w:type="dxa"/>
          </w:tcPr>
          <w:p w14:paraId="470D075A" w14:textId="77777777" w:rsidR="00CD395B" w:rsidRPr="00964B0E" w:rsidRDefault="00CD395B" w:rsidP="00CB794A">
            <w:pPr>
              <w:rPr>
                <w:sz w:val="20"/>
                <w:szCs w:val="20"/>
              </w:rPr>
            </w:pPr>
            <w:r>
              <w:rPr>
                <w:sz w:val="20"/>
                <w:szCs w:val="20"/>
              </w:rPr>
              <w:t>1.59-1.5</w:t>
            </w:r>
          </w:p>
        </w:tc>
        <w:tc>
          <w:tcPr>
            <w:tcW w:w="864" w:type="dxa"/>
          </w:tcPr>
          <w:p w14:paraId="59DFD180" w14:textId="77777777" w:rsidR="00CD395B" w:rsidRPr="00964B0E" w:rsidRDefault="00CD395B" w:rsidP="00CB794A">
            <w:pPr>
              <w:rPr>
                <w:sz w:val="20"/>
                <w:szCs w:val="20"/>
              </w:rPr>
            </w:pPr>
            <w:r>
              <w:rPr>
                <w:sz w:val="20"/>
                <w:szCs w:val="20"/>
              </w:rPr>
              <w:t>1.49-1.4</w:t>
            </w:r>
          </w:p>
        </w:tc>
        <w:tc>
          <w:tcPr>
            <w:tcW w:w="610" w:type="dxa"/>
          </w:tcPr>
          <w:p w14:paraId="7A74F21D" w14:textId="77777777" w:rsidR="00CD395B" w:rsidRPr="00964B0E" w:rsidRDefault="00CD395B" w:rsidP="00CB794A">
            <w:pPr>
              <w:rPr>
                <w:sz w:val="20"/>
                <w:szCs w:val="20"/>
              </w:rPr>
            </w:pPr>
            <w:r>
              <w:rPr>
                <w:sz w:val="20"/>
                <w:szCs w:val="20"/>
              </w:rPr>
              <w:t>1.39-1.2</w:t>
            </w:r>
          </w:p>
        </w:tc>
        <w:tc>
          <w:tcPr>
            <w:tcW w:w="608" w:type="dxa"/>
          </w:tcPr>
          <w:p w14:paraId="737941D6" w14:textId="77777777" w:rsidR="00CD395B" w:rsidRPr="00964B0E" w:rsidRDefault="00CD395B" w:rsidP="00CB794A">
            <w:pPr>
              <w:rPr>
                <w:sz w:val="20"/>
                <w:szCs w:val="20"/>
              </w:rPr>
            </w:pPr>
            <w:r>
              <w:rPr>
                <w:sz w:val="20"/>
                <w:szCs w:val="20"/>
              </w:rPr>
              <w:t>1.19-0</w:t>
            </w:r>
          </w:p>
        </w:tc>
      </w:tr>
      <w:tr w:rsidR="00CD395B" w14:paraId="72EE6655" w14:textId="77777777" w:rsidTr="00CB794A">
        <w:tc>
          <w:tcPr>
            <w:tcW w:w="1438" w:type="dxa"/>
          </w:tcPr>
          <w:p w14:paraId="57086586" w14:textId="77777777" w:rsidR="00CD395B" w:rsidRPr="00327E11" w:rsidRDefault="00CD395B" w:rsidP="00CB794A">
            <w:pPr>
              <w:rPr>
                <w:sz w:val="20"/>
                <w:szCs w:val="20"/>
              </w:rPr>
            </w:pPr>
            <w:proofErr w:type="spellStart"/>
            <w:r w:rsidRPr="00327E11">
              <w:rPr>
                <w:sz w:val="20"/>
                <w:szCs w:val="20"/>
              </w:rPr>
              <w:t>Coherence</w:t>
            </w:r>
            <w:proofErr w:type="spellEnd"/>
          </w:p>
        </w:tc>
        <w:tc>
          <w:tcPr>
            <w:tcW w:w="720" w:type="dxa"/>
          </w:tcPr>
          <w:p w14:paraId="782BB89E" w14:textId="77777777" w:rsidR="00CD395B" w:rsidRPr="00964B0E" w:rsidRDefault="00CD395B" w:rsidP="00CB794A">
            <w:pPr>
              <w:rPr>
                <w:sz w:val="20"/>
                <w:szCs w:val="20"/>
              </w:rPr>
            </w:pPr>
            <w:r w:rsidRPr="00964B0E">
              <w:rPr>
                <w:sz w:val="20"/>
                <w:szCs w:val="20"/>
              </w:rPr>
              <w:t>2</w:t>
            </w:r>
          </w:p>
        </w:tc>
        <w:tc>
          <w:tcPr>
            <w:tcW w:w="1080" w:type="dxa"/>
          </w:tcPr>
          <w:p w14:paraId="405677AA" w14:textId="77777777" w:rsidR="00CD395B" w:rsidRPr="00964B0E" w:rsidRDefault="00CD395B" w:rsidP="00CB794A">
            <w:pPr>
              <w:rPr>
                <w:sz w:val="20"/>
                <w:szCs w:val="20"/>
              </w:rPr>
            </w:pPr>
            <w:r w:rsidRPr="00964B0E">
              <w:rPr>
                <w:sz w:val="20"/>
                <w:szCs w:val="20"/>
              </w:rPr>
              <w:t>2-1.</w:t>
            </w:r>
            <w:r>
              <w:rPr>
                <w:sz w:val="20"/>
                <w:szCs w:val="20"/>
              </w:rPr>
              <w:t>9</w:t>
            </w:r>
          </w:p>
        </w:tc>
        <w:tc>
          <w:tcPr>
            <w:tcW w:w="720" w:type="dxa"/>
          </w:tcPr>
          <w:p w14:paraId="50398EBF" w14:textId="77777777" w:rsidR="00CD395B" w:rsidRDefault="00CD395B" w:rsidP="00CB794A">
            <w:pPr>
              <w:rPr>
                <w:sz w:val="20"/>
                <w:szCs w:val="20"/>
              </w:rPr>
            </w:pPr>
            <w:r>
              <w:rPr>
                <w:sz w:val="20"/>
                <w:szCs w:val="20"/>
              </w:rPr>
              <w:t>1.89-</w:t>
            </w:r>
          </w:p>
          <w:p w14:paraId="4B2614FF" w14:textId="77777777" w:rsidR="00CD395B" w:rsidRPr="00964B0E" w:rsidRDefault="00CD395B" w:rsidP="00CB794A">
            <w:pPr>
              <w:rPr>
                <w:sz w:val="20"/>
                <w:szCs w:val="20"/>
              </w:rPr>
            </w:pPr>
            <w:r>
              <w:rPr>
                <w:sz w:val="20"/>
                <w:szCs w:val="20"/>
              </w:rPr>
              <w:t>1.8</w:t>
            </w:r>
          </w:p>
        </w:tc>
        <w:tc>
          <w:tcPr>
            <w:tcW w:w="717" w:type="dxa"/>
          </w:tcPr>
          <w:p w14:paraId="0F004BCA" w14:textId="77777777" w:rsidR="00CD395B" w:rsidRDefault="00CD395B" w:rsidP="00CB794A">
            <w:pPr>
              <w:rPr>
                <w:sz w:val="20"/>
                <w:szCs w:val="20"/>
              </w:rPr>
            </w:pPr>
            <w:r>
              <w:rPr>
                <w:sz w:val="20"/>
                <w:szCs w:val="20"/>
              </w:rPr>
              <w:t>1.79-</w:t>
            </w:r>
          </w:p>
          <w:p w14:paraId="19682CFF" w14:textId="77777777" w:rsidR="00CD395B" w:rsidRPr="00964B0E" w:rsidRDefault="00CD395B" w:rsidP="00CB794A">
            <w:pPr>
              <w:rPr>
                <w:sz w:val="20"/>
                <w:szCs w:val="20"/>
              </w:rPr>
            </w:pPr>
            <w:r>
              <w:rPr>
                <w:sz w:val="20"/>
                <w:szCs w:val="20"/>
              </w:rPr>
              <w:t>1.7</w:t>
            </w:r>
          </w:p>
        </w:tc>
        <w:tc>
          <w:tcPr>
            <w:tcW w:w="1189" w:type="dxa"/>
          </w:tcPr>
          <w:p w14:paraId="4C92F758" w14:textId="77777777" w:rsidR="00CD395B" w:rsidRPr="00964B0E" w:rsidRDefault="00CD395B" w:rsidP="00CB794A">
            <w:pPr>
              <w:rPr>
                <w:sz w:val="20"/>
                <w:szCs w:val="20"/>
              </w:rPr>
            </w:pPr>
            <w:r>
              <w:rPr>
                <w:sz w:val="20"/>
                <w:szCs w:val="20"/>
              </w:rPr>
              <w:t>1.69-1.6</w:t>
            </w:r>
          </w:p>
        </w:tc>
        <w:tc>
          <w:tcPr>
            <w:tcW w:w="890" w:type="dxa"/>
          </w:tcPr>
          <w:p w14:paraId="3D27DA76" w14:textId="77777777" w:rsidR="00CD395B" w:rsidRPr="00964B0E" w:rsidRDefault="00CD395B" w:rsidP="00CB794A">
            <w:pPr>
              <w:rPr>
                <w:sz w:val="20"/>
                <w:szCs w:val="20"/>
              </w:rPr>
            </w:pPr>
            <w:r>
              <w:rPr>
                <w:sz w:val="20"/>
                <w:szCs w:val="20"/>
              </w:rPr>
              <w:t>1.59-1.5</w:t>
            </w:r>
          </w:p>
        </w:tc>
        <w:tc>
          <w:tcPr>
            <w:tcW w:w="864" w:type="dxa"/>
          </w:tcPr>
          <w:p w14:paraId="3CF4C57F" w14:textId="77777777" w:rsidR="00CD395B" w:rsidRPr="00964B0E" w:rsidRDefault="00CD395B" w:rsidP="00CB794A">
            <w:pPr>
              <w:rPr>
                <w:sz w:val="20"/>
                <w:szCs w:val="20"/>
              </w:rPr>
            </w:pPr>
            <w:r>
              <w:rPr>
                <w:sz w:val="20"/>
                <w:szCs w:val="20"/>
              </w:rPr>
              <w:t>1.49-1.4</w:t>
            </w:r>
          </w:p>
        </w:tc>
        <w:tc>
          <w:tcPr>
            <w:tcW w:w="610" w:type="dxa"/>
          </w:tcPr>
          <w:p w14:paraId="154970CE" w14:textId="77777777" w:rsidR="00CD395B" w:rsidRPr="00964B0E" w:rsidRDefault="00CD395B" w:rsidP="00CB794A">
            <w:pPr>
              <w:rPr>
                <w:sz w:val="20"/>
                <w:szCs w:val="20"/>
              </w:rPr>
            </w:pPr>
            <w:r>
              <w:rPr>
                <w:sz w:val="20"/>
                <w:szCs w:val="20"/>
              </w:rPr>
              <w:t>1.39-1.2</w:t>
            </w:r>
          </w:p>
        </w:tc>
        <w:tc>
          <w:tcPr>
            <w:tcW w:w="608" w:type="dxa"/>
          </w:tcPr>
          <w:p w14:paraId="3D79563E" w14:textId="77777777" w:rsidR="00CD395B" w:rsidRPr="00964B0E" w:rsidRDefault="00CD395B" w:rsidP="00CB794A">
            <w:pPr>
              <w:rPr>
                <w:sz w:val="20"/>
                <w:szCs w:val="20"/>
              </w:rPr>
            </w:pPr>
            <w:r>
              <w:rPr>
                <w:sz w:val="20"/>
                <w:szCs w:val="20"/>
              </w:rPr>
              <w:t>1.19-0</w:t>
            </w:r>
          </w:p>
        </w:tc>
      </w:tr>
      <w:tr w:rsidR="00CD395B" w14:paraId="46B22E6D" w14:textId="77777777" w:rsidTr="00CB794A">
        <w:tc>
          <w:tcPr>
            <w:tcW w:w="1438" w:type="dxa"/>
          </w:tcPr>
          <w:p w14:paraId="3ED8B49A" w14:textId="77777777" w:rsidR="00CD395B" w:rsidRPr="00327E11" w:rsidRDefault="00CD395B" w:rsidP="00CB794A">
            <w:pPr>
              <w:rPr>
                <w:sz w:val="20"/>
                <w:szCs w:val="20"/>
              </w:rPr>
            </w:pPr>
            <w:r w:rsidRPr="00327E11">
              <w:rPr>
                <w:sz w:val="20"/>
                <w:szCs w:val="20"/>
              </w:rPr>
              <w:t xml:space="preserve">Concept: </w:t>
            </w:r>
            <w:proofErr w:type="spellStart"/>
            <w:r w:rsidRPr="00327E11">
              <w:rPr>
                <w:sz w:val="20"/>
                <w:szCs w:val="20"/>
              </w:rPr>
              <w:t>explanation</w:t>
            </w:r>
            <w:proofErr w:type="spellEnd"/>
          </w:p>
        </w:tc>
        <w:tc>
          <w:tcPr>
            <w:tcW w:w="720" w:type="dxa"/>
          </w:tcPr>
          <w:p w14:paraId="1A955D2D" w14:textId="77777777" w:rsidR="00CD395B" w:rsidRPr="00964B0E" w:rsidRDefault="00CD395B" w:rsidP="00CB794A">
            <w:pPr>
              <w:rPr>
                <w:sz w:val="20"/>
                <w:szCs w:val="20"/>
              </w:rPr>
            </w:pPr>
            <w:r w:rsidRPr="00964B0E">
              <w:rPr>
                <w:sz w:val="20"/>
                <w:szCs w:val="20"/>
              </w:rPr>
              <w:t>2</w:t>
            </w:r>
          </w:p>
        </w:tc>
        <w:tc>
          <w:tcPr>
            <w:tcW w:w="1080" w:type="dxa"/>
          </w:tcPr>
          <w:p w14:paraId="6F244A08" w14:textId="77777777" w:rsidR="00CD395B" w:rsidRPr="00964B0E" w:rsidRDefault="00CD395B" w:rsidP="00CB794A">
            <w:pPr>
              <w:rPr>
                <w:sz w:val="20"/>
                <w:szCs w:val="20"/>
              </w:rPr>
            </w:pPr>
            <w:r w:rsidRPr="00964B0E">
              <w:rPr>
                <w:sz w:val="20"/>
                <w:szCs w:val="20"/>
              </w:rPr>
              <w:t>2-1.</w:t>
            </w:r>
            <w:r>
              <w:rPr>
                <w:sz w:val="20"/>
                <w:szCs w:val="20"/>
              </w:rPr>
              <w:t>9</w:t>
            </w:r>
          </w:p>
        </w:tc>
        <w:tc>
          <w:tcPr>
            <w:tcW w:w="720" w:type="dxa"/>
          </w:tcPr>
          <w:p w14:paraId="5E390812" w14:textId="77777777" w:rsidR="00CD395B" w:rsidRDefault="00CD395B" w:rsidP="00CB794A">
            <w:pPr>
              <w:rPr>
                <w:sz w:val="20"/>
                <w:szCs w:val="20"/>
              </w:rPr>
            </w:pPr>
            <w:r>
              <w:rPr>
                <w:sz w:val="20"/>
                <w:szCs w:val="20"/>
              </w:rPr>
              <w:t>1.89-</w:t>
            </w:r>
          </w:p>
          <w:p w14:paraId="4CF77B6C" w14:textId="77777777" w:rsidR="00CD395B" w:rsidRPr="00964B0E" w:rsidRDefault="00CD395B" w:rsidP="00CB794A">
            <w:pPr>
              <w:rPr>
                <w:sz w:val="20"/>
                <w:szCs w:val="20"/>
              </w:rPr>
            </w:pPr>
            <w:r>
              <w:rPr>
                <w:sz w:val="20"/>
                <w:szCs w:val="20"/>
              </w:rPr>
              <w:t>1.8</w:t>
            </w:r>
          </w:p>
        </w:tc>
        <w:tc>
          <w:tcPr>
            <w:tcW w:w="717" w:type="dxa"/>
          </w:tcPr>
          <w:p w14:paraId="4D46B2C1" w14:textId="77777777" w:rsidR="00CD395B" w:rsidRDefault="00CD395B" w:rsidP="00CB794A">
            <w:pPr>
              <w:rPr>
                <w:sz w:val="20"/>
                <w:szCs w:val="20"/>
              </w:rPr>
            </w:pPr>
            <w:r>
              <w:rPr>
                <w:sz w:val="20"/>
                <w:szCs w:val="20"/>
              </w:rPr>
              <w:t>1.79-</w:t>
            </w:r>
          </w:p>
          <w:p w14:paraId="2C446BC2" w14:textId="77777777" w:rsidR="00CD395B" w:rsidRPr="00964B0E" w:rsidRDefault="00CD395B" w:rsidP="00CB794A">
            <w:pPr>
              <w:rPr>
                <w:sz w:val="20"/>
                <w:szCs w:val="20"/>
              </w:rPr>
            </w:pPr>
            <w:r>
              <w:rPr>
                <w:sz w:val="20"/>
                <w:szCs w:val="20"/>
              </w:rPr>
              <w:t>1.7</w:t>
            </w:r>
          </w:p>
        </w:tc>
        <w:tc>
          <w:tcPr>
            <w:tcW w:w="1189" w:type="dxa"/>
          </w:tcPr>
          <w:p w14:paraId="57E6BC8E" w14:textId="77777777" w:rsidR="00CD395B" w:rsidRPr="00964B0E" w:rsidRDefault="00CD395B" w:rsidP="00CB794A">
            <w:pPr>
              <w:rPr>
                <w:sz w:val="20"/>
                <w:szCs w:val="20"/>
              </w:rPr>
            </w:pPr>
            <w:r>
              <w:rPr>
                <w:sz w:val="20"/>
                <w:szCs w:val="20"/>
              </w:rPr>
              <w:t>1.69-1.6</w:t>
            </w:r>
          </w:p>
        </w:tc>
        <w:tc>
          <w:tcPr>
            <w:tcW w:w="890" w:type="dxa"/>
          </w:tcPr>
          <w:p w14:paraId="49DC6D93" w14:textId="77777777" w:rsidR="00CD395B" w:rsidRPr="00964B0E" w:rsidRDefault="00CD395B" w:rsidP="00CB794A">
            <w:pPr>
              <w:rPr>
                <w:sz w:val="20"/>
                <w:szCs w:val="20"/>
              </w:rPr>
            </w:pPr>
            <w:r>
              <w:rPr>
                <w:sz w:val="20"/>
                <w:szCs w:val="20"/>
              </w:rPr>
              <w:t>1.59-1.5</w:t>
            </w:r>
          </w:p>
        </w:tc>
        <w:tc>
          <w:tcPr>
            <w:tcW w:w="864" w:type="dxa"/>
          </w:tcPr>
          <w:p w14:paraId="28648003" w14:textId="77777777" w:rsidR="00CD395B" w:rsidRPr="00964B0E" w:rsidRDefault="00CD395B" w:rsidP="00CB794A">
            <w:pPr>
              <w:rPr>
                <w:sz w:val="20"/>
                <w:szCs w:val="20"/>
              </w:rPr>
            </w:pPr>
            <w:r>
              <w:rPr>
                <w:sz w:val="20"/>
                <w:szCs w:val="20"/>
              </w:rPr>
              <w:t>1.49-1.4</w:t>
            </w:r>
          </w:p>
        </w:tc>
        <w:tc>
          <w:tcPr>
            <w:tcW w:w="610" w:type="dxa"/>
          </w:tcPr>
          <w:p w14:paraId="328FC43D" w14:textId="77777777" w:rsidR="00CD395B" w:rsidRPr="00964B0E" w:rsidRDefault="00CD395B" w:rsidP="00CB794A">
            <w:pPr>
              <w:rPr>
                <w:sz w:val="20"/>
                <w:szCs w:val="20"/>
              </w:rPr>
            </w:pPr>
            <w:r>
              <w:rPr>
                <w:sz w:val="20"/>
                <w:szCs w:val="20"/>
              </w:rPr>
              <w:t>1.39-1.2</w:t>
            </w:r>
          </w:p>
        </w:tc>
        <w:tc>
          <w:tcPr>
            <w:tcW w:w="608" w:type="dxa"/>
          </w:tcPr>
          <w:p w14:paraId="50682722" w14:textId="77777777" w:rsidR="00CD395B" w:rsidRPr="00964B0E" w:rsidRDefault="00CD395B" w:rsidP="00CB794A">
            <w:pPr>
              <w:rPr>
                <w:sz w:val="20"/>
                <w:szCs w:val="20"/>
              </w:rPr>
            </w:pPr>
            <w:r>
              <w:rPr>
                <w:sz w:val="20"/>
                <w:szCs w:val="20"/>
              </w:rPr>
              <w:t>1.19-0</w:t>
            </w:r>
          </w:p>
        </w:tc>
      </w:tr>
      <w:tr w:rsidR="00CD395B" w14:paraId="18849B1C" w14:textId="77777777" w:rsidTr="00CB794A">
        <w:tc>
          <w:tcPr>
            <w:tcW w:w="1438" w:type="dxa"/>
          </w:tcPr>
          <w:p w14:paraId="3CABD4BA" w14:textId="77777777" w:rsidR="00CD395B" w:rsidRPr="00327E11" w:rsidRDefault="00CD395B" w:rsidP="00CB794A">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270CC833" w14:textId="77777777" w:rsidR="00CD395B" w:rsidRPr="00964B0E" w:rsidRDefault="00CD395B" w:rsidP="00CB794A">
            <w:pPr>
              <w:rPr>
                <w:sz w:val="20"/>
                <w:szCs w:val="20"/>
              </w:rPr>
            </w:pPr>
            <w:r w:rsidRPr="00964B0E">
              <w:rPr>
                <w:sz w:val="20"/>
                <w:szCs w:val="20"/>
              </w:rPr>
              <w:t>2</w:t>
            </w:r>
          </w:p>
        </w:tc>
        <w:tc>
          <w:tcPr>
            <w:tcW w:w="1080" w:type="dxa"/>
          </w:tcPr>
          <w:p w14:paraId="30692432" w14:textId="77777777" w:rsidR="00CD395B" w:rsidRPr="00964B0E" w:rsidRDefault="00CD395B" w:rsidP="00CB794A">
            <w:pPr>
              <w:rPr>
                <w:sz w:val="20"/>
                <w:szCs w:val="20"/>
              </w:rPr>
            </w:pPr>
            <w:r w:rsidRPr="00964B0E">
              <w:rPr>
                <w:sz w:val="20"/>
                <w:szCs w:val="20"/>
              </w:rPr>
              <w:t>2-1.</w:t>
            </w:r>
            <w:r>
              <w:rPr>
                <w:sz w:val="20"/>
                <w:szCs w:val="20"/>
              </w:rPr>
              <w:t>9</w:t>
            </w:r>
          </w:p>
        </w:tc>
        <w:tc>
          <w:tcPr>
            <w:tcW w:w="720" w:type="dxa"/>
          </w:tcPr>
          <w:p w14:paraId="4C9E5992" w14:textId="77777777" w:rsidR="00CD395B" w:rsidRDefault="00CD395B" w:rsidP="00CB794A">
            <w:pPr>
              <w:rPr>
                <w:sz w:val="20"/>
                <w:szCs w:val="20"/>
              </w:rPr>
            </w:pPr>
            <w:r>
              <w:rPr>
                <w:sz w:val="20"/>
                <w:szCs w:val="20"/>
              </w:rPr>
              <w:t>1.89-</w:t>
            </w:r>
          </w:p>
          <w:p w14:paraId="71DF13D9" w14:textId="77777777" w:rsidR="00CD395B" w:rsidRPr="00964B0E" w:rsidRDefault="00CD395B" w:rsidP="00CB794A">
            <w:pPr>
              <w:rPr>
                <w:sz w:val="20"/>
                <w:szCs w:val="20"/>
              </w:rPr>
            </w:pPr>
            <w:r>
              <w:rPr>
                <w:sz w:val="20"/>
                <w:szCs w:val="20"/>
              </w:rPr>
              <w:t>1.8</w:t>
            </w:r>
          </w:p>
        </w:tc>
        <w:tc>
          <w:tcPr>
            <w:tcW w:w="717" w:type="dxa"/>
          </w:tcPr>
          <w:p w14:paraId="1609558F" w14:textId="77777777" w:rsidR="00CD395B" w:rsidRDefault="00CD395B" w:rsidP="00CB794A">
            <w:pPr>
              <w:rPr>
                <w:sz w:val="20"/>
                <w:szCs w:val="20"/>
              </w:rPr>
            </w:pPr>
            <w:r>
              <w:rPr>
                <w:sz w:val="20"/>
                <w:szCs w:val="20"/>
              </w:rPr>
              <w:t>1.79-</w:t>
            </w:r>
          </w:p>
          <w:p w14:paraId="7F240DCF" w14:textId="77777777" w:rsidR="00CD395B" w:rsidRPr="00964B0E" w:rsidRDefault="00CD395B" w:rsidP="00CB794A">
            <w:pPr>
              <w:rPr>
                <w:sz w:val="20"/>
                <w:szCs w:val="20"/>
              </w:rPr>
            </w:pPr>
            <w:r>
              <w:rPr>
                <w:sz w:val="20"/>
                <w:szCs w:val="20"/>
              </w:rPr>
              <w:t>1.7</w:t>
            </w:r>
          </w:p>
        </w:tc>
        <w:tc>
          <w:tcPr>
            <w:tcW w:w="1189" w:type="dxa"/>
          </w:tcPr>
          <w:p w14:paraId="2532CD9D" w14:textId="77777777" w:rsidR="00CD395B" w:rsidRPr="00964B0E" w:rsidRDefault="00CD395B" w:rsidP="00CB794A">
            <w:pPr>
              <w:rPr>
                <w:sz w:val="20"/>
                <w:szCs w:val="20"/>
              </w:rPr>
            </w:pPr>
            <w:r>
              <w:rPr>
                <w:sz w:val="20"/>
                <w:szCs w:val="20"/>
              </w:rPr>
              <w:t>1.69-1.6</w:t>
            </w:r>
          </w:p>
        </w:tc>
        <w:tc>
          <w:tcPr>
            <w:tcW w:w="890" w:type="dxa"/>
          </w:tcPr>
          <w:p w14:paraId="2906CCFD" w14:textId="77777777" w:rsidR="00CD395B" w:rsidRPr="00964B0E" w:rsidRDefault="00CD395B" w:rsidP="00CB794A">
            <w:pPr>
              <w:rPr>
                <w:sz w:val="20"/>
                <w:szCs w:val="20"/>
              </w:rPr>
            </w:pPr>
            <w:r>
              <w:rPr>
                <w:sz w:val="20"/>
                <w:szCs w:val="20"/>
              </w:rPr>
              <w:t>1.59-1.5</w:t>
            </w:r>
          </w:p>
        </w:tc>
        <w:tc>
          <w:tcPr>
            <w:tcW w:w="864" w:type="dxa"/>
          </w:tcPr>
          <w:p w14:paraId="04F2CE4B" w14:textId="77777777" w:rsidR="00CD395B" w:rsidRPr="00964B0E" w:rsidRDefault="00CD395B" w:rsidP="00CB794A">
            <w:pPr>
              <w:rPr>
                <w:sz w:val="20"/>
                <w:szCs w:val="20"/>
              </w:rPr>
            </w:pPr>
            <w:r>
              <w:rPr>
                <w:sz w:val="20"/>
                <w:szCs w:val="20"/>
              </w:rPr>
              <w:t>1.49-1.4</w:t>
            </w:r>
          </w:p>
        </w:tc>
        <w:tc>
          <w:tcPr>
            <w:tcW w:w="610" w:type="dxa"/>
          </w:tcPr>
          <w:p w14:paraId="71E0D88D" w14:textId="77777777" w:rsidR="00CD395B" w:rsidRPr="00964B0E" w:rsidRDefault="00CD395B" w:rsidP="00CB794A">
            <w:pPr>
              <w:rPr>
                <w:sz w:val="20"/>
                <w:szCs w:val="20"/>
              </w:rPr>
            </w:pPr>
            <w:r>
              <w:rPr>
                <w:sz w:val="20"/>
                <w:szCs w:val="20"/>
              </w:rPr>
              <w:t>1.39-1.2</w:t>
            </w:r>
          </w:p>
        </w:tc>
        <w:tc>
          <w:tcPr>
            <w:tcW w:w="608" w:type="dxa"/>
          </w:tcPr>
          <w:p w14:paraId="59E09A19" w14:textId="77777777" w:rsidR="00CD395B" w:rsidRPr="00964B0E" w:rsidRDefault="00CD395B" w:rsidP="00CB794A">
            <w:pPr>
              <w:rPr>
                <w:sz w:val="20"/>
                <w:szCs w:val="20"/>
              </w:rPr>
            </w:pPr>
            <w:r>
              <w:rPr>
                <w:sz w:val="20"/>
                <w:szCs w:val="20"/>
              </w:rPr>
              <w:t>1.19-0</w:t>
            </w:r>
          </w:p>
        </w:tc>
      </w:tr>
      <w:tr w:rsidR="00CD395B" w14:paraId="73FC8FEF" w14:textId="77777777" w:rsidTr="00CB794A">
        <w:tc>
          <w:tcPr>
            <w:tcW w:w="1438" w:type="dxa"/>
          </w:tcPr>
          <w:p w14:paraId="323F3579" w14:textId="77777777" w:rsidR="00CD395B" w:rsidRPr="00327E11" w:rsidRDefault="00CD395B" w:rsidP="00CB794A">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3DF3348E" w14:textId="77777777" w:rsidR="00CD395B" w:rsidRPr="00964B0E" w:rsidRDefault="00CD395B" w:rsidP="00CB794A">
            <w:pPr>
              <w:rPr>
                <w:sz w:val="20"/>
                <w:szCs w:val="20"/>
              </w:rPr>
            </w:pPr>
            <w:r w:rsidRPr="00964B0E">
              <w:rPr>
                <w:sz w:val="20"/>
                <w:szCs w:val="20"/>
              </w:rPr>
              <w:t>2</w:t>
            </w:r>
          </w:p>
        </w:tc>
        <w:tc>
          <w:tcPr>
            <w:tcW w:w="1080" w:type="dxa"/>
          </w:tcPr>
          <w:p w14:paraId="3633FE02" w14:textId="77777777" w:rsidR="00CD395B" w:rsidRPr="00964B0E" w:rsidRDefault="00CD395B" w:rsidP="00CB794A">
            <w:pPr>
              <w:rPr>
                <w:sz w:val="20"/>
                <w:szCs w:val="20"/>
              </w:rPr>
            </w:pPr>
            <w:r w:rsidRPr="00964B0E">
              <w:rPr>
                <w:sz w:val="20"/>
                <w:szCs w:val="20"/>
              </w:rPr>
              <w:t>2-1.</w:t>
            </w:r>
            <w:r>
              <w:rPr>
                <w:sz w:val="20"/>
                <w:szCs w:val="20"/>
              </w:rPr>
              <w:t>9</w:t>
            </w:r>
          </w:p>
        </w:tc>
        <w:tc>
          <w:tcPr>
            <w:tcW w:w="720" w:type="dxa"/>
          </w:tcPr>
          <w:p w14:paraId="03A46514" w14:textId="77777777" w:rsidR="00CD395B" w:rsidRDefault="00CD395B" w:rsidP="00CB794A">
            <w:pPr>
              <w:rPr>
                <w:sz w:val="20"/>
                <w:szCs w:val="20"/>
              </w:rPr>
            </w:pPr>
            <w:r>
              <w:rPr>
                <w:sz w:val="20"/>
                <w:szCs w:val="20"/>
              </w:rPr>
              <w:t>1.89-</w:t>
            </w:r>
          </w:p>
          <w:p w14:paraId="54C65547" w14:textId="77777777" w:rsidR="00CD395B" w:rsidRPr="00964B0E" w:rsidRDefault="00CD395B" w:rsidP="00CB794A">
            <w:pPr>
              <w:rPr>
                <w:sz w:val="20"/>
                <w:szCs w:val="20"/>
              </w:rPr>
            </w:pPr>
            <w:r>
              <w:rPr>
                <w:sz w:val="20"/>
                <w:szCs w:val="20"/>
              </w:rPr>
              <w:t>1.8</w:t>
            </w:r>
          </w:p>
        </w:tc>
        <w:tc>
          <w:tcPr>
            <w:tcW w:w="717" w:type="dxa"/>
          </w:tcPr>
          <w:p w14:paraId="57C27AA7" w14:textId="77777777" w:rsidR="00CD395B" w:rsidRDefault="00CD395B" w:rsidP="00CB794A">
            <w:pPr>
              <w:rPr>
                <w:sz w:val="20"/>
                <w:szCs w:val="20"/>
              </w:rPr>
            </w:pPr>
            <w:r>
              <w:rPr>
                <w:sz w:val="20"/>
                <w:szCs w:val="20"/>
              </w:rPr>
              <w:t>1.79-</w:t>
            </w:r>
          </w:p>
          <w:p w14:paraId="5AE84E27" w14:textId="77777777" w:rsidR="00CD395B" w:rsidRPr="00964B0E" w:rsidRDefault="00CD395B" w:rsidP="00CB794A">
            <w:pPr>
              <w:rPr>
                <w:sz w:val="20"/>
                <w:szCs w:val="20"/>
              </w:rPr>
            </w:pPr>
            <w:r>
              <w:rPr>
                <w:sz w:val="20"/>
                <w:szCs w:val="20"/>
              </w:rPr>
              <w:t>1.7</w:t>
            </w:r>
          </w:p>
        </w:tc>
        <w:tc>
          <w:tcPr>
            <w:tcW w:w="1189" w:type="dxa"/>
          </w:tcPr>
          <w:p w14:paraId="1D0B272E" w14:textId="77777777" w:rsidR="00CD395B" w:rsidRPr="00964B0E" w:rsidRDefault="00CD395B" w:rsidP="00CB794A">
            <w:pPr>
              <w:rPr>
                <w:sz w:val="20"/>
                <w:szCs w:val="20"/>
              </w:rPr>
            </w:pPr>
            <w:r>
              <w:rPr>
                <w:sz w:val="20"/>
                <w:szCs w:val="20"/>
              </w:rPr>
              <w:t>1.69-1.6</w:t>
            </w:r>
          </w:p>
        </w:tc>
        <w:tc>
          <w:tcPr>
            <w:tcW w:w="890" w:type="dxa"/>
          </w:tcPr>
          <w:p w14:paraId="4FEAD099" w14:textId="77777777" w:rsidR="00CD395B" w:rsidRPr="00964B0E" w:rsidRDefault="00CD395B" w:rsidP="00CB794A">
            <w:pPr>
              <w:rPr>
                <w:sz w:val="20"/>
                <w:szCs w:val="20"/>
              </w:rPr>
            </w:pPr>
            <w:r>
              <w:rPr>
                <w:sz w:val="20"/>
                <w:szCs w:val="20"/>
              </w:rPr>
              <w:t>1.59-1.5</w:t>
            </w:r>
          </w:p>
        </w:tc>
        <w:tc>
          <w:tcPr>
            <w:tcW w:w="864" w:type="dxa"/>
          </w:tcPr>
          <w:p w14:paraId="7E5162F5" w14:textId="77777777" w:rsidR="00CD395B" w:rsidRPr="00964B0E" w:rsidRDefault="00CD395B" w:rsidP="00CB794A">
            <w:pPr>
              <w:rPr>
                <w:sz w:val="20"/>
                <w:szCs w:val="20"/>
              </w:rPr>
            </w:pPr>
            <w:r>
              <w:rPr>
                <w:sz w:val="20"/>
                <w:szCs w:val="20"/>
              </w:rPr>
              <w:t>1.49-1.4</w:t>
            </w:r>
          </w:p>
        </w:tc>
        <w:tc>
          <w:tcPr>
            <w:tcW w:w="610" w:type="dxa"/>
          </w:tcPr>
          <w:p w14:paraId="134E47FE" w14:textId="77777777" w:rsidR="00CD395B" w:rsidRPr="00964B0E" w:rsidRDefault="00CD395B" w:rsidP="00CB794A">
            <w:pPr>
              <w:rPr>
                <w:sz w:val="20"/>
                <w:szCs w:val="20"/>
              </w:rPr>
            </w:pPr>
            <w:r>
              <w:rPr>
                <w:sz w:val="20"/>
                <w:szCs w:val="20"/>
              </w:rPr>
              <w:t>1.39-1.2</w:t>
            </w:r>
          </w:p>
        </w:tc>
        <w:tc>
          <w:tcPr>
            <w:tcW w:w="608" w:type="dxa"/>
          </w:tcPr>
          <w:p w14:paraId="3D2C9FD5" w14:textId="77777777" w:rsidR="00CD395B" w:rsidRPr="00964B0E" w:rsidRDefault="00CD395B" w:rsidP="00CB794A">
            <w:pPr>
              <w:rPr>
                <w:sz w:val="20"/>
                <w:szCs w:val="20"/>
              </w:rPr>
            </w:pPr>
            <w:r>
              <w:rPr>
                <w:sz w:val="20"/>
                <w:szCs w:val="20"/>
              </w:rPr>
              <w:t>1.19-0</w:t>
            </w:r>
          </w:p>
        </w:tc>
      </w:tr>
      <w:tr w:rsidR="00CD395B" w14:paraId="75142EB3" w14:textId="77777777" w:rsidTr="00CB794A">
        <w:tc>
          <w:tcPr>
            <w:tcW w:w="1438" w:type="dxa"/>
          </w:tcPr>
          <w:p w14:paraId="3B2AB0B2" w14:textId="77777777" w:rsidR="00CD395B" w:rsidRPr="00CD395B" w:rsidRDefault="00CD395B" w:rsidP="00CB794A">
            <w:pPr>
              <w:rPr>
                <w:sz w:val="20"/>
                <w:szCs w:val="20"/>
                <w:lang w:val="en-US"/>
              </w:rPr>
            </w:pPr>
            <w:r w:rsidRPr="00CD395B">
              <w:rPr>
                <w:sz w:val="20"/>
                <w:szCs w:val="20"/>
                <w:lang w:val="en-US"/>
              </w:rPr>
              <w:t xml:space="preserve">Examples: evidence to support argument </w:t>
            </w:r>
          </w:p>
        </w:tc>
        <w:tc>
          <w:tcPr>
            <w:tcW w:w="720" w:type="dxa"/>
          </w:tcPr>
          <w:p w14:paraId="6FC973A7" w14:textId="77777777" w:rsidR="00CD395B" w:rsidRPr="00964B0E" w:rsidRDefault="00CD395B" w:rsidP="00CB794A">
            <w:pPr>
              <w:rPr>
                <w:sz w:val="20"/>
                <w:szCs w:val="20"/>
              </w:rPr>
            </w:pPr>
            <w:r w:rsidRPr="00964B0E">
              <w:rPr>
                <w:sz w:val="20"/>
                <w:szCs w:val="20"/>
              </w:rPr>
              <w:t>2</w:t>
            </w:r>
          </w:p>
        </w:tc>
        <w:tc>
          <w:tcPr>
            <w:tcW w:w="1080" w:type="dxa"/>
          </w:tcPr>
          <w:p w14:paraId="1E66C974" w14:textId="77777777" w:rsidR="00CD395B" w:rsidRPr="00964B0E" w:rsidRDefault="00CD395B" w:rsidP="00CB794A">
            <w:pPr>
              <w:rPr>
                <w:sz w:val="20"/>
                <w:szCs w:val="20"/>
              </w:rPr>
            </w:pPr>
            <w:r w:rsidRPr="00964B0E">
              <w:rPr>
                <w:sz w:val="20"/>
                <w:szCs w:val="20"/>
              </w:rPr>
              <w:t>2-1.</w:t>
            </w:r>
            <w:r>
              <w:rPr>
                <w:sz w:val="20"/>
                <w:szCs w:val="20"/>
              </w:rPr>
              <w:t>9</w:t>
            </w:r>
          </w:p>
        </w:tc>
        <w:tc>
          <w:tcPr>
            <w:tcW w:w="720" w:type="dxa"/>
          </w:tcPr>
          <w:p w14:paraId="684B1D50" w14:textId="77777777" w:rsidR="00CD395B" w:rsidRDefault="00CD395B" w:rsidP="00CB794A">
            <w:pPr>
              <w:rPr>
                <w:sz w:val="20"/>
                <w:szCs w:val="20"/>
              </w:rPr>
            </w:pPr>
            <w:r>
              <w:rPr>
                <w:sz w:val="20"/>
                <w:szCs w:val="20"/>
              </w:rPr>
              <w:t>1.89-</w:t>
            </w:r>
          </w:p>
          <w:p w14:paraId="24B06C6B" w14:textId="77777777" w:rsidR="00CD395B" w:rsidRPr="00964B0E" w:rsidRDefault="00CD395B" w:rsidP="00CB794A">
            <w:pPr>
              <w:rPr>
                <w:sz w:val="20"/>
                <w:szCs w:val="20"/>
              </w:rPr>
            </w:pPr>
            <w:r>
              <w:rPr>
                <w:sz w:val="20"/>
                <w:szCs w:val="20"/>
              </w:rPr>
              <w:t>1.8</w:t>
            </w:r>
          </w:p>
        </w:tc>
        <w:tc>
          <w:tcPr>
            <w:tcW w:w="717" w:type="dxa"/>
          </w:tcPr>
          <w:p w14:paraId="1F3BFCFF" w14:textId="77777777" w:rsidR="00CD395B" w:rsidRDefault="00CD395B" w:rsidP="00CB794A">
            <w:pPr>
              <w:rPr>
                <w:sz w:val="20"/>
                <w:szCs w:val="20"/>
              </w:rPr>
            </w:pPr>
            <w:r>
              <w:rPr>
                <w:sz w:val="20"/>
                <w:szCs w:val="20"/>
              </w:rPr>
              <w:t>1.79-</w:t>
            </w:r>
          </w:p>
          <w:p w14:paraId="5B6577FC" w14:textId="77777777" w:rsidR="00CD395B" w:rsidRPr="00964B0E" w:rsidRDefault="00CD395B" w:rsidP="00CB794A">
            <w:pPr>
              <w:rPr>
                <w:sz w:val="20"/>
                <w:szCs w:val="20"/>
              </w:rPr>
            </w:pPr>
            <w:r>
              <w:rPr>
                <w:sz w:val="20"/>
                <w:szCs w:val="20"/>
              </w:rPr>
              <w:t>1.7</w:t>
            </w:r>
          </w:p>
        </w:tc>
        <w:tc>
          <w:tcPr>
            <w:tcW w:w="1189" w:type="dxa"/>
          </w:tcPr>
          <w:p w14:paraId="5EB8E4F9" w14:textId="77777777" w:rsidR="00CD395B" w:rsidRPr="00964B0E" w:rsidRDefault="00CD395B" w:rsidP="00CB794A">
            <w:pPr>
              <w:rPr>
                <w:sz w:val="20"/>
                <w:szCs w:val="20"/>
              </w:rPr>
            </w:pPr>
            <w:r>
              <w:rPr>
                <w:sz w:val="20"/>
                <w:szCs w:val="20"/>
              </w:rPr>
              <w:t>1.69-1.6</w:t>
            </w:r>
          </w:p>
        </w:tc>
        <w:tc>
          <w:tcPr>
            <w:tcW w:w="890" w:type="dxa"/>
          </w:tcPr>
          <w:p w14:paraId="763509E8" w14:textId="77777777" w:rsidR="00CD395B" w:rsidRPr="00964B0E" w:rsidRDefault="00CD395B" w:rsidP="00CB794A">
            <w:pPr>
              <w:rPr>
                <w:sz w:val="20"/>
                <w:szCs w:val="20"/>
              </w:rPr>
            </w:pPr>
            <w:r>
              <w:rPr>
                <w:sz w:val="20"/>
                <w:szCs w:val="20"/>
              </w:rPr>
              <w:t>1.59-1.5</w:t>
            </w:r>
          </w:p>
        </w:tc>
        <w:tc>
          <w:tcPr>
            <w:tcW w:w="864" w:type="dxa"/>
          </w:tcPr>
          <w:p w14:paraId="6BCA073C" w14:textId="77777777" w:rsidR="00CD395B" w:rsidRPr="00964B0E" w:rsidRDefault="00CD395B" w:rsidP="00CB794A">
            <w:pPr>
              <w:rPr>
                <w:sz w:val="20"/>
                <w:szCs w:val="20"/>
              </w:rPr>
            </w:pPr>
            <w:r>
              <w:rPr>
                <w:sz w:val="20"/>
                <w:szCs w:val="20"/>
              </w:rPr>
              <w:t>1.49-1.4</w:t>
            </w:r>
          </w:p>
        </w:tc>
        <w:tc>
          <w:tcPr>
            <w:tcW w:w="610" w:type="dxa"/>
          </w:tcPr>
          <w:p w14:paraId="40846FAC" w14:textId="77777777" w:rsidR="00CD395B" w:rsidRPr="00964B0E" w:rsidRDefault="00CD395B" w:rsidP="00CB794A">
            <w:pPr>
              <w:rPr>
                <w:sz w:val="20"/>
                <w:szCs w:val="20"/>
              </w:rPr>
            </w:pPr>
            <w:r>
              <w:rPr>
                <w:sz w:val="20"/>
                <w:szCs w:val="20"/>
              </w:rPr>
              <w:t>1.39-1.2</w:t>
            </w:r>
          </w:p>
        </w:tc>
        <w:tc>
          <w:tcPr>
            <w:tcW w:w="608" w:type="dxa"/>
          </w:tcPr>
          <w:p w14:paraId="33BD0276" w14:textId="77777777" w:rsidR="00CD395B" w:rsidRPr="00964B0E" w:rsidRDefault="00CD395B" w:rsidP="00CB794A">
            <w:pPr>
              <w:rPr>
                <w:sz w:val="20"/>
                <w:szCs w:val="20"/>
              </w:rPr>
            </w:pPr>
            <w:r>
              <w:rPr>
                <w:sz w:val="20"/>
                <w:szCs w:val="20"/>
              </w:rPr>
              <w:t>1.19-0</w:t>
            </w:r>
          </w:p>
        </w:tc>
      </w:tr>
      <w:tr w:rsidR="00CD395B" w14:paraId="092B1E84" w14:textId="77777777" w:rsidTr="00CB794A">
        <w:tc>
          <w:tcPr>
            <w:tcW w:w="1438" w:type="dxa"/>
          </w:tcPr>
          <w:p w14:paraId="22506DF5" w14:textId="77777777" w:rsidR="00CD395B" w:rsidRPr="00327E11" w:rsidRDefault="00CD395B" w:rsidP="00CB794A">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02971D42" w14:textId="77777777" w:rsidR="00CD395B" w:rsidRPr="00964B0E" w:rsidRDefault="00CD395B" w:rsidP="00CB794A">
            <w:pPr>
              <w:rPr>
                <w:sz w:val="20"/>
                <w:szCs w:val="20"/>
              </w:rPr>
            </w:pPr>
            <w:r w:rsidRPr="00964B0E">
              <w:rPr>
                <w:sz w:val="20"/>
                <w:szCs w:val="20"/>
              </w:rPr>
              <w:t>2</w:t>
            </w:r>
          </w:p>
        </w:tc>
        <w:tc>
          <w:tcPr>
            <w:tcW w:w="1080" w:type="dxa"/>
          </w:tcPr>
          <w:p w14:paraId="7A4A2ADD" w14:textId="77777777" w:rsidR="00CD395B" w:rsidRPr="00964B0E" w:rsidRDefault="00CD395B" w:rsidP="00CB794A">
            <w:pPr>
              <w:rPr>
                <w:sz w:val="20"/>
                <w:szCs w:val="20"/>
              </w:rPr>
            </w:pPr>
            <w:r w:rsidRPr="00964B0E">
              <w:rPr>
                <w:sz w:val="20"/>
                <w:szCs w:val="20"/>
              </w:rPr>
              <w:t>2-1.</w:t>
            </w:r>
            <w:r>
              <w:rPr>
                <w:sz w:val="20"/>
                <w:szCs w:val="20"/>
              </w:rPr>
              <w:t>9</w:t>
            </w:r>
          </w:p>
        </w:tc>
        <w:tc>
          <w:tcPr>
            <w:tcW w:w="720" w:type="dxa"/>
          </w:tcPr>
          <w:p w14:paraId="0A5B61D8" w14:textId="77777777" w:rsidR="00CD395B" w:rsidRDefault="00CD395B" w:rsidP="00CB794A">
            <w:pPr>
              <w:rPr>
                <w:sz w:val="20"/>
                <w:szCs w:val="20"/>
              </w:rPr>
            </w:pPr>
            <w:r>
              <w:rPr>
                <w:sz w:val="20"/>
                <w:szCs w:val="20"/>
              </w:rPr>
              <w:t>1.89-</w:t>
            </w:r>
          </w:p>
          <w:p w14:paraId="6EC541C1" w14:textId="77777777" w:rsidR="00CD395B" w:rsidRPr="00964B0E" w:rsidRDefault="00CD395B" w:rsidP="00CB794A">
            <w:pPr>
              <w:rPr>
                <w:sz w:val="20"/>
                <w:szCs w:val="20"/>
              </w:rPr>
            </w:pPr>
            <w:r>
              <w:rPr>
                <w:sz w:val="20"/>
                <w:szCs w:val="20"/>
              </w:rPr>
              <w:t>1.8</w:t>
            </w:r>
          </w:p>
        </w:tc>
        <w:tc>
          <w:tcPr>
            <w:tcW w:w="717" w:type="dxa"/>
          </w:tcPr>
          <w:p w14:paraId="20788259" w14:textId="77777777" w:rsidR="00CD395B" w:rsidRDefault="00CD395B" w:rsidP="00CB794A">
            <w:pPr>
              <w:rPr>
                <w:sz w:val="20"/>
                <w:szCs w:val="20"/>
              </w:rPr>
            </w:pPr>
            <w:r>
              <w:rPr>
                <w:sz w:val="20"/>
                <w:szCs w:val="20"/>
              </w:rPr>
              <w:t>1.79-</w:t>
            </w:r>
          </w:p>
          <w:p w14:paraId="4A2D6646" w14:textId="77777777" w:rsidR="00CD395B" w:rsidRPr="00964B0E" w:rsidRDefault="00CD395B" w:rsidP="00CB794A">
            <w:pPr>
              <w:rPr>
                <w:sz w:val="20"/>
                <w:szCs w:val="20"/>
              </w:rPr>
            </w:pPr>
            <w:r>
              <w:rPr>
                <w:sz w:val="20"/>
                <w:szCs w:val="20"/>
              </w:rPr>
              <w:t>1.7</w:t>
            </w:r>
          </w:p>
        </w:tc>
        <w:tc>
          <w:tcPr>
            <w:tcW w:w="1189" w:type="dxa"/>
          </w:tcPr>
          <w:p w14:paraId="4AB97261" w14:textId="77777777" w:rsidR="00CD395B" w:rsidRPr="00964B0E" w:rsidRDefault="00CD395B" w:rsidP="00CB794A">
            <w:pPr>
              <w:rPr>
                <w:sz w:val="20"/>
                <w:szCs w:val="20"/>
              </w:rPr>
            </w:pPr>
            <w:r>
              <w:rPr>
                <w:sz w:val="20"/>
                <w:szCs w:val="20"/>
              </w:rPr>
              <w:t>1.69-1.6</w:t>
            </w:r>
          </w:p>
        </w:tc>
        <w:tc>
          <w:tcPr>
            <w:tcW w:w="890" w:type="dxa"/>
          </w:tcPr>
          <w:p w14:paraId="4765E31B" w14:textId="77777777" w:rsidR="00CD395B" w:rsidRPr="00964B0E" w:rsidRDefault="00CD395B" w:rsidP="00CB794A">
            <w:pPr>
              <w:rPr>
                <w:sz w:val="20"/>
                <w:szCs w:val="20"/>
              </w:rPr>
            </w:pPr>
            <w:r>
              <w:rPr>
                <w:sz w:val="20"/>
                <w:szCs w:val="20"/>
              </w:rPr>
              <w:t>1.59-1.5</w:t>
            </w:r>
          </w:p>
        </w:tc>
        <w:tc>
          <w:tcPr>
            <w:tcW w:w="864" w:type="dxa"/>
          </w:tcPr>
          <w:p w14:paraId="2AC663EB" w14:textId="77777777" w:rsidR="00CD395B" w:rsidRPr="00964B0E" w:rsidRDefault="00CD395B" w:rsidP="00CB794A">
            <w:pPr>
              <w:rPr>
                <w:sz w:val="20"/>
                <w:szCs w:val="20"/>
              </w:rPr>
            </w:pPr>
            <w:r>
              <w:rPr>
                <w:sz w:val="20"/>
                <w:szCs w:val="20"/>
              </w:rPr>
              <w:t>1.49-1.4</w:t>
            </w:r>
          </w:p>
        </w:tc>
        <w:tc>
          <w:tcPr>
            <w:tcW w:w="610" w:type="dxa"/>
          </w:tcPr>
          <w:p w14:paraId="17F3F16F" w14:textId="77777777" w:rsidR="00CD395B" w:rsidRPr="00964B0E" w:rsidRDefault="00CD395B" w:rsidP="00CB794A">
            <w:pPr>
              <w:rPr>
                <w:sz w:val="20"/>
                <w:szCs w:val="20"/>
              </w:rPr>
            </w:pPr>
            <w:r>
              <w:rPr>
                <w:sz w:val="20"/>
                <w:szCs w:val="20"/>
              </w:rPr>
              <w:t>1.39-1.2</w:t>
            </w:r>
          </w:p>
        </w:tc>
        <w:tc>
          <w:tcPr>
            <w:tcW w:w="608" w:type="dxa"/>
          </w:tcPr>
          <w:p w14:paraId="0481F89C" w14:textId="77777777" w:rsidR="00CD395B" w:rsidRPr="00964B0E" w:rsidRDefault="00CD395B" w:rsidP="00CB794A">
            <w:pPr>
              <w:rPr>
                <w:sz w:val="20"/>
                <w:szCs w:val="20"/>
              </w:rPr>
            </w:pPr>
            <w:r>
              <w:rPr>
                <w:sz w:val="20"/>
                <w:szCs w:val="20"/>
              </w:rPr>
              <w:t>1.19-0</w:t>
            </w:r>
          </w:p>
        </w:tc>
      </w:tr>
      <w:tr w:rsidR="00CD395B" w14:paraId="133CCE51" w14:textId="77777777" w:rsidTr="00CB794A">
        <w:tc>
          <w:tcPr>
            <w:tcW w:w="1438" w:type="dxa"/>
          </w:tcPr>
          <w:p w14:paraId="563E5703" w14:textId="77777777" w:rsidR="00CD395B" w:rsidRPr="00327E11" w:rsidRDefault="00CD395B" w:rsidP="00CB794A">
            <w:pPr>
              <w:rPr>
                <w:sz w:val="20"/>
                <w:szCs w:val="20"/>
              </w:rPr>
            </w:pPr>
            <w:r>
              <w:rPr>
                <w:sz w:val="20"/>
                <w:szCs w:val="20"/>
              </w:rPr>
              <w:t xml:space="preserve">Use of </w:t>
            </w:r>
            <w:proofErr w:type="spellStart"/>
            <w:r>
              <w:rPr>
                <w:sz w:val="20"/>
                <w:szCs w:val="20"/>
              </w:rPr>
              <w:t>Spanish</w:t>
            </w:r>
            <w:proofErr w:type="spellEnd"/>
          </w:p>
        </w:tc>
        <w:tc>
          <w:tcPr>
            <w:tcW w:w="720" w:type="dxa"/>
          </w:tcPr>
          <w:p w14:paraId="309CFC9C" w14:textId="77777777" w:rsidR="00CD395B" w:rsidRPr="00964B0E" w:rsidRDefault="00CD395B" w:rsidP="00CB794A">
            <w:pPr>
              <w:rPr>
                <w:sz w:val="20"/>
                <w:szCs w:val="20"/>
              </w:rPr>
            </w:pPr>
            <w:r w:rsidRPr="00964B0E">
              <w:rPr>
                <w:sz w:val="20"/>
                <w:szCs w:val="20"/>
              </w:rPr>
              <w:t>2</w:t>
            </w:r>
          </w:p>
        </w:tc>
        <w:tc>
          <w:tcPr>
            <w:tcW w:w="1080" w:type="dxa"/>
          </w:tcPr>
          <w:p w14:paraId="1193C371" w14:textId="77777777" w:rsidR="00CD395B" w:rsidRPr="00964B0E" w:rsidRDefault="00CD395B" w:rsidP="00CB794A">
            <w:pPr>
              <w:rPr>
                <w:sz w:val="20"/>
                <w:szCs w:val="20"/>
              </w:rPr>
            </w:pPr>
            <w:r w:rsidRPr="00964B0E">
              <w:rPr>
                <w:sz w:val="20"/>
                <w:szCs w:val="20"/>
              </w:rPr>
              <w:t>2-1.</w:t>
            </w:r>
            <w:r>
              <w:rPr>
                <w:sz w:val="20"/>
                <w:szCs w:val="20"/>
              </w:rPr>
              <w:t>9</w:t>
            </w:r>
          </w:p>
        </w:tc>
        <w:tc>
          <w:tcPr>
            <w:tcW w:w="720" w:type="dxa"/>
          </w:tcPr>
          <w:p w14:paraId="6CBD8690" w14:textId="77777777" w:rsidR="00CD395B" w:rsidRDefault="00CD395B" w:rsidP="00CB794A">
            <w:pPr>
              <w:rPr>
                <w:sz w:val="20"/>
                <w:szCs w:val="20"/>
              </w:rPr>
            </w:pPr>
            <w:r>
              <w:rPr>
                <w:sz w:val="20"/>
                <w:szCs w:val="20"/>
              </w:rPr>
              <w:t>1.89-</w:t>
            </w:r>
          </w:p>
          <w:p w14:paraId="3DE02B36" w14:textId="77777777" w:rsidR="00CD395B" w:rsidRPr="00964B0E" w:rsidRDefault="00CD395B" w:rsidP="00CB794A">
            <w:pPr>
              <w:rPr>
                <w:sz w:val="20"/>
                <w:szCs w:val="20"/>
              </w:rPr>
            </w:pPr>
            <w:r>
              <w:rPr>
                <w:sz w:val="20"/>
                <w:szCs w:val="20"/>
              </w:rPr>
              <w:t>1.8</w:t>
            </w:r>
          </w:p>
        </w:tc>
        <w:tc>
          <w:tcPr>
            <w:tcW w:w="717" w:type="dxa"/>
          </w:tcPr>
          <w:p w14:paraId="5BE69BD8" w14:textId="77777777" w:rsidR="00CD395B" w:rsidRDefault="00CD395B" w:rsidP="00CB794A">
            <w:pPr>
              <w:rPr>
                <w:sz w:val="20"/>
                <w:szCs w:val="20"/>
              </w:rPr>
            </w:pPr>
            <w:r>
              <w:rPr>
                <w:sz w:val="20"/>
                <w:szCs w:val="20"/>
              </w:rPr>
              <w:t>1.79-</w:t>
            </w:r>
          </w:p>
          <w:p w14:paraId="38F59685" w14:textId="77777777" w:rsidR="00CD395B" w:rsidRPr="00964B0E" w:rsidRDefault="00CD395B" w:rsidP="00CB794A">
            <w:pPr>
              <w:rPr>
                <w:sz w:val="20"/>
                <w:szCs w:val="20"/>
              </w:rPr>
            </w:pPr>
            <w:r>
              <w:rPr>
                <w:sz w:val="20"/>
                <w:szCs w:val="20"/>
              </w:rPr>
              <w:t>1.7</w:t>
            </w:r>
          </w:p>
        </w:tc>
        <w:tc>
          <w:tcPr>
            <w:tcW w:w="1189" w:type="dxa"/>
          </w:tcPr>
          <w:p w14:paraId="409C391E" w14:textId="77777777" w:rsidR="00CD395B" w:rsidRPr="00964B0E" w:rsidRDefault="00CD395B" w:rsidP="00CB794A">
            <w:pPr>
              <w:rPr>
                <w:sz w:val="20"/>
                <w:szCs w:val="20"/>
              </w:rPr>
            </w:pPr>
            <w:r>
              <w:rPr>
                <w:sz w:val="20"/>
                <w:szCs w:val="20"/>
              </w:rPr>
              <w:t>1.69-1.6</w:t>
            </w:r>
          </w:p>
        </w:tc>
        <w:tc>
          <w:tcPr>
            <w:tcW w:w="890" w:type="dxa"/>
          </w:tcPr>
          <w:p w14:paraId="444814B5" w14:textId="77777777" w:rsidR="00CD395B" w:rsidRPr="00964B0E" w:rsidRDefault="00CD395B" w:rsidP="00CB794A">
            <w:pPr>
              <w:rPr>
                <w:sz w:val="20"/>
                <w:szCs w:val="20"/>
              </w:rPr>
            </w:pPr>
            <w:r>
              <w:rPr>
                <w:sz w:val="20"/>
                <w:szCs w:val="20"/>
              </w:rPr>
              <w:t>1.59-1.5</w:t>
            </w:r>
          </w:p>
        </w:tc>
        <w:tc>
          <w:tcPr>
            <w:tcW w:w="864" w:type="dxa"/>
          </w:tcPr>
          <w:p w14:paraId="1C4F314F" w14:textId="77777777" w:rsidR="00CD395B" w:rsidRPr="00964B0E" w:rsidRDefault="00CD395B" w:rsidP="00CB794A">
            <w:pPr>
              <w:rPr>
                <w:sz w:val="20"/>
                <w:szCs w:val="20"/>
              </w:rPr>
            </w:pPr>
            <w:r>
              <w:rPr>
                <w:sz w:val="20"/>
                <w:szCs w:val="20"/>
              </w:rPr>
              <w:t>1.49-1.4</w:t>
            </w:r>
          </w:p>
        </w:tc>
        <w:tc>
          <w:tcPr>
            <w:tcW w:w="610" w:type="dxa"/>
          </w:tcPr>
          <w:p w14:paraId="2523571A" w14:textId="77777777" w:rsidR="00CD395B" w:rsidRPr="00964B0E" w:rsidRDefault="00CD395B" w:rsidP="00CB794A">
            <w:pPr>
              <w:rPr>
                <w:sz w:val="20"/>
                <w:szCs w:val="20"/>
              </w:rPr>
            </w:pPr>
            <w:r>
              <w:rPr>
                <w:sz w:val="20"/>
                <w:szCs w:val="20"/>
              </w:rPr>
              <w:t>1.39-1.2</w:t>
            </w:r>
          </w:p>
        </w:tc>
        <w:tc>
          <w:tcPr>
            <w:tcW w:w="608" w:type="dxa"/>
          </w:tcPr>
          <w:p w14:paraId="57D14B26" w14:textId="77777777" w:rsidR="00CD395B" w:rsidRPr="00964B0E" w:rsidRDefault="00CD395B" w:rsidP="00CB794A">
            <w:pPr>
              <w:rPr>
                <w:sz w:val="20"/>
                <w:szCs w:val="20"/>
              </w:rPr>
            </w:pPr>
            <w:r>
              <w:rPr>
                <w:sz w:val="20"/>
                <w:szCs w:val="20"/>
              </w:rPr>
              <w:t>1.19-0</w:t>
            </w:r>
          </w:p>
        </w:tc>
      </w:tr>
    </w:tbl>
    <w:p w14:paraId="1EC3C747" w14:textId="77777777" w:rsidR="00CD395B" w:rsidRPr="00862B70" w:rsidRDefault="00CD395B" w:rsidP="00CD395B">
      <w:pPr>
        <w:rPr>
          <w:b/>
        </w:rPr>
      </w:pPr>
      <w:r w:rsidRPr="00862B70">
        <w:rPr>
          <w:b/>
        </w:rPr>
        <w:t>3 ESSAYS</w:t>
      </w:r>
      <w:r>
        <w:rPr>
          <w:b/>
        </w:rPr>
        <w:t xml:space="preserve"> (16% EACH)</w:t>
      </w:r>
    </w:p>
    <w:p w14:paraId="57C0BE11" w14:textId="77777777" w:rsidR="00CD395B" w:rsidRDefault="00CD395B" w:rsidP="00CD395B"/>
    <w:p w14:paraId="184872C3" w14:textId="77777777" w:rsidR="00CD395B" w:rsidRDefault="00CD395B" w:rsidP="00CD395B">
      <w:pPr>
        <w:rPr>
          <w:b/>
        </w:rPr>
      </w:pPr>
      <w:r>
        <w:rPr>
          <w:b/>
        </w:rPr>
        <w:t>CLASS PARTICIPATION: CONSISTENT AND INFORMED PARTICIPATION (10%)</w:t>
      </w:r>
    </w:p>
    <w:p w14:paraId="2E675B7D" w14:textId="77777777" w:rsidR="00CD395B" w:rsidRDefault="00CD395B" w:rsidP="00CD395B">
      <w:pPr>
        <w:rPr>
          <w:b/>
        </w:rPr>
      </w:pPr>
    </w:p>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CD395B" w:rsidRPr="00305316" w14:paraId="5D1B4C01" w14:textId="77777777" w:rsidTr="00CB794A">
        <w:tc>
          <w:tcPr>
            <w:tcW w:w="1530" w:type="dxa"/>
          </w:tcPr>
          <w:p w14:paraId="4E2D8A2C" w14:textId="77777777" w:rsidR="00CD395B" w:rsidRPr="00327E11" w:rsidRDefault="00CD395B" w:rsidP="00CB794A">
            <w:pPr>
              <w:rPr>
                <w:sz w:val="20"/>
                <w:szCs w:val="20"/>
              </w:rPr>
            </w:pPr>
            <w:r w:rsidRPr="00327E11">
              <w:rPr>
                <w:sz w:val="20"/>
                <w:szCs w:val="20"/>
              </w:rPr>
              <w:t>CRITERIA</w:t>
            </w:r>
          </w:p>
        </w:tc>
        <w:tc>
          <w:tcPr>
            <w:tcW w:w="720" w:type="dxa"/>
          </w:tcPr>
          <w:p w14:paraId="441AA9ED" w14:textId="77777777" w:rsidR="00CD395B" w:rsidRPr="00305316" w:rsidRDefault="00CD395B" w:rsidP="00CB794A">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4DF5D12C" w14:textId="77777777" w:rsidR="00CD395B" w:rsidRPr="00305316" w:rsidRDefault="00CD395B" w:rsidP="00CB794A">
            <w:pPr>
              <w:rPr>
                <w:sz w:val="18"/>
                <w:szCs w:val="18"/>
              </w:rPr>
            </w:pPr>
            <w:proofErr w:type="spellStart"/>
            <w:r w:rsidRPr="00305316">
              <w:rPr>
                <w:sz w:val="18"/>
                <w:szCs w:val="18"/>
              </w:rPr>
              <w:t>Excellent</w:t>
            </w:r>
            <w:proofErr w:type="spellEnd"/>
          </w:p>
        </w:tc>
        <w:tc>
          <w:tcPr>
            <w:tcW w:w="720" w:type="dxa"/>
          </w:tcPr>
          <w:p w14:paraId="6A666A49" w14:textId="77777777" w:rsidR="00CD395B" w:rsidRPr="00305316" w:rsidRDefault="00CD395B" w:rsidP="00CB794A">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76086289" w14:textId="77777777" w:rsidR="00CD395B" w:rsidRPr="00305316" w:rsidRDefault="00CD395B" w:rsidP="00CB794A">
            <w:pPr>
              <w:rPr>
                <w:sz w:val="18"/>
                <w:szCs w:val="18"/>
              </w:rPr>
            </w:pPr>
            <w:proofErr w:type="spellStart"/>
            <w:r w:rsidRPr="00305316">
              <w:rPr>
                <w:sz w:val="18"/>
                <w:szCs w:val="18"/>
              </w:rPr>
              <w:t>Good</w:t>
            </w:r>
            <w:proofErr w:type="spellEnd"/>
          </w:p>
        </w:tc>
        <w:tc>
          <w:tcPr>
            <w:tcW w:w="1189" w:type="dxa"/>
          </w:tcPr>
          <w:p w14:paraId="3AB910D0" w14:textId="77777777" w:rsidR="00CD395B" w:rsidRPr="00305316" w:rsidRDefault="00CD395B" w:rsidP="00CB794A">
            <w:pPr>
              <w:rPr>
                <w:sz w:val="18"/>
                <w:szCs w:val="18"/>
              </w:rPr>
            </w:pPr>
            <w:proofErr w:type="spellStart"/>
            <w:r w:rsidRPr="00305316">
              <w:rPr>
                <w:sz w:val="18"/>
                <w:szCs w:val="18"/>
              </w:rPr>
              <w:t>Satisfactory</w:t>
            </w:r>
            <w:proofErr w:type="spellEnd"/>
          </w:p>
        </w:tc>
        <w:tc>
          <w:tcPr>
            <w:tcW w:w="890" w:type="dxa"/>
          </w:tcPr>
          <w:p w14:paraId="68C6DCE4" w14:textId="77777777" w:rsidR="00CD395B" w:rsidRPr="00305316" w:rsidRDefault="00CD395B" w:rsidP="00CB794A">
            <w:pPr>
              <w:rPr>
                <w:sz w:val="18"/>
                <w:szCs w:val="18"/>
              </w:rPr>
            </w:pPr>
            <w:proofErr w:type="spellStart"/>
            <w:r w:rsidRPr="00305316">
              <w:rPr>
                <w:sz w:val="18"/>
                <w:szCs w:val="18"/>
              </w:rPr>
              <w:t>Average</w:t>
            </w:r>
            <w:proofErr w:type="spellEnd"/>
          </w:p>
        </w:tc>
        <w:tc>
          <w:tcPr>
            <w:tcW w:w="864" w:type="dxa"/>
          </w:tcPr>
          <w:p w14:paraId="30151529" w14:textId="77777777" w:rsidR="00CD395B" w:rsidRPr="00305316" w:rsidRDefault="00CD395B" w:rsidP="00CB794A">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33D982D0" w14:textId="77777777" w:rsidR="00CD395B" w:rsidRPr="00305316" w:rsidRDefault="00CD395B" w:rsidP="00CB794A">
            <w:pPr>
              <w:rPr>
                <w:sz w:val="18"/>
                <w:szCs w:val="18"/>
              </w:rPr>
            </w:pPr>
            <w:r w:rsidRPr="00305316">
              <w:rPr>
                <w:sz w:val="18"/>
                <w:szCs w:val="18"/>
              </w:rPr>
              <w:t>Poor</w:t>
            </w:r>
          </w:p>
        </w:tc>
        <w:tc>
          <w:tcPr>
            <w:tcW w:w="608" w:type="dxa"/>
          </w:tcPr>
          <w:p w14:paraId="3A7C32E4" w14:textId="77777777" w:rsidR="00CD395B" w:rsidRPr="00305316" w:rsidRDefault="00CD395B" w:rsidP="00CB794A">
            <w:pPr>
              <w:rPr>
                <w:sz w:val="18"/>
                <w:szCs w:val="18"/>
              </w:rPr>
            </w:pPr>
            <w:proofErr w:type="spellStart"/>
            <w:r w:rsidRPr="00305316">
              <w:rPr>
                <w:sz w:val="18"/>
                <w:szCs w:val="18"/>
              </w:rPr>
              <w:t>Very</w:t>
            </w:r>
            <w:proofErr w:type="spellEnd"/>
          </w:p>
          <w:p w14:paraId="49B919B0" w14:textId="77777777" w:rsidR="00CD395B" w:rsidRPr="00305316" w:rsidRDefault="00CD395B" w:rsidP="00CB794A">
            <w:pPr>
              <w:rPr>
                <w:sz w:val="18"/>
                <w:szCs w:val="18"/>
              </w:rPr>
            </w:pPr>
            <w:proofErr w:type="spellStart"/>
            <w:r w:rsidRPr="00305316">
              <w:rPr>
                <w:sz w:val="18"/>
                <w:szCs w:val="18"/>
              </w:rPr>
              <w:t>poor</w:t>
            </w:r>
            <w:proofErr w:type="spellEnd"/>
          </w:p>
        </w:tc>
      </w:tr>
      <w:tr w:rsidR="00CD395B" w:rsidRPr="00862B70" w14:paraId="458D2EB2" w14:textId="77777777" w:rsidTr="00CB794A">
        <w:tc>
          <w:tcPr>
            <w:tcW w:w="1530" w:type="dxa"/>
          </w:tcPr>
          <w:p w14:paraId="7B3F9EBF" w14:textId="77777777" w:rsidR="00CD395B" w:rsidRPr="00327E11" w:rsidRDefault="00CD395B" w:rsidP="00CB794A">
            <w:pPr>
              <w:rPr>
                <w:sz w:val="20"/>
                <w:szCs w:val="20"/>
              </w:rPr>
            </w:pPr>
            <w:proofErr w:type="spellStart"/>
            <w:r>
              <w:rPr>
                <w:sz w:val="20"/>
                <w:szCs w:val="20"/>
              </w:rPr>
              <w:t>Consistency</w:t>
            </w:r>
            <w:proofErr w:type="spellEnd"/>
          </w:p>
        </w:tc>
        <w:tc>
          <w:tcPr>
            <w:tcW w:w="720" w:type="dxa"/>
          </w:tcPr>
          <w:p w14:paraId="52BA042A" w14:textId="77777777" w:rsidR="00CD395B" w:rsidRPr="00862B70" w:rsidRDefault="00CD395B" w:rsidP="00CB794A">
            <w:pPr>
              <w:rPr>
                <w:sz w:val="20"/>
                <w:szCs w:val="20"/>
              </w:rPr>
            </w:pPr>
            <w:r w:rsidRPr="00862B70">
              <w:rPr>
                <w:sz w:val="20"/>
                <w:szCs w:val="20"/>
              </w:rPr>
              <w:t>5</w:t>
            </w:r>
          </w:p>
        </w:tc>
        <w:tc>
          <w:tcPr>
            <w:tcW w:w="1080" w:type="dxa"/>
          </w:tcPr>
          <w:p w14:paraId="453EA5FC" w14:textId="77777777" w:rsidR="00CD395B" w:rsidRPr="00862B70" w:rsidRDefault="00CD395B" w:rsidP="00CB794A">
            <w:pPr>
              <w:rPr>
                <w:sz w:val="20"/>
                <w:szCs w:val="20"/>
              </w:rPr>
            </w:pPr>
            <w:r w:rsidRPr="00862B70">
              <w:rPr>
                <w:sz w:val="20"/>
                <w:szCs w:val="20"/>
              </w:rPr>
              <w:t>4</w:t>
            </w:r>
            <w:r>
              <w:rPr>
                <w:sz w:val="20"/>
                <w:szCs w:val="20"/>
              </w:rPr>
              <w:t>.9-4.</w:t>
            </w:r>
            <w:r w:rsidRPr="00862B70">
              <w:rPr>
                <w:sz w:val="20"/>
                <w:szCs w:val="20"/>
              </w:rPr>
              <w:t>5</w:t>
            </w:r>
          </w:p>
        </w:tc>
        <w:tc>
          <w:tcPr>
            <w:tcW w:w="720" w:type="dxa"/>
          </w:tcPr>
          <w:p w14:paraId="0F728F83" w14:textId="77777777" w:rsidR="00CD395B" w:rsidRPr="00862B70" w:rsidRDefault="00CD395B" w:rsidP="00CB794A">
            <w:pPr>
              <w:rPr>
                <w:sz w:val="20"/>
                <w:szCs w:val="20"/>
              </w:rPr>
            </w:pPr>
            <w:r w:rsidRPr="00862B70">
              <w:rPr>
                <w:sz w:val="20"/>
                <w:szCs w:val="20"/>
              </w:rPr>
              <w:t>4</w:t>
            </w:r>
            <w:r>
              <w:rPr>
                <w:sz w:val="20"/>
                <w:szCs w:val="20"/>
              </w:rPr>
              <w:t>.</w:t>
            </w:r>
            <w:r w:rsidRPr="00862B70">
              <w:rPr>
                <w:sz w:val="20"/>
                <w:szCs w:val="20"/>
              </w:rPr>
              <w:t>4</w:t>
            </w:r>
          </w:p>
          <w:p w14:paraId="38F85BB3" w14:textId="77777777" w:rsidR="00CD395B" w:rsidRPr="00862B70" w:rsidRDefault="00CD395B" w:rsidP="00CB794A">
            <w:pPr>
              <w:rPr>
                <w:sz w:val="20"/>
                <w:szCs w:val="20"/>
              </w:rPr>
            </w:pPr>
            <w:r>
              <w:rPr>
                <w:sz w:val="20"/>
                <w:szCs w:val="20"/>
              </w:rPr>
              <w:t>-</w:t>
            </w:r>
            <w:r w:rsidRPr="00862B70">
              <w:rPr>
                <w:sz w:val="20"/>
                <w:szCs w:val="20"/>
              </w:rPr>
              <w:t>4</w:t>
            </w:r>
            <w:r>
              <w:rPr>
                <w:sz w:val="20"/>
                <w:szCs w:val="20"/>
              </w:rPr>
              <w:t>.</w:t>
            </w:r>
            <w:r w:rsidRPr="00862B70">
              <w:rPr>
                <w:sz w:val="20"/>
                <w:szCs w:val="20"/>
              </w:rPr>
              <w:t>0</w:t>
            </w:r>
          </w:p>
        </w:tc>
        <w:tc>
          <w:tcPr>
            <w:tcW w:w="717" w:type="dxa"/>
          </w:tcPr>
          <w:p w14:paraId="2AE2A3F7" w14:textId="77777777" w:rsidR="00CD395B" w:rsidRPr="00862B70" w:rsidRDefault="00CD395B" w:rsidP="00CB794A">
            <w:pPr>
              <w:rPr>
                <w:sz w:val="20"/>
                <w:szCs w:val="20"/>
              </w:rPr>
            </w:pPr>
            <w:r w:rsidRPr="00862B70">
              <w:rPr>
                <w:sz w:val="20"/>
                <w:szCs w:val="20"/>
              </w:rPr>
              <w:t>3</w:t>
            </w:r>
            <w:r>
              <w:rPr>
                <w:sz w:val="20"/>
                <w:szCs w:val="20"/>
              </w:rPr>
              <w:t>.</w:t>
            </w:r>
            <w:r w:rsidRPr="00862B70">
              <w:rPr>
                <w:sz w:val="20"/>
                <w:szCs w:val="20"/>
              </w:rPr>
              <w:t>9</w:t>
            </w:r>
          </w:p>
          <w:p w14:paraId="53B90E93" w14:textId="77777777" w:rsidR="00CD395B" w:rsidRPr="00862B70" w:rsidRDefault="00CD395B" w:rsidP="00CB794A">
            <w:pPr>
              <w:rPr>
                <w:sz w:val="20"/>
                <w:szCs w:val="20"/>
              </w:rPr>
            </w:pPr>
            <w:r>
              <w:rPr>
                <w:sz w:val="20"/>
                <w:szCs w:val="20"/>
              </w:rPr>
              <w:t>-</w:t>
            </w:r>
            <w:r w:rsidRPr="00862B70">
              <w:rPr>
                <w:sz w:val="20"/>
                <w:szCs w:val="20"/>
              </w:rPr>
              <w:t>3</w:t>
            </w:r>
            <w:r>
              <w:rPr>
                <w:sz w:val="20"/>
                <w:szCs w:val="20"/>
              </w:rPr>
              <w:t>.</w:t>
            </w:r>
            <w:r w:rsidRPr="00862B70">
              <w:rPr>
                <w:sz w:val="20"/>
                <w:szCs w:val="20"/>
              </w:rPr>
              <w:t>5</w:t>
            </w:r>
          </w:p>
        </w:tc>
        <w:tc>
          <w:tcPr>
            <w:tcW w:w="1189" w:type="dxa"/>
          </w:tcPr>
          <w:p w14:paraId="7D71010E" w14:textId="77777777" w:rsidR="00CD395B" w:rsidRPr="00862B70" w:rsidRDefault="00CD395B" w:rsidP="00CB794A">
            <w:pPr>
              <w:rPr>
                <w:sz w:val="20"/>
                <w:szCs w:val="20"/>
              </w:rPr>
            </w:pPr>
            <w:r w:rsidRPr="00862B70">
              <w:rPr>
                <w:sz w:val="20"/>
                <w:szCs w:val="20"/>
              </w:rPr>
              <w:t>3</w:t>
            </w:r>
            <w:r>
              <w:rPr>
                <w:sz w:val="20"/>
                <w:szCs w:val="20"/>
              </w:rPr>
              <w:t>.4-</w:t>
            </w:r>
            <w:r w:rsidRPr="00862B70">
              <w:rPr>
                <w:sz w:val="20"/>
                <w:szCs w:val="20"/>
              </w:rPr>
              <w:t>3</w:t>
            </w:r>
            <w:r>
              <w:rPr>
                <w:sz w:val="20"/>
                <w:szCs w:val="20"/>
              </w:rPr>
              <w:t>.</w:t>
            </w:r>
            <w:r w:rsidRPr="00862B70">
              <w:rPr>
                <w:sz w:val="20"/>
                <w:szCs w:val="20"/>
              </w:rPr>
              <w:t>0</w:t>
            </w:r>
          </w:p>
        </w:tc>
        <w:tc>
          <w:tcPr>
            <w:tcW w:w="890" w:type="dxa"/>
          </w:tcPr>
          <w:p w14:paraId="73426640" w14:textId="77777777" w:rsidR="00CD395B" w:rsidRPr="00862B70" w:rsidRDefault="00CD395B" w:rsidP="00CB794A">
            <w:pPr>
              <w:rPr>
                <w:sz w:val="20"/>
                <w:szCs w:val="20"/>
              </w:rPr>
            </w:pPr>
            <w:r w:rsidRPr="00862B70">
              <w:rPr>
                <w:sz w:val="20"/>
                <w:szCs w:val="20"/>
              </w:rPr>
              <w:t>2</w:t>
            </w:r>
            <w:r>
              <w:rPr>
                <w:sz w:val="20"/>
                <w:szCs w:val="20"/>
              </w:rPr>
              <w:t>.9-</w:t>
            </w:r>
            <w:r w:rsidRPr="00862B70">
              <w:rPr>
                <w:sz w:val="20"/>
                <w:szCs w:val="20"/>
              </w:rPr>
              <w:t>2</w:t>
            </w:r>
            <w:r>
              <w:rPr>
                <w:sz w:val="20"/>
                <w:szCs w:val="20"/>
              </w:rPr>
              <w:t>.</w:t>
            </w:r>
            <w:r w:rsidRPr="00862B70">
              <w:rPr>
                <w:sz w:val="20"/>
                <w:szCs w:val="20"/>
              </w:rPr>
              <w:t>5</w:t>
            </w:r>
          </w:p>
        </w:tc>
        <w:tc>
          <w:tcPr>
            <w:tcW w:w="864" w:type="dxa"/>
          </w:tcPr>
          <w:p w14:paraId="5559A24E" w14:textId="77777777" w:rsidR="00CD395B" w:rsidRPr="00862B70" w:rsidRDefault="00CD395B" w:rsidP="00CB794A">
            <w:pPr>
              <w:rPr>
                <w:sz w:val="20"/>
                <w:szCs w:val="20"/>
              </w:rPr>
            </w:pPr>
            <w:r w:rsidRPr="00862B70">
              <w:rPr>
                <w:sz w:val="20"/>
                <w:szCs w:val="20"/>
              </w:rPr>
              <w:t>2</w:t>
            </w:r>
            <w:r>
              <w:rPr>
                <w:sz w:val="20"/>
                <w:szCs w:val="20"/>
              </w:rPr>
              <w:t>.4-</w:t>
            </w:r>
            <w:r w:rsidRPr="00862B70">
              <w:rPr>
                <w:sz w:val="20"/>
                <w:szCs w:val="20"/>
              </w:rPr>
              <w:t>2</w:t>
            </w:r>
            <w:r>
              <w:rPr>
                <w:sz w:val="20"/>
                <w:szCs w:val="20"/>
              </w:rPr>
              <w:t>.</w:t>
            </w:r>
            <w:r w:rsidRPr="00862B70">
              <w:rPr>
                <w:sz w:val="20"/>
                <w:szCs w:val="20"/>
              </w:rPr>
              <w:t>0</w:t>
            </w:r>
          </w:p>
        </w:tc>
        <w:tc>
          <w:tcPr>
            <w:tcW w:w="610" w:type="dxa"/>
          </w:tcPr>
          <w:p w14:paraId="6AB46A51" w14:textId="77777777" w:rsidR="00CD395B" w:rsidRPr="00862B70" w:rsidRDefault="00CD395B" w:rsidP="00CB794A">
            <w:pPr>
              <w:rPr>
                <w:sz w:val="20"/>
                <w:szCs w:val="20"/>
              </w:rPr>
            </w:pPr>
            <w:r w:rsidRPr="00862B70">
              <w:rPr>
                <w:sz w:val="20"/>
                <w:szCs w:val="20"/>
              </w:rPr>
              <w:t>1</w:t>
            </w:r>
            <w:r>
              <w:rPr>
                <w:sz w:val="20"/>
                <w:szCs w:val="20"/>
              </w:rPr>
              <w:t>.</w:t>
            </w:r>
            <w:r w:rsidRPr="00862B70">
              <w:rPr>
                <w:sz w:val="20"/>
                <w:szCs w:val="20"/>
              </w:rPr>
              <w:t>9-</w:t>
            </w:r>
          </w:p>
          <w:p w14:paraId="265F996B" w14:textId="77777777" w:rsidR="00CD395B" w:rsidRPr="00862B70" w:rsidRDefault="00CD395B" w:rsidP="00CB794A">
            <w:pPr>
              <w:rPr>
                <w:sz w:val="20"/>
                <w:szCs w:val="20"/>
              </w:rPr>
            </w:pPr>
            <w:r w:rsidRPr="00862B70">
              <w:rPr>
                <w:sz w:val="20"/>
                <w:szCs w:val="20"/>
              </w:rPr>
              <w:t>1</w:t>
            </w:r>
            <w:r>
              <w:rPr>
                <w:sz w:val="20"/>
                <w:szCs w:val="20"/>
              </w:rPr>
              <w:t>.</w:t>
            </w:r>
            <w:r w:rsidRPr="00862B70">
              <w:rPr>
                <w:sz w:val="20"/>
                <w:szCs w:val="20"/>
              </w:rPr>
              <w:t>0</w:t>
            </w:r>
          </w:p>
        </w:tc>
        <w:tc>
          <w:tcPr>
            <w:tcW w:w="608" w:type="dxa"/>
          </w:tcPr>
          <w:p w14:paraId="3C8D583E" w14:textId="77777777" w:rsidR="00CD395B" w:rsidRDefault="00CD395B" w:rsidP="00CB794A">
            <w:pPr>
              <w:rPr>
                <w:sz w:val="20"/>
                <w:szCs w:val="20"/>
              </w:rPr>
            </w:pPr>
            <w:r>
              <w:rPr>
                <w:sz w:val="20"/>
                <w:szCs w:val="20"/>
              </w:rPr>
              <w:t>.9</w:t>
            </w:r>
          </w:p>
          <w:p w14:paraId="157F091C" w14:textId="77777777" w:rsidR="00CD395B" w:rsidRPr="00862B70" w:rsidRDefault="00CD395B" w:rsidP="00CB794A">
            <w:pPr>
              <w:rPr>
                <w:sz w:val="20"/>
                <w:szCs w:val="20"/>
              </w:rPr>
            </w:pPr>
            <w:r>
              <w:rPr>
                <w:sz w:val="20"/>
                <w:szCs w:val="20"/>
              </w:rPr>
              <w:t>-0</w:t>
            </w:r>
          </w:p>
        </w:tc>
      </w:tr>
      <w:tr w:rsidR="00CD395B" w:rsidRPr="00862B70" w14:paraId="5E6406FF" w14:textId="77777777" w:rsidTr="00CB794A">
        <w:tc>
          <w:tcPr>
            <w:tcW w:w="1530" w:type="dxa"/>
          </w:tcPr>
          <w:p w14:paraId="54452CFE" w14:textId="77777777" w:rsidR="00CD395B" w:rsidRDefault="00CD395B" w:rsidP="00CB794A">
            <w:pPr>
              <w:rPr>
                <w:sz w:val="20"/>
                <w:szCs w:val="20"/>
              </w:rPr>
            </w:pPr>
            <w:proofErr w:type="spellStart"/>
            <w:r>
              <w:rPr>
                <w:sz w:val="20"/>
                <w:szCs w:val="20"/>
              </w:rPr>
              <w:t>Informed</w:t>
            </w:r>
            <w:proofErr w:type="spellEnd"/>
          </w:p>
        </w:tc>
        <w:tc>
          <w:tcPr>
            <w:tcW w:w="720" w:type="dxa"/>
          </w:tcPr>
          <w:p w14:paraId="7CDBED4D" w14:textId="77777777" w:rsidR="00CD395B" w:rsidRPr="00862B70" w:rsidRDefault="00CD395B" w:rsidP="00CB794A">
            <w:pPr>
              <w:rPr>
                <w:sz w:val="20"/>
                <w:szCs w:val="20"/>
              </w:rPr>
            </w:pPr>
            <w:r w:rsidRPr="00862B70">
              <w:rPr>
                <w:sz w:val="20"/>
                <w:szCs w:val="20"/>
              </w:rPr>
              <w:t>5</w:t>
            </w:r>
          </w:p>
        </w:tc>
        <w:tc>
          <w:tcPr>
            <w:tcW w:w="1080" w:type="dxa"/>
          </w:tcPr>
          <w:p w14:paraId="1C2BABCB" w14:textId="77777777" w:rsidR="00CD395B" w:rsidRPr="00862B70" w:rsidRDefault="00CD395B" w:rsidP="00CB794A">
            <w:pPr>
              <w:rPr>
                <w:sz w:val="20"/>
                <w:szCs w:val="20"/>
              </w:rPr>
            </w:pPr>
            <w:r w:rsidRPr="00862B70">
              <w:rPr>
                <w:sz w:val="20"/>
                <w:szCs w:val="20"/>
              </w:rPr>
              <w:t>4</w:t>
            </w:r>
            <w:r>
              <w:rPr>
                <w:sz w:val="20"/>
                <w:szCs w:val="20"/>
              </w:rPr>
              <w:t>.9-4.</w:t>
            </w:r>
            <w:r w:rsidRPr="00862B70">
              <w:rPr>
                <w:sz w:val="20"/>
                <w:szCs w:val="20"/>
              </w:rPr>
              <w:t>5</w:t>
            </w:r>
          </w:p>
        </w:tc>
        <w:tc>
          <w:tcPr>
            <w:tcW w:w="720" w:type="dxa"/>
          </w:tcPr>
          <w:p w14:paraId="526A584C" w14:textId="77777777" w:rsidR="00CD395B" w:rsidRPr="00862B70" w:rsidRDefault="00CD395B" w:rsidP="00CB794A">
            <w:pPr>
              <w:rPr>
                <w:sz w:val="20"/>
                <w:szCs w:val="20"/>
              </w:rPr>
            </w:pPr>
            <w:r w:rsidRPr="00862B70">
              <w:rPr>
                <w:sz w:val="20"/>
                <w:szCs w:val="20"/>
              </w:rPr>
              <w:t>4</w:t>
            </w:r>
            <w:r>
              <w:rPr>
                <w:sz w:val="20"/>
                <w:szCs w:val="20"/>
              </w:rPr>
              <w:t>.</w:t>
            </w:r>
            <w:r w:rsidRPr="00862B70">
              <w:rPr>
                <w:sz w:val="20"/>
                <w:szCs w:val="20"/>
              </w:rPr>
              <w:t>4</w:t>
            </w:r>
          </w:p>
          <w:p w14:paraId="54CA355F" w14:textId="77777777" w:rsidR="00CD395B" w:rsidRPr="00862B70" w:rsidRDefault="00CD395B" w:rsidP="00CB794A">
            <w:pPr>
              <w:rPr>
                <w:sz w:val="20"/>
                <w:szCs w:val="20"/>
              </w:rPr>
            </w:pPr>
            <w:r>
              <w:rPr>
                <w:sz w:val="20"/>
                <w:szCs w:val="20"/>
              </w:rPr>
              <w:t>-</w:t>
            </w:r>
            <w:r w:rsidRPr="00862B70">
              <w:rPr>
                <w:sz w:val="20"/>
                <w:szCs w:val="20"/>
              </w:rPr>
              <w:t>4</w:t>
            </w:r>
            <w:r>
              <w:rPr>
                <w:sz w:val="20"/>
                <w:szCs w:val="20"/>
              </w:rPr>
              <w:t>.</w:t>
            </w:r>
            <w:r w:rsidRPr="00862B70">
              <w:rPr>
                <w:sz w:val="20"/>
                <w:szCs w:val="20"/>
              </w:rPr>
              <w:t>0</w:t>
            </w:r>
          </w:p>
        </w:tc>
        <w:tc>
          <w:tcPr>
            <w:tcW w:w="717" w:type="dxa"/>
          </w:tcPr>
          <w:p w14:paraId="6C6E6E93" w14:textId="77777777" w:rsidR="00CD395B" w:rsidRPr="00862B70" w:rsidRDefault="00CD395B" w:rsidP="00CB794A">
            <w:pPr>
              <w:rPr>
                <w:sz w:val="20"/>
                <w:szCs w:val="20"/>
              </w:rPr>
            </w:pPr>
            <w:r w:rsidRPr="00862B70">
              <w:rPr>
                <w:sz w:val="20"/>
                <w:szCs w:val="20"/>
              </w:rPr>
              <w:t>3</w:t>
            </w:r>
            <w:r>
              <w:rPr>
                <w:sz w:val="20"/>
                <w:szCs w:val="20"/>
              </w:rPr>
              <w:t>.</w:t>
            </w:r>
            <w:r w:rsidRPr="00862B70">
              <w:rPr>
                <w:sz w:val="20"/>
                <w:szCs w:val="20"/>
              </w:rPr>
              <w:t>9</w:t>
            </w:r>
          </w:p>
          <w:p w14:paraId="63950146" w14:textId="77777777" w:rsidR="00CD395B" w:rsidRPr="00862B70" w:rsidRDefault="00CD395B" w:rsidP="00CB794A">
            <w:pPr>
              <w:rPr>
                <w:sz w:val="20"/>
                <w:szCs w:val="20"/>
              </w:rPr>
            </w:pPr>
            <w:r>
              <w:rPr>
                <w:sz w:val="20"/>
                <w:szCs w:val="20"/>
              </w:rPr>
              <w:t>-</w:t>
            </w:r>
            <w:r w:rsidRPr="00862B70">
              <w:rPr>
                <w:sz w:val="20"/>
                <w:szCs w:val="20"/>
              </w:rPr>
              <w:t>3</w:t>
            </w:r>
            <w:r>
              <w:rPr>
                <w:sz w:val="20"/>
                <w:szCs w:val="20"/>
              </w:rPr>
              <w:t>.</w:t>
            </w:r>
            <w:r w:rsidRPr="00862B70">
              <w:rPr>
                <w:sz w:val="20"/>
                <w:szCs w:val="20"/>
              </w:rPr>
              <w:t>5</w:t>
            </w:r>
          </w:p>
        </w:tc>
        <w:tc>
          <w:tcPr>
            <w:tcW w:w="1189" w:type="dxa"/>
          </w:tcPr>
          <w:p w14:paraId="665ECEA4" w14:textId="77777777" w:rsidR="00CD395B" w:rsidRPr="00862B70" w:rsidRDefault="00CD395B" w:rsidP="00CB794A">
            <w:pPr>
              <w:rPr>
                <w:sz w:val="20"/>
                <w:szCs w:val="20"/>
              </w:rPr>
            </w:pPr>
            <w:r w:rsidRPr="00862B70">
              <w:rPr>
                <w:sz w:val="20"/>
                <w:szCs w:val="20"/>
              </w:rPr>
              <w:t>3</w:t>
            </w:r>
            <w:r>
              <w:rPr>
                <w:sz w:val="20"/>
                <w:szCs w:val="20"/>
              </w:rPr>
              <w:t>.4-</w:t>
            </w:r>
            <w:r w:rsidRPr="00862B70">
              <w:rPr>
                <w:sz w:val="20"/>
                <w:szCs w:val="20"/>
              </w:rPr>
              <w:t>3</w:t>
            </w:r>
            <w:r>
              <w:rPr>
                <w:sz w:val="20"/>
                <w:szCs w:val="20"/>
              </w:rPr>
              <w:t>.</w:t>
            </w:r>
            <w:r w:rsidRPr="00862B70">
              <w:rPr>
                <w:sz w:val="20"/>
                <w:szCs w:val="20"/>
              </w:rPr>
              <w:t>0</w:t>
            </w:r>
          </w:p>
        </w:tc>
        <w:tc>
          <w:tcPr>
            <w:tcW w:w="890" w:type="dxa"/>
          </w:tcPr>
          <w:p w14:paraId="5E2A5F37" w14:textId="77777777" w:rsidR="00CD395B" w:rsidRPr="00862B70" w:rsidRDefault="00CD395B" w:rsidP="00CB794A">
            <w:pPr>
              <w:rPr>
                <w:sz w:val="20"/>
                <w:szCs w:val="20"/>
              </w:rPr>
            </w:pPr>
            <w:r w:rsidRPr="00862B70">
              <w:rPr>
                <w:sz w:val="20"/>
                <w:szCs w:val="20"/>
              </w:rPr>
              <w:t>2</w:t>
            </w:r>
            <w:r>
              <w:rPr>
                <w:sz w:val="20"/>
                <w:szCs w:val="20"/>
              </w:rPr>
              <w:t>.9-</w:t>
            </w:r>
            <w:r w:rsidRPr="00862B70">
              <w:rPr>
                <w:sz w:val="20"/>
                <w:szCs w:val="20"/>
              </w:rPr>
              <w:t>2</w:t>
            </w:r>
            <w:r>
              <w:rPr>
                <w:sz w:val="20"/>
                <w:szCs w:val="20"/>
              </w:rPr>
              <w:t>.</w:t>
            </w:r>
            <w:r w:rsidRPr="00862B70">
              <w:rPr>
                <w:sz w:val="20"/>
                <w:szCs w:val="20"/>
              </w:rPr>
              <w:t>5</w:t>
            </w:r>
          </w:p>
        </w:tc>
        <w:tc>
          <w:tcPr>
            <w:tcW w:w="864" w:type="dxa"/>
          </w:tcPr>
          <w:p w14:paraId="1A93A191" w14:textId="77777777" w:rsidR="00CD395B" w:rsidRPr="00862B70" w:rsidRDefault="00CD395B" w:rsidP="00CB794A">
            <w:pPr>
              <w:rPr>
                <w:sz w:val="20"/>
                <w:szCs w:val="20"/>
              </w:rPr>
            </w:pPr>
            <w:r w:rsidRPr="00862B70">
              <w:rPr>
                <w:sz w:val="20"/>
                <w:szCs w:val="20"/>
              </w:rPr>
              <w:t>2</w:t>
            </w:r>
            <w:r>
              <w:rPr>
                <w:sz w:val="20"/>
                <w:szCs w:val="20"/>
              </w:rPr>
              <w:t>.4-</w:t>
            </w:r>
            <w:r w:rsidRPr="00862B70">
              <w:rPr>
                <w:sz w:val="20"/>
                <w:szCs w:val="20"/>
              </w:rPr>
              <w:t>2</w:t>
            </w:r>
            <w:r>
              <w:rPr>
                <w:sz w:val="20"/>
                <w:szCs w:val="20"/>
              </w:rPr>
              <w:t>.</w:t>
            </w:r>
            <w:r w:rsidRPr="00862B70">
              <w:rPr>
                <w:sz w:val="20"/>
                <w:szCs w:val="20"/>
              </w:rPr>
              <w:t>0</w:t>
            </w:r>
          </w:p>
        </w:tc>
        <w:tc>
          <w:tcPr>
            <w:tcW w:w="610" w:type="dxa"/>
          </w:tcPr>
          <w:p w14:paraId="2CA9F053" w14:textId="77777777" w:rsidR="00CD395B" w:rsidRPr="00862B70" w:rsidRDefault="00CD395B" w:rsidP="00CB794A">
            <w:pPr>
              <w:rPr>
                <w:sz w:val="20"/>
                <w:szCs w:val="20"/>
              </w:rPr>
            </w:pPr>
            <w:r w:rsidRPr="00862B70">
              <w:rPr>
                <w:sz w:val="20"/>
                <w:szCs w:val="20"/>
              </w:rPr>
              <w:t>1</w:t>
            </w:r>
            <w:r>
              <w:rPr>
                <w:sz w:val="20"/>
                <w:szCs w:val="20"/>
              </w:rPr>
              <w:t>.</w:t>
            </w:r>
            <w:r w:rsidRPr="00862B70">
              <w:rPr>
                <w:sz w:val="20"/>
                <w:szCs w:val="20"/>
              </w:rPr>
              <w:t>9-</w:t>
            </w:r>
          </w:p>
          <w:p w14:paraId="0E755FEB" w14:textId="77777777" w:rsidR="00CD395B" w:rsidRPr="00862B70" w:rsidRDefault="00CD395B" w:rsidP="00CB794A">
            <w:pPr>
              <w:rPr>
                <w:sz w:val="20"/>
                <w:szCs w:val="20"/>
              </w:rPr>
            </w:pPr>
            <w:r w:rsidRPr="00862B70">
              <w:rPr>
                <w:sz w:val="20"/>
                <w:szCs w:val="20"/>
              </w:rPr>
              <w:t>1</w:t>
            </w:r>
            <w:r>
              <w:rPr>
                <w:sz w:val="20"/>
                <w:szCs w:val="20"/>
              </w:rPr>
              <w:t>.</w:t>
            </w:r>
            <w:r w:rsidRPr="00862B70">
              <w:rPr>
                <w:sz w:val="20"/>
                <w:szCs w:val="20"/>
              </w:rPr>
              <w:t>0</w:t>
            </w:r>
          </w:p>
        </w:tc>
        <w:tc>
          <w:tcPr>
            <w:tcW w:w="608" w:type="dxa"/>
          </w:tcPr>
          <w:p w14:paraId="47ED83F3" w14:textId="77777777" w:rsidR="00CD395B" w:rsidRDefault="00CD395B" w:rsidP="00CB794A">
            <w:pPr>
              <w:rPr>
                <w:sz w:val="20"/>
                <w:szCs w:val="20"/>
              </w:rPr>
            </w:pPr>
            <w:r>
              <w:rPr>
                <w:sz w:val="20"/>
                <w:szCs w:val="20"/>
              </w:rPr>
              <w:t>.9</w:t>
            </w:r>
          </w:p>
          <w:p w14:paraId="7DEBE959" w14:textId="77777777" w:rsidR="00CD395B" w:rsidRDefault="00CD395B" w:rsidP="00CB794A">
            <w:pPr>
              <w:rPr>
                <w:sz w:val="20"/>
                <w:szCs w:val="20"/>
              </w:rPr>
            </w:pPr>
            <w:r>
              <w:rPr>
                <w:sz w:val="20"/>
                <w:szCs w:val="20"/>
              </w:rPr>
              <w:t>-0</w:t>
            </w:r>
          </w:p>
        </w:tc>
      </w:tr>
    </w:tbl>
    <w:p w14:paraId="3E6D54A8" w14:textId="1653428C" w:rsidR="00CD395B" w:rsidRDefault="000E1093" w:rsidP="00CD395B">
      <w:proofErr w:type="spellStart"/>
      <w:r>
        <w:t>Updated</w:t>
      </w:r>
      <w:proofErr w:type="spellEnd"/>
      <w:r>
        <w:t xml:space="preserve"> </w:t>
      </w:r>
      <w:proofErr w:type="spellStart"/>
      <w:r>
        <w:t>weekly</w:t>
      </w:r>
      <w:proofErr w:type="spellEnd"/>
      <w:r>
        <w:t xml:space="preserve"> and </w:t>
      </w:r>
      <w:proofErr w:type="spellStart"/>
      <w:r>
        <w:t>posted</w:t>
      </w:r>
      <w:proofErr w:type="spellEnd"/>
      <w:r>
        <w:t xml:space="preserve"> to T-Square/Canvas.</w:t>
      </w:r>
      <w:r w:rsidR="00CD395B">
        <w:br w:type="page"/>
      </w:r>
    </w:p>
    <w:p w14:paraId="035579B7" w14:textId="77777777" w:rsidR="00CD395B" w:rsidRPr="00CD395B" w:rsidRDefault="00CD395B" w:rsidP="00CD395B">
      <w:pPr>
        <w:rPr>
          <w:b/>
          <w:lang w:val="en-US"/>
        </w:rPr>
      </w:pPr>
      <w:r w:rsidRPr="00CD395B">
        <w:rPr>
          <w:b/>
          <w:lang w:val="en-US"/>
        </w:rPr>
        <w:lastRenderedPageBreak/>
        <w:t>1 CLASS AND 1 READING PRESENTATION (8 % EACH)</w:t>
      </w:r>
    </w:p>
    <w:tbl>
      <w:tblPr>
        <w:tblStyle w:val="TableGrid"/>
        <w:tblpPr w:leftFromText="180" w:rightFromText="180" w:horzAnchor="page" w:tblpX="1749" w:tblpY="560"/>
        <w:tblW w:w="8836" w:type="dxa"/>
        <w:tblLayout w:type="fixed"/>
        <w:tblLook w:val="04A0" w:firstRow="1" w:lastRow="0" w:firstColumn="1" w:lastColumn="0" w:noHBand="0" w:noVBand="1"/>
      </w:tblPr>
      <w:tblGrid>
        <w:gridCol w:w="1438"/>
        <w:gridCol w:w="720"/>
        <w:gridCol w:w="1080"/>
        <w:gridCol w:w="720"/>
        <w:gridCol w:w="717"/>
        <w:gridCol w:w="1189"/>
        <w:gridCol w:w="890"/>
        <w:gridCol w:w="864"/>
        <w:gridCol w:w="610"/>
        <w:gridCol w:w="608"/>
      </w:tblGrid>
      <w:tr w:rsidR="00CD395B" w14:paraId="295E7D85" w14:textId="77777777" w:rsidTr="00CB794A">
        <w:tc>
          <w:tcPr>
            <w:tcW w:w="1438" w:type="dxa"/>
          </w:tcPr>
          <w:p w14:paraId="012B1C4E" w14:textId="77777777" w:rsidR="00CD395B" w:rsidRPr="00327E11" w:rsidRDefault="00CD395B" w:rsidP="00CB794A">
            <w:pPr>
              <w:rPr>
                <w:sz w:val="20"/>
                <w:szCs w:val="20"/>
              </w:rPr>
            </w:pPr>
            <w:r w:rsidRPr="00327E11">
              <w:rPr>
                <w:sz w:val="20"/>
                <w:szCs w:val="20"/>
              </w:rPr>
              <w:t>CRITERIA</w:t>
            </w:r>
          </w:p>
        </w:tc>
        <w:tc>
          <w:tcPr>
            <w:tcW w:w="720" w:type="dxa"/>
          </w:tcPr>
          <w:p w14:paraId="6DE98000" w14:textId="77777777" w:rsidR="00CD395B" w:rsidRPr="00305316" w:rsidRDefault="00CD395B" w:rsidP="00CB794A">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31E06B86" w14:textId="77777777" w:rsidR="00CD395B" w:rsidRPr="00305316" w:rsidRDefault="00CD395B" w:rsidP="00CB794A">
            <w:pPr>
              <w:rPr>
                <w:sz w:val="18"/>
                <w:szCs w:val="18"/>
              </w:rPr>
            </w:pPr>
            <w:proofErr w:type="spellStart"/>
            <w:r w:rsidRPr="00305316">
              <w:rPr>
                <w:sz w:val="18"/>
                <w:szCs w:val="18"/>
              </w:rPr>
              <w:t>Excellent</w:t>
            </w:r>
            <w:proofErr w:type="spellEnd"/>
          </w:p>
        </w:tc>
        <w:tc>
          <w:tcPr>
            <w:tcW w:w="720" w:type="dxa"/>
          </w:tcPr>
          <w:p w14:paraId="0989CBE0" w14:textId="77777777" w:rsidR="00CD395B" w:rsidRPr="00305316" w:rsidRDefault="00CD395B" w:rsidP="00CB794A">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065EFBD6" w14:textId="77777777" w:rsidR="00CD395B" w:rsidRPr="00305316" w:rsidRDefault="00CD395B" w:rsidP="00CB794A">
            <w:pPr>
              <w:rPr>
                <w:sz w:val="18"/>
                <w:szCs w:val="18"/>
              </w:rPr>
            </w:pPr>
            <w:proofErr w:type="spellStart"/>
            <w:r w:rsidRPr="00305316">
              <w:rPr>
                <w:sz w:val="18"/>
                <w:szCs w:val="18"/>
              </w:rPr>
              <w:t>Good</w:t>
            </w:r>
            <w:proofErr w:type="spellEnd"/>
          </w:p>
        </w:tc>
        <w:tc>
          <w:tcPr>
            <w:tcW w:w="1189" w:type="dxa"/>
          </w:tcPr>
          <w:p w14:paraId="04F001B5" w14:textId="77777777" w:rsidR="00CD395B" w:rsidRPr="00305316" w:rsidRDefault="00CD395B" w:rsidP="00CB794A">
            <w:pPr>
              <w:rPr>
                <w:sz w:val="18"/>
                <w:szCs w:val="18"/>
              </w:rPr>
            </w:pPr>
            <w:proofErr w:type="spellStart"/>
            <w:r w:rsidRPr="00305316">
              <w:rPr>
                <w:sz w:val="18"/>
                <w:szCs w:val="18"/>
              </w:rPr>
              <w:t>Satisfactory</w:t>
            </w:r>
            <w:proofErr w:type="spellEnd"/>
          </w:p>
        </w:tc>
        <w:tc>
          <w:tcPr>
            <w:tcW w:w="890" w:type="dxa"/>
          </w:tcPr>
          <w:p w14:paraId="067E42BE" w14:textId="77777777" w:rsidR="00CD395B" w:rsidRPr="00305316" w:rsidRDefault="00CD395B" w:rsidP="00CB794A">
            <w:pPr>
              <w:rPr>
                <w:sz w:val="18"/>
                <w:szCs w:val="18"/>
              </w:rPr>
            </w:pPr>
            <w:proofErr w:type="spellStart"/>
            <w:r w:rsidRPr="00305316">
              <w:rPr>
                <w:sz w:val="18"/>
                <w:szCs w:val="18"/>
              </w:rPr>
              <w:t>Average</w:t>
            </w:r>
            <w:proofErr w:type="spellEnd"/>
          </w:p>
        </w:tc>
        <w:tc>
          <w:tcPr>
            <w:tcW w:w="864" w:type="dxa"/>
          </w:tcPr>
          <w:p w14:paraId="34D3192A" w14:textId="77777777" w:rsidR="00CD395B" w:rsidRPr="00305316" w:rsidRDefault="00CD395B" w:rsidP="00CB794A">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21792532" w14:textId="77777777" w:rsidR="00CD395B" w:rsidRPr="00305316" w:rsidRDefault="00CD395B" w:rsidP="00CB794A">
            <w:pPr>
              <w:rPr>
                <w:sz w:val="18"/>
                <w:szCs w:val="18"/>
              </w:rPr>
            </w:pPr>
            <w:r w:rsidRPr="00305316">
              <w:rPr>
                <w:sz w:val="18"/>
                <w:szCs w:val="18"/>
              </w:rPr>
              <w:t>Poor</w:t>
            </w:r>
          </w:p>
        </w:tc>
        <w:tc>
          <w:tcPr>
            <w:tcW w:w="608" w:type="dxa"/>
          </w:tcPr>
          <w:p w14:paraId="3F94A6D6" w14:textId="77777777" w:rsidR="00CD395B" w:rsidRPr="00305316" w:rsidRDefault="00CD395B" w:rsidP="00CB794A">
            <w:pPr>
              <w:rPr>
                <w:sz w:val="18"/>
                <w:szCs w:val="18"/>
              </w:rPr>
            </w:pPr>
            <w:proofErr w:type="spellStart"/>
            <w:r w:rsidRPr="00305316">
              <w:rPr>
                <w:sz w:val="18"/>
                <w:szCs w:val="18"/>
              </w:rPr>
              <w:t>Very</w:t>
            </w:r>
            <w:proofErr w:type="spellEnd"/>
          </w:p>
          <w:p w14:paraId="44D13802" w14:textId="77777777" w:rsidR="00CD395B" w:rsidRPr="00305316" w:rsidRDefault="00CD395B" w:rsidP="00CB794A">
            <w:pPr>
              <w:rPr>
                <w:sz w:val="18"/>
                <w:szCs w:val="18"/>
              </w:rPr>
            </w:pPr>
            <w:proofErr w:type="spellStart"/>
            <w:r w:rsidRPr="00305316">
              <w:rPr>
                <w:sz w:val="18"/>
                <w:szCs w:val="18"/>
              </w:rPr>
              <w:t>poor</w:t>
            </w:r>
            <w:proofErr w:type="spellEnd"/>
          </w:p>
        </w:tc>
      </w:tr>
      <w:tr w:rsidR="00CD395B" w14:paraId="4EF3B63C" w14:textId="77777777" w:rsidTr="00CB794A">
        <w:tc>
          <w:tcPr>
            <w:tcW w:w="1438" w:type="dxa"/>
          </w:tcPr>
          <w:p w14:paraId="29021429" w14:textId="77777777" w:rsidR="00CD395B" w:rsidRPr="00327E11" w:rsidRDefault="00CD395B" w:rsidP="00CB794A">
            <w:pPr>
              <w:rPr>
                <w:sz w:val="20"/>
                <w:szCs w:val="20"/>
              </w:rPr>
            </w:pPr>
            <w:proofErr w:type="spellStart"/>
            <w:r w:rsidRPr="00327E11">
              <w:rPr>
                <w:sz w:val="20"/>
                <w:szCs w:val="20"/>
              </w:rPr>
              <w:t>Argument</w:t>
            </w:r>
            <w:proofErr w:type="spellEnd"/>
          </w:p>
        </w:tc>
        <w:tc>
          <w:tcPr>
            <w:tcW w:w="720" w:type="dxa"/>
          </w:tcPr>
          <w:p w14:paraId="4FCC2F40" w14:textId="77777777" w:rsidR="00CD395B" w:rsidRPr="00964B0E" w:rsidRDefault="00CD395B" w:rsidP="00CB794A">
            <w:pPr>
              <w:rPr>
                <w:sz w:val="20"/>
                <w:szCs w:val="20"/>
              </w:rPr>
            </w:pPr>
            <w:r w:rsidRPr="00964B0E">
              <w:rPr>
                <w:sz w:val="20"/>
                <w:szCs w:val="20"/>
              </w:rPr>
              <w:t>1</w:t>
            </w:r>
          </w:p>
        </w:tc>
        <w:tc>
          <w:tcPr>
            <w:tcW w:w="1080" w:type="dxa"/>
          </w:tcPr>
          <w:p w14:paraId="673D9997" w14:textId="77777777" w:rsidR="00CD395B" w:rsidRPr="00964B0E" w:rsidRDefault="00CD395B" w:rsidP="00CB794A">
            <w:pPr>
              <w:rPr>
                <w:sz w:val="20"/>
                <w:szCs w:val="20"/>
              </w:rPr>
            </w:pPr>
            <w:r w:rsidRPr="00964B0E">
              <w:rPr>
                <w:sz w:val="20"/>
                <w:szCs w:val="20"/>
              </w:rPr>
              <w:t>1-.95</w:t>
            </w:r>
          </w:p>
        </w:tc>
        <w:tc>
          <w:tcPr>
            <w:tcW w:w="720" w:type="dxa"/>
          </w:tcPr>
          <w:p w14:paraId="413A32E9" w14:textId="77777777" w:rsidR="00CD395B" w:rsidRPr="00964B0E" w:rsidRDefault="00CD395B" w:rsidP="00CB794A">
            <w:pPr>
              <w:rPr>
                <w:sz w:val="20"/>
                <w:szCs w:val="20"/>
              </w:rPr>
            </w:pPr>
            <w:r w:rsidRPr="00964B0E">
              <w:rPr>
                <w:sz w:val="20"/>
                <w:szCs w:val="20"/>
              </w:rPr>
              <w:t>.94-.90</w:t>
            </w:r>
          </w:p>
        </w:tc>
        <w:tc>
          <w:tcPr>
            <w:tcW w:w="717" w:type="dxa"/>
          </w:tcPr>
          <w:p w14:paraId="70BFF48D" w14:textId="77777777" w:rsidR="00CD395B" w:rsidRPr="00964B0E" w:rsidRDefault="00CD395B" w:rsidP="00CB794A">
            <w:pPr>
              <w:rPr>
                <w:sz w:val="20"/>
                <w:szCs w:val="20"/>
              </w:rPr>
            </w:pPr>
            <w:r>
              <w:rPr>
                <w:sz w:val="20"/>
                <w:szCs w:val="20"/>
              </w:rPr>
              <w:t>.89-.85</w:t>
            </w:r>
          </w:p>
        </w:tc>
        <w:tc>
          <w:tcPr>
            <w:tcW w:w="1189" w:type="dxa"/>
          </w:tcPr>
          <w:p w14:paraId="0F15B23F" w14:textId="77777777" w:rsidR="00CD395B" w:rsidRPr="00964B0E" w:rsidRDefault="00CD395B" w:rsidP="00CB794A">
            <w:pPr>
              <w:rPr>
                <w:sz w:val="20"/>
                <w:szCs w:val="20"/>
              </w:rPr>
            </w:pPr>
            <w:r>
              <w:rPr>
                <w:sz w:val="20"/>
                <w:szCs w:val="20"/>
              </w:rPr>
              <w:t>.84-.80</w:t>
            </w:r>
          </w:p>
        </w:tc>
        <w:tc>
          <w:tcPr>
            <w:tcW w:w="890" w:type="dxa"/>
          </w:tcPr>
          <w:p w14:paraId="4E63D974" w14:textId="77777777" w:rsidR="00CD395B" w:rsidRPr="00964B0E" w:rsidRDefault="00CD395B" w:rsidP="00CB794A">
            <w:pPr>
              <w:rPr>
                <w:sz w:val="20"/>
                <w:szCs w:val="20"/>
              </w:rPr>
            </w:pPr>
            <w:r>
              <w:rPr>
                <w:sz w:val="20"/>
                <w:szCs w:val="20"/>
              </w:rPr>
              <w:t>.79-.75</w:t>
            </w:r>
          </w:p>
        </w:tc>
        <w:tc>
          <w:tcPr>
            <w:tcW w:w="864" w:type="dxa"/>
          </w:tcPr>
          <w:p w14:paraId="679A0451" w14:textId="77777777" w:rsidR="00CD395B" w:rsidRPr="00964B0E" w:rsidRDefault="00CD395B" w:rsidP="00CB794A">
            <w:pPr>
              <w:rPr>
                <w:sz w:val="20"/>
                <w:szCs w:val="20"/>
              </w:rPr>
            </w:pPr>
            <w:r>
              <w:rPr>
                <w:sz w:val="20"/>
                <w:szCs w:val="20"/>
              </w:rPr>
              <w:t>.74-.70</w:t>
            </w:r>
          </w:p>
        </w:tc>
        <w:tc>
          <w:tcPr>
            <w:tcW w:w="610" w:type="dxa"/>
          </w:tcPr>
          <w:p w14:paraId="1AA474B7" w14:textId="77777777" w:rsidR="00CD395B" w:rsidRPr="00964B0E" w:rsidRDefault="00CD395B" w:rsidP="00CB794A">
            <w:pPr>
              <w:rPr>
                <w:sz w:val="20"/>
                <w:szCs w:val="20"/>
              </w:rPr>
            </w:pPr>
            <w:r>
              <w:rPr>
                <w:sz w:val="20"/>
                <w:szCs w:val="20"/>
              </w:rPr>
              <w:t>.69-.60</w:t>
            </w:r>
          </w:p>
        </w:tc>
        <w:tc>
          <w:tcPr>
            <w:tcW w:w="608" w:type="dxa"/>
          </w:tcPr>
          <w:p w14:paraId="321E496D" w14:textId="77777777" w:rsidR="00CD395B" w:rsidRPr="00964B0E" w:rsidRDefault="00CD395B" w:rsidP="00CB794A">
            <w:pPr>
              <w:rPr>
                <w:sz w:val="20"/>
                <w:szCs w:val="20"/>
              </w:rPr>
            </w:pPr>
            <w:r>
              <w:rPr>
                <w:sz w:val="20"/>
                <w:szCs w:val="20"/>
              </w:rPr>
              <w:t>.59-0</w:t>
            </w:r>
          </w:p>
        </w:tc>
      </w:tr>
      <w:tr w:rsidR="00CD395B" w14:paraId="2A200D28" w14:textId="77777777" w:rsidTr="00CB794A">
        <w:tc>
          <w:tcPr>
            <w:tcW w:w="1438" w:type="dxa"/>
          </w:tcPr>
          <w:p w14:paraId="76A2FB41" w14:textId="77777777" w:rsidR="00CD395B" w:rsidRPr="00327E11" w:rsidRDefault="00CD395B" w:rsidP="00CB794A">
            <w:pPr>
              <w:rPr>
                <w:sz w:val="20"/>
                <w:szCs w:val="20"/>
              </w:rPr>
            </w:pPr>
            <w:proofErr w:type="spellStart"/>
            <w:r w:rsidRPr="00327E11">
              <w:rPr>
                <w:sz w:val="20"/>
                <w:szCs w:val="20"/>
              </w:rPr>
              <w:t>Coherence</w:t>
            </w:r>
            <w:proofErr w:type="spellEnd"/>
          </w:p>
        </w:tc>
        <w:tc>
          <w:tcPr>
            <w:tcW w:w="720" w:type="dxa"/>
          </w:tcPr>
          <w:p w14:paraId="658DD62F" w14:textId="77777777" w:rsidR="00CD395B" w:rsidRPr="00964B0E" w:rsidRDefault="00CD395B" w:rsidP="00CB794A">
            <w:pPr>
              <w:rPr>
                <w:sz w:val="20"/>
                <w:szCs w:val="20"/>
              </w:rPr>
            </w:pPr>
            <w:r w:rsidRPr="00964B0E">
              <w:rPr>
                <w:sz w:val="20"/>
                <w:szCs w:val="20"/>
              </w:rPr>
              <w:t>1</w:t>
            </w:r>
          </w:p>
        </w:tc>
        <w:tc>
          <w:tcPr>
            <w:tcW w:w="1080" w:type="dxa"/>
          </w:tcPr>
          <w:p w14:paraId="0D5EC6BB" w14:textId="77777777" w:rsidR="00CD395B" w:rsidRPr="00964B0E" w:rsidRDefault="00CD395B" w:rsidP="00CB794A">
            <w:pPr>
              <w:rPr>
                <w:sz w:val="20"/>
                <w:szCs w:val="20"/>
              </w:rPr>
            </w:pPr>
            <w:r w:rsidRPr="00964B0E">
              <w:rPr>
                <w:sz w:val="20"/>
                <w:szCs w:val="20"/>
              </w:rPr>
              <w:t>1-.95</w:t>
            </w:r>
          </w:p>
        </w:tc>
        <w:tc>
          <w:tcPr>
            <w:tcW w:w="720" w:type="dxa"/>
          </w:tcPr>
          <w:p w14:paraId="07FABEDE" w14:textId="77777777" w:rsidR="00CD395B" w:rsidRPr="00964B0E" w:rsidRDefault="00CD395B" w:rsidP="00CB794A">
            <w:pPr>
              <w:rPr>
                <w:sz w:val="20"/>
                <w:szCs w:val="20"/>
              </w:rPr>
            </w:pPr>
            <w:r w:rsidRPr="00964B0E">
              <w:rPr>
                <w:sz w:val="20"/>
                <w:szCs w:val="20"/>
              </w:rPr>
              <w:t>.94-.90</w:t>
            </w:r>
          </w:p>
        </w:tc>
        <w:tc>
          <w:tcPr>
            <w:tcW w:w="717" w:type="dxa"/>
          </w:tcPr>
          <w:p w14:paraId="3978F057" w14:textId="77777777" w:rsidR="00CD395B" w:rsidRPr="00964B0E" w:rsidRDefault="00CD395B" w:rsidP="00CB794A">
            <w:pPr>
              <w:rPr>
                <w:sz w:val="20"/>
                <w:szCs w:val="20"/>
              </w:rPr>
            </w:pPr>
            <w:r>
              <w:rPr>
                <w:sz w:val="20"/>
                <w:szCs w:val="20"/>
              </w:rPr>
              <w:t>.89-.85</w:t>
            </w:r>
          </w:p>
        </w:tc>
        <w:tc>
          <w:tcPr>
            <w:tcW w:w="1189" w:type="dxa"/>
          </w:tcPr>
          <w:p w14:paraId="6FA8FB17" w14:textId="77777777" w:rsidR="00CD395B" w:rsidRPr="00964B0E" w:rsidRDefault="00CD395B" w:rsidP="00CB794A">
            <w:pPr>
              <w:rPr>
                <w:sz w:val="20"/>
                <w:szCs w:val="20"/>
              </w:rPr>
            </w:pPr>
            <w:r>
              <w:rPr>
                <w:sz w:val="20"/>
                <w:szCs w:val="20"/>
              </w:rPr>
              <w:t>.84-.80</w:t>
            </w:r>
          </w:p>
        </w:tc>
        <w:tc>
          <w:tcPr>
            <w:tcW w:w="890" w:type="dxa"/>
          </w:tcPr>
          <w:p w14:paraId="40B5981E" w14:textId="77777777" w:rsidR="00CD395B" w:rsidRPr="00964B0E" w:rsidRDefault="00CD395B" w:rsidP="00CB794A">
            <w:pPr>
              <w:rPr>
                <w:sz w:val="20"/>
                <w:szCs w:val="20"/>
              </w:rPr>
            </w:pPr>
            <w:r>
              <w:rPr>
                <w:sz w:val="20"/>
                <w:szCs w:val="20"/>
              </w:rPr>
              <w:t>.79-.75</w:t>
            </w:r>
          </w:p>
        </w:tc>
        <w:tc>
          <w:tcPr>
            <w:tcW w:w="864" w:type="dxa"/>
          </w:tcPr>
          <w:p w14:paraId="11998CFF" w14:textId="77777777" w:rsidR="00CD395B" w:rsidRPr="00964B0E" w:rsidRDefault="00CD395B" w:rsidP="00CB794A">
            <w:pPr>
              <w:rPr>
                <w:sz w:val="20"/>
                <w:szCs w:val="20"/>
              </w:rPr>
            </w:pPr>
            <w:r>
              <w:rPr>
                <w:sz w:val="20"/>
                <w:szCs w:val="20"/>
              </w:rPr>
              <w:t>.74-.70</w:t>
            </w:r>
          </w:p>
        </w:tc>
        <w:tc>
          <w:tcPr>
            <w:tcW w:w="610" w:type="dxa"/>
          </w:tcPr>
          <w:p w14:paraId="4AC2BACC" w14:textId="77777777" w:rsidR="00CD395B" w:rsidRPr="00964B0E" w:rsidRDefault="00CD395B" w:rsidP="00CB794A">
            <w:pPr>
              <w:rPr>
                <w:sz w:val="20"/>
                <w:szCs w:val="20"/>
              </w:rPr>
            </w:pPr>
            <w:r>
              <w:rPr>
                <w:sz w:val="20"/>
                <w:szCs w:val="20"/>
              </w:rPr>
              <w:t>.69-.60</w:t>
            </w:r>
          </w:p>
        </w:tc>
        <w:tc>
          <w:tcPr>
            <w:tcW w:w="608" w:type="dxa"/>
          </w:tcPr>
          <w:p w14:paraId="2B850BBD" w14:textId="77777777" w:rsidR="00CD395B" w:rsidRPr="00964B0E" w:rsidRDefault="00CD395B" w:rsidP="00CB794A">
            <w:pPr>
              <w:rPr>
                <w:sz w:val="20"/>
                <w:szCs w:val="20"/>
              </w:rPr>
            </w:pPr>
            <w:r>
              <w:rPr>
                <w:sz w:val="20"/>
                <w:szCs w:val="20"/>
              </w:rPr>
              <w:t>.59-0</w:t>
            </w:r>
          </w:p>
        </w:tc>
      </w:tr>
      <w:tr w:rsidR="00CD395B" w14:paraId="414637AB" w14:textId="77777777" w:rsidTr="00CB794A">
        <w:tc>
          <w:tcPr>
            <w:tcW w:w="1438" w:type="dxa"/>
          </w:tcPr>
          <w:p w14:paraId="2AA5738D" w14:textId="77777777" w:rsidR="00CD395B" w:rsidRPr="00327E11" w:rsidRDefault="00CD395B" w:rsidP="00CB794A">
            <w:pPr>
              <w:rPr>
                <w:sz w:val="20"/>
                <w:szCs w:val="20"/>
              </w:rPr>
            </w:pPr>
            <w:r w:rsidRPr="00327E11">
              <w:rPr>
                <w:sz w:val="20"/>
                <w:szCs w:val="20"/>
              </w:rPr>
              <w:t xml:space="preserve">Concept: </w:t>
            </w:r>
            <w:proofErr w:type="spellStart"/>
            <w:r w:rsidRPr="00327E11">
              <w:rPr>
                <w:sz w:val="20"/>
                <w:szCs w:val="20"/>
              </w:rPr>
              <w:t>explanation</w:t>
            </w:r>
            <w:proofErr w:type="spellEnd"/>
          </w:p>
        </w:tc>
        <w:tc>
          <w:tcPr>
            <w:tcW w:w="720" w:type="dxa"/>
          </w:tcPr>
          <w:p w14:paraId="284EAEA8" w14:textId="77777777" w:rsidR="00CD395B" w:rsidRPr="00964B0E" w:rsidRDefault="00CD395B" w:rsidP="00CB794A">
            <w:pPr>
              <w:rPr>
                <w:sz w:val="20"/>
                <w:szCs w:val="20"/>
              </w:rPr>
            </w:pPr>
            <w:r w:rsidRPr="00964B0E">
              <w:rPr>
                <w:sz w:val="20"/>
                <w:szCs w:val="20"/>
              </w:rPr>
              <w:t>1</w:t>
            </w:r>
          </w:p>
        </w:tc>
        <w:tc>
          <w:tcPr>
            <w:tcW w:w="1080" w:type="dxa"/>
          </w:tcPr>
          <w:p w14:paraId="6D8F32FA" w14:textId="77777777" w:rsidR="00CD395B" w:rsidRPr="00964B0E" w:rsidRDefault="00CD395B" w:rsidP="00CB794A">
            <w:pPr>
              <w:rPr>
                <w:sz w:val="20"/>
                <w:szCs w:val="20"/>
              </w:rPr>
            </w:pPr>
            <w:r w:rsidRPr="00964B0E">
              <w:rPr>
                <w:sz w:val="20"/>
                <w:szCs w:val="20"/>
              </w:rPr>
              <w:t>1-.95</w:t>
            </w:r>
          </w:p>
        </w:tc>
        <w:tc>
          <w:tcPr>
            <w:tcW w:w="720" w:type="dxa"/>
          </w:tcPr>
          <w:p w14:paraId="29A399C2" w14:textId="77777777" w:rsidR="00CD395B" w:rsidRPr="00964B0E" w:rsidRDefault="00CD395B" w:rsidP="00CB794A">
            <w:pPr>
              <w:rPr>
                <w:sz w:val="20"/>
                <w:szCs w:val="20"/>
              </w:rPr>
            </w:pPr>
            <w:r w:rsidRPr="00964B0E">
              <w:rPr>
                <w:sz w:val="20"/>
                <w:szCs w:val="20"/>
              </w:rPr>
              <w:t>.94-.90</w:t>
            </w:r>
          </w:p>
        </w:tc>
        <w:tc>
          <w:tcPr>
            <w:tcW w:w="717" w:type="dxa"/>
          </w:tcPr>
          <w:p w14:paraId="044E618D" w14:textId="77777777" w:rsidR="00CD395B" w:rsidRPr="00964B0E" w:rsidRDefault="00CD395B" w:rsidP="00CB794A">
            <w:pPr>
              <w:rPr>
                <w:sz w:val="20"/>
                <w:szCs w:val="20"/>
              </w:rPr>
            </w:pPr>
            <w:r>
              <w:rPr>
                <w:sz w:val="20"/>
                <w:szCs w:val="20"/>
              </w:rPr>
              <w:t>.89-.85</w:t>
            </w:r>
          </w:p>
        </w:tc>
        <w:tc>
          <w:tcPr>
            <w:tcW w:w="1189" w:type="dxa"/>
          </w:tcPr>
          <w:p w14:paraId="4E0108EE" w14:textId="77777777" w:rsidR="00CD395B" w:rsidRPr="00964B0E" w:rsidRDefault="00CD395B" w:rsidP="00CB794A">
            <w:pPr>
              <w:rPr>
                <w:sz w:val="20"/>
                <w:szCs w:val="20"/>
              </w:rPr>
            </w:pPr>
            <w:r>
              <w:rPr>
                <w:sz w:val="20"/>
                <w:szCs w:val="20"/>
              </w:rPr>
              <w:t>.84-.80</w:t>
            </w:r>
          </w:p>
        </w:tc>
        <w:tc>
          <w:tcPr>
            <w:tcW w:w="890" w:type="dxa"/>
          </w:tcPr>
          <w:p w14:paraId="18C080D5" w14:textId="77777777" w:rsidR="00CD395B" w:rsidRPr="00964B0E" w:rsidRDefault="00CD395B" w:rsidP="00CB794A">
            <w:pPr>
              <w:rPr>
                <w:sz w:val="20"/>
                <w:szCs w:val="20"/>
              </w:rPr>
            </w:pPr>
            <w:r>
              <w:rPr>
                <w:sz w:val="20"/>
                <w:szCs w:val="20"/>
              </w:rPr>
              <w:t>.79-.75</w:t>
            </w:r>
          </w:p>
        </w:tc>
        <w:tc>
          <w:tcPr>
            <w:tcW w:w="864" w:type="dxa"/>
          </w:tcPr>
          <w:p w14:paraId="2C1B3436" w14:textId="77777777" w:rsidR="00CD395B" w:rsidRPr="00964B0E" w:rsidRDefault="00CD395B" w:rsidP="00CB794A">
            <w:pPr>
              <w:rPr>
                <w:sz w:val="20"/>
                <w:szCs w:val="20"/>
              </w:rPr>
            </w:pPr>
            <w:r>
              <w:rPr>
                <w:sz w:val="20"/>
                <w:szCs w:val="20"/>
              </w:rPr>
              <w:t>.74-.70</w:t>
            </w:r>
          </w:p>
        </w:tc>
        <w:tc>
          <w:tcPr>
            <w:tcW w:w="610" w:type="dxa"/>
          </w:tcPr>
          <w:p w14:paraId="2AAEC460" w14:textId="77777777" w:rsidR="00CD395B" w:rsidRPr="00964B0E" w:rsidRDefault="00CD395B" w:rsidP="00CB794A">
            <w:pPr>
              <w:rPr>
                <w:sz w:val="20"/>
                <w:szCs w:val="20"/>
              </w:rPr>
            </w:pPr>
            <w:r>
              <w:rPr>
                <w:sz w:val="20"/>
                <w:szCs w:val="20"/>
              </w:rPr>
              <w:t>.69-.60</w:t>
            </w:r>
          </w:p>
        </w:tc>
        <w:tc>
          <w:tcPr>
            <w:tcW w:w="608" w:type="dxa"/>
          </w:tcPr>
          <w:p w14:paraId="0DB058AA" w14:textId="77777777" w:rsidR="00CD395B" w:rsidRPr="00964B0E" w:rsidRDefault="00CD395B" w:rsidP="00CB794A">
            <w:pPr>
              <w:rPr>
                <w:sz w:val="20"/>
                <w:szCs w:val="20"/>
              </w:rPr>
            </w:pPr>
            <w:r>
              <w:rPr>
                <w:sz w:val="20"/>
                <w:szCs w:val="20"/>
              </w:rPr>
              <w:t>.59-0</w:t>
            </w:r>
          </w:p>
        </w:tc>
      </w:tr>
      <w:tr w:rsidR="00CD395B" w14:paraId="539CB4B7" w14:textId="77777777" w:rsidTr="00CB794A">
        <w:tc>
          <w:tcPr>
            <w:tcW w:w="1438" w:type="dxa"/>
          </w:tcPr>
          <w:p w14:paraId="3DD260A8" w14:textId="77777777" w:rsidR="00CD395B" w:rsidRPr="00327E11" w:rsidRDefault="00CD395B" w:rsidP="00CB794A">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4AD2D616" w14:textId="77777777" w:rsidR="00CD395B" w:rsidRPr="00964B0E" w:rsidRDefault="00CD395B" w:rsidP="00CB794A">
            <w:pPr>
              <w:rPr>
                <w:sz w:val="20"/>
                <w:szCs w:val="20"/>
              </w:rPr>
            </w:pPr>
            <w:r w:rsidRPr="00964B0E">
              <w:rPr>
                <w:sz w:val="20"/>
                <w:szCs w:val="20"/>
              </w:rPr>
              <w:t>1</w:t>
            </w:r>
          </w:p>
        </w:tc>
        <w:tc>
          <w:tcPr>
            <w:tcW w:w="1080" w:type="dxa"/>
          </w:tcPr>
          <w:p w14:paraId="156BE7A8" w14:textId="77777777" w:rsidR="00CD395B" w:rsidRPr="00964B0E" w:rsidRDefault="00CD395B" w:rsidP="00CB794A">
            <w:pPr>
              <w:rPr>
                <w:sz w:val="20"/>
                <w:szCs w:val="20"/>
              </w:rPr>
            </w:pPr>
            <w:r w:rsidRPr="00964B0E">
              <w:rPr>
                <w:sz w:val="20"/>
                <w:szCs w:val="20"/>
              </w:rPr>
              <w:t>1-.95</w:t>
            </w:r>
          </w:p>
        </w:tc>
        <w:tc>
          <w:tcPr>
            <w:tcW w:w="720" w:type="dxa"/>
          </w:tcPr>
          <w:p w14:paraId="67A2CD74" w14:textId="77777777" w:rsidR="00CD395B" w:rsidRPr="00964B0E" w:rsidRDefault="00CD395B" w:rsidP="00CB794A">
            <w:pPr>
              <w:rPr>
                <w:sz w:val="20"/>
                <w:szCs w:val="20"/>
              </w:rPr>
            </w:pPr>
            <w:r w:rsidRPr="00964B0E">
              <w:rPr>
                <w:sz w:val="20"/>
                <w:szCs w:val="20"/>
              </w:rPr>
              <w:t>.94-.90</w:t>
            </w:r>
          </w:p>
        </w:tc>
        <w:tc>
          <w:tcPr>
            <w:tcW w:w="717" w:type="dxa"/>
          </w:tcPr>
          <w:p w14:paraId="6BB0C889" w14:textId="77777777" w:rsidR="00CD395B" w:rsidRPr="00964B0E" w:rsidRDefault="00CD395B" w:rsidP="00CB794A">
            <w:pPr>
              <w:rPr>
                <w:sz w:val="20"/>
                <w:szCs w:val="20"/>
              </w:rPr>
            </w:pPr>
            <w:r>
              <w:rPr>
                <w:sz w:val="20"/>
                <w:szCs w:val="20"/>
              </w:rPr>
              <w:t>.89-.85</w:t>
            </w:r>
          </w:p>
        </w:tc>
        <w:tc>
          <w:tcPr>
            <w:tcW w:w="1189" w:type="dxa"/>
          </w:tcPr>
          <w:p w14:paraId="780A1119" w14:textId="77777777" w:rsidR="00CD395B" w:rsidRPr="00964B0E" w:rsidRDefault="00CD395B" w:rsidP="00CB794A">
            <w:pPr>
              <w:rPr>
                <w:sz w:val="20"/>
                <w:szCs w:val="20"/>
              </w:rPr>
            </w:pPr>
            <w:r>
              <w:rPr>
                <w:sz w:val="20"/>
                <w:szCs w:val="20"/>
              </w:rPr>
              <w:t>.84-.80</w:t>
            </w:r>
          </w:p>
        </w:tc>
        <w:tc>
          <w:tcPr>
            <w:tcW w:w="890" w:type="dxa"/>
          </w:tcPr>
          <w:p w14:paraId="353EEA7D" w14:textId="77777777" w:rsidR="00CD395B" w:rsidRPr="00964B0E" w:rsidRDefault="00CD395B" w:rsidP="00CB794A">
            <w:pPr>
              <w:rPr>
                <w:sz w:val="20"/>
                <w:szCs w:val="20"/>
              </w:rPr>
            </w:pPr>
            <w:r>
              <w:rPr>
                <w:sz w:val="20"/>
                <w:szCs w:val="20"/>
              </w:rPr>
              <w:t>.79-.75</w:t>
            </w:r>
          </w:p>
        </w:tc>
        <w:tc>
          <w:tcPr>
            <w:tcW w:w="864" w:type="dxa"/>
          </w:tcPr>
          <w:p w14:paraId="49B6815F" w14:textId="77777777" w:rsidR="00CD395B" w:rsidRPr="00964B0E" w:rsidRDefault="00CD395B" w:rsidP="00CB794A">
            <w:pPr>
              <w:rPr>
                <w:sz w:val="20"/>
                <w:szCs w:val="20"/>
              </w:rPr>
            </w:pPr>
            <w:r>
              <w:rPr>
                <w:sz w:val="20"/>
                <w:szCs w:val="20"/>
              </w:rPr>
              <w:t>.74-.70</w:t>
            </w:r>
          </w:p>
        </w:tc>
        <w:tc>
          <w:tcPr>
            <w:tcW w:w="610" w:type="dxa"/>
          </w:tcPr>
          <w:p w14:paraId="798DE9AF" w14:textId="77777777" w:rsidR="00CD395B" w:rsidRPr="00964B0E" w:rsidRDefault="00CD395B" w:rsidP="00CB794A">
            <w:pPr>
              <w:rPr>
                <w:sz w:val="20"/>
                <w:szCs w:val="20"/>
              </w:rPr>
            </w:pPr>
            <w:r>
              <w:rPr>
                <w:sz w:val="20"/>
                <w:szCs w:val="20"/>
              </w:rPr>
              <w:t>.69-.60</w:t>
            </w:r>
          </w:p>
        </w:tc>
        <w:tc>
          <w:tcPr>
            <w:tcW w:w="608" w:type="dxa"/>
          </w:tcPr>
          <w:p w14:paraId="544AC60D" w14:textId="77777777" w:rsidR="00CD395B" w:rsidRPr="00964B0E" w:rsidRDefault="00CD395B" w:rsidP="00CB794A">
            <w:pPr>
              <w:rPr>
                <w:sz w:val="20"/>
                <w:szCs w:val="20"/>
              </w:rPr>
            </w:pPr>
            <w:r>
              <w:rPr>
                <w:sz w:val="20"/>
                <w:szCs w:val="20"/>
              </w:rPr>
              <w:t>.59-0</w:t>
            </w:r>
          </w:p>
        </w:tc>
      </w:tr>
      <w:tr w:rsidR="00CD395B" w14:paraId="0F90C75B" w14:textId="77777777" w:rsidTr="00CB794A">
        <w:tc>
          <w:tcPr>
            <w:tcW w:w="1438" w:type="dxa"/>
          </w:tcPr>
          <w:p w14:paraId="3DCDC212" w14:textId="77777777" w:rsidR="00CD395B" w:rsidRPr="00327E11" w:rsidRDefault="00CD395B" w:rsidP="00CB794A">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199B1478" w14:textId="77777777" w:rsidR="00CD395B" w:rsidRPr="00964B0E" w:rsidRDefault="00CD395B" w:rsidP="00CB794A">
            <w:pPr>
              <w:rPr>
                <w:sz w:val="20"/>
                <w:szCs w:val="20"/>
              </w:rPr>
            </w:pPr>
            <w:r w:rsidRPr="00964B0E">
              <w:rPr>
                <w:sz w:val="20"/>
                <w:szCs w:val="20"/>
              </w:rPr>
              <w:t>1</w:t>
            </w:r>
          </w:p>
        </w:tc>
        <w:tc>
          <w:tcPr>
            <w:tcW w:w="1080" w:type="dxa"/>
          </w:tcPr>
          <w:p w14:paraId="6D6CF098" w14:textId="77777777" w:rsidR="00CD395B" w:rsidRPr="00964B0E" w:rsidRDefault="00CD395B" w:rsidP="00CB794A">
            <w:pPr>
              <w:rPr>
                <w:sz w:val="20"/>
                <w:szCs w:val="20"/>
              </w:rPr>
            </w:pPr>
            <w:r w:rsidRPr="00964B0E">
              <w:rPr>
                <w:sz w:val="20"/>
                <w:szCs w:val="20"/>
              </w:rPr>
              <w:t>1-.95</w:t>
            </w:r>
          </w:p>
        </w:tc>
        <w:tc>
          <w:tcPr>
            <w:tcW w:w="720" w:type="dxa"/>
          </w:tcPr>
          <w:p w14:paraId="0756EF7C" w14:textId="77777777" w:rsidR="00CD395B" w:rsidRPr="00964B0E" w:rsidRDefault="00CD395B" w:rsidP="00CB794A">
            <w:pPr>
              <w:rPr>
                <w:sz w:val="20"/>
                <w:szCs w:val="20"/>
              </w:rPr>
            </w:pPr>
            <w:r w:rsidRPr="00964B0E">
              <w:rPr>
                <w:sz w:val="20"/>
                <w:szCs w:val="20"/>
              </w:rPr>
              <w:t>.94-.90</w:t>
            </w:r>
          </w:p>
        </w:tc>
        <w:tc>
          <w:tcPr>
            <w:tcW w:w="717" w:type="dxa"/>
          </w:tcPr>
          <w:p w14:paraId="2D2E09B1" w14:textId="77777777" w:rsidR="00CD395B" w:rsidRPr="00964B0E" w:rsidRDefault="00CD395B" w:rsidP="00CB794A">
            <w:pPr>
              <w:rPr>
                <w:sz w:val="20"/>
                <w:szCs w:val="20"/>
              </w:rPr>
            </w:pPr>
            <w:r>
              <w:rPr>
                <w:sz w:val="20"/>
                <w:szCs w:val="20"/>
              </w:rPr>
              <w:t>.89-.85</w:t>
            </w:r>
          </w:p>
        </w:tc>
        <w:tc>
          <w:tcPr>
            <w:tcW w:w="1189" w:type="dxa"/>
          </w:tcPr>
          <w:p w14:paraId="5A369421" w14:textId="77777777" w:rsidR="00CD395B" w:rsidRPr="00964B0E" w:rsidRDefault="00CD395B" w:rsidP="00CB794A">
            <w:pPr>
              <w:rPr>
                <w:sz w:val="20"/>
                <w:szCs w:val="20"/>
              </w:rPr>
            </w:pPr>
            <w:r>
              <w:rPr>
                <w:sz w:val="20"/>
                <w:szCs w:val="20"/>
              </w:rPr>
              <w:t>.84-.80</w:t>
            </w:r>
          </w:p>
        </w:tc>
        <w:tc>
          <w:tcPr>
            <w:tcW w:w="890" w:type="dxa"/>
          </w:tcPr>
          <w:p w14:paraId="7ADDA51B" w14:textId="77777777" w:rsidR="00CD395B" w:rsidRPr="00964B0E" w:rsidRDefault="00CD395B" w:rsidP="00CB794A">
            <w:pPr>
              <w:rPr>
                <w:sz w:val="20"/>
                <w:szCs w:val="20"/>
              </w:rPr>
            </w:pPr>
            <w:r>
              <w:rPr>
                <w:sz w:val="20"/>
                <w:szCs w:val="20"/>
              </w:rPr>
              <w:t>.79-.75</w:t>
            </w:r>
          </w:p>
        </w:tc>
        <w:tc>
          <w:tcPr>
            <w:tcW w:w="864" w:type="dxa"/>
          </w:tcPr>
          <w:p w14:paraId="2413E4F6" w14:textId="77777777" w:rsidR="00CD395B" w:rsidRPr="00964B0E" w:rsidRDefault="00CD395B" w:rsidP="00CB794A">
            <w:pPr>
              <w:rPr>
                <w:sz w:val="20"/>
                <w:szCs w:val="20"/>
              </w:rPr>
            </w:pPr>
            <w:r>
              <w:rPr>
                <w:sz w:val="20"/>
                <w:szCs w:val="20"/>
              </w:rPr>
              <w:t>.74-.70</w:t>
            </w:r>
          </w:p>
        </w:tc>
        <w:tc>
          <w:tcPr>
            <w:tcW w:w="610" w:type="dxa"/>
          </w:tcPr>
          <w:p w14:paraId="2A43776D" w14:textId="77777777" w:rsidR="00CD395B" w:rsidRPr="00964B0E" w:rsidRDefault="00CD395B" w:rsidP="00CB794A">
            <w:pPr>
              <w:rPr>
                <w:sz w:val="20"/>
                <w:szCs w:val="20"/>
              </w:rPr>
            </w:pPr>
            <w:r>
              <w:rPr>
                <w:sz w:val="20"/>
                <w:szCs w:val="20"/>
              </w:rPr>
              <w:t>.69-.60</w:t>
            </w:r>
          </w:p>
        </w:tc>
        <w:tc>
          <w:tcPr>
            <w:tcW w:w="608" w:type="dxa"/>
          </w:tcPr>
          <w:p w14:paraId="79496411" w14:textId="77777777" w:rsidR="00CD395B" w:rsidRPr="00964B0E" w:rsidRDefault="00CD395B" w:rsidP="00CB794A">
            <w:pPr>
              <w:rPr>
                <w:sz w:val="20"/>
                <w:szCs w:val="20"/>
              </w:rPr>
            </w:pPr>
            <w:r>
              <w:rPr>
                <w:sz w:val="20"/>
                <w:szCs w:val="20"/>
              </w:rPr>
              <w:t>.59-0</w:t>
            </w:r>
          </w:p>
        </w:tc>
      </w:tr>
      <w:tr w:rsidR="00CD395B" w14:paraId="5FC292A2" w14:textId="77777777" w:rsidTr="00CB794A">
        <w:tc>
          <w:tcPr>
            <w:tcW w:w="1438" w:type="dxa"/>
          </w:tcPr>
          <w:p w14:paraId="403CA62E" w14:textId="77777777" w:rsidR="00CD395B" w:rsidRPr="00CD395B" w:rsidRDefault="00CD395B" w:rsidP="00CB794A">
            <w:pPr>
              <w:rPr>
                <w:sz w:val="20"/>
                <w:szCs w:val="20"/>
                <w:lang w:val="en-US"/>
              </w:rPr>
            </w:pPr>
            <w:r w:rsidRPr="00CD395B">
              <w:rPr>
                <w:sz w:val="20"/>
                <w:szCs w:val="20"/>
                <w:lang w:val="en-US"/>
              </w:rPr>
              <w:t xml:space="preserve">Examples: evidence to support argument </w:t>
            </w:r>
          </w:p>
        </w:tc>
        <w:tc>
          <w:tcPr>
            <w:tcW w:w="720" w:type="dxa"/>
          </w:tcPr>
          <w:p w14:paraId="71C00E6C" w14:textId="77777777" w:rsidR="00CD395B" w:rsidRPr="00964B0E" w:rsidRDefault="00CD395B" w:rsidP="00CB794A">
            <w:pPr>
              <w:rPr>
                <w:sz w:val="20"/>
                <w:szCs w:val="20"/>
              </w:rPr>
            </w:pPr>
            <w:r w:rsidRPr="00964B0E">
              <w:rPr>
                <w:sz w:val="20"/>
                <w:szCs w:val="20"/>
              </w:rPr>
              <w:t>1</w:t>
            </w:r>
          </w:p>
        </w:tc>
        <w:tc>
          <w:tcPr>
            <w:tcW w:w="1080" w:type="dxa"/>
          </w:tcPr>
          <w:p w14:paraId="6FF62BA9" w14:textId="77777777" w:rsidR="00CD395B" w:rsidRPr="00964B0E" w:rsidRDefault="00CD395B" w:rsidP="00CB794A">
            <w:pPr>
              <w:rPr>
                <w:sz w:val="20"/>
                <w:szCs w:val="20"/>
              </w:rPr>
            </w:pPr>
            <w:r w:rsidRPr="00964B0E">
              <w:rPr>
                <w:sz w:val="20"/>
                <w:szCs w:val="20"/>
              </w:rPr>
              <w:t>1-.95</w:t>
            </w:r>
          </w:p>
        </w:tc>
        <w:tc>
          <w:tcPr>
            <w:tcW w:w="720" w:type="dxa"/>
          </w:tcPr>
          <w:p w14:paraId="51F5D7EC" w14:textId="77777777" w:rsidR="00CD395B" w:rsidRPr="00964B0E" w:rsidRDefault="00CD395B" w:rsidP="00CB794A">
            <w:pPr>
              <w:rPr>
                <w:sz w:val="20"/>
                <w:szCs w:val="20"/>
              </w:rPr>
            </w:pPr>
            <w:r w:rsidRPr="00964B0E">
              <w:rPr>
                <w:sz w:val="20"/>
                <w:szCs w:val="20"/>
              </w:rPr>
              <w:t>.94-.90</w:t>
            </w:r>
          </w:p>
        </w:tc>
        <w:tc>
          <w:tcPr>
            <w:tcW w:w="717" w:type="dxa"/>
          </w:tcPr>
          <w:p w14:paraId="5F69575E" w14:textId="77777777" w:rsidR="00CD395B" w:rsidRPr="00964B0E" w:rsidRDefault="00CD395B" w:rsidP="00CB794A">
            <w:pPr>
              <w:rPr>
                <w:sz w:val="20"/>
                <w:szCs w:val="20"/>
              </w:rPr>
            </w:pPr>
            <w:r>
              <w:rPr>
                <w:sz w:val="20"/>
                <w:szCs w:val="20"/>
              </w:rPr>
              <w:t>.89-.85</w:t>
            </w:r>
          </w:p>
        </w:tc>
        <w:tc>
          <w:tcPr>
            <w:tcW w:w="1189" w:type="dxa"/>
          </w:tcPr>
          <w:p w14:paraId="67499ACC" w14:textId="77777777" w:rsidR="00CD395B" w:rsidRPr="00964B0E" w:rsidRDefault="00CD395B" w:rsidP="00CB794A">
            <w:pPr>
              <w:rPr>
                <w:sz w:val="20"/>
                <w:szCs w:val="20"/>
              </w:rPr>
            </w:pPr>
            <w:r>
              <w:rPr>
                <w:sz w:val="20"/>
                <w:szCs w:val="20"/>
              </w:rPr>
              <w:t>.84-.80</w:t>
            </w:r>
          </w:p>
        </w:tc>
        <w:tc>
          <w:tcPr>
            <w:tcW w:w="890" w:type="dxa"/>
          </w:tcPr>
          <w:p w14:paraId="0DC4624C" w14:textId="77777777" w:rsidR="00CD395B" w:rsidRPr="00964B0E" w:rsidRDefault="00CD395B" w:rsidP="00CB794A">
            <w:pPr>
              <w:rPr>
                <w:sz w:val="20"/>
                <w:szCs w:val="20"/>
              </w:rPr>
            </w:pPr>
            <w:r>
              <w:rPr>
                <w:sz w:val="20"/>
                <w:szCs w:val="20"/>
              </w:rPr>
              <w:t>.79-.75</w:t>
            </w:r>
          </w:p>
        </w:tc>
        <w:tc>
          <w:tcPr>
            <w:tcW w:w="864" w:type="dxa"/>
          </w:tcPr>
          <w:p w14:paraId="41FBBD73" w14:textId="77777777" w:rsidR="00CD395B" w:rsidRPr="00964B0E" w:rsidRDefault="00CD395B" w:rsidP="00CB794A">
            <w:pPr>
              <w:rPr>
                <w:sz w:val="20"/>
                <w:szCs w:val="20"/>
              </w:rPr>
            </w:pPr>
            <w:r>
              <w:rPr>
                <w:sz w:val="20"/>
                <w:szCs w:val="20"/>
              </w:rPr>
              <w:t>.74-.70</w:t>
            </w:r>
          </w:p>
        </w:tc>
        <w:tc>
          <w:tcPr>
            <w:tcW w:w="610" w:type="dxa"/>
          </w:tcPr>
          <w:p w14:paraId="719FB553" w14:textId="77777777" w:rsidR="00CD395B" w:rsidRPr="00964B0E" w:rsidRDefault="00CD395B" w:rsidP="00CB794A">
            <w:pPr>
              <w:rPr>
                <w:sz w:val="20"/>
                <w:szCs w:val="20"/>
              </w:rPr>
            </w:pPr>
            <w:r>
              <w:rPr>
                <w:sz w:val="20"/>
                <w:szCs w:val="20"/>
              </w:rPr>
              <w:t>.69-.60</w:t>
            </w:r>
          </w:p>
        </w:tc>
        <w:tc>
          <w:tcPr>
            <w:tcW w:w="608" w:type="dxa"/>
          </w:tcPr>
          <w:p w14:paraId="16FC151C" w14:textId="77777777" w:rsidR="00CD395B" w:rsidRPr="00964B0E" w:rsidRDefault="00CD395B" w:rsidP="00CB794A">
            <w:pPr>
              <w:rPr>
                <w:sz w:val="20"/>
                <w:szCs w:val="20"/>
              </w:rPr>
            </w:pPr>
            <w:r>
              <w:rPr>
                <w:sz w:val="20"/>
                <w:szCs w:val="20"/>
              </w:rPr>
              <w:t>.59-0</w:t>
            </w:r>
          </w:p>
        </w:tc>
      </w:tr>
      <w:tr w:rsidR="00CD395B" w14:paraId="79974DB2" w14:textId="77777777" w:rsidTr="00CB794A">
        <w:tc>
          <w:tcPr>
            <w:tcW w:w="1438" w:type="dxa"/>
          </w:tcPr>
          <w:p w14:paraId="46804B49" w14:textId="77777777" w:rsidR="00CD395B" w:rsidRPr="00327E11" w:rsidRDefault="00CD395B" w:rsidP="00CB794A">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42D501B7" w14:textId="77777777" w:rsidR="00CD395B" w:rsidRPr="00964B0E" w:rsidRDefault="00CD395B" w:rsidP="00CB794A">
            <w:pPr>
              <w:rPr>
                <w:sz w:val="20"/>
                <w:szCs w:val="20"/>
              </w:rPr>
            </w:pPr>
            <w:r w:rsidRPr="00964B0E">
              <w:rPr>
                <w:sz w:val="20"/>
                <w:szCs w:val="20"/>
              </w:rPr>
              <w:t>1</w:t>
            </w:r>
          </w:p>
        </w:tc>
        <w:tc>
          <w:tcPr>
            <w:tcW w:w="1080" w:type="dxa"/>
          </w:tcPr>
          <w:p w14:paraId="00AFAD4A" w14:textId="77777777" w:rsidR="00CD395B" w:rsidRPr="00964B0E" w:rsidRDefault="00CD395B" w:rsidP="00CB794A">
            <w:pPr>
              <w:rPr>
                <w:sz w:val="20"/>
                <w:szCs w:val="20"/>
              </w:rPr>
            </w:pPr>
            <w:r w:rsidRPr="00964B0E">
              <w:rPr>
                <w:sz w:val="20"/>
                <w:szCs w:val="20"/>
              </w:rPr>
              <w:t>1-.95</w:t>
            </w:r>
          </w:p>
        </w:tc>
        <w:tc>
          <w:tcPr>
            <w:tcW w:w="720" w:type="dxa"/>
          </w:tcPr>
          <w:p w14:paraId="6E97A142" w14:textId="77777777" w:rsidR="00CD395B" w:rsidRPr="00964B0E" w:rsidRDefault="00CD395B" w:rsidP="00CB794A">
            <w:pPr>
              <w:rPr>
                <w:sz w:val="20"/>
                <w:szCs w:val="20"/>
              </w:rPr>
            </w:pPr>
            <w:r w:rsidRPr="00964B0E">
              <w:rPr>
                <w:sz w:val="20"/>
                <w:szCs w:val="20"/>
              </w:rPr>
              <w:t>.94-.90</w:t>
            </w:r>
          </w:p>
        </w:tc>
        <w:tc>
          <w:tcPr>
            <w:tcW w:w="717" w:type="dxa"/>
          </w:tcPr>
          <w:p w14:paraId="4A1255B7" w14:textId="77777777" w:rsidR="00CD395B" w:rsidRPr="00964B0E" w:rsidRDefault="00CD395B" w:rsidP="00CB794A">
            <w:pPr>
              <w:rPr>
                <w:sz w:val="20"/>
                <w:szCs w:val="20"/>
              </w:rPr>
            </w:pPr>
            <w:r>
              <w:rPr>
                <w:sz w:val="20"/>
                <w:szCs w:val="20"/>
              </w:rPr>
              <w:t>.89-.85</w:t>
            </w:r>
          </w:p>
        </w:tc>
        <w:tc>
          <w:tcPr>
            <w:tcW w:w="1189" w:type="dxa"/>
          </w:tcPr>
          <w:p w14:paraId="3C6F32B6" w14:textId="77777777" w:rsidR="00CD395B" w:rsidRPr="00964B0E" w:rsidRDefault="00CD395B" w:rsidP="00CB794A">
            <w:pPr>
              <w:rPr>
                <w:sz w:val="20"/>
                <w:szCs w:val="20"/>
              </w:rPr>
            </w:pPr>
            <w:r>
              <w:rPr>
                <w:sz w:val="20"/>
                <w:szCs w:val="20"/>
              </w:rPr>
              <w:t>.84-.80</w:t>
            </w:r>
          </w:p>
        </w:tc>
        <w:tc>
          <w:tcPr>
            <w:tcW w:w="890" w:type="dxa"/>
          </w:tcPr>
          <w:p w14:paraId="10F932CE" w14:textId="77777777" w:rsidR="00CD395B" w:rsidRPr="00964B0E" w:rsidRDefault="00CD395B" w:rsidP="00CB794A">
            <w:pPr>
              <w:rPr>
                <w:sz w:val="20"/>
                <w:szCs w:val="20"/>
              </w:rPr>
            </w:pPr>
            <w:r>
              <w:rPr>
                <w:sz w:val="20"/>
                <w:szCs w:val="20"/>
              </w:rPr>
              <w:t>.79-.75</w:t>
            </w:r>
          </w:p>
        </w:tc>
        <w:tc>
          <w:tcPr>
            <w:tcW w:w="864" w:type="dxa"/>
          </w:tcPr>
          <w:p w14:paraId="431ED5A3" w14:textId="77777777" w:rsidR="00CD395B" w:rsidRPr="00964B0E" w:rsidRDefault="00CD395B" w:rsidP="00CB794A">
            <w:pPr>
              <w:rPr>
                <w:sz w:val="20"/>
                <w:szCs w:val="20"/>
              </w:rPr>
            </w:pPr>
            <w:r>
              <w:rPr>
                <w:sz w:val="20"/>
                <w:szCs w:val="20"/>
              </w:rPr>
              <w:t>.74-.70</w:t>
            </w:r>
          </w:p>
        </w:tc>
        <w:tc>
          <w:tcPr>
            <w:tcW w:w="610" w:type="dxa"/>
          </w:tcPr>
          <w:p w14:paraId="10F6AF07" w14:textId="77777777" w:rsidR="00CD395B" w:rsidRPr="00964B0E" w:rsidRDefault="00CD395B" w:rsidP="00CB794A">
            <w:pPr>
              <w:rPr>
                <w:sz w:val="20"/>
                <w:szCs w:val="20"/>
              </w:rPr>
            </w:pPr>
            <w:r>
              <w:rPr>
                <w:sz w:val="20"/>
                <w:szCs w:val="20"/>
              </w:rPr>
              <w:t>.69-.60</w:t>
            </w:r>
          </w:p>
        </w:tc>
        <w:tc>
          <w:tcPr>
            <w:tcW w:w="608" w:type="dxa"/>
          </w:tcPr>
          <w:p w14:paraId="62A546BB" w14:textId="77777777" w:rsidR="00CD395B" w:rsidRPr="00964B0E" w:rsidRDefault="00CD395B" w:rsidP="00CB794A">
            <w:pPr>
              <w:rPr>
                <w:sz w:val="20"/>
                <w:szCs w:val="20"/>
              </w:rPr>
            </w:pPr>
            <w:r>
              <w:rPr>
                <w:sz w:val="20"/>
                <w:szCs w:val="20"/>
              </w:rPr>
              <w:t>.59-0</w:t>
            </w:r>
          </w:p>
        </w:tc>
      </w:tr>
      <w:tr w:rsidR="00CD395B" w14:paraId="16F25DDF" w14:textId="77777777" w:rsidTr="00CB794A">
        <w:tc>
          <w:tcPr>
            <w:tcW w:w="1438" w:type="dxa"/>
          </w:tcPr>
          <w:p w14:paraId="3C8C96BB" w14:textId="77777777" w:rsidR="00CD395B" w:rsidRPr="00327E11" w:rsidRDefault="00CD395B" w:rsidP="00CB794A">
            <w:pPr>
              <w:rPr>
                <w:sz w:val="20"/>
                <w:szCs w:val="20"/>
              </w:rPr>
            </w:pPr>
            <w:r>
              <w:rPr>
                <w:sz w:val="20"/>
                <w:szCs w:val="20"/>
              </w:rPr>
              <w:t xml:space="preserve">Use of </w:t>
            </w:r>
            <w:proofErr w:type="spellStart"/>
            <w:r>
              <w:rPr>
                <w:sz w:val="20"/>
                <w:szCs w:val="20"/>
              </w:rPr>
              <w:t>Spanish</w:t>
            </w:r>
            <w:proofErr w:type="spellEnd"/>
          </w:p>
        </w:tc>
        <w:tc>
          <w:tcPr>
            <w:tcW w:w="720" w:type="dxa"/>
          </w:tcPr>
          <w:p w14:paraId="787F6184" w14:textId="77777777" w:rsidR="00CD395B" w:rsidRPr="00964B0E" w:rsidRDefault="00CD395B" w:rsidP="00CB794A">
            <w:pPr>
              <w:rPr>
                <w:sz w:val="20"/>
                <w:szCs w:val="20"/>
              </w:rPr>
            </w:pPr>
            <w:r w:rsidRPr="00964B0E">
              <w:rPr>
                <w:sz w:val="20"/>
                <w:szCs w:val="20"/>
              </w:rPr>
              <w:t>1</w:t>
            </w:r>
          </w:p>
        </w:tc>
        <w:tc>
          <w:tcPr>
            <w:tcW w:w="1080" w:type="dxa"/>
          </w:tcPr>
          <w:p w14:paraId="49CD0023" w14:textId="77777777" w:rsidR="00CD395B" w:rsidRPr="00964B0E" w:rsidRDefault="00CD395B" w:rsidP="00CB794A">
            <w:pPr>
              <w:rPr>
                <w:sz w:val="20"/>
                <w:szCs w:val="20"/>
              </w:rPr>
            </w:pPr>
            <w:r w:rsidRPr="00964B0E">
              <w:rPr>
                <w:sz w:val="20"/>
                <w:szCs w:val="20"/>
              </w:rPr>
              <w:t>1-.95</w:t>
            </w:r>
          </w:p>
        </w:tc>
        <w:tc>
          <w:tcPr>
            <w:tcW w:w="720" w:type="dxa"/>
          </w:tcPr>
          <w:p w14:paraId="588B09DE" w14:textId="77777777" w:rsidR="00CD395B" w:rsidRPr="00964B0E" w:rsidRDefault="00CD395B" w:rsidP="00CB794A">
            <w:pPr>
              <w:rPr>
                <w:sz w:val="20"/>
                <w:szCs w:val="20"/>
              </w:rPr>
            </w:pPr>
            <w:r w:rsidRPr="00964B0E">
              <w:rPr>
                <w:sz w:val="20"/>
                <w:szCs w:val="20"/>
              </w:rPr>
              <w:t>.94-.90</w:t>
            </w:r>
          </w:p>
        </w:tc>
        <w:tc>
          <w:tcPr>
            <w:tcW w:w="717" w:type="dxa"/>
          </w:tcPr>
          <w:p w14:paraId="69066A9A" w14:textId="77777777" w:rsidR="00CD395B" w:rsidRPr="00964B0E" w:rsidRDefault="00CD395B" w:rsidP="00CB794A">
            <w:pPr>
              <w:rPr>
                <w:sz w:val="20"/>
                <w:szCs w:val="20"/>
              </w:rPr>
            </w:pPr>
            <w:r>
              <w:rPr>
                <w:sz w:val="20"/>
                <w:szCs w:val="20"/>
              </w:rPr>
              <w:t>.89-.85</w:t>
            </w:r>
          </w:p>
        </w:tc>
        <w:tc>
          <w:tcPr>
            <w:tcW w:w="1189" w:type="dxa"/>
          </w:tcPr>
          <w:p w14:paraId="363497CC" w14:textId="77777777" w:rsidR="00CD395B" w:rsidRPr="00964B0E" w:rsidRDefault="00CD395B" w:rsidP="00CB794A">
            <w:pPr>
              <w:rPr>
                <w:sz w:val="20"/>
                <w:szCs w:val="20"/>
              </w:rPr>
            </w:pPr>
            <w:r>
              <w:rPr>
                <w:sz w:val="20"/>
                <w:szCs w:val="20"/>
              </w:rPr>
              <w:t>.84-.80</w:t>
            </w:r>
          </w:p>
        </w:tc>
        <w:tc>
          <w:tcPr>
            <w:tcW w:w="890" w:type="dxa"/>
          </w:tcPr>
          <w:p w14:paraId="1AB03EA2" w14:textId="77777777" w:rsidR="00CD395B" w:rsidRPr="00964B0E" w:rsidRDefault="00CD395B" w:rsidP="00CB794A">
            <w:pPr>
              <w:rPr>
                <w:sz w:val="20"/>
                <w:szCs w:val="20"/>
              </w:rPr>
            </w:pPr>
            <w:r>
              <w:rPr>
                <w:sz w:val="20"/>
                <w:szCs w:val="20"/>
              </w:rPr>
              <w:t>.79-.75</w:t>
            </w:r>
          </w:p>
        </w:tc>
        <w:tc>
          <w:tcPr>
            <w:tcW w:w="864" w:type="dxa"/>
          </w:tcPr>
          <w:p w14:paraId="765F984D" w14:textId="77777777" w:rsidR="00CD395B" w:rsidRPr="00964B0E" w:rsidRDefault="00CD395B" w:rsidP="00CB794A">
            <w:pPr>
              <w:rPr>
                <w:sz w:val="20"/>
                <w:szCs w:val="20"/>
              </w:rPr>
            </w:pPr>
            <w:r>
              <w:rPr>
                <w:sz w:val="20"/>
                <w:szCs w:val="20"/>
              </w:rPr>
              <w:t>.74-.70</w:t>
            </w:r>
          </w:p>
        </w:tc>
        <w:tc>
          <w:tcPr>
            <w:tcW w:w="610" w:type="dxa"/>
          </w:tcPr>
          <w:p w14:paraId="4C62BECE" w14:textId="77777777" w:rsidR="00CD395B" w:rsidRPr="00964B0E" w:rsidRDefault="00CD395B" w:rsidP="00CB794A">
            <w:pPr>
              <w:rPr>
                <w:sz w:val="20"/>
                <w:szCs w:val="20"/>
              </w:rPr>
            </w:pPr>
            <w:r>
              <w:rPr>
                <w:sz w:val="20"/>
                <w:szCs w:val="20"/>
              </w:rPr>
              <w:t>.69-.60</w:t>
            </w:r>
          </w:p>
        </w:tc>
        <w:tc>
          <w:tcPr>
            <w:tcW w:w="608" w:type="dxa"/>
          </w:tcPr>
          <w:p w14:paraId="033EAFFE" w14:textId="77777777" w:rsidR="00CD395B" w:rsidRPr="00964B0E" w:rsidRDefault="00CD395B" w:rsidP="00CB794A">
            <w:pPr>
              <w:rPr>
                <w:sz w:val="20"/>
                <w:szCs w:val="20"/>
              </w:rPr>
            </w:pPr>
            <w:r>
              <w:rPr>
                <w:sz w:val="20"/>
                <w:szCs w:val="20"/>
              </w:rPr>
              <w:t>.59-0</w:t>
            </w:r>
          </w:p>
        </w:tc>
      </w:tr>
    </w:tbl>
    <w:p w14:paraId="6B07E923" w14:textId="77777777" w:rsidR="00CD395B" w:rsidRDefault="00CD395B" w:rsidP="00CD395B"/>
    <w:p w14:paraId="2987CC3E" w14:textId="77777777" w:rsidR="00CD395B" w:rsidRPr="00D97EFB" w:rsidRDefault="00CD395B" w:rsidP="00CD395B">
      <w:r w:rsidRPr="00862B70">
        <w:rPr>
          <w:b/>
        </w:rPr>
        <w:t>3 HOMEWORK</w:t>
      </w:r>
      <w:r>
        <w:rPr>
          <w:b/>
        </w:rPr>
        <w:t xml:space="preserve"> AND 3 QUIZZES (1% EACH) </w:t>
      </w:r>
    </w:p>
    <w:p w14:paraId="59B328FC" w14:textId="77777777" w:rsidR="00CD395B" w:rsidRDefault="00CD395B" w:rsidP="00CD395B"/>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CD395B" w:rsidRPr="00305316" w14:paraId="14F1C140" w14:textId="77777777" w:rsidTr="00CB794A">
        <w:tc>
          <w:tcPr>
            <w:tcW w:w="1530" w:type="dxa"/>
          </w:tcPr>
          <w:p w14:paraId="493829CE" w14:textId="77777777" w:rsidR="00CD395B" w:rsidRPr="00327E11" w:rsidRDefault="00CD395B" w:rsidP="00CB794A">
            <w:pPr>
              <w:rPr>
                <w:sz w:val="20"/>
                <w:szCs w:val="20"/>
              </w:rPr>
            </w:pPr>
            <w:r w:rsidRPr="00327E11">
              <w:rPr>
                <w:sz w:val="20"/>
                <w:szCs w:val="20"/>
              </w:rPr>
              <w:t>CRITERIA</w:t>
            </w:r>
          </w:p>
        </w:tc>
        <w:tc>
          <w:tcPr>
            <w:tcW w:w="720" w:type="dxa"/>
          </w:tcPr>
          <w:p w14:paraId="0AA8B103" w14:textId="77777777" w:rsidR="00CD395B" w:rsidRPr="00305316" w:rsidRDefault="00CD395B" w:rsidP="00CB794A">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049B6628" w14:textId="77777777" w:rsidR="00CD395B" w:rsidRPr="00305316" w:rsidRDefault="00CD395B" w:rsidP="00CB794A">
            <w:pPr>
              <w:rPr>
                <w:sz w:val="18"/>
                <w:szCs w:val="18"/>
              </w:rPr>
            </w:pPr>
            <w:proofErr w:type="spellStart"/>
            <w:r w:rsidRPr="00305316">
              <w:rPr>
                <w:sz w:val="18"/>
                <w:szCs w:val="18"/>
              </w:rPr>
              <w:t>Excellent</w:t>
            </w:r>
            <w:proofErr w:type="spellEnd"/>
          </w:p>
        </w:tc>
        <w:tc>
          <w:tcPr>
            <w:tcW w:w="720" w:type="dxa"/>
          </w:tcPr>
          <w:p w14:paraId="58AACA7F" w14:textId="77777777" w:rsidR="00CD395B" w:rsidRPr="00305316" w:rsidRDefault="00CD395B" w:rsidP="00CB794A">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2B274C4B" w14:textId="77777777" w:rsidR="00CD395B" w:rsidRPr="00305316" w:rsidRDefault="00CD395B" w:rsidP="00CB794A">
            <w:pPr>
              <w:rPr>
                <w:sz w:val="18"/>
                <w:szCs w:val="18"/>
              </w:rPr>
            </w:pPr>
            <w:proofErr w:type="spellStart"/>
            <w:r w:rsidRPr="00305316">
              <w:rPr>
                <w:sz w:val="18"/>
                <w:szCs w:val="18"/>
              </w:rPr>
              <w:t>Good</w:t>
            </w:r>
            <w:proofErr w:type="spellEnd"/>
          </w:p>
        </w:tc>
        <w:tc>
          <w:tcPr>
            <w:tcW w:w="1189" w:type="dxa"/>
          </w:tcPr>
          <w:p w14:paraId="1DA6B124" w14:textId="77777777" w:rsidR="00CD395B" w:rsidRPr="00305316" w:rsidRDefault="00CD395B" w:rsidP="00CB794A">
            <w:pPr>
              <w:rPr>
                <w:sz w:val="18"/>
                <w:szCs w:val="18"/>
              </w:rPr>
            </w:pPr>
            <w:proofErr w:type="spellStart"/>
            <w:r w:rsidRPr="00305316">
              <w:rPr>
                <w:sz w:val="18"/>
                <w:szCs w:val="18"/>
              </w:rPr>
              <w:t>Satisfactory</w:t>
            </w:r>
            <w:proofErr w:type="spellEnd"/>
          </w:p>
        </w:tc>
        <w:tc>
          <w:tcPr>
            <w:tcW w:w="890" w:type="dxa"/>
          </w:tcPr>
          <w:p w14:paraId="1EE66807" w14:textId="77777777" w:rsidR="00CD395B" w:rsidRPr="00305316" w:rsidRDefault="00CD395B" w:rsidP="00CB794A">
            <w:pPr>
              <w:rPr>
                <w:sz w:val="18"/>
                <w:szCs w:val="18"/>
              </w:rPr>
            </w:pPr>
            <w:proofErr w:type="spellStart"/>
            <w:r w:rsidRPr="00305316">
              <w:rPr>
                <w:sz w:val="18"/>
                <w:szCs w:val="18"/>
              </w:rPr>
              <w:t>Average</w:t>
            </w:r>
            <w:proofErr w:type="spellEnd"/>
          </w:p>
        </w:tc>
        <w:tc>
          <w:tcPr>
            <w:tcW w:w="864" w:type="dxa"/>
          </w:tcPr>
          <w:p w14:paraId="0831A5FE" w14:textId="77777777" w:rsidR="00CD395B" w:rsidRPr="00305316" w:rsidRDefault="00CD395B" w:rsidP="00CB794A">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73B9C5C1" w14:textId="77777777" w:rsidR="00CD395B" w:rsidRPr="00305316" w:rsidRDefault="00CD395B" w:rsidP="00CB794A">
            <w:pPr>
              <w:rPr>
                <w:sz w:val="18"/>
                <w:szCs w:val="18"/>
              </w:rPr>
            </w:pPr>
            <w:r w:rsidRPr="00305316">
              <w:rPr>
                <w:sz w:val="18"/>
                <w:szCs w:val="18"/>
              </w:rPr>
              <w:t>Poor</w:t>
            </w:r>
          </w:p>
        </w:tc>
        <w:tc>
          <w:tcPr>
            <w:tcW w:w="608" w:type="dxa"/>
          </w:tcPr>
          <w:p w14:paraId="38E47E11" w14:textId="77777777" w:rsidR="00CD395B" w:rsidRPr="00305316" w:rsidRDefault="00CD395B" w:rsidP="00CB794A">
            <w:pPr>
              <w:rPr>
                <w:sz w:val="18"/>
                <w:szCs w:val="18"/>
              </w:rPr>
            </w:pPr>
            <w:proofErr w:type="spellStart"/>
            <w:r w:rsidRPr="00305316">
              <w:rPr>
                <w:sz w:val="18"/>
                <w:szCs w:val="18"/>
              </w:rPr>
              <w:t>Very</w:t>
            </w:r>
            <w:proofErr w:type="spellEnd"/>
          </w:p>
          <w:p w14:paraId="30C51CE1" w14:textId="77777777" w:rsidR="00CD395B" w:rsidRPr="00305316" w:rsidRDefault="00CD395B" w:rsidP="00CB794A">
            <w:pPr>
              <w:rPr>
                <w:sz w:val="18"/>
                <w:szCs w:val="18"/>
              </w:rPr>
            </w:pPr>
            <w:proofErr w:type="spellStart"/>
            <w:r w:rsidRPr="00305316">
              <w:rPr>
                <w:sz w:val="18"/>
                <w:szCs w:val="18"/>
              </w:rPr>
              <w:t>poor</w:t>
            </w:r>
            <w:proofErr w:type="spellEnd"/>
          </w:p>
        </w:tc>
      </w:tr>
      <w:tr w:rsidR="00CD395B" w14:paraId="7BCA026D" w14:textId="77777777" w:rsidTr="00CB794A">
        <w:tc>
          <w:tcPr>
            <w:tcW w:w="1530" w:type="dxa"/>
          </w:tcPr>
          <w:p w14:paraId="198F821A" w14:textId="77777777" w:rsidR="00CD395B" w:rsidRPr="00327E11" w:rsidRDefault="00CD395B" w:rsidP="00CB794A">
            <w:pPr>
              <w:rPr>
                <w:sz w:val="20"/>
                <w:szCs w:val="20"/>
              </w:rPr>
            </w:pPr>
            <w:r w:rsidRPr="00327E11">
              <w:rPr>
                <w:sz w:val="20"/>
                <w:szCs w:val="20"/>
              </w:rPr>
              <w:t xml:space="preserve">Concept: </w:t>
            </w:r>
            <w:proofErr w:type="spellStart"/>
            <w:r w:rsidRPr="00327E11">
              <w:rPr>
                <w:sz w:val="20"/>
                <w:szCs w:val="20"/>
              </w:rPr>
              <w:t>explanation</w:t>
            </w:r>
            <w:proofErr w:type="spellEnd"/>
          </w:p>
        </w:tc>
        <w:tc>
          <w:tcPr>
            <w:tcW w:w="720" w:type="dxa"/>
          </w:tcPr>
          <w:p w14:paraId="317EEEB8" w14:textId="77777777" w:rsidR="00CD395B" w:rsidRPr="00862B70" w:rsidRDefault="00CD395B" w:rsidP="00CB794A">
            <w:pPr>
              <w:rPr>
                <w:sz w:val="20"/>
                <w:szCs w:val="20"/>
              </w:rPr>
            </w:pPr>
            <w:r w:rsidRPr="00862B70">
              <w:rPr>
                <w:sz w:val="20"/>
                <w:szCs w:val="20"/>
              </w:rPr>
              <w:t>.5</w:t>
            </w:r>
          </w:p>
        </w:tc>
        <w:tc>
          <w:tcPr>
            <w:tcW w:w="1080" w:type="dxa"/>
          </w:tcPr>
          <w:p w14:paraId="6D98E96D" w14:textId="77777777" w:rsidR="00CD395B" w:rsidRPr="00862B70" w:rsidRDefault="00CD395B" w:rsidP="00CB794A">
            <w:pPr>
              <w:rPr>
                <w:sz w:val="20"/>
                <w:szCs w:val="20"/>
              </w:rPr>
            </w:pPr>
            <w:r w:rsidRPr="00862B70">
              <w:rPr>
                <w:sz w:val="20"/>
                <w:szCs w:val="20"/>
              </w:rPr>
              <w:t>.49-.45</w:t>
            </w:r>
          </w:p>
        </w:tc>
        <w:tc>
          <w:tcPr>
            <w:tcW w:w="720" w:type="dxa"/>
          </w:tcPr>
          <w:p w14:paraId="1E3FD99C" w14:textId="77777777" w:rsidR="00CD395B" w:rsidRPr="00862B70" w:rsidRDefault="00CD395B" w:rsidP="00CB794A">
            <w:pPr>
              <w:rPr>
                <w:sz w:val="20"/>
                <w:szCs w:val="20"/>
              </w:rPr>
            </w:pPr>
            <w:r w:rsidRPr="00862B70">
              <w:rPr>
                <w:sz w:val="20"/>
                <w:szCs w:val="20"/>
              </w:rPr>
              <w:t>.44</w:t>
            </w:r>
          </w:p>
          <w:p w14:paraId="128BF570" w14:textId="77777777" w:rsidR="00CD395B" w:rsidRPr="00862B70" w:rsidRDefault="00CD395B" w:rsidP="00CB794A">
            <w:pPr>
              <w:rPr>
                <w:sz w:val="20"/>
                <w:szCs w:val="20"/>
              </w:rPr>
            </w:pPr>
            <w:r w:rsidRPr="00862B70">
              <w:rPr>
                <w:sz w:val="20"/>
                <w:szCs w:val="20"/>
              </w:rPr>
              <w:t>-.40</w:t>
            </w:r>
          </w:p>
        </w:tc>
        <w:tc>
          <w:tcPr>
            <w:tcW w:w="717" w:type="dxa"/>
          </w:tcPr>
          <w:p w14:paraId="1E539345" w14:textId="77777777" w:rsidR="00CD395B" w:rsidRPr="00862B70" w:rsidRDefault="00CD395B" w:rsidP="00CB794A">
            <w:pPr>
              <w:rPr>
                <w:sz w:val="20"/>
                <w:szCs w:val="20"/>
              </w:rPr>
            </w:pPr>
            <w:r w:rsidRPr="00862B70">
              <w:rPr>
                <w:sz w:val="20"/>
                <w:szCs w:val="20"/>
              </w:rPr>
              <w:t>.39</w:t>
            </w:r>
          </w:p>
          <w:p w14:paraId="07457FC8" w14:textId="77777777" w:rsidR="00CD395B" w:rsidRPr="00862B70" w:rsidRDefault="00CD395B" w:rsidP="00CB794A">
            <w:pPr>
              <w:rPr>
                <w:sz w:val="20"/>
                <w:szCs w:val="20"/>
              </w:rPr>
            </w:pPr>
            <w:r w:rsidRPr="00862B70">
              <w:rPr>
                <w:sz w:val="20"/>
                <w:szCs w:val="20"/>
              </w:rPr>
              <w:t>-.35</w:t>
            </w:r>
          </w:p>
        </w:tc>
        <w:tc>
          <w:tcPr>
            <w:tcW w:w="1189" w:type="dxa"/>
          </w:tcPr>
          <w:p w14:paraId="1043DA99" w14:textId="77777777" w:rsidR="00CD395B" w:rsidRPr="00862B70" w:rsidRDefault="00CD395B" w:rsidP="00CB794A">
            <w:pPr>
              <w:rPr>
                <w:sz w:val="20"/>
                <w:szCs w:val="20"/>
              </w:rPr>
            </w:pPr>
            <w:r w:rsidRPr="00862B70">
              <w:rPr>
                <w:sz w:val="20"/>
                <w:szCs w:val="20"/>
              </w:rPr>
              <w:t>.34-.30</w:t>
            </w:r>
          </w:p>
        </w:tc>
        <w:tc>
          <w:tcPr>
            <w:tcW w:w="890" w:type="dxa"/>
          </w:tcPr>
          <w:p w14:paraId="1625E93D" w14:textId="77777777" w:rsidR="00CD395B" w:rsidRPr="00862B70" w:rsidRDefault="00CD395B" w:rsidP="00CB794A">
            <w:pPr>
              <w:rPr>
                <w:sz w:val="20"/>
                <w:szCs w:val="20"/>
              </w:rPr>
            </w:pPr>
            <w:r w:rsidRPr="00862B70">
              <w:rPr>
                <w:sz w:val="20"/>
                <w:szCs w:val="20"/>
              </w:rPr>
              <w:t>.29-.25</w:t>
            </w:r>
          </w:p>
        </w:tc>
        <w:tc>
          <w:tcPr>
            <w:tcW w:w="864" w:type="dxa"/>
          </w:tcPr>
          <w:p w14:paraId="477191D7" w14:textId="77777777" w:rsidR="00CD395B" w:rsidRPr="00862B70" w:rsidRDefault="00CD395B" w:rsidP="00CB794A">
            <w:pPr>
              <w:rPr>
                <w:sz w:val="20"/>
                <w:szCs w:val="20"/>
              </w:rPr>
            </w:pPr>
            <w:r w:rsidRPr="00862B70">
              <w:rPr>
                <w:sz w:val="20"/>
                <w:szCs w:val="20"/>
              </w:rPr>
              <w:t>.24-.20</w:t>
            </w:r>
          </w:p>
        </w:tc>
        <w:tc>
          <w:tcPr>
            <w:tcW w:w="610" w:type="dxa"/>
          </w:tcPr>
          <w:p w14:paraId="6AF4C649" w14:textId="77777777" w:rsidR="00CD395B" w:rsidRPr="00862B70" w:rsidRDefault="00CD395B" w:rsidP="00CB794A">
            <w:pPr>
              <w:rPr>
                <w:sz w:val="20"/>
                <w:szCs w:val="20"/>
              </w:rPr>
            </w:pPr>
            <w:r w:rsidRPr="00862B70">
              <w:rPr>
                <w:sz w:val="20"/>
                <w:szCs w:val="20"/>
              </w:rPr>
              <w:t>.19-</w:t>
            </w:r>
          </w:p>
          <w:p w14:paraId="4B67CEE9" w14:textId="77777777" w:rsidR="00CD395B" w:rsidRPr="00862B70" w:rsidRDefault="00CD395B" w:rsidP="00CB794A">
            <w:pPr>
              <w:rPr>
                <w:sz w:val="20"/>
                <w:szCs w:val="20"/>
              </w:rPr>
            </w:pPr>
            <w:r w:rsidRPr="00862B70">
              <w:rPr>
                <w:sz w:val="20"/>
                <w:szCs w:val="20"/>
              </w:rPr>
              <w:t>.10</w:t>
            </w:r>
          </w:p>
        </w:tc>
        <w:tc>
          <w:tcPr>
            <w:tcW w:w="608" w:type="dxa"/>
          </w:tcPr>
          <w:p w14:paraId="6879AC2A" w14:textId="77777777" w:rsidR="00CD395B" w:rsidRDefault="00CD395B" w:rsidP="00CB794A">
            <w:pPr>
              <w:rPr>
                <w:sz w:val="20"/>
                <w:szCs w:val="20"/>
              </w:rPr>
            </w:pPr>
            <w:r>
              <w:rPr>
                <w:sz w:val="20"/>
                <w:szCs w:val="20"/>
              </w:rPr>
              <w:t>.09</w:t>
            </w:r>
          </w:p>
          <w:p w14:paraId="1ECEBA33" w14:textId="77777777" w:rsidR="00CD395B" w:rsidRPr="00862B70" w:rsidRDefault="00CD395B" w:rsidP="00CB794A">
            <w:pPr>
              <w:rPr>
                <w:sz w:val="20"/>
                <w:szCs w:val="20"/>
              </w:rPr>
            </w:pPr>
            <w:r>
              <w:rPr>
                <w:sz w:val="20"/>
                <w:szCs w:val="20"/>
              </w:rPr>
              <w:t>-.00</w:t>
            </w:r>
          </w:p>
        </w:tc>
      </w:tr>
      <w:tr w:rsidR="00CD395B" w14:paraId="78650AB5" w14:textId="77777777" w:rsidTr="00CB794A">
        <w:tc>
          <w:tcPr>
            <w:tcW w:w="1530" w:type="dxa"/>
          </w:tcPr>
          <w:p w14:paraId="0FCC0FE1" w14:textId="77777777" w:rsidR="00CD395B" w:rsidRPr="00327E11" w:rsidRDefault="00CD395B" w:rsidP="00CB794A">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2289DD04" w14:textId="77777777" w:rsidR="00CD395B" w:rsidRPr="00862B70" w:rsidRDefault="00CD395B" w:rsidP="00CB794A">
            <w:pPr>
              <w:rPr>
                <w:sz w:val="20"/>
                <w:szCs w:val="20"/>
              </w:rPr>
            </w:pPr>
            <w:r w:rsidRPr="00862B70">
              <w:rPr>
                <w:sz w:val="20"/>
                <w:szCs w:val="20"/>
              </w:rPr>
              <w:t>.5</w:t>
            </w:r>
          </w:p>
        </w:tc>
        <w:tc>
          <w:tcPr>
            <w:tcW w:w="1080" w:type="dxa"/>
          </w:tcPr>
          <w:p w14:paraId="1DF0B7B9" w14:textId="77777777" w:rsidR="00CD395B" w:rsidRPr="00862B70" w:rsidRDefault="00CD395B" w:rsidP="00CB794A">
            <w:pPr>
              <w:rPr>
                <w:sz w:val="20"/>
                <w:szCs w:val="20"/>
              </w:rPr>
            </w:pPr>
            <w:r w:rsidRPr="00862B70">
              <w:rPr>
                <w:sz w:val="20"/>
                <w:szCs w:val="20"/>
              </w:rPr>
              <w:t>.49-.45</w:t>
            </w:r>
          </w:p>
        </w:tc>
        <w:tc>
          <w:tcPr>
            <w:tcW w:w="720" w:type="dxa"/>
          </w:tcPr>
          <w:p w14:paraId="36C502CF" w14:textId="77777777" w:rsidR="00CD395B" w:rsidRPr="00862B70" w:rsidRDefault="00CD395B" w:rsidP="00CB794A">
            <w:pPr>
              <w:rPr>
                <w:sz w:val="20"/>
                <w:szCs w:val="20"/>
              </w:rPr>
            </w:pPr>
            <w:r w:rsidRPr="00862B70">
              <w:rPr>
                <w:sz w:val="20"/>
                <w:szCs w:val="20"/>
              </w:rPr>
              <w:t>.44</w:t>
            </w:r>
          </w:p>
          <w:p w14:paraId="3F09876E" w14:textId="77777777" w:rsidR="00CD395B" w:rsidRPr="00862B70" w:rsidRDefault="00CD395B" w:rsidP="00CB794A">
            <w:pPr>
              <w:rPr>
                <w:sz w:val="20"/>
                <w:szCs w:val="20"/>
              </w:rPr>
            </w:pPr>
            <w:r w:rsidRPr="00862B70">
              <w:rPr>
                <w:sz w:val="20"/>
                <w:szCs w:val="20"/>
              </w:rPr>
              <w:t>-.40</w:t>
            </w:r>
          </w:p>
        </w:tc>
        <w:tc>
          <w:tcPr>
            <w:tcW w:w="717" w:type="dxa"/>
          </w:tcPr>
          <w:p w14:paraId="6B9D64B2" w14:textId="77777777" w:rsidR="00CD395B" w:rsidRPr="00862B70" w:rsidRDefault="00CD395B" w:rsidP="00CB794A">
            <w:pPr>
              <w:rPr>
                <w:sz w:val="20"/>
                <w:szCs w:val="20"/>
              </w:rPr>
            </w:pPr>
            <w:r w:rsidRPr="00862B70">
              <w:rPr>
                <w:sz w:val="20"/>
                <w:szCs w:val="20"/>
              </w:rPr>
              <w:t>.39</w:t>
            </w:r>
          </w:p>
          <w:p w14:paraId="102CE36C" w14:textId="77777777" w:rsidR="00CD395B" w:rsidRPr="00862B70" w:rsidRDefault="00CD395B" w:rsidP="00CB794A">
            <w:pPr>
              <w:rPr>
                <w:sz w:val="20"/>
                <w:szCs w:val="20"/>
              </w:rPr>
            </w:pPr>
            <w:r w:rsidRPr="00862B70">
              <w:rPr>
                <w:sz w:val="20"/>
                <w:szCs w:val="20"/>
              </w:rPr>
              <w:t>-.35</w:t>
            </w:r>
          </w:p>
        </w:tc>
        <w:tc>
          <w:tcPr>
            <w:tcW w:w="1189" w:type="dxa"/>
          </w:tcPr>
          <w:p w14:paraId="251D694C" w14:textId="77777777" w:rsidR="00CD395B" w:rsidRPr="00862B70" w:rsidRDefault="00CD395B" w:rsidP="00CB794A">
            <w:pPr>
              <w:rPr>
                <w:sz w:val="20"/>
                <w:szCs w:val="20"/>
              </w:rPr>
            </w:pPr>
            <w:r w:rsidRPr="00862B70">
              <w:rPr>
                <w:sz w:val="20"/>
                <w:szCs w:val="20"/>
              </w:rPr>
              <w:t>.34-.30</w:t>
            </w:r>
          </w:p>
        </w:tc>
        <w:tc>
          <w:tcPr>
            <w:tcW w:w="890" w:type="dxa"/>
          </w:tcPr>
          <w:p w14:paraId="745D51E3" w14:textId="77777777" w:rsidR="00CD395B" w:rsidRPr="00862B70" w:rsidRDefault="00CD395B" w:rsidP="00CB794A">
            <w:pPr>
              <w:rPr>
                <w:sz w:val="20"/>
                <w:szCs w:val="20"/>
              </w:rPr>
            </w:pPr>
            <w:r w:rsidRPr="00862B70">
              <w:rPr>
                <w:sz w:val="20"/>
                <w:szCs w:val="20"/>
              </w:rPr>
              <w:t>.29-.25</w:t>
            </w:r>
          </w:p>
        </w:tc>
        <w:tc>
          <w:tcPr>
            <w:tcW w:w="864" w:type="dxa"/>
          </w:tcPr>
          <w:p w14:paraId="3B1B6408" w14:textId="77777777" w:rsidR="00CD395B" w:rsidRPr="00862B70" w:rsidRDefault="00CD395B" w:rsidP="00CB794A">
            <w:pPr>
              <w:rPr>
                <w:sz w:val="20"/>
                <w:szCs w:val="20"/>
              </w:rPr>
            </w:pPr>
            <w:r w:rsidRPr="00862B70">
              <w:rPr>
                <w:sz w:val="20"/>
                <w:szCs w:val="20"/>
              </w:rPr>
              <w:t>.24-.20</w:t>
            </w:r>
          </w:p>
        </w:tc>
        <w:tc>
          <w:tcPr>
            <w:tcW w:w="610" w:type="dxa"/>
          </w:tcPr>
          <w:p w14:paraId="24D95668" w14:textId="77777777" w:rsidR="00CD395B" w:rsidRPr="00862B70" w:rsidRDefault="00CD395B" w:rsidP="00CB794A">
            <w:pPr>
              <w:rPr>
                <w:sz w:val="20"/>
                <w:szCs w:val="20"/>
              </w:rPr>
            </w:pPr>
            <w:r w:rsidRPr="00862B70">
              <w:rPr>
                <w:sz w:val="20"/>
                <w:szCs w:val="20"/>
              </w:rPr>
              <w:t>.19-</w:t>
            </w:r>
          </w:p>
          <w:p w14:paraId="40D4A2E8" w14:textId="77777777" w:rsidR="00CD395B" w:rsidRPr="00862B70" w:rsidRDefault="00CD395B" w:rsidP="00CB794A">
            <w:pPr>
              <w:rPr>
                <w:sz w:val="20"/>
                <w:szCs w:val="20"/>
              </w:rPr>
            </w:pPr>
            <w:r w:rsidRPr="00862B70">
              <w:rPr>
                <w:sz w:val="20"/>
                <w:szCs w:val="20"/>
              </w:rPr>
              <w:t>.10</w:t>
            </w:r>
          </w:p>
        </w:tc>
        <w:tc>
          <w:tcPr>
            <w:tcW w:w="608" w:type="dxa"/>
          </w:tcPr>
          <w:p w14:paraId="387A70EE" w14:textId="77777777" w:rsidR="00CD395B" w:rsidRDefault="00CD395B" w:rsidP="00CB794A">
            <w:pPr>
              <w:rPr>
                <w:sz w:val="20"/>
                <w:szCs w:val="20"/>
              </w:rPr>
            </w:pPr>
            <w:r>
              <w:rPr>
                <w:sz w:val="20"/>
                <w:szCs w:val="20"/>
              </w:rPr>
              <w:t>.09</w:t>
            </w:r>
          </w:p>
          <w:p w14:paraId="4C4B1B59" w14:textId="77777777" w:rsidR="00CD395B" w:rsidRPr="00862B70" w:rsidRDefault="00CD395B" w:rsidP="00CB794A">
            <w:pPr>
              <w:rPr>
                <w:sz w:val="20"/>
                <w:szCs w:val="20"/>
              </w:rPr>
            </w:pPr>
            <w:r>
              <w:rPr>
                <w:sz w:val="20"/>
                <w:szCs w:val="20"/>
              </w:rPr>
              <w:t>-.00</w:t>
            </w:r>
          </w:p>
        </w:tc>
      </w:tr>
    </w:tbl>
    <w:p w14:paraId="5758B8BD" w14:textId="77777777" w:rsidR="00CD395B" w:rsidRDefault="00CD395B" w:rsidP="00CD395B"/>
    <w:p w14:paraId="01B41596" w14:textId="77777777" w:rsidR="00CD395B" w:rsidRDefault="00CD395B" w:rsidP="00CD395B"/>
    <w:p w14:paraId="74ACD6AF" w14:textId="77777777" w:rsidR="00CD395B" w:rsidRDefault="00CD395B" w:rsidP="00CD395B">
      <w:pPr>
        <w:rPr>
          <w:b/>
        </w:rPr>
      </w:pPr>
      <w:r>
        <w:rPr>
          <w:b/>
        </w:rPr>
        <w:br w:type="page"/>
      </w:r>
    </w:p>
    <w:p w14:paraId="25B4E473" w14:textId="77777777" w:rsidR="00CD395B" w:rsidRPr="00791687" w:rsidRDefault="00CD395B" w:rsidP="00CD395B">
      <w:pPr>
        <w:rPr>
          <w:b/>
        </w:rPr>
      </w:pPr>
      <w:r w:rsidRPr="00791687">
        <w:rPr>
          <w:b/>
        </w:rPr>
        <w:lastRenderedPageBreak/>
        <w:t>RADIO SHOW</w:t>
      </w:r>
      <w:r>
        <w:rPr>
          <w:b/>
        </w:rPr>
        <w:t xml:space="preserve"> 20%</w:t>
      </w:r>
    </w:p>
    <w:p w14:paraId="27ACD756" w14:textId="77777777" w:rsidR="00CD395B" w:rsidRDefault="00CD395B" w:rsidP="00CD395B"/>
    <w:p w14:paraId="2CCDC3A1" w14:textId="77777777" w:rsidR="00CD395B" w:rsidRPr="00CD395B" w:rsidRDefault="00CD395B" w:rsidP="00CD395B">
      <w:pPr>
        <w:rPr>
          <w:lang w:val="en-US"/>
        </w:rPr>
      </w:pPr>
      <w:r w:rsidRPr="00CD395B">
        <w:rPr>
          <w:lang w:val="en-US"/>
        </w:rPr>
        <w:t xml:space="preserve">A. CONCEPT OF THE SHOW/SELECTION OF TOPICS </w:t>
      </w:r>
      <w:r w:rsidRPr="00CD395B">
        <w:rPr>
          <w:lang w:val="en-US"/>
        </w:rPr>
        <w:tab/>
      </w:r>
      <w:r w:rsidRPr="00CD395B">
        <w:rPr>
          <w:lang w:val="en-US"/>
        </w:rPr>
        <w:tab/>
        <w:t>3%</w:t>
      </w:r>
    </w:p>
    <w:p w14:paraId="6CD6B29B" w14:textId="77777777" w:rsidR="00CD395B" w:rsidRPr="00CD395B" w:rsidRDefault="00CD395B" w:rsidP="00CD395B">
      <w:pPr>
        <w:rPr>
          <w:lang w:val="en-US"/>
        </w:rPr>
      </w:pPr>
    </w:p>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CD395B" w:rsidRPr="00305316" w14:paraId="28CC5BAC" w14:textId="77777777" w:rsidTr="00CB794A">
        <w:tc>
          <w:tcPr>
            <w:tcW w:w="1530" w:type="dxa"/>
          </w:tcPr>
          <w:p w14:paraId="038ECA37" w14:textId="77777777" w:rsidR="00CD395B" w:rsidRPr="00327E11" w:rsidRDefault="00CD395B" w:rsidP="00CB794A">
            <w:pPr>
              <w:rPr>
                <w:sz w:val="20"/>
                <w:szCs w:val="20"/>
              </w:rPr>
            </w:pPr>
            <w:r w:rsidRPr="00327E11">
              <w:rPr>
                <w:sz w:val="20"/>
                <w:szCs w:val="20"/>
              </w:rPr>
              <w:t>CRITERIA</w:t>
            </w:r>
          </w:p>
        </w:tc>
        <w:tc>
          <w:tcPr>
            <w:tcW w:w="720" w:type="dxa"/>
          </w:tcPr>
          <w:p w14:paraId="17F054A8" w14:textId="77777777" w:rsidR="00CD395B" w:rsidRPr="00305316" w:rsidRDefault="00CD395B" w:rsidP="00CB794A">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79EC7F1A" w14:textId="77777777" w:rsidR="00CD395B" w:rsidRPr="00305316" w:rsidRDefault="00CD395B" w:rsidP="00CB794A">
            <w:pPr>
              <w:rPr>
                <w:sz w:val="18"/>
                <w:szCs w:val="18"/>
              </w:rPr>
            </w:pPr>
            <w:proofErr w:type="spellStart"/>
            <w:r w:rsidRPr="00305316">
              <w:rPr>
                <w:sz w:val="18"/>
                <w:szCs w:val="18"/>
              </w:rPr>
              <w:t>Excellent</w:t>
            </w:r>
            <w:proofErr w:type="spellEnd"/>
          </w:p>
        </w:tc>
        <w:tc>
          <w:tcPr>
            <w:tcW w:w="720" w:type="dxa"/>
          </w:tcPr>
          <w:p w14:paraId="00D512FE" w14:textId="77777777" w:rsidR="00CD395B" w:rsidRPr="00305316" w:rsidRDefault="00CD395B" w:rsidP="00CB794A">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09464835" w14:textId="77777777" w:rsidR="00CD395B" w:rsidRPr="00305316" w:rsidRDefault="00CD395B" w:rsidP="00CB794A">
            <w:pPr>
              <w:rPr>
                <w:sz w:val="18"/>
                <w:szCs w:val="18"/>
              </w:rPr>
            </w:pPr>
            <w:proofErr w:type="spellStart"/>
            <w:r w:rsidRPr="00305316">
              <w:rPr>
                <w:sz w:val="18"/>
                <w:szCs w:val="18"/>
              </w:rPr>
              <w:t>Good</w:t>
            </w:r>
            <w:proofErr w:type="spellEnd"/>
          </w:p>
        </w:tc>
        <w:tc>
          <w:tcPr>
            <w:tcW w:w="1189" w:type="dxa"/>
          </w:tcPr>
          <w:p w14:paraId="684CD9FE" w14:textId="77777777" w:rsidR="00CD395B" w:rsidRPr="00305316" w:rsidRDefault="00CD395B" w:rsidP="00CB794A">
            <w:pPr>
              <w:rPr>
                <w:sz w:val="18"/>
                <w:szCs w:val="18"/>
              </w:rPr>
            </w:pPr>
            <w:proofErr w:type="spellStart"/>
            <w:r w:rsidRPr="00305316">
              <w:rPr>
                <w:sz w:val="18"/>
                <w:szCs w:val="18"/>
              </w:rPr>
              <w:t>Satisfactory</w:t>
            </w:r>
            <w:proofErr w:type="spellEnd"/>
          </w:p>
        </w:tc>
        <w:tc>
          <w:tcPr>
            <w:tcW w:w="890" w:type="dxa"/>
          </w:tcPr>
          <w:p w14:paraId="6753C837" w14:textId="77777777" w:rsidR="00CD395B" w:rsidRPr="00305316" w:rsidRDefault="00CD395B" w:rsidP="00CB794A">
            <w:pPr>
              <w:rPr>
                <w:sz w:val="18"/>
                <w:szCs w:val="18"/>
              </w:rPr>
            </w:pPr>
            <w:proofErr w:type="spellStart"/>
            <w:r w:rsidRPr="00305316">
              <w:rPr>
                <w:sz w:val="18"/>
                <w:szCs w:val="18"/>
              </w:rPr>
              <w:t>Average</w:t>
            </w:r>
            <w:proofErr w:type="spellEnd"/>
          </w:p>
        </w:tc>
        <w:tc>
          <w:tcPr>
            <w:tcW w:w="864" w:type="dxa"/>
          </w:tcPr>
          <w:p w14:paraId="1434CD89" w14:textId="77777777" w:rsidR="00CD395B" w:rsidRPr="00305316" w:rsidRDefault="00CD395B" w:rsidP="00CB794A">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48BDB54B" w14:textId="77777777" w:rsidR="00CD395B" w:rsidRPr="00305316" w:rsidRDefault="00CD395B" w:rsidP="00CB794A">
            <w:pPr>
              <w:rPr>
                <w:sz w:val="18"/>
                <w:szCs w:val="18"/>
              </w:rPr>
            </w:pPr>
            <w:r w:rsidRPr="00305316">
              <w:rPr>
                <w:sz w:val="18"/>
                <w:szCs w:val="18"/>
              </w:rPr>
              <w:t>Poor</w:t>
            </w:r>
          </w:p>
        </w:tc>
        <w:tc>
          <w:tcPr>
            <w:tcW w:w="608" w:type="dxa"/>
          </w:tcPr>
          <w:p w14:paraId="30E0E4C0" w14:textId="77777777" w:rsidR="00CD395B" w:rsidRPr="00305316" w:rsidRDefault="00CD395B" w:rsidP="00CB794A">
            <w:pPr>
              <w:rPr>
                <w:sz w:val="18"/>
                <w:szCs w:val="18"/>
              </w:rPr>
            </w:pPr>
            <w:proofErr w:type="spellStart"/>
            <w:r w:rsidRPr="00305316">
              <w:rPr>
                <w:sz w:val="18"/>
                <w:szCs w:val="18"/>
              </w:rPr>
              <w:t>Very</w:t>
            </w:r>
            <w:proofErr w:type="spellEnd"/>
          </w:p>
          <w:p w14:paraId="3EB45FCF" w14:textId="77777777" w:rsidR="00CD395B" w:rsidRPr="00305316" w:rsidRDefault="00CD395B" w:rsidP="00CB794A">
            <w:pPr>
              <w:rPr>
                <w:sz w:val="18"/>
                <w:szCs w:val="18"/>
              </w:rPr>
            </w:pPr>
            <w:proofErr w:type="spellStart"/>
            <w:r w:rsidRPr="00305316">
              <w:rPr>
                <w:sz w:val="18"/>
                <w:szCs w:val="18"/>
              </w:rPr>
              <w:t>poor</w:t>
            </w:r>
            <w:proofErr w:type="spellEnd"/>
          </w:p>
        </w:tc>
      </w:tr>
      <w:tr w:rsidR="00CD395B" w:rsidRPr="00305316" w14:paraId="61B249E7" w14:textId="77777777" w:rsidTr="00CB794A">
        <w:tc>
          <w:tcPr>
            <w:tcW w:w="1530" w:type="dxa"/>
          </w:tcPr>
          <w:p w14:paraId="42E5964C" w14:textId="77777777" w:rsidR="00CD395B" w:rsidRPr="00327E11" w:rsidRDefault="00CD395B" w:rsidP="00CB794A">
            <w:pPr>
              <w:rPr>
                <w:sz w:val="20"/>
                <w:szCs w:val="20"/>
              </w:rPr>
            </w:pPr>
            <w:proofErr w:type="spellStart"/>
            <w:r w:rsidRPr="00327E11">
              <w:rPr>
                <w:sz w:val="20"/>
                <w:szCs w:val="20"/>
              </w:rPr>
              <w:t>Argument</w:t>
            </w:r>
            <w:proofErr w:type="spellEnd"/>
          </w:p>
        </w:tc>
        <w:tc>
          <w:tcPr>
            <w:tcW w:w="720" w:type="dxa"/>
          </w:tcPr>
          <w:p w14:paraId="7CC3C004" w14:textId="77777777" w:rsidR="00CD395B" w:rsidRPr="00305316" w:rsidRDefault="00CD395B" w:rsidP="00CB794A">
            <w:pPr>
              <w:rPr>
                <w:sz w:val="18"/>
                <w:szCs w:val="18"/>
              </w:rPr>
            </w:pPr>
            <w:r w:rsidRPr="00964B0E">
              <w:rPr>
                <w:sz w:val="20"/>
                <w:szCs w:val="20"/>
              </w:rPr>
              <w:t>1</w:t>
            </w:r>
          </w:p>
        </w:tc>
        <w:tc>
          <w:tcPr>
            <w:tcW w:w="1080" w:type="dxa"/>
          </w:tcPr>
          <w:p w14:paraId="7CAA548F" w14:textId="77777777" w:rsidR="00CD395B" w:rsidRPr="00305316" w:rsidRDefault="00CD395B" w:rsidP="00CB794A">
            <w:pPr>
              <w:rPr>
                <w:sz w:val="18"/>
                <w:szCs w:val="18"/>
              </w:rPr>
            </w:pPr>
            <w:r w:rsidRPr="00964B0E">
              <w:rPr>
                <w:sz w:val="20"/>
                <w:szCs w:val="20"/>
              </w:rPr>
              <w:t>1-.95</w:t>
            </w:r>
          </w:p>
        </w:tc>
        <w:tc>
          <w:tcPr>
            <w:tcW w:w="720" w:type="dxa"/>
          </w:tcPr>
          <w:p w14:paraId="2D7ADC93" w14:textId="77777777" w:rsidR="00CD395B" w:rsidRPr="00305316" w:rsidRDefault="00CD395B" w:rsidP="00CB794A">
            <w:pPr>
              <w:rPr>
                <w:sz w:val="18"/>
                <w:szCs w:val="18"/>
              </w:rPr>
            </w:pPr>
            <w:r w:rsidRPr="00964B0E">
              <w:rPr>
                <w:sz w:val="20"/>
                <w:szCs w:val="20"/>
              </w:rPr>
              <w:t>.94-.90</w:t>
            </w:r>
          </w:p>
        </w:tc>
        <w:tc>
          <w:tcPr>
            <w:tcW w:w="717" w:type="dxa"/>
          </w:tcPr>
          <w:p w14:paraId="5D6CB929" w14:textId="77777777" w:rsidR="00CD395B" w:rsidRPr="00305316" w:rsidRDefault="00CD395B" w:rsidP="00CB794A">
            <w:pPr>
              <w:rPr>
                <w:sz w:val="18"/>
                <w:szCs w:val="18"/>
              </w:rPr>
            </w:pPr>
            <w:r>
              <w:rPr>
                <w:sz w:val="20"/>
                <w:szCs w:val="20"/>
              </w:rPr>
              <w:t>.89-.85</w:t>
            </w:r>
          </w:p>
        </w:tc>
        <w:tc>
          <w:tcPr>
            <w:tcW w:w="1189" w:type="dxa"/>
          </w:tcPr>
          <w:p w14:paraId="2F0837DB" w14:textId="77777777" w:rsidR="00CD395B" w:rsidRPr="00305316" w:rsidRDefault="00CD395B" w:rsidP="00CB794A">
            <w:pPr>
              <w:rPr>
                <w:sz w:val="18"/>
                <w:szCs w:val="18"/>
              </w:rPr>
            </w:pPr>
            <w:r>
              <w:rPr>
                <w:sz w:val="20"/>
                <w:szCs w:val="20"/>
              </w:rPr>
              <w:t>.84-.80</w:t>
            </w:r>
          </w:p>
        </w:tc>
        <w:tc>
          <w:tcPr>
            <w:tcW w:w="890" w:type="dxa"/>
          </w:tcPr>
          <w:p w14:paraId="69539DDB" w14:textId="77777777" w:rsidR="00CD395B" w:rsidRPr="00305316" w:rsidRDefault="00CD395B" w:rsidP="00CB794A">
            <w:pPr>
              <w:rPr>
                <w:sz w:val="18"/>
                <w:szCs w:val="18"/>
              </w:rPr>
            </w:pPr>
            <w:r>
              <w:rPr>
                <w:sz w:val="20"/>
                <w:szCs w:val="20"/>
              </w:rPr>
              <w:t>.79-.75</w:t>
            </w:r>
          </w:p>
        </w:tc>
        <w:tc>
          <w:tcPr>
            <w:tcW w:w="864" w:type="dxa"/>
          </w:tcPr>
          <w:p w14:paraId="47DBB778" w14:textId="77777777" w:rsidR="00CD395B" w:rsidRPr="00305316" w:rsidRDefault="00CD395B" w:rsidP="00CB794A">
            <w:pPr>
              <w:rPr>
                <w:sz w:val="18"/>
                <w:szCs w:val="18"/>
              </w:rPr>
            </w:pPr>
            <w:r>
              <w:rPr>
                <w:sz w:val="20"/>
                <w:szCs w:val="20"/>
              </w:rPr>
              <w:t>.74-.70</w:t>
            </w:r>
          </w:p>
        </w:tc>
        <w:tc>
          <w:tcPr>
            <w:tcW w:w="610" w:type="dxa"/>
          </w:tcPr>
          <w:p w14:paraId="531A596C" w14:textId="77777777" w:rsidR="00CD395B" w:rsidRPr="00305316" w:rsidRDefault="00CD395B" w:rsidP="00CB794A">
            <w:pPr>
              <w:rPr>
                <w:sz w:val="18"/>
                <w:szCs w:val="18"/>
              </w:rPr>
            </w:pPr>
            <w:r>
              <w:rPr>
                <w:sz w:val="20"/>
                <w:szCs w:val="20"/>
              </w:rPr>
              <w:t>.69-.60</w:t>
            </w:r>
          </w:p>
        </w:tc>
        <w:tc>
          <w:tcPr>
            <w:tcW w:w="608" w:type="dxa"/>
          </w:tcPr>
          <w:p w14:paraId="34E5747A" w14:textId="77777777" w:rsidR="00CD395B" w:rsidRPr="00305316" w:rsidRDefault="00CD395B" w:rsidP="00CB794A">
            <w:pPr>
              <w:rPr>
                <w:sz w:val="18"/>
                <w:szCs w:val="18"/>
              </w:rPr>
            </w:pPr>
            <w:r>
              <w:rPr>
                <w:sz w:val="20"/>
                <w:szCs w:val="20"/>
              </w:rPr>
              <w:t>.59-0</w:t>
            </w:r>
          </w:p>
        </w:tc>
      </w:tr>
      <w:tr w:rsidR="00CD395B" w:rsidRPr="00305316" w14:paraId="7D7AAB81" w14:textId="77777777" w:rsidTr="00CB794A">
        <w:tc>
          <w:tcPr>
            <w:tcW w:w="1530" w:type="dxa"/>
          </w:tcPr>
          <w:p w14:paraId="0FCA1E1A" w14:textId="77777777" w:rsidR="00CD395B" w:rsidRPr="00327E11" w:rsidRDefault="00CD395B" w:rsidP="00CB794A">
            <w:pPr>
              <w:rPr>
                <w:sz w:val="20"/>
                <w:szCs w:val="20"/>
              </w:rPr>
            </w:pPr>
            <w:proofErr w:type="spellStart"/>
            <w:r w:rsidRPr="00327E11">
              <w:rPr>
                <w:sz w:val="20"/>
                <w:szCs w:val="20"/>
              </w:rPr>
              <w:t>Coherence</w:t>
            </w:r>
            <w:proofErr w:type="spellEnd"/>
          </w:p>
        </w:tc>
        <w:tc>
          <w:tcPr>
            <w:tcW w:w="720" w:type="dxa"/>
          </w:tcPr>
          <w:p w14:paraId="57F19699" w14:textId="77777777" w:rsidR="00CD395B" w:rsidRPr="00305316" w:rsidRDefault="00CD395B" w:rsidP="00CB794A">
            <w:pPr>
              <w:rPr>
                <w:sz w:val="18"/>
                <w:szCs w:val="18"/>
              </w:rPr>
            </w:pPr>
            <w:r w:rsidRPr="00964B0E">
              <w:rPr>
                <w:sz w:val="20"/>
                <w:szCs w:val="20"/>
              </w:rPr>
              <w:t>1</w:t>
            </w:r>
          </w:p>
        </w:tc>
        <w:tc>
          <w:tcPr>
            <w:tcW w:w="1080" w:type="dxa"/>
          </w:tcPr>
          <w:p w14:paraId="6A2B4C89" w14:textId="77777777" w:rsidR="00CD395B" w:rsidRPr="00305316" w:rsidRDefault="00CD395B" w:rsidP="00CB794A">
            <w:pPr>
              <w:rPr>
                <w:sz w:val="18"/>
                <w:szCs w:val="18"/>
              </w:rPr>
            </w:pPr>
            <w:r w:rsidRPr="00964B0E">
              <w:rPr>
                <w:sz w:val="20"/>
                <w:szCs w:val="20"/>
              </w:rPr>
              <w:t>1-.95</w:t>
            </w:r>
          </w:p>
        </w:tc>
        <w:tc>
          <w:tcPr>
            <w:tcW w:w="720" w:type="dxa"/>
          </w:tcPr>
          <w:p w14:paraId="1A24259F" w14:textId="77777777" w:rsidR="00CD395B" w:rsidRPr="00305316" w:rsidRDefault="00CD395B" w:rsidP="00CB794A">
            <w:pPr>
              <w:rPr>
                <w:sz w:val="18"/>
                <w:szCs w:val="18"/>
              </w:rPr>
            </w:pPr>
            <w:r w:rsidRPr="00964B0E">
              <w:rPr>
                <w:sz w:val="20"/>
                <w:szCs w:val="20"/>
              </w:rPr>
              <w:t>.94-.90</w:t>
            </w:r>
          </w:p>
        </w:tc>
        <w:tc>
          <w:tcPr>
            <w:tcW w:w="717" w:type="dxa"/>
          </w:tcPr>
          <w:p w14:paraId="77C41648" w14:textId="77777777" w:rsidR="00CD395B" w:rsidRPr="00305316" w:rsidRDefault="00CD395B" w:rsidP="00CB794A">
            <w:pPr>
              <w:rPr>
                <w:sz w:val="18"/>
                <w:szCs w:val="18"/>
              </w:rPr>
            </w:pPr>
            <w:r>
              <w:rPr>
                <w:sz w:val="20"/>
                <w:szCs w:val="20"/>
              </w:rPr>
              <w:t>.89-.85</w:t>
            </w:r>
          </w:p>
        </w:tc>
        <w:tc>
          <w:tcPr>
            <w:tcW w:w="1189" w:type="dxa"/>
          </w:tcPr>
          <w:p w14:paraId="3897B9F9" w14:textId="77777777" w:rsidR="00CD395B" w:rsidRPr="00305316" w:rsidRDefault="00CD395B" w:rsidP="00CB794A">
            <w:pPr>
              <w:rPr>
                <w:sz w:val="18"/>
                <w:szCs w:val="18"/>
              </w:rPr>
            </w:pPr>
            <w:r>
              <w:rPr>
                <w:sz w:val="20"/>
                <w:szCs w:val="20"/>
              </w:rPr>
              <w:t>.84-.80</w:t>
            </w:r>
          </w:p>
        </w:tc>
        <w:tc>
          <w:tcPr>
            <w:tcW w:w="890" w:type="dxa"/>
          </w:tcPr>
          <w:p w14:paraId="2FC65C00" w14:textId="77777777" w:rsidR="00CD395B" w:rsidRPr="00305316" w:rsidRDefault="00CD395B" w:rsidP="00CB794A">
            <w:pPr>
              <w:rPr>
                <w:sz w:val="18"/>
                <w:szCs w:val="18"/>
              </w:rPr>
            </w:pPr>
            <w:r>
              <w:rPr>
                <w:sz w:val="20"/>
                <w:szCs w:val="20"/>
              </w:rPr>
              <w:t>.79-.75</w:t>
            </w:r>
          </w:p>
        </w:tc>
        <w:tc>
          <w:tcPr>
            <w:tcW w:w="864" w:type="dxa"/>
          </w:tcPr>
          <w:p w14:paraId="67C43DF8" w14:textId="77777777" w:rsidR="00CD395B" w:rsidRPr="00305316" w:rsidRDefault="00CD395B" w:rsidP="00CB794A">
            <w:pPr>
              <w:rPr>
                <w:sz w:val="18"/>
                <w:szCs w:val="18"/>
              </w:rPr>
            </w:pPr>
            <w:r>
              <w:rPr>
                <w:sz w:val="20"/>
                <w:szCs w:val="20"/>
              </w:rPr>
              <w:t>.74-.70</w:t>
            </w:r>
          </w:p>
        </w:tc>
        <w:tc>
          <w:tcPr>
            <w:tcW w:w="610" w:type="dxa"/>
          </w:tcPr>
          <w:p w14:paraId="6E8A485B" w14:textId="77777777" w:rsidR="00CD395B" w:rsidRPr="00305316" w:rsidRDefault="00CD395B" w:rsidP="00CB794A">
            <w:pPr>
              <w:rPr>
                <w:sz w:val="18"/>
                <w:szCs w:val="18"/>
              </w:rPr>
            </w:pPr>
            <w:r>
              <w:rPr>
                <w:sz w:val="20"/>
                <w:szCs w:val="20"/>
              </w:rPr>
              <w:t>.69-.60</w:t>
            </w:r>
          </w:p>
        </w:tc>
        <w:tc>
          <w:tcPr>
            <w:tcW w:w="608" w:type="dxa"/>
          </w:tcPr>
          <w:p w14:paraId="4A06AF2A" w14:textId="77777777" w:rsidR="00CD395B" w:rsidRPr="00305316" w:rsidRDefault="00CD395B" w:rsidP="00CB794A">
            <w:pPr>
              <w:rPr>
                <w:sz w:val="18"/>
                <w:szCs w:val="18"/>
              </w:rPr>
            </w:pPr>
            <w:r>
              <w:rPr>
                <w:sz w:val="20"/>
                <w:szCs w:val="20"/>
              </w:rPr>
              <w:t>.59-0</w:t>
            </w:r>
          </w:p>
        </w:tc>
      </w:tr>
      <w:tr w:rsidR="00CD395B" w:rsidRPr="00305316" w14:paraId="76370F46" w14:textId="77777777" w:rsidTr="00CB794A">
        <w:tc>
          <w:tcPr>
            <w:tcW w:w="1530" w:type="dxa"/>
          </w:tcPr>
          <w:p w14:paraId="66127E7B" w14:textId="77777777" w:rsidR="00CD395B" w:rsidRPr="00327E11" w:rsidRDefault="00CD395B" w:rsidP="00CB794A">
            <w:pPr>
              <w:rPr>
                <w:sz w:val="20"/>
                <w:szCs w:val="20"/>
              </w:rPr>
            </w:pPr>
            <w:proofErr w:type="spellStart"/>
            <w:r>
              <w:rPr>
                <w:sz w:val="20"/>
                <w:szCs w:val="20"/>
              </w:rPr>
              <w:t>Originality</w:t>
            </w:r>
            <w:proofErr w:type="spellEnd"/>
          </w:p>
        </w:tc>
        <w:tc>
          <w:tcPr>
            <w:tcW w:w="720" w:type="dxa"/>
          </w:tcPr>
          <w:p w14:paraId="6E8B1005" w14:textId="77777777" w:rsidR="00CD395B" w:rsidRPr="00305316" w:rsidRDefault="00CD395B" w:rsidP="00CB794A">
            <w:pPr>
              <w:rPr>
                <w:sz w:val="18"/>
                <w:szCs w:val="18"/>
              </w:rPr>
            </w:pPr>
            <w:r w:rsidRPr="00964B0E">
              <w:rPr>
                <w:sz w:val="20"/>
                <w:szCs w:val="20"/>
              </w:rPr>
              <w:t>1</w:t>
            </w:r>
          </w:p>
        </w:tc>
        <w:tc>
          <w:tcPr>
            <w:tcW w:w="1080" w:type="dxa"/>
          </w:tcPr>
          <w:p w14:paraId="67F279C3" w14:textId="77777777" w:rsidR="00CD395B" w:rsidRPr="00305316" w:rsidRDefault="00CD395B" w:rsidP="00CB794A">
            <w:pPr>
              <w:rPr>
                <w:sz w:val="18"/>
                <w:szCs w:val="18"/>
              </w:rPr>
            </w:pPr>
            <w:r w:rsidRPr="00964B0E">
              <w:rPr>
                <w:sz w:val="20"/>
                <w:szCs w:val="20"/>
              </w:rPr>
              <w:t>1-.95</w:t>
            </w:r>
          </w:p>
        </w:tc>
        <w:tc>
          <w:tcPr>
            <w:tcW w:w="720" w:type="dxa"/>
          </w:tcPr>
          <w:p w14:paraId="5C36280C" w14:textId="77777777" w:rsidR="00CD395B" w:rsidRPr="00305316" w:rsidRDefault="00CD395B" w:rsidP="00CB794A">
            <w:pPr>
              <w:rPr>
                <w:sz w:val="18"/>
                <w:szCs w:val="18"/>
              </w:rPr>
            </w:pPr>
            <w:r w:rsidRPr="00964B0E">
              <w:rPr>
                <w:sz w:val="20"/>
                <w:szCs w:val="20"/>
              </w:rPr>
              <w:t>.94-.90</w:t>
            </w:r>
          </w:p>
        </w:tc>
        <w:tc>
          <w:tcPr>
            <w:tcW w:w="717" w:type="dxa"/>
          </w:tcPr>
          <w:p w14:paraId="24AB3804" w14:textId="77777777" w:rsidR="00CD395B" w:rsidRPr="00305316" w:rsidRDefault="00CD395B" w:rsidP="00CB794A">
            <w:pPr>
              <w:rPr>
                <w:sz w:val="18"/>
                <w:szCs w:val="18"/>
              </w:rPr>
            </w:pPr>
            <w:r>
              <w:rPr>
                <w:sz w:val="20"/>
                <w:szCs w:val="20"/>
              </w:rPr>
              <w:t>.89-.85</w:t>
            </w:r>
          </w:p>
        </w:tc>
        <w:tc>
          <w:tcPr>
            <w:tcW w:w="1189" w:type="dxa"/>
          </w:tcPr>
          <w:p w14:paraId="5790BB42" w14:textId="77777777" w:rsidR="00CD395B" w:rsidRPr="00305316" w:rsidRDefault="00CD395B" w:rsidP="00CB794A">
            <w:pPr>
              <w:rPr>
                <w:sz w:val="18"/>
                <w:szCs w:val="18"/>
              </w:rPr>
            </w:pPr>
            <w:r>
              <w:rPr>
                <w:sz w:val="20"/>
                <w:szCs w:val="20"/>
              </w:rPr>
              <w:t>.84-.80</w:t>
            </w:r>
          </w:p>
        </w:tc>
        <w:tc>
          <w:tcPr>
            <w:tcW w:w="890" w:type="dxa"/>
          </w:tcPr>
          <w:p w14:paraId="666CA997" w14:textId="77777777" w:rsidR="00CD395B" w:rsidRPr="00305316" w:rsidRDefault="00CD395B" w:rsidP="00CB794A">
            <w:pPr>
              <w:rPr>
                <w:sz w:val="18"/>
                <w:szCs w:val="18"/>
              </w:rPr>
            </w:pPr>
            <w:r>
              <w:rPr>
                <w:sz w:val="20"/>
                <w:szCs w:val="20"/>
              </w:rPr>
              <w:t>.79-.75</w:t>
            </w:r>
          </w:p>
        </w:tc>
        <w:tc>
          <w:tcPr>
            <w:tcW w:w="864" w:type="dxa"/>
          </w:tcPr>
          <w:p w14:paraId="71B30528" w14:textId="77777777" w:rsidR="00CD395B" w:rsidRPr="00305316" w:rsidRDefault="00CD395B" w:rsidP="00CB794A">
            <w:pPr>
              <w:rPr>
                <w:sz w:val="18"/>
                <w:szCs w:val="18"/>
              </w:rPr>
            </w:pPr>
            <w:r>
              <w:rPr>
                <w:sz w:val="20"/>
                <w:szCs w:val="20"/>
              </w:rPr>
              <w:t>.74-.70</w:t>
            </w:r>
          </w:p>
        </w:tc>
        <w:tc>
          <w:tcPr>
            <w:tcW w:w="610" w:type="dxa"/>
          </w:tcPr>
          <w:p w14:paraId="7BD9C0AB" w14:textId="77777777" w:rsidR="00CD395B" w:rsidRPr="00305316" w:rsidRDefault="00CD395B" w:rsidP="00CB794A">
            <w:pPr>
              <w:rPr>
                <w:sz w:val="18"/>
                <w:szCs w:val="18"/>
              </w:rPr>
            </w:pPr>
            <w:r>
              <w:rPr>
                <w:sz w:val="20"/>
                <w:szCs w:val="20"/>
              </w:rPr>
              <w:t>.69-.60</w:t>
            </w:r>
          </w:p>
        </w:tc>
        <w:tc>
          <w:tcPr>
            <w:tcW w:w="608" w:type="dxa"/>
          </w:tcPr>
          <w:p w14:paraId="6BC16B1C" w14:textId="77777777" w:rsidR="00CD395B" w:rsidRPr="00305316" w:rsidRDefault="00CD395B" w:rsidP="00CB794A">
            <w:pPr>
              <w:rPr>
                <w:sz w:val="18"/>
                <w:szCs w:val="18"/>
              </w:rPr>
            </w:pPr>
            <w:r>
              <w:rPr>
                <w:sz w:val="20"/>
                <w:szCs w:val="20"/>
              </w:rPr>
              <w:t>.59-0</w:t>
            </w:r>
          </w:p>
        </w:tc>
      </w:tr>
    </w:tbl>
    <w:p w14:paraId="3951E53E" w14:textId="77777777" w:rsidR="00CD395B" w:rsidRDefault="00CD395B" w:rsidP="00CD395B"/>
    <w:p w14:paraId="15D45C42" w14:textId="77777777" w:rsidR="00CD395B" w:rsidRDefault="00CD395B" w:rsidP="00CD395B">
      <w:r>
        <w:t>B. INTERVIEWS</w:t>
      </w:r>
      <w:r>
        <w:tab/>
      </w:r>
      <w:r>
        <w:tab/>
      </w:r>
      <w:r>
        <w:tab/>
      </w:r>
      <w:r>
        <w:tab/>
      </w:r>
      <w:r>
        <w:tab/>
      </w:r>
      <w:r>
        <w:tab/>
      </w:r>
      <w:r>
        <w:tab/>
        <w:t>5%</w:t>
      </w:r>
    </w:p>
    <w:p w14:paraId="0EE41690" w14:textId="77777777" w:rsidR="00CD395B" w:rsidRDefault="00CD395B" w:rsidP="00CD395B"/>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CD395B" w:rsidRPr="00305316" w14:paraId="6281EB43" w14:textId="77777777" w:rsidTr="00CB794A">
        <w:tc>
          <w:tcPr>
            <w:tcW w:w="1530" w:type="dxa"/>
          </w:tcPr>
          <w:p w14:paraId="5F4249D5" w14:textId="77777777" w:rsidR="00CD395B" w:rsidRPr="00327E11" w:rsidRDefault="00CD395B" w:rsidP="00CB794A">
            <w:pPr>
              <w:rPr>
                <w:sz w:val="20"/>
                <w:szCs w:val="20"/>
              </w:rPr>
            </w:pPr>
            <w:r w:rsidRPr="00327E11">
              <w:rPr>
                <w:sz w:val="20"/>
                <w:szCs w:val="20"/>
              </w:rPr>
              <w:t>CRITERIA</w:t>
            </w:r>
          </w:p>
        </w:tc>
        <w:tc>
          <w:tcPr>
            <w:tcW w:w="720" w:type="dxa"/>
          </w:tcPr>
          <w:p w14:paraId="0D176113" w14:textId="77777777" w:rsidR="00CD395B" w:rsidRPr="00305316" w:rsidRDefault="00CD395B" w:rsidP="00CB794A">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54F3D092" w14:textId="77777777" w:rsidR="00CD395B" w:rsidRPr="00305316" w:rsidRDefault="00CD395B" w:rsidP="00CB794A">
            <w:pPr>
              <w:rPr>
                <w:sz w:val="18"/>
                <w:szCs w:val="18"/>
              </w:rPr>
            </w:pPr>
            <w:proofErr w:type="spellStart"/>
            <w:r w:rsidRPr="00305316">
              <w:rPr>
                <w:sz w:val="18"/>
                <w:szCs w:val="18"/>
              </w:rPr>
              <w:t>Excellent</w:t>
            </w:r>
            <w:proofErr w:type="spellEnd"/>
          </w:p>
        </w:tc>
        <w:tc>
          <w:tcPr>
            <w:tcW w:w="720" w:type="dxa"/>
          </w:tcPr>
          <w:p w14:paraId="2895537F" w14:textId="77777777" w:rsidR="00CD395B" w:rsidRPr="00305316" w:rsidRDefault="00CD395B" w:rsidP="00CB794A">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03B0FC8B" w14:textId="77777777" w:rsidR="00CD395B" w:rsidRPr="00305316" w:rsidRDefault="00CD395B" w:rsidP="00CB794A">
            <w:pPr>
              <w:rPr>
                <w:sz w:val="18"/>
                <w:szCs w:val="18"/>
              </w:rPr>
            </w:pPr>
            <w:proofErr w:type="spellStart"/>
            <w:r w:rsidRPr="00305316">
              <w:rPr>
                <w:sz w:val="18"/>
                <w:szCs w:val="18"/>
              </w:rPr>
              <w:t>Good</w:t>
            </w:r>
            <w:proofErr w:type="spellEnd"/>
          </w:p>
        </w:tc>
        <w:tc>
          <w:tcPr>
            <w:tcW w:w="1189" w:type="dxa"/>
          </w:tcPr>
          <w:p w14:paraId="37D505F6" w14:textId="77777777" w:rsidR="00CD395B" w:rsidRPr="00305316" w:rsidRDefault="00CD395B" w:rsidP="00CB794A">
            <w:pPr>
              <w:rPr>
                <w:sz w:val="18"/>
                <w:szCs w:val="18"/>
              </w:rPr>
            </w:pPr>
            <w:proofErr w:type="spellStart"/>
            <w:r w:rsidRPr="00305316">
              <w:rPr>
                <w:sz w:val="18"/>
                <w:szCs w:val="18"/>
              </w:rPr>
              <w:t>Satisfactory</w:t>
            </w:r>
            <w:proofErr w:type="spellEnd"/>
          </w:p>
        </w:tc>
        <w:tc>
          <w:tcPr>
            <w:tcW w:w="890" w:type="dxa"/>
          </w:tcPr>
          <w:p w14:paraId="02528151" w14:textId="77777777" w:rsidR="00CD395B" w:rsidRPr="00305316" w:rsidRDefault="00CD395B" w:rsidP="00CB794A">
            <w:pPr>
              <w:rPr>
                <w:sz w:val="18"/>
                <w:szCs w:val="18"/>
              </w:rPr>
            </w:pPr>
            <w:proofErr w:type="spellStart"/>
            <w:r w:rsidRPr="00305316">
              <w:rPr>
                <w:sz w:val="18"/>
                <w:szCs w:val="18"/>
              </w:rPr>
              <w:t>Average</w:t>
            </w:r>
            <w:proofErr w:type="spellEnd"/>
          </w:p>
        </w:tc>
        <w:tc>
          <w:tcPr>
            <w:tcW w:w="864" w:type="dxa"/>
          </w:tcPr>
          <w:p w14:paraId="3237B6D3" w14:textId="77777777" w:rsidR="00CD395B" w:rsidRPr="00305316" w:rsidRDefault="00CD395B" w:rsidP="00CB794A">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1E6D918D" w14:textId="77777777" w:rsidR="00CD395B" w:rsidRPr="00305316" w:rsidRDefault="00CD395B" w:rsidP="00CB794A">
            <w:pPr>
              <w:rPr>
                <w:sz w:val="18"/>
                <w:szCs w:val="18"/>
              </w:rPr>
            </w:pPr>
            <w:r w:rsidRPr="00305316">
              <w:rPr>
                <w:sz w:val="18"/>
                <w:szCs w:val="18"/>
              </w:rPr>
              <w:t>Poor</w:t>
            </w:r>
          </w:p>
        </w:tc>
        <w:tc>
          <w:tcPr>
            <w:tcW w:w="608" w:type="dxa"/>
          </w:tcPr>
          <w:p w14:paraId="6C7590FB" w14:textId="77777777" w:rsidR="00CD395B" w:rsidRPr="00305316" w:rsidRDefault="00CD395B" w:rsidP="00CB794A">
            <w:pPr>
              <w:rPr>
                <w:sz w:val="18"/>
                <w:szCs w:val="18"/>
              </w:rPr>
            </w:pPr>
            <w:proofErr w:type="spellStart"/>
            <w:r w:rsidRPr="00305316">
              <w:rPr>
                <w:sz w:val="18"/>
                <w:szCs w:val="18"/>
              </w:rPr>
              <w:t>Very</w:t>
            </w:r>
            <w:proofErr w:type="spellEnd"/>
          </w:p>
          <w:p w14:paraId="7547E750" w14:textId="77777777" w:rsidR="00CD395B" w:rsidRPr="00305316" w:rsidRDefault="00CD395B" w:rsidP="00CB794A">
            <w:pPr>
              <w:rPr>
                <w:sz w:val="18"/>
                <w:szCs w:val="18"/>
              </w:rPr>
            </w:pPr>
            <w:proofErr w:type="spellStart"/>
            <w:r w:rsidRPr="00305316">
              <w:rPr>
                <w:sz w:val="18"/>
                <w:szCs w:val="18"/>
              </w:rPr>
              <w:t>poor</w:t>
            </w:r>
            <w:proofErr w:type="spellEnd"/>
          </w:p>
        </w:tc>
      </w:tr>
      <w:tr w:rsidR="00CD395B" w:rsidRPr="00305316" w14:paraId="54C4C32B" w14:textId="77777777" w:rsidTr="00CB794A">
        <w:tc>
          <w:tcPr>
            <w:tcW w:w="1530" w:type="dxa"/>
          </w:tcPr>
          <w:p w14:paraId="2D2B4547" w14:textId="77777777" w:rsidR="00CD395B" w:rsidRPr="00327E11" w:rsidRDefault="00CD395B" w:rsidP="00CB794A">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700D89C2" w14:textId="77777777" w:rsidR="00CD395B" w:rsidRPr="00305316" w:rsidRDefault="00CD395B" w:rsidP="00CB794A">
            <w:pPr>
              <w:rPr>
                <w:sz w:val="18"/>
                <w:szCs w:val="18"/>
              </w:rPr>
            </w:pPr>
            <w:r w:rsidRPr="00964B0E">
              <w:rPr>
                <w:sz w:val="20"/>
                <w:szCs w:val="20"/>
              </w:rPr>
              <w:t>1</w:t>
            </w:r>
          </w:p>
        </w:tc>
        <w:tc>
          <w:tcPr>
            <w:tcW w:w="1080" w:type="dxa"/>
          </w:tcPr>
          <w:p w14:paraId="526AD6EE" w14:textId="77777777" w:rsidR="00CD395B" w:rsidRPr="00305316" w:rsidRDefault="00CD395B" w:rsidP="00CB794A">
            <w:pPr>
              <w:rPr>
                <w:sz w:val="18"/>
                <w:szCs w:val="18"/>
              </w:rPr>
            </w:pPr>
            <w:r w:rsidRPr="00964B0E">
              <w:rPr>
                <w:sz w:val="20"/>
                <w:szCs w:val="20"/>
              </w:rPr>
              <w:t>1-.95</w:t>
            </w:r>
          </w:p>
        </w:tc>
        <w:tc>
          <w:tcPr>
            <w:tcW w:w="720" w:type="dxa"/>
          </w:tcPr>
          <w:p w14:paraId="67C44140" w14:textId="77777777" w:rsidR="00CD395B" w:rsidRPr="00305316" w:rsidRDefault="00CD395B" w:rsidP="00CB794A">
            <w:pPr>
              <w:rPr>
                <w:sz w:val="18"/>
                <w:szCs w:val="18"/>
              </w:rPr>
            </w:pPr>
            <w:r w:rsidRPr="00964B0E">
              <w:rPr>
                <w:sz w:val="20"/>
                <w:szCs w:val="20"/>
              </w:rPr>
              <w:t>.94-.90</w:t>
            </w:r>
          </w:p>
        </w:tc>
        <w:tc>
          <w:tcPr>
            <w:tcW w:w="717" w:type="dxa"/>
          </w:tcPr>
          <w:p w14:paraId="6F081774" w14:textId="77777777" w:rsidR="00CD395B" w:rsidRPr="00305316" w:rsidRDefault="00CD395B" w:rsidP="00CB794A">
            <w:pPr>
              <w:rPr>
                <w:sz w:val="18"/>
                <w:szCs w:val="18"/>
              </w:rPr>
            </w:pPr>
            <w:r>
              <w:rPr>
                <w:sz w:val="20"/>
                <w:szCs w:val="20"/>
              </w:rPr>
              <w:t>.89-.85</w:t>
            </w:r>
          </w:p>
        </w:tc>
        <w:tc>
          <w:tcPr>
            <w:tcW w:w="1189" w:type="dxa"/>
          </w:tcPr>
          <w:p w14:paraId="2478A9DD" w14:textId="77777777" w:rsidR="00CD395B" w:rsidRPr="00305316" w:rsidRDefault="00CD395B" w:rsidP="00CB794A">
            <w:pPr>
              <w:rPr>
                <w:sz w:val="18"/>
                <w:szCs w:val="18"/>
              </w:rPr>
            </w:pPr>
            <w:r>
              <w:rPr>
                <w:sz w:val="20"/>
                <w:szCs w:val="20"/>
              </w:rPr>
              <w:t>.84-.80</w:t>
            </w:r>
          </w:p>
        </w:tc>
        <w:tc>
          <w:tcPr>
            <w:tcW w:w="890" w:type="dxa"/>
          </w:tcPr>
          <w:p w14:paraId="44194C57" w14:textId="77777777" w:rsidR="00CD395B" w:rsidRPr="00305316" w:rsidRDefault="00CD395B" w:rsidP="00CB794A">
            <w:pPr>
              <w:rPr>
                <w:sz w:val="18"/>
                <w:szCs w:val="18"/>
              </w:rPr>
            </w:pPr>
            <w:r>
              <w:rPr>
                <w:sz w:val="20"/>
                <w:szCs w:val="20"/>
              </w:rPr>
              <w:t>.79-.75</w:t>
            </w:r>
          </w:p>
        </w:tc>
        <w:tc>
          <w:tcPr>
            <w:tcW w:w="864" w:type="dxa"/>
          </w:tcPr>
          <w:p w14:paraId="19928345" w14:textId="77777777" w:rsidR="00CD395B" w:rsidRPr="00305316" w:rsidRDefault="00CD395B" w:rsidP="00CB794A">
            <w:pPr>
              <w:rPr>
                <w:sz w:val="18"/>
                <w:szCs w:val="18"/>
              </w:rPr>
            </w:pPr>
            <w:r>
              <w:rPr>
                <w:sz w:val="20"/>
                <w:szCs w:val="20"/>
              </w:rPr>
              <w:t>.74-.70</w:t>
            </w:r>
          </w:p>
        </w:tc>
        <w:tc>
          <w:tcPr>
            <w:tcW w:w="610" w:type="dxa"/>
          </w:tcPr>
          <w:p w14:paraId="24C2A37E" w14:textId="77777777" w:rsidR="00CD395B" w:rsidRPr="00305316" w:rsidRDefault="00CD395B" w:rsidP="00CB794A">
            <w:pPr>
              <w:rPr>
                <w:sz w:val="18"/>
                <w:szCs w:val="18"/>
              </w:rPr>
            </w:pPr>
            <w:r>
              <w:rPr>
                <w:sz w:val="20"/>
                <w:szCs w:val="20"/>
              </w:rPr>
              <w:t>.69-.60</w:t>
            </w:r>
          </w:p>
        </w:tc>
        <w:tc>
          <w:tcPr>
            <w:tcW w:w="608" w:type="dxa"/>
          </w:tcPr>
          <w:p w14:paraId="5A06DFCE" w14:textId="77777777" w:rsidR="00CD395B" w:rsidRPr="00305316" w:rsidRDefault="00CD395B" w:rsidP="00CB794A">
            <w:pPr>
              <w:rPr>
                <w:sz w:val="18"/>
                <w:szCs w:val="18"/>
              </w:rPr>
            </w:pPr>
            <w:r>
              <w:rPr>
                <w:sz w:val="20"/>
                <w:szCs w:val="20"/>
              </w:rPr>
              <w:t>.59-0</w:t>
            </w:r>
          </w:p>
        </w:tc>
      </w:tr>
      <w:tr w:rsidR="00CD395B" w:rsidRPr="00305316" w14:paraId="40F97DD3" w14:textId="77777777" w:rsidTr="00CB794A">
        <w:tc>
          <w:tcPr>
            <w:tcW w:w="1530" w:type="dxa"/>
          </w:tcPr>
          <w:p w14:paraId="1B802097" w14:textId="77777777" w:rsidR="00CD395B" w:rsidRPr="00327E11" w:rsidRDefault="00CD395B" w:rsidP="00CB794A">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1D6EFDC6" w14:textId="77777777" w:rsidR="00CD395B" w:rsidRPr="00964B0E" w:rsidRDefault="00CD395B" w:rsidP="00CB794A">
            <w:pPr>
              <w:rPr>
                <w:sz w:val="20"/>
                <w:szCs w:val="20"/>
              </w:rPr>
            </w:pPr>
            <w:r w:rsidRPr="00964B0E">
              <w:rPr>
                <w:sz w:val="20"/>
                <w:szCs w:val="20"/>
              </w:rPr>
              <w:t>1</w:t>
            </w:r>
          </w:p>
        </w:tc>
        <w:tc>
          <w:tcPr>
            <w:tcW w:w="1080" w:type="dxa"/>
          </w:tcPr>
          <w:p w14:paraId="460A6241" w14:textId="77777777" w:rsidR="00CD395B" w:rsidRPr="00964B0E" w:rsidRDefault="00CD395B" w:rsidP="00CB794A">
            <w:pPr>
              <w:rPr>
                <w:sz w:val="20"/>
                <w:szCs w:val="20"/>
              </w:rPr>
            </w:pPr>
            <w:r w:rsidRPr="00964B0E">
              <w:rPr>
                <w:sz w:val="20"/>
                <w:szCs w:val="20"/>
              </w:rPr>
              <w:t>1-.95</w:t>
            </w:r>
          </w:p>
        </w:tc>
        <w:tc>
          <w:tcPr>
            <w:tcW w:w="720" w:type="dxa"/>
          </w:tcPr>
          <w:p w14:paraId="176842D7" w14:textId="77777777" w:rsidR="00CD395B" w:rsidRPr="00964B0E" w:rsidRDefault="00CD395B" w:rsidP="00CB794A">
            <w:pPr>
              <w:rPr>
                <w:sz w:val="20"/>
                <w:szCs w:val="20"/>
              </w:rPr>
            </w:pPr>
            <w:r w:rsidRPr="00964B0E">
              <w:rPr>
                <w:sz w:val="20"/>
                <w:szCs w:val="20"/>
              </w:rPr>
              <w:t>.94-.90</w:t>
            </w:r>
          </w:p>
        </w:tc>
        <w:tc>
          <w:tcPr>
            <w:tcW w:w="717" w:type="dxa"/>
          </w:tcPr>
          <w:p w14:paraId="15D8E2D0" w14:textId="77777777" w:rsidR="00CD395B" w:rsidRDefault="00CD395B" w:rsidP="00CB794A">
            <w:pPr>
              <w:rPr>
                <w:sz w:val="20"/>
                <w:szCs w:val="20"/>
              </w:rPr>
            </w:pPr>
            <w:r>
              <w:rPr>
                <w:sz w:val="20"/>
                <w:szCs w:val="20"/>
              </w:rPr>
              <w:t>.89-.85</w:t>
            </w:r>
          </w:p>
        </w:tc>
        <w:tc>
          <w:tcPr>
            <w:tcW w:w="1189" w:type="dxa"/>
          </w:tcPr>
          <w:p w14:paraId="3C81FB96" w14:textId="77777777" w:rsidR="00CD395B" w:rsidRDefault="00CD395B" w:rsidP="00CB794A">
            <w:pPr>
              <w:rPr>
                <w:sz w:val="20"/>
                <w:szCs w:val="20"/>
              </w:rPr>
            </w:pPr>
            <w:r>
              <w:rPr>
                <w:sz w:val="20"/>
                <w:szCs w:val="20"/>
              </w:rPr>
              <w:t>.84-.80</w:t>
            </w:r>
          </w:p>
        </w:tc>
        <w:tc>
          <w:tcPr>
            <w:tcW w:w="890" w:type="dxa"/>
          </w:tcPr>
          <w:p w14:paraId="619D81E8" w14:textId="77777777" w:rsidR="00CD395B" w:rsidRDefault="00CD395B" w:rsidP="00CB794A">
            <w:pPr>
              <w:rPr>
                <w:sz w:val="20"/>
                <w:szCs w:val="20"/>
              </w:rPr>
            </w:pPr>
            <w:r>
              <w:rPr>
                <w:sz w:val="20"/>
                <w:szCs w:val="20"/>
              </w:rPr>
              <w:t>.79-.75</w:t>
            </w:r>
          </w:p>
        </w:tc>
        <w:tc>
          <w:tcPr>
            <w:tcW w:w="864" w:type="dxa"/>
          </w:tcPr>
          <w:p w14:paraId="728D8801" w14:textId="77777777" w:rsidR="00CD395B" w:rsidRDefault="00CD395B" w:rsidP="00CB794A">
            <w:pPr>
              <w:rPr>
                <w:sz w:val="20"/>
                <w:szCs w:val="20"/>
              </w:rPr>
            </w:pPr>
            <w:r>
              <w:rPr>
                <w:sz w:val="20"/>
                <w:szCs w:val="20"/>
              </w:rPr>
              <w:t>.74-.70</w:t>
            </w:r>
          </w:p>
        </w:tc>
        <w:tc>
          <w:tcPr>
            <w:tcW w:w="610" w:type="dxa"/>
          </w:tcPr>
          <w:p w14:paraId="3AA78FB1" w14:textId="77777777" w:rsidR="00CD395B" w:rsidRDefault="00CD395B" w:rsidP="00CB794A">
            <w:pPr>
              <w:rPr>
                <w:sz w:val="20"/>
                <w:szCs w:val="20"/>
              </w:rPr>
            </w:pPr>
            <w:r>
              <w:rPr>
                <w:sz w:val="20"/>
                <w:szCs w:val="20"/>
              </w:rPr>
              <w:t>.69-.60</w:t>
            </w:r>
          </w:p>
        </w:tc>
        <w:tc>
          <w:tcPr>
            <w:tcW w:w="608" w:type="dxa"/>
          </w:tcPr>
          <w:p w14:paraId="4940408F" w14:textId="77777777" w:rsidR="00CD395B" w:rsidRDefault="00CD395B" w:rsidP="00CB794A">
            <w:pPr>
              <w:rPr>
                <w:sz w:val="20"/>
                <w:szCs w:val="20"/>
              </w:rPr>
            </w:pPr>
            <w:r>
              <w:rPr>
                <w:sz w:val="20"/>
                <w:szCs w:val="20"/>
              </w:rPr>
              <w:t>.59-0</w:t>
            </w:r>
          </w:p>
        </w:tc>
      </w:tr>
      <w:tr w:rsidR="00CD395B" w:rsidRPr="00305316" w14:paraId="2E26FF26" w14:textId="77777777" w:rsidTr="00CB794A">
        <w:tc>
          <w:tcPr>
            <w:tcW w:w="1530" w:type="dxa"/>
          </w:tcPr>
          <w:p w14:paraId="3E5CD341" w14:textId="77777777" w:rsidR="00CD395B" w:rsidRPr="00CD395B" w:rsidRDefault="00CD395B" w:rsidP="00CB794A">
            <w:pPr>
              <w:rPr>
                <w:sz w:val="20"/>
                <w:szCs w:val="20"/>
                <w:lang w:val="en-US"/>
              </w:rPr>
            </w:pPr>
            <w:r w:rsidRPr="00CD395B">
              <w:rPr>
                <w:sz w:val="20"/>
                <w:szCs w:val="20"/>
                <w:lang w:val="en-US"/>
              </w:rPr>
              <w:t xml:space="preserve">Examples: evidence to support argument </w:t>
            </w:r>
          </w:p>
        </w:tc>
        <w:tc>
          <w:tcPr>
            <w:tcW w:w="720" w:type="dxa"/>
          </w:tcPr>
          <w:p w14:paraId="0A214905" w14:textId="77777777" w:rsidR="00CD395B" w:rsidRPr="00964B0E" w:rsidRDefault="00CD395B" w:rsidP="00CB794A">
            <w:pPr>
              <w:rPr>
                <w:sz w:val="20"/>
                <w:szCs w:val="20"/>
              </w:rPr>
            </w:pPr>
            <w:r w:rsidRPr="00964B0E">
              <w:rPr>
                <w:sz w:val="20"/>
                <w:szCs w:val="20"/>
              </w:rPr>
              <w:t>1</w:t>
            </w:r>
          </w:p>
        </w:tc>
        <w:tc>
          <w:tcPr>
            <w:tcW w:w="1080" w:type="dxa"/>
          </w:tcPr>
          <w:p w14:paraId="39FB0794" w14:textId="77777777" w:rsidR="00CD395B" w:rsidRPr="00964B0E" w:rsidRDefault="00CD395B" w:rsidP="00CB794A">
            <w:pPr>
              <w:rPr>
                <w:sz w:val="20"/>
                <w:szCs w:val="20"/>
              </w:rPr>
            </w:pPr>
            <w:r w:rsidRPr="00964B0E">
              <w:rPr>
                <w:sz w:val="20"/>
                <w:szCs w:val="20"/>
              </w:rPr>
              <w:t>1-.95</w:t>
            </w:r>
          </w:p>
        </w:tc>
        <w:tc>
          <w:tcPr>
            <w:tcW w:w="720" w:type="dxa"/>
          </w:tcPr>
          <w:p w14:paraId="6E5E8C88" w14:textId="77777777" w:rsidR="00CD395B" w:rsidRPr="00964B0E" w:rsidRDefault="00CD395B" w:rsidP="00CB794A">
            <w:pPr>
              <w:rPr>
                <w:sz w:val="20"/>
                <w:szCs w:val="20"/>
              </w:rPr>
            </w:pPr>
            <w:r w:rsidRPr="00964B0E">
              <w:rPr>
                <w:sz w:val="20"/>
                <w:szCs w:val="20"/>
              </w:rPr>
              <w:t>.94-.90</w:t>
            </w:r>
          </w:p>
        </w:tc>
        <w:tc>
          <w:tcPr>
            <w:tcW w:w="717" w:type="dxa"/>
          </w:tcPr>
          <w:p w14:paraId="3C424075" w14:textId="77777777" w:rsidR="00CD395B" w:rsidRDefault="00CD395B" w:rsidP="00CB794A">
            <w:pPr>
              <w:rPr>
                <w:sz w:val="20"/>
                <w:szCs w:val="20"/>
              </w:rPr>
            </w:pPr>
            <w:r>
              <w:rPr>
                <w:sz w:val="20"/>
                <w:szCs w:val="20"/>
              </w:rPr>
              <w:t>.89-.85</w:t>
            </w:r>
          </w:p>
        </w:tc>
        <w:tc>
          <w:tcPr>
            <w:tcW w:w="1189" w:type="dxa"/>
          </w:tcPr>
          <w:p w14:paraId="54AF9681" w14:textId="77777777" w:rsidR="00CD395B" w:rsidRDefault="00CD395B" w:rsidP="00CB794A">
            <w:pPr>
              <w:rPr>
                <w:sz w:val="20"/>
                <w:szCs w:val="20"/>
              </w:rPr>
            </w:pPr>
            <w:r>
              <w:rPr>
                <w:sz w:val="20"/>
                <w:szCs w:val="20"/>
              </w:rPr>
              <w:t>.84-.80</w:t>
            </w:r>
          </w:p>
        </w:tc>
        <w:tc>
          <w:tcPr>
            <w:tcW w:w="890" w:type="dxa"/>
          </w:tcPr>
          <w:p w14:paraId="6F2DB012" w14:textId="77777777" w:rsidR="00CD395B" w:rsidRDefault="00CD395B" w:rsidP="00CB794A">
            <w:pPr>
              <w:rPr>
                <w:sz w:val="20"/>
                <w:szCs w:val="20"/>
              </w:rPr>
            </w:pPr>
            <w:r>
              <w:rPr>
                <w:sz w:val="20"/>
                <w:szCs w:val="20"/>
              </w:rPr>
              <w:t>.79-.75</w:t>
            </w:r>
          </w:p>
        </w:tc>
        <w:tc>
          <w:tcPr>
            <w:tcW w:w="864" w:type="dxa"/>
          </w:tcPr>
          <w:p w14:paraId="46C8A13E" w14:textId="77777777" w:rsidR="00CD395B" w:rsidRDefault="00CD395B" w:rsidP="00CB794A">
            <w:pPr>
              <w:rPr>
                <w:sz w:val="20"/>
                <w:szCs w:val="20"/>
              </w:rPr>
            </w:pPr>
            <w:r>
              <w:rPr>
                <w:sz w:val="20"/>
                <w:szCs w:val="20"/>
              </w:rPr>
              <w:t>.74-.70</w:t>
            </w:r>
          </w:p>
        </w:tc>
        <w:tc>
          <w:tcPr>
            <w:tcW w:w="610" w:type="dxa"/>
          </w:tcPr>
          <w:p w14:paraId="19DEA75C" w14:textId="77777777" w:rsidR="00CD395B" w:rsidRDefault="00CD395B" w:rsidP="00CB794A">
            <w:pPr>
              <w:rPr>
                <w:sz w:val="20"/>
                <w:szCs w:val="20"/>
              </w:rPr>
            </w:pPr>
            <w:r>
              <w:rPr>
                <w:sz w:val="20"/>
                <w:szCs w:val="20"/>
              </w:rPr>
              <w:t>.69-.60</w:t>
            </w:r>
          </w:p>
        </w:tc>
        <w:tc>
          <w:tcPr>
            <w:tcW w:w="608" w:type="dxa"/>
          </w:tcPr>
          <w:p w14:paraId="0DC7341D" w14:textId="77777777" w:rsidR="00CD395B" w:rsidRDefault="00CD395B" w:rsidP="00CB794A">
            <w:pPr>
              <w:rPr>
                <w:sz w:val="20"/>
                <w:szCs w:val="20"/>
              </w:rPr>
            </w:pPr>
            <w:r>
              <w:rPr>
                <w:sz w:val="20"/>
                <w:szCs w:val="20"/>
              </w:rPr>
              <w:t>.59-0</w:t>
            </w:r>
          </w:p>
        </w:tc>
      </w:tr>
      <w:tr w:rsidR="00CD395B" w:rsidRPr="00305316" w14:paraId="21C21689" w14:textId="77777777" w:rsidTr="00CB794A">
        <w:tc>
          <w:tcPr>
            <w:tcW w:w="1530" w:type="dxa"/>
          </w:tcPr>
          <w:p w14:paraId="29171AA4" w14:textId="77777777" w:rsidR="00CD395B" w:rsidRPr="00327E11" w:rsidRDefault="00CD395B" w:rsidP="00CB794A">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7665C424" w14:textId="77777777" w:rsidR="00CD395B" w:rsidRPr="00305316" w:rsidRDefault="00CD395B" w:rsidP="00CB794A">
            <w:pPr>
              <w:rPr>
                <w:sz w:val="18"/>
                <w:szCs w:val="18"/>
              </w:rPr>
            </w:pPr>
            <w:r w:rsidRPr="00964B0E">
              <w:rPr>
                <w:sz w:val="20"/>
                <w:szCs w:val="20"/>
              </w:rPr>
              <w:t>1</w:t>
            </w:r>
          </w:p>
        </w:tc>
        <w:tc>
          <w:tcPr>
            <w:tcW w:w="1080" w:type="dxa"/>
          </w:tcPr>
          <w:p w14:paraId="39228C9E" w14:textId="77777777" w:rsidR="00CD395B" w:rsidRPr="00305316" w:rsidRDefault="00CD395B" w:rsidP="00CB794A">
            <w:pPr>
              <w:rPr>
                <w:sz w:val="18"/>
                <w:szCs w:val="18"/>
              </w:rPr>
            </w:pPr>
            <w:r w:rsidRPr="00964B0E">
              <w:rPr>
                <w:sz w:val="20"/>
                <w:szCs w:val="20"/>
              </w:rPr>
              <w:t>1-.95</w:t>
            </w:r>
          </w:p>
        </w:tc>
        <w:tc>
          <w:tcPr>
            <w:tcW w:w="720" w:type="dxa"/>
          </w:tcPr>
          <w:p w14:paraId="7D7966D5" w14:textId="77777777" w:rsidR="00CD395B" w:rsidRPr="00305316" w:rsidRDefault="00CD395B" w:rsidP="00CB794A">
            <w:pPr>
              <w:rPr>
                <w:sz w:val="18"/>
                <w:szCs w:val="18"/>
              </w:rPr>
            </w:pPr>
            <w:r w:rsidRPr="00964B0E">
              <w:rPr>
                <w:sz w:val="20"/>
                <w:szCs w:val="20"/>
              </w:rPr>
              <w:t>.94-.90</w:t>
            </w:r>
          </w:p>
        </w:tc>
        <w:tc>
          <w:tcPr>
            <w:tcW w:w="717" w:type="dxa"/>
          </w:tcPr>
          <w:p w14:paraId="356AE6A0" w14:textId="77777777" w:rsidR="00CD395B" w:rsidRPr="00305316" w:rsidRDefault="00CD395B" w:rsidP="00CB794A">
            <w:pPr>
              <w:rPr>
                <w:sz w:val="18"/>
                <w:szCs w:val="18"/>
              </w:rPr>
            </w:pPr>
            <w:r>
              <w:rPr>
                <w:sz w:val="20"/>
                <w:szCs w:val="20"/>
              </w:rPr>
              <w:t>.89-.85</w:t>
            </w:r>
          </w:p>
        </w:tc>
        <w:tc>
          <w:tcPr>
            <w:tcW w:w="1189" w:type="dxa"/>
          </w:tcPr>
          <w:p w14:paraId="611E5BAB" w14:textId="77777777" w:rsidR="00CD395B" w:rsidRPr="00305316" w:rsidRDefault="00CD395B" w:rsidP="00CB794A">
            <w:pPr>
              <w:rPr>
                <w:sz w:val="18"/>
                <w:szCs w:val="18"/>
              </w:rPr>
            </w:pPr>
            <w:r>
              <w:rPr>
                <w:sz w:val="20"/>
                <w:szCs w:val="20"/>
              </w:rPr>
              <w:t>.84-.80</w:t>
            </w:r>
          </w:p>
        </w:tc>
        <w:tc>
          <w:tcPr>
            <w:tcW w:w="890" w:type="dxa"/>
          </w:tcPr>
          <w:p w14:paraId="64AF9D44" w14:textId="77777777" w:rsidR="00CD395B" w:rsidRPr="00305316" w:rsidRDefault="00CD395B" w:rsidP="00CB794A">
            <w:pPr>
              <w:rPr>
                <w:sz w:val="18"/>
                <w:szCs w:val="18"/>
              </w:rPr>
            </w:pPr>
            <w:r>
              <w:rPr>
                <w:sz w:val="20"/>
                <w:szCs w:val="20"/>
              </w:rPr>
              <w:t>.79-.75</w:t>
            </w:r>
          </w:p>
        </w:tc>
        <w:tc>
          <w:tcPr>
            <w:tcW w:w="864" w:type="dxa"/>
          </w:tcPr>
          <w:p w14:paraId="403113FE" w14:textId="77777777" w:rsidR="00CD395B" w:rsidRPr="00305316" w:rsidRDefault="00CD395B" w:rsidP="00CB794A">
            <w:pPr>
              <w:rPr>
                <w:sz w:val="18"/>
                <w:szCs w:val="18"/>
              </w:rPr>
            </w:pPr>
            <w:r>
              <w:rPr>
                <w:sz w:val="20"/>
                <w:szCs w:val="20"/>
              </w:rPr>
              <w:t>.74-.70</w:t>
            </w:r>
          </w:p>
        </w:tc>
        <w:tc>
          <w:tcPr>
            <w:tcW w:w="610" w:type="dxa"/>
          </w:tcPr>
          <w:p w14:paraId="35D8CC65" w14:textId="77777777" w:rsidR="00CD395B" w:rsidRPr="00305316" w:rsidRDefault="00CD395B" w:rsidP="00CB794A">
            <w:pPr>
              <w:rPr>
                <w:sz w:val="18"/>
                <w:szCs w:val="18"/>
              </w:rPr>
            </w:pPr>
            <w:r>
              <w:rPr>
                <w:sz w:val="20"/>
                <w:szCs w:val="20"/>
              </w:rPr>
              <w:t>.69-.60</w:t>
            </w:r>
          </w:p>
        </w:tc>
        <w:tc>
          <w:tcPr>
            <w:tcW w:w="608" w:type="dxa"/>
          </w:tcPr>
          <w:p w14:paraId="5925FF5A" w14:textId="77777777" w:rsidR="00CD395B" w:rsidRPr="00305316" w:rsidRDefault="00CD395B" w:rsidP="00CB794A">
            <w:pPr>
              <w:rPr>
                <w:sz w:val="18"/>
                <w:szCs w:val="18"/>
              </w:rPr>
            </w:pPr>
            <w:r>
              <w:rPr>
                <w:sz w:val="20"/>
                <w:szCs w:val="20"/>
              </w:rPr>
              <w:t>.59-0</w:t>
            </w:r>
          </w:p>
        </w:tc>
      </w:tr>
      <w:tr w:rsidR="00CD395B" w:rsidRPr="00305316" w14:paraId="23F73CF5" w14:textId="77777777" w:rsidTr="00CB794A">
        <w:tc>
          <w:tcPr>
            <w:tcW w:w="1530" w:type="dxa"/>
          </w:tcPr>
          <w:p w14:paraId="2DE73C65" w14:textId="77777777" w:rsidR="00CD395B" w:rsidRPr="00327E11" w:rsidRDefault="00CD395B" w:rsidP="00CB794A">
            <w:pPr>
              <w:rPr>
                <w:sz w:val="20"/>
                <w:szCs w:val="20"/>
              </w:rPr>
            </w:pPr>
            <w:r>
              <w:rPr>
                <w:sz w:val="20"/>
                <w:szCs w:val="20"/>
              </w:rPr>
              <w:t xml:space="preserve">Use of </w:t>
            </w:r>
            <w:proofErr w:type="spellStart"/>
            <w:r>
              <w:rPr>
                <w:sz w:val="20"/>
                <w:szCs w:val="20"/>
              </w:rPr>
              <w:t>Spanish</w:t>
            </w:r>
            <w:proofErr w:type="spellEnd"/>
          </w:p>
        </w:tc>
        <w:tc>
          <w:tcPr>
            <w:tcW w:w="720" w:type="dxa"/>
          </w:tcPr>
          <w:p w14:paraId="1B04B221" w14:textId="77777777" w:rsidR="00CD395B" w:rsidRPr="00305316" w:rsidRDefault="00CD395B" w:rsidP="00CB794A">
            <w:pPr>
              <w:rPr>
                <w:sz w:val="18"/>
                <w:szCs w:val="18"/>
              </w:rPr>
            </w:pPr>
            <w:r w:rsidRPr="00964B0E">
              <w:rPr>
                <w:sz w:val="20"/>
                <w:szCs w:val="20"/>
              </w:rPr>
              <w:t>1</w:t>
            </w:r>
          </w:p>
        </w:tc>
        <w:tc>
          <w:tcPr>
            <w:tcW w:w="1080" w:type="dxa"/>
          </w:tcPr>
          <w:p w14:paraId="1E3261C0" w14:textId="77777777" w:rsidR="00CD395B" w:rsidRPr="00305316" w:rsidRDefault="00CD395B" w:rsidP="00CB794A">
            <w:pPr>
              <w:rPr>
                <w:sz w:val="18"/>
                <w:szCs w:val="18"/>
              </w:rPr>
            </w:pPr>
            <w:r w:rsidRPr="00964B0E">
              <w:rPr>
                <w:sz w:val="20"/>
                <w:szCs w:val="20"/>
              </w:rPr>
              <w:t>1-.95</w:t>
            </w:r>
          </w:p>
        </w:tc>
        <w:tc>
          <w:tcPr>
            <w:tcW w:w="720" w:type="dxa"/>
          </w:tcPr>
          <w:p w14:paraId="0DDCBA5A" w14:textId="77777777" w:rsidR="00CD395B" w:rsidRPr="00305316" w:rsidRDefault="00CD395B" w:rsidP="00CB794A">
            <w:pPr>
              <w:rPr>
                <w:sz w:val="18"/>
                <w:szCs w:val="18"/>
              </w:rPr>
            </w:pPr>
            <w:r w:rsidRPr="00964B0E">
              <w:rPr>
                <w:sz w:val="20"/>
                <w:szCs w:val="20"/>
              </w:rPr>
              <w:t>.94-.90</w:t>
            </w:r>
          </w:p>
        </w:tc>
        <w:tc>
          <w:tcPr>
            <w:tcW w:w="717" w:type="dxa"/>
          </w:tcPr>
          <w:p w14:paraId="67E5B9A1" w14:textId="77777777" w:rsidR="00CD395B" w:rsidRPr="00305316" w:rsidRDefault="00CD395B" w:rsidP="00CB794A">
            <w:pPr>
              <w:rPr>
                <w:sz w:val="18"/>
                <w:szCs w:val="18"/>
              </w:rPr>
            </w:pPr>
            <w:r>
              <w:rPr>
                <w:sz w:val="20"/>
                <w:szCs w:val="20"/>
              </w:rPr>
              <w:t>.89-.85</w:t>
            </w:r>
          </w:p>
        </w:tc>
        <w:tc>
          <w:tcPr>
            <w:tcW w:w="1189" w:type="dxa"/>
          </w:tcPr>
          <w:p w14:paraId="730F3266" w14:textId="77777777" w:rsidR="00CD395B" w:rsidRPr="00305316" w:rsidRDefault="00CD395B" w:rsidP="00CB794A">
            <w:pPr>
              <w:rPr>
                <w:sz w:val="18"/>
                <w:szCs w:val="18"/>
              </w:rPr>
            </w:pPr>
            <w:r>
              <w:rPr>
                <w:sz w:val="20"/>
                <w:szCs w:val="20"/>
              </w:rPr>
              <w:t>.84-.80</w:t>
            </w:r>
          </w:p>
        </w:tc>
        <w:tc>
          <w:tcPr>
            <w:tcW w:w="890" w:type="dxa"/>
          </w:tcPr>
          <w:p w14:paraId="290D55E3" w14:textId="77777777" w:rsidR="00CD395B" w:rsidRPr="00305316" w:rsidRDefault="00CD395B" w:rsidP="00CB794A">
            <w:pPr>
              <w:rPr>
                <w:sz w:val="18"/>
                <w:szCs w:val="18"/>
              </w:rPr>
            </w:pPr>
            <w:r>
              <w:rPr>
                <w:sz w:val="20"/>
                <w:szCs w:val="20"/>
              </w:rPr>
              <w:t>.79-.75</w:t>
            </w:r>
          </w:p>
        </w:tc>
        <w:tc>
          <w:tcPr>
            <w:tcW w:w="864" w:type="dxa"/>
          </w:tcPr>
          <w:p w14:paraId="7FA4AF6A" w14:textId="77777777" w:rsidR="00CD395B" w:rsidRPr="00305316" w:rsidRDefault="00CD395B" w:rsidP="00CB794A">
            <w:pPr>
              <w:rPr>
                <w:sz w:val="18"/>
                <w:szCs w:val="18"/>
              </w:rPr>
            </w:pPr>
            <w:r>
              <w:rPr>
                <w:sz w:val="20"/>
                <w:szCs w:val="20"/>
              </w:rPr>
              <w:t>.74-.70</w:t>
            </w:r>
          </w:p>
        </w:tc>
        <w:tc>
          <w:tcPr>
            <w:tcW w:w="610" w:type="dxa"/>
          </w:tcPr>
          <w:p w14:paraId="6BEA806C" w14:textId="77777777" w:rsidR="00CD395B" w:rsidRPr="00305316" w:rsidRDefault="00CD395B" w:rsidP="00CB794A">
            <w:pPr>
              <w:rPr>
                <w:sz w:val="18"/>
                <w:szCs w:val="18"/>
              </w:rPr>
            </w:pPr>
            <w:r>
              <w:rPr>
                <w:sz w:val="20"/>
                <w:szCs w:val="20"/>
              </w:rPr>
              <w:t>.69-.60</w:t>
            </w:r>
          </w:p>
        </w:tc>
        <w:tc>
          <w:tcPr>
            <w:tcW w:w="608" w:type="dxa"/>
          </w:tcPr>
          <w:p w14:paraId="1E4DA673" w14:textId="77777777" w:rsidR="00CD395B" w:rsidRPr="00305316" w:rsidRDefault="00CD395B" w:rsidP="00CB794A">
            <w:pPr>
              <w:rPr>
                <w:sz w:val="18"/>
                <w:szCs w:val="18"/>
              </w:rPr>
            </w:pPr>
            <w:r>
              <w:rPr>
                <w:sz w:val="20"/>
                <w:szCs w:val="20"/>
              </w:rPr>
              <w:t>.59-0</w:t>
            </w:r>
          </w:p>
        </w:tc>
      </w:tr>
    </w:tbl>
    <w:p w14:paraId="5EEA38CD" w14:textId="77777777" w:rsidR="00CD395B" w:rsidRDefault="00CD395B" w:rsidP="00CD395B"/>
    <w:p w14:paraId="5A91FA58" w14:textId="77777777" w:rsidR="00CD395B" w:rsidRDefault="00CD395B" w:rsidP="00CD395B">
      <w:r>
        <w:t>C. RADIOPLAY NARRATIONS</w:t>
      </w:r>
      <w:r>
        <w:tab/>
      </w:r>
      <w:r>
        <w:tab/>
      </w:r>
      <w:r>
        <w:tab/>
      </w:r>
      <w:r>
        <w:tab/>
      </w:r>
      <w:r>
        <w:tab/>
        <w:t>5%</w:t>
      </w:r>
    </w:p>
    <w:p w14:paraId="2D3DF50F" w14:textId="77777777" w:rsidR="00CD395B" w:rsidRDefault="00CD395B" w:rsidP="00CD395B"/>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CD395B" w:rsidRPr="00305316" w14:paraId="2247811C" w14:textId="77777777" w:rsidTr="00CB794A">
        <w:tc>
          <w:tcPr>
            <w:tcW w:w="1530" w:type="dxa"/>
          </w:tcPr>
          <w:p w14:paraId="3CEF1A4A" w14:textId="77777777" w:rsidR="00CD395B" w:rsidRPr="00327E11" w:rsidRDefault="00CD395B" w:rsidP="00CB794A">
            <w:pPr>
              <w:rPr>
                <w:sz w:val="20"/>
                <w:szCs w:val="20"/>
              </w:rPr>
            </w:pPr>
            <w:r w:rsidRPr="00327E11">
              <w:rPr>
                <w:sz w:val="20"/>
                <w:szCs w:val="20"/>
              </w:rPr>
              <w:t>CRITERIA</w:t>
            </w:r>
          </w:p>
        </w:tc>
        <w:tc>
          <w:tcPr>
            <w:tcW w:w="720" w:type="dxa"/>
          </w:tcPr>
          <w:p w14:paraId="3BD05A8E" w14:textId="77777777" w:rsidR="00CD395B" w:rsidRPr="00305316" w:rsidRDefault="00CD395B" w:rsidP="00CB794A">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432ED2FA" w14:textId="77777777" w:rsidR="00CD395B" w:rsidRPr="00305316" w:rsidRDefault="00CD395B" w:rsidP="00CB794A">
            <w:pPr>
              <w:rPr>
                <w:sz w:val="18"/>
                <w:szCs w:val="18"/>
              </w:rPr>
            </w:pPr>
            <w:proofErr w:type="spellStart"/>
            <w:r w:rsidRPr="00305316">
              <w:rPr>
                <w:sz w:val="18"/>
                <w:szCs w:val="18"/>
              </w:rPr>
              <w:t>Excellent</w:t>
            </w:r>
            <w:proofErr w:type="spellEnd"/>
          </w:p>
        </w:tc>
        <w:tc>
          <w:tcPr>
            <w:tcW w:w="720" w:type="dxa"/>
          </w:tcPr>
          <w:p w14:paraId="76608F0B" w14:textId="77777777" w:rsidR="00CD395B" w:rsidRPr="00305316" w:rsidRDefault="00CD395B" w:rsidP="00CB794A">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715C8B1C" w14:textId="77777777" w:rsidR="00CD395B" w:rsidRPr="00305316" w:rsidRDefault="00CD395B" w:rsidP="00CB794A">
            <w:pPr>
              <w:rPr>
                <w:sz w:val="18"/>
                <w:szCs w:val="18"/>
              </w:rPr>
            </w:pPr>
            <w:proofErr w:type="spellStart"/>
            <w:r w:rsidRPr="00305316">
              <w:rPr>
                <w:sz w:val="18"/>
                <w:szCs w:val="18"/>
              </w:rPr>
              <w:t>Good</w:t>
            </w:r>
            <w:proofErr w:type="spellEnd"/>
          </w:p>
        </w:tc>
        <w:tc>
          <w:tcPr>
            <w:tcW w:w="1189" w:type="dxa"/>
          </w:tcPr>
          <w:p w14:paraId="0651A397" w14:textId="77777777" w:rsidR="00CD395B" w:rsidRPr="00305316" w:rsidRDefault="00CD395B" w:rsidP="00CB794A">
            <w:pPr>
              <w:rPr>
                <w:sz w:val="18"/>
                <w:szCs w:val="18"/>
              </w:rPr>
            </w:pPr>
            <w:proofErr w:type="spellStart"/>
            <w:r w:rsidRPr="00305316">
              <w:rPr>
                <w:sz w:val="18"/>
                <w:szCs w:val="18"/>
              </w:rPr>
              <w:t>Satisfactory</w:t>
            </w:r>
            <w:proofErr w:type="spellEnd"/>
          </w:p>
        </w:tc>
        <w:tc>
          <w:tcPr>
            <w:tcW w:w="890" w:type="dxa"/>
          </w:tcPr>
          <w:p w14:paraId="04FD996C" w14:textId="77777777" w:rsidR="00CD395B" w:rsidRPr="00305316" w:rsidRDefault="00CD395B" w:rsidP="00CB794A">
            <w:pPr>
              <w:rPr>
                <w:sz w:val="18"/>
                <w:szCs w:val="18"/>
              </w:rPr>
            </w:pPr>
            <w:proofErr w:type="spellStart"/>
            <w:r w:rsidRPr="00305316">
              <w:rPr>
                <w:sz w:val="18"/>
                <w:szCs w:val="18"/>
              </w:rPr>
              <w:t>Average</w:t>
            </w:r>
            <w:proofErr w:type="spellEnd"/>
          </w:p>
        </w:tc>
        <w:tc>
          <w:tcPr>
            <w:tcW w:w="864" w:type="dxa"/>
          </w:tcPr>
          <w:p w14:paraId="0FF3753E" w14:textId="77777777" w:rsidR="00CD395B" w:rsidRPr="00305316" w:rsidRDefault="00CD395B" w:rsidP="00CB794A">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09E5770F" w14:textId="77777777" w:rsidR="00CD395B" w:rsidRPr="00305316" w:rsidRDefault="00CD395B" w:rsidP="00CB794A">
            <w:pPr>
              <w:rPr>
                <w:sz w:val="18"/>
                <w:szCs w:val="18"/>
              </w:rPr>
            </w:pPr>
            <w:r w:rsidRPr="00305316">
              <w:rPr>
                <w:sz w:val="18"/>
                <w:szCs w:val="18"/>
              </w:rPr>
              <w:t>Poor</w:t>
            </w:r>
          </w:p>
        </w:tc>
        <w:tc>
          <w:tcPr>
            <w:tcW w:w="608" w:type="dxa"/>
          </w:tcPr>
          <w:p w14:paraId="43154261" w14:textId="77777777" w:rsidR="00CD395B" w:rsidRPr="00305316" w:rsidRDefault="00CD395B" w:rsidP="00CB794A">
            <w:pPr>
              <w:rPr>
                <w:sz w:val="18"/>
                <w:szCs w:val="18"/>
              </w:rPr>
            </w:pPr>
            <w:proofErr w:type="spellStart"/>
            <w:r w:rsidRPr="00305316">
              <w:rPr>
                <w:sz w:val="18"/>
                <w:szCs w:val="18"/>
              </w:rPr>
              <w:t>Very</w:t>
            </w:r>
            <w:proofErr w:type="spellEnd"/>
          </w:p>
          <w:p w14:paraId="21A06B77" w14:textId="77777777" w:rsidR="00CD395B" w:rsidRPr="00305316" w:rsidRDefault="00CD395B" w:rsidP="00CB794A">
            <w:pPr>
              <w:rPr>
                <w:sz w:val="18"/>
                <w:szCs w:val="18"/>
              </w:rPr>
            </w:pPr>
            <w:proofErr w:type="spellStart"/>
            <w:r w:rsidRPr="00305316">
              <w:rPr>
                <w:sz w:val="18"/>
                <w:szCs w:val="18"/>
              </w:rPr>
              <w:t>poor</w:t>
            </w:r>
            <w:proofErr w:type="spellEnd"/>
          </w:p>
        </w:tc>
      </w:tr>
      <w:tr w:rsidR="00CD395B" w:rsidRPr="00305316" w14:paraId="59D511B7" w14:textId="77777777" w:rsidTr="00CB794A">
        <w:tc>
          <w:tcPr>
            <w:tcW w:w="1530" w:type="dxa"/>
          </w:tcPr>
          <w:p w14:paraId="2C30D096" w14:textId="77777777" w:rsidR="00CD395B" w:rsidRPr="00327E11" w:rsidRDefault="00CD395B" w:rsidP="00CB794A">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67BED3EB" w14:textId="77777777" w:rsidR="00CD395B" w:rsidRPr="00305316" w:rsidRDefault="00CD395B" w:rsidP="00CB794A">
            <w:pPr>
              <w:rPr>
                <w:sz w:val="18"/>
                <w:szCs w:val="18"/>
              </w:rPr>
            </w:pPr>
            <w:r w:rsidRPr="00964B0E">
              <w:rPr>
                <w:sz w:val="20"/>
                <w:szCs w:val="20"/>
              </w:rPr>
              <w:t>1</w:t>
            </w:r>
          </w:p>
        </w:tc>
        <w:tc>
          <w:tcPr>
            <w:tcW w:w="1080" w:type="dxa"/>
          </w:tcPr>
          <w:p w14:paraId="1ED4DEE0" w14:textId="77777777" w:rsidR="00CD395B" w:rsidRPr="00305316" w:rsidRDefault="00CD395B" w:rsidP="00CB794A">
            <w:pPr>
              <w:rPr>
                <w:sz w:val="18"/>
                <w:szCs w:val="18"/>
              </w:rPr>
            </w:pPr>
            <w:r w:rsidRPr="00964B0E">
              <w:rPr>
                <w:sz w:val="20"/>
                <w:szCs w:val="20"/>
              </w:rPr>
              <w:t>1-.95</w:t>
            </w:r>
          </w:p>
        </w:tc>
        <w:tc>
          <w:tcPr>
            <w:tcW w:w="720" w:type="dxa"/>
          </w:tcPr>
          <w:p w14:paraId="6776FE8E" w14:textId="77777777" w:rsidR="00CD395B" w:rsidRPr="00305316" w:rsidRDefault="00CD395B" w:rsidP="00CB794A">
            <w:pPr>
              <w:rPr>
                <w:sz w:val="18"/>
                <w:szCs w:val="18"/>
              </w:rPr>
            </w:pPr>
            <w:r w:rsidRPr="00964B0E">
              <w:rPr>
                <w:sz w:val="20"/>
                <w:szCs w:val="20"/>
              </w:rPr>
              <w:t>.94-.90</w:t>
            </w:r>
          </w:p>
        </w:tc>
        <w:tc>
          <w:tcPr>
            <w:tcW w:w="717" w:type="dxa"/>
          </w:tcPr>
          <w:p w14:paraId="5B107CDA" w14:textId="77777777" w:rsidR="00CD395B" w:rsidRPr="00305316" w:rsidRDefault="00CD395B" w:rsidP="00CB794A">
            <w:pPr>
              <w:rPr>
                <w:sz w:val="18"/>
                <w:szCs w:val="18"/>
              </w:rPr>
            </w:pPr>
            <w:r>
              <w:rPr>
                <w:sz w:val="20"/>
                <w:szCs w:val="20"/>
              </w:rPr>
              <w:t>.89-.85</w:t>
            </w:r>
          </w:p>
        </w:tc>
        <w:tc>
          <w:tcPr>
            <w:tcW w:w="1189" w:type="dxa"/>
          </w:tcPr>
          <w:p w14:paraId="2292AD49" w14:textId="77777777" w:rsidR="00CD395B" w:rsidRPr="00305316" w:rsidRDefault="00CD395B" w:rsidP="00CB794A">
            <w:pPr>
              <w:rPr>
                <w:sz w:val="18"/>
                <w:szCs w:val="18"/>
              </w:rPr>
            </w:pPr>
            <w:r>
              <w:rPr>
                <w:sz w:val="20"/>
                <w:szCs w:val="20"/>
              </w:rPr>
              <w:t>.84-.80</w:t>
            </w:r>
          </w:p>
        </w:tc>
        <w:tc>
          <w:tcPr>
            <w:tcW w:w="890" w:type="dxa"/>
          </w:tcPr>
          <w:p w14:paraId="700E872F" w14:textId="77777777" w:rsidR="00CD395B" w:rsidRPr="00305316" w:rsidRDefault="00CD395B" w:rsidP="00CB794A">
            <w:pPr>
              <w:rPr>
                <w:sz w:val="18"/>
                <w:szCs w:val="18"/>
              </w:rPr>
            </w:pPr>
            <w:r>
              <w:rPr>
                <w:sz w:val="20"/>
                <w:szCs w:val="20"/>
              </w:rPr>
              <w:t>.79-.75</w:t>
            </w:r>
          </w:p>
        </w:tc>
        <w:tc>
          <w:tcPr>
            <w:tcW w:w="864" w:type="dxa"/>
          </w:tcPr>
          <w:p w14:paraId="786502B8" w14:textId="77777777" w:rsidR="00CD395B" w:rsidRPr="00305316" w:rsidRDefault="00CD395B" w:rsidP="00CB794A">
            <w:pPr>
              <w:rPr>
                <w:sz w:val="18"/>
                <w:szCs w:val="18"/>
              </w:rPr>
            </w:pPr>
            <w:r>
              <w:rPr>
                <w:sz w:val="20"/>
                <w:szCs w:val="20"/>
              </w:rPr>
              <w:t>.74-.70</w:t>
            </w:r>
          </w:p>
        </w:tc>
        <w:tc>
          <w:tcPr>
            <w:tcW w:w="610" w:type="dxa"/>
          </w:tcPr>
          <w:p w14:paraId="5626355E" w14:textId="77777777" w:rsidR="00CD395B" w:rsidRPr="00305316" w:rsidRDefault="00CD395B" w:rsidP="00CB794A">
            <w:pPr>
              <w:rPr>
                <w:sz w:val="18"/>
                <w:szCs w:val="18"/>
              </w:rPr>
            </w:pPr>
            <w:r>
              <w:rPr>
                <w:sz w:val="20"/>
                <w:szCs w:val="20"/>
              </w:rPr>
              <w:t>.69-.60</w:t>
            </w:r>
          </w:p>
        </w:tc>
        <w:tc>
          <w:tcPr>
            <w:tcW w:w="608" w:type="dxa"/>
          </w:tcPr>
          <w:p w14:paraId="12DA3FFA" w14:textId="77777777" w:rsidR="00CD395B" w:rsidRPr="00305316" w:rsidRDefault="00CD395B" w:rsidP="00CB794A">
            <w:pPr>
              <w:rPr>
                <w:sz w:val="18"/>
                <w:szCs w:val="18"/>
              </w:rPr>
            </w:pPr>
            <w:r>
              <w:rPr>
                <w:sz w:val="20"/>
                <w:szCs w:val="20"/>
              </w:rPr>
              <w:t>.59-0</w:t>
            </w:r>
          </w:p>
        </w:tc>
      </w:tr>
      <w:tr w:rsidR="00CD395B" w:rsidRPr="00305316" w14:paraId="27E9FC3A" w14:textId="77777777" w:rsidTr="00CB794A">
        <w:tc>
          <w:tcPr>
            <w:tcW w:w="1530" w:type="dxa"/>
          </w:tcPr>
          <w:p w14:paraId="5E1586A6" w14:textId="77777777" w:rsidR="00CD395B" w:rsidRPr="00327E11" w:rsidRDefault="00CD395B" w:rsidP="00CB794A">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7ADB8117" w14:textId="77777777" w:rsidR="00CD395B" w:rsidRPr="00305316" w:rsidRDefault="00CD395B" w:rsidP="00CB794A">
            <w:pPr>
              <w:rPr>
                <w:sz w:val="18"/>
                <w:szCs w:val="18"/>
              </w:rPr>
            </w:pPr>
            <w:r w:rsidRPr="00964B0E">
              <w:rPr>
                <w:sz w:val="20"/>
                <w:szCs w:val="20"/>
              </w:rPr>
              <w:t>1</w:t>
            </w:r>
          </w:p>
        </w:tc>
        <w:tc>
          <w:tcPr>
            <w:tcW w:w="1080" w:type="dxa"/>
          </w:tcPr>
          <w:p w14:paraId="51F45A0C" w14:textId="77777777" w:rsidR="00CD395B" w:rsidRPr="00305316" w:rsidRDefault="00CD395B" w:rsidP="00CB794A">
            <w:pPr>
              <w:rPr>
                <w:sz w:val="18"/>
                <w:szCs w:val="18"/>
              </w:rPr>
            </w:pPr>
            <w:r w:rsidRPr="00964B0E">
              <w:rPr>
                <w:sz w:val="20"/>
                <w:szCs w:val="20"/>
              </w:rPr>
              <w:t>1-.95</w:t>
            </w:r>
          </w:p>
        </w:tc>
        <w:tc>
          <w:tcPr>
            <w:tcW w:w="720" w:type="dxa"/>
          </w:tcPr>
          <w:p w14:paraId="262F6098" w14:textId="77777777" w:rsidR="00CD395B" w:rsidRPr="00305316" w:rsidRDefault="00CD395B" w:rsidP="00CB794A">
            <w:pPr>
              <w:rPr>
                <w:sz w:val="18"/>
                <w:szCs w:val="18"/>
              </w:rPr>
            </w:pPr>
            <w:r w:rsidRPr="00964B0E">
              <w:rPr>
                <w:sz w:val="20"/>
                <w:szCs w:val="20"/>
              </w:rPr>
              <w:t>.94-.90</w:t>
            </w:r>
          </w:p>
        </w:tc>
        <w:tc>
          <w:tcPr>
            <w:tcW w:w="717" w:type="dxa"/>
          </w:tcPr>
          <w:p w14:paraId="02995FB8" w14:textId="77777777" w:rsidR="00CD395B" w:rsidRPr="00305316" w:rsidRDefault="00CD395B" w:rsidP="00CB794A">
            <w:pPr>
              <w:rPr>
                <w:sz w:val="18"/>
                <w:szCs w:val="18"/>
              </w:rPr>
            </w:pPr>
            <w:r>
              <w:rPr>
                <w:sz w:val="20"/>
                <w:szCs w:val="20"/>
              </w:rPr>
              <w:t>.89-.85</w:t>
            </w:r>
          </w:p>
        </w:tc>
        <w:tc>
          <w:tcPr>
            <w:tcW w:w="1189" w:type="dxa"/>
          </w:tcPr>
          <w:p w14:paraId="50F9C7AC" w14:textId="77777777" w:rsidR="00CD395B" w:rsidRPr="00305316" w:rsidRDefault="00CD395B" w:rsidP="00CB794A">
            <w:pPr>
              <w:rPr>
                <w:sz w:val="18"/>
                <w:szCs w:val="18"/>
              </w:rPr>
            </w:pPr>
            <w:r>
              <w:rPr>
                <w:sz w:val="20"/>
                <w:szCs w:val="20"/>
              </w:rPr>
              <w:t>.84-.80</w:t>
            </w:r>
          </w:p>
        </w:tc>
        <w:tc>
          <w:tcPr>
            <w:tcW w:w="890" w:type="dxa"/>
          </w:tcPr>
          <w:p w14:paraId="196DE350" w14:textId="77777777" w:rsidR="00CD395B" w:rsidRPr="00305316" w:rsidRDefault="00CD395B" w:rsidP="00CB794A">
            <w:pPr>
              <w:rPr>
                <w:sz w:val="18"/>
                <w:szCs w:val="18"/>
              </w:rPr>
            </w:pPr>
            <w:r>
              <w:rPr>
                <w:sz w:val="20"/>
                <w:szCs w:val="20"/>
              </w:rPr>
              <w:t>.79-.75</w:t>
            </w:r>
          </w:p>
        </w:tc>
        <w:tc>
          <w:tcPr>
            <w:tcW w:w="864" w:type="dxa"/>
          </w:tcPr>
          <w:p w14:paraId="27B625AB" w14:textId="77777777" w:rsidR="00CD395B" w:rsidRPr="00305316" w:rsidRDefault="00CD395B" w:rsidP="00CB794A">
            <w:pPr>
              <w:rPr>
                <w:sz w:val="18"/>
                <w:szCs w:val="18"/>
              </w:rPr>
            </w:pPr>
            <w:r>
              <w:rPr>
                <w:sz w:val="20"/>
                <w:szCs w:val="20"/>
              </w:rPr>
              <w:t>.74-.70</w:t>
            </w:r>
          </w:p>
        </w:tc>
        <w:tc>
          <w:tcPr>
            <w:tcW w:w="610" w:type="dxa"/>
          </w:tcPr>
          <w:p w14:paraId="11CFCE0A" w14:textId="77777777" w:rsidR="00CD395B" w:rsidRPr="00305316" w:rsidRDefault="00CD395B" w:rsidP="00CB794A">
            <w:pPr>
              <w:rPr>
                <w:sz w:val="18"/>
                <w:szCs w:val="18"/>
              </w:rPr>
            </w:pPr>
            <w:r>
              <w:rPr>
                <w:sz w:val="20"/>
                <w:szCs w:val="20"/>
              </w:rPr>
              <w:t>.69-.60</w:t>
            </w:r>
          </w:p>
        </w:tc>
        <w:tc>
          <w:tcPr>
            <w:tcW w:w="608" w:type="dxa"/>
          </w:tcPr>
          <w:p w14:paraId="6C2022F5" w14:textId="77777777" w:rsidR="00CD395B" w:rsidRPr="00305316" w:rsidRDefault="00CD395B" w:rsidP="00CB794A">
            <w:pPr>
              <w:rPr>
                <w:sz w:val="18"/>
                <w:szCs w:val="18"/>
              </w:rPr>
            </w:pPr>
            <w:r>
              <w:rPr>
                <w:sz w:val="20"/>
                <w:szCs w:val="20"/>
              </w:rPr>
              <w:t>.59-0</w:t>
            </w:r>
          </w:p>
        </w:tc>
      </w:tr>
      <w:tr w:rsidR="00CD395B" w:rsidRPr="00305316" w14:paraId="2C395755" w14:textId="77777777" w:rsidTr="00CB794A">
        <w:tc>
          <w:tcPr>
            <w:tcW w:w="1530" w:type="dxa"/>
          </w:tcPr>
          <w:p w14:paraId="567E1436" w14:textId="77777777" w:rsidR="00CD395B" w:rsidRPr="00CD395B" w:rsidRDefault="00CD395B" w:rsidP="00CB794A">
            <w:pPr>
              <w:rPr>
                <w:sz w:val="20"/>
                <w:szCs w:val="20"/>
                <w:lang w:val="en-US"/>
              </w:rPr>
            </w:pPr>
            <w:r w:rsidRPr="00CD395B">
              <w:rPr>
                <w:sz w:val="20"/>
                <w:szCs w:val="20"/>
                <w:lang w:val="en-US"/>
              </w:rPr>
              <w:t xml:space="preserve">Examples: evidence to support argument </w:t>
            </w:r>
          </w:p>
        </w:tc>
        <w:tc>
          <w:tcPr>
            <w:tcW w:w="720" w:type="dxa"/>
          </w:tcPr>
          <w:p w14:paraId="3DDA3EF9" w14:textId="77777777" w:rsidR="00CD395B" w:rsidRPr="00305316" w:rsidRDefault="00CD395B" w:rsidP="00CB794A">
            <w:pPr>
              <w:rPr>
                <w:sz w:val="18"/>
                <w:szCs w:val="18"/>
              </w:rPr>
            </w:pPr>
            <w:r w:rsidRPr="00964B0E">
              <w:rPr>
                <w:sz w:val="20"/>
                <w:szCs w:val="20"/>
              </w:rPr>
              <w:t>1</w:t>
            </w:r>
          </w:p>
        </w:tc>
        <w:tc>
          <w:tcPr>
            <w:tcW w:w="1080" w:type="dxa"/>
          </w:tcPr>
          <w:p w14:paraId="78AEAAC0" w14:textId="77777777" w:rsidR="00CD395B" w:rsidRPr="00305316" w:rsidRDefault="00CD395B" w:rsidP="00CB794A">
            <w:pPr>
              <w:rPr>
                <w:sz w:val="18"/>
                <w:szCs w:val="18"/>
              </w:rPr>
            </w:pPr>
            <w:r w:rsidRPr="00964B0E">
              <w:rPr>
                <w:sz w:val="20"/>
                <w:szCs w:val="20"/>
              </w:rPr>
              <w:t>1-.95</w:t>
            </w:r>
          </w:p>
        </w:tc>
        <w:tc>
          <w:tcPr>
            <w:tcW w:w="720" w:type="dxa"/>
          </w:tcPr>
          <w:p w14:paraId="5FD96EDA" w14:textId="77777777" w:rsidR="00CD395B" w:rsidRPr="00305316" w:rsidRDefault="00CD395B" w:rsidP="00CB794A">
            <w:pPr>
              <w:rPr>
                <w:sz w:val="18"/>
                <w:szCs w:val="18"/>
              </w:rPr>
            </w:pPr>
            <w:r w:rsidRPr="00964B0E">
              <w:rPr>
                <w:sz w:val="20"/>
                <w:szCs w:val="20"/>
              </w:rPr>
              <w:t>.94-.90</w:t>
            </w:r>
          </w:p>
        </w:tc>
        <w:tc>
          <w:tcPr>
            <w:tcW w:w="717" w:type="dxa"/>
          </w:tcPr>
          <w:p w14:paraId="337E78A3" w14:textId="77777777" w:rsidR="00CD395B" w:rsidRPr="00305316" w:rsidRDefault="00CD395B" w:rsidP="00CB794A">
            <w:pPr>
              <w:rPr>
                <w:sz w:val="18"/>
                <w:szCs w:val="18"/>
              </w:rPr>
            </w:pPr>
            <w:r>
              <w:rPr>
                <w:sz w:val="20"/>
                <w:szCs w:val="20"/>
              </w:rPr>
              <w:t>.89-.85</w:t>
            </w:r>
          </w:p>
        </w:tc>
        <w:tc>
          <w:tcPr>
            <w:tcW w:w="1189" w:type="dxa"/>
          </w:tcPr>
          <w:p w14:paraId="15E6DE15" w14:textId="77777777" w:rsidR="00CD395B" w:rsidRPr="00305316" w:rsidRDefault="00CD395B" w:rsidP="00CB794A">
            <w:pPr>
              <w:rPr>
                <w:sz w:val="18"/>
                <w:szCs w:val="18"/>
              </w:rPr>
            </w:pPr>
            <w:r>
              <w:rPr>
                <w:sz w:val="20"/>
                <w:szCs w:val="20"/>
              </w:rPr>
              <w:t>.84-.80</w:t>
            </w:r>
          </w:p>
        </w:tc>
        <w:tc>
          <w:tcPr>
            <w:tcW w:w="890" w:type="dxa"/>
          </w:tcPr>
          <w:p w14:paraId="54E28F70" w14:textId="77777777" w:rsidR="00CD395B" w:rsidRPr="00305316" w:rsidRDefault="00CD395B" w:rsidP="00CB794A">
            <w:pPr>
              <w:rPr>
                <w:sz w:val="18"/>
                <w:szCs w:val="18"/>
              </w:rPr>
            </w:pPr>
            <w:r>
              <w:rPr>
                <w:sz w:val="20"/>
                <w:szCs w:val="20"/>
              </w:rPr>
              <w:t>.79-.75</w:t>
            </w:r>
          </w:p>
        </w:tc>
        <w:tc>
          <w:tcPr>
            <w:tcW w:w="864" w:type="dxa"/>
          </w:tcPr>
          <w:p w14:paraId="12A5A44A" w14:textId="77777777" w:rsidR="00CD395B" w:rsidRPr="00305316" w:rsidRDefault="00CD395B" w:rsidP="00CB794A">
            <w:pPr>
              <w:rPr>
                <w:sz w:val="18"/>
                <w:szCs w:val="18"/>
              </w:rPr>
            </w:pPr>
            <w:r>
              <w:rPr>
                <w:sz w:val="20"/>
                <w:szCs w:val="20"/>
              </w:rPr>
              <w:t>.74-.70</w:t>
            </w:r>
          </w:p>
        </w:tc>
        <w:tc>
          <w:tcPr>
            <w:tcW w:w="610" w:type="dxa"/>
          </w:tcPr>
          <w:p w14:paraId="779C743C" w14:textId="77777777" w:rsidR="00CD395B" w:rsidRPr="00305316" w:rsidRDefault="00CD395B" w:rsidP="00CB794A">
            <w:pPr>
              <w:rPr>
                <w:sz w:val="18"/>
                <w:szCs w:val="18"/>
              </w:rPr>
            </w:pPr>
            <w:r>
              <w:rPr>
                <w:sz w:val="20"/>
                <w:szCs w:val="20"/>
              </w:rPr>
              <w:t>.69-.60</w:t>
            </w:r>
          </w:p>
        </w:tc>
        <w:tc>
          <w:tcPr>
            <w:tcW w:w="608" w:type="dxa"/>
          </w:tcPr>
          <w:p w14:paraId="48241B55" w14:textId="77777777" w:rsidR="00CD395B" w:rsidRPr="00305316" w:rsidRDefault="00CD395B" w:rsidP="00CB794A">
            <w:pPr>
              <w:rPr>
                <w:sz w:val="18"/>
                <w:szCs w:val="18"/>
              </w:rPr>
            </w:pPr>
            <w:r>
              <w:rPr>
                <w:sz w:val="20"/>
                <w:szCs w:val="20"/>
              </w:rPr>
              <w:t>.59-0</w:t>
            </w:r>
          </w:p>
        </w:tc>
      </w:tr>
      <w:tr w:rsidR="00CD395B" w:rsidRPr="00305316" w14:paraId="73BAB207" w14:textId="77777777" w:rsidTr="00CB794A">
        <w:tc>
          <w:tcPr>
            <w:tcW w:w="1530" w:type="dxa"/>
          </w:tcPr>
          <w:p w14:paraId="2ED82E59" w14:textId="77777777" w:rsidR="00CD395B" w:rsidRPr="00327E11" w:rsidRDefault="00CD395B" w:rsidP="00CB794A">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3676D756" w14:textId="77777777" w:rsidR="00CD395B" w:rsidRPr="00305316" w:rsidRDefault="00CD395B" w:rsidP="00CB794A">
            <w:pPr>
              <w:rPr>
                <w:sz w:val="18"/>
                <w:szCs w:val="18"/>
              </w:rPr>
            </w:pPr>
            <w:r w:rsidRPr="00964B0E">
              <w:rPr>
                <w:sz w:val="20"/>
                <w:szCs w:val="20"/>
              </w:rPr>
              <w:t>1</w:t>
            </w:r>
          </w:p>
        </w:tc>
        <w:tc>
          <w:tcPr>
            <w:tcW w:w="1080" w:type="dxa"/>
          </w:tcPr>
          <w:p w14:paraId="082FD144" w14:textId="77777777" w:rsidR="00CD395B" w:rsidRPr="00305316" w:rsidRDefault="00CD395B" w:rsidP="00CB794A">
            <w:pPr>
              <w:rPr>
                <w:sz w:val="18"/>
                <w:szCs w:val="18"/>
              </w:rPr>
            </w:pPr>
            <w:r w:rsidRPr="00964B0E">
              <w:rPr>
                <w:sz w:val="20"/>
                <w:szCs w:val="20"/>
              </w:rPr>
              <w:t>1-.95</w:t>
            </w:r>
          </w:p>
        </w:tc>
        <w:tc>
          <w:tcPr>
            <w:tcW w:w="720" w:type="dxa"/>
          </w:tcPr>
          <w:p w14:paraId="2D7BDB12" w14:textId="77777777" w:rsidR="00CD395B" w:rsidRPr="00305316" w:rsidRDefault="00CD395B" w:rsidP="00CB794A">
            <w:pPr>
              <w:rPr>
                <w:sz w:val="18"/>
                <w:szCs w:val="18"/>
              </w:rPr>
            </w:pPr>
            <w:r w:rsidRPr="00964B0E">
              <w:rPr>
                <w:sz w:val="20"/>
                <w:szCs w:val="20"/>
              </w:rPr>
              <w:t>.94-.90</w:t>
            </w:r>
          </w:p>
        </w:tc>
        <w:tc>
          <w:tcPr>
            <w:tcW w:w="717" w:type="dxa"/>
          </w:tcPr>
          <w:p w14:paraId="03901251" w14:textId="77777777" w:rsidR="00CD395B" w:rsidRPr="00305316" w:rsidRDefault="00CD395B" w:rsidP="00CB794A">
            <w:pPr>
              <w:rPr>
                <w:sz w:val="18"/>
                <w:szCs w:val="18"/>
              </w:rPr>
            </w:pPr>
            <w:r>
              <w:rPr>
                <w:sz w:val="20"/>
                <w:szCs w:val="20"/>
              </w:rPr>
              <w:t>.89-.85</w:t>
            </w:r>
          </w:p>
        </w:tc>
        <w:tc>
          <w:tcPr>
            <w:tcW w:w="1189" w:type="dxa"/>
          </w:tcPr>
          <w:p w14:paraId="491B598F" w14:textId="77777777" w:rsidR="00CD395B" w:rsidRPr="00305316" w:rsidRDefault="00CD395B" w:rsidP="00CB794A">
            <w:pPr>
              <w:rPr>
                <w:sz w:val="18"/>
                <w:szCs w:val="18"/>
              </w:rPr>
            </w:pPr>
            <w:r>
              <w:rPr>
                <w:sz w:val="20"/>
                <w:szCs w:val="20"/>
              </w:rPr>
              <w:t>.84-.80</w:t>
            </w:r>
          </w:p>
        </w:tc>
        <w:tc>
          <w:tcPr>
            <w:tcW w:w="890" w:type="dxa"/>
          </w:tcPr>
          <w:p w14:paraId="39479C44" w14:textId="77777777" w:rsidR="00CD395B" w:rsidRPr="00305316" w:rsidRDefault="00CD395B" w:rsidP="00CB794A">
            <w:pPr>
              <w:rPr>
                <w:sz w:val="18"/>
                <w:szCs w:val="18"/>
              </w:rPr>
            </w:pPr>
            <w:r>
              <w:rPr>
                <w:sz w:val="20"/>
                <w:szCs w:val="20"/>
              </w:rPr>
              <w:t>.79-.75</w:t>
            </w:r>
          </w:p>
        </w:tc>
        <w:tc>
          <w:tcPr>
            <w:tcW w:w="864" w:type="dxa"/>
          </w:tcPr>
          <w:p w14:paraId="0B42A3F7" w14:textId="77777777" w:rsidR="00CD395B" w:rsidRPr="00305316" w:rsidRDefault="00CD395B" w:rsidP="00CB794A">
            <w:pPr>
              <w:rPr>
                <w:sz w:val="18"/>
                <w:szCs w:val="18"/>
              </w:rPr>
            </w:pPr>
            <w:r>
              <w:rPr>
                <w:sz w:val="20"/>
                <w:szCs w:val="20"/>
              </w:rPr>
              <w:t>.74-.70</w:t>
            </w:r>
          </w:p>
        </w:tc>
        <w:tc>
          <w:tcPr>
            <w:tcW w:w="610" w:type="dxa"/>
          </w:tcPr>
          <w:p w14:paraId="1698E43E" w14:textId="77777777" w:rsidR="00CD395B" w:rsidRPr="00305316" w:rsidRDefault="00CD395B" w:rsidP="00CB794A">
            <w:pPr>
              <w:rPr>
                <w:sz w:val="18"/>
                <w:szCs w:val="18"/>
              </w:rPr>
            </w:pPr>
            <w:r>
              <w:rPr>
                <w:sz w:val="20"/>
                <w:szCs w:val="20"/>
              </w:rPr>
              <w:t>.69-.60</w:t>
            </w:r>
          </w:p>
        </w:tc>
        <w:tc>
          <w:tcPr>
            <w:tcW w:w="608" w:type="dxa"/>
          </w:tcPr>
          <w:p w14:paraId="0278EA21" w14:textId="77777777" w:rsidR="00CD395B" w:rsidRPr="00305316" w:rsidRDefault="00CD395B" w:rsidP="00CB794A">
            <w:pPr>
              <w:rPr>
                <w:sz w:val="18"/>
                <w:szCs w:val="18"/>
              </w:rPr>
            </w:pPr>
            <w:r>
              <w:rPr>
                <w:sz w:val="20"/>
                <w:szCs w:val="20"/>
              </w:rPr>
              <w:t>.59-0</w:t>
            </w:r>
          </w:p>
        </w:tc>
      </w:tr>
      <w:tr w:rsidR="00CD395B" w:rsidRPr="00305316" w14:paraId="53B23614" w14:textId="77777777" w:rsidTr="00CB794A">
        <w:tc>
          <w:tcPr>
            <w:tcW w:w="1530" w:type="dxa"/>
          </w:tcPr>
          <w:p w14:paraId="5C4C9FAB" w14:textId="77777777" w:rsidR="00CD395B" w:rsidRPr="00327E11" w:rsidRDefault="00CD395B" w:rsidP="00CB794A">
            <w:pPr>
              <w:rPr>
                <w:sz w:val="20"/>
                <w:szCs w:val="20"/>
              </w:rPr>
            </w:pPr>
            <w:r>
              <w:rPr>
                <w:sz w:val="20"/>
                <w:szCs w:val="20"/>
              </w:rPr>
              <w:t xml:space="preserve">Use of </w:t>
            </w:r>
            <w:proofErr w:type="spellStart"/>
            <w:r>
              <w:rPr>
                <w:sz w:val="20"/>
                <w:szCs w:val="20"/>
              </w:rPr>
              <w:t>Spanish</w:t>
            </w:r>
            <w:proofErr w:type="spellEnd"/>
          </w:p>
        </w:tc>
        <w:tc>
          <w:tcPr>
            <w:tcW w:w="720" w:type="dxa"/>
          </w:tcPr>
          <w:p w14:paraId="02964DE6" w14:textId="77777777" w:rsidR="00CD395B" w:rsidRPr="00305316" w:rsidRDefault="00CD395B" w:rsidP="00CB794A">
            <w:pPr>
              <w:rPr>
                <w:sz w:val="18"/>
                <w:szCs w:val="18"/>
              </w:rPr>
            </w:pPr>
            <w:r w:rsidRPr="00964B0E">
              <w:rPr>
                <w:sz w:val="20"/>
                <w:szCs w:val="20"/>
              </w:rPr>
              <w:t>1</w:t>
            </w:r>
          </w:p>
        </w:tc>
        <w:tc>
          <w:tcPr>
            <w:tcW w:w="1080" w:type="dxa"/>
          </w:tcPr>
          <w:p w14:paraId="5B371DCF" w14:textId="77777777" w:rsidR="00CD395B" w:rsidRPr="00305316" w:rsidRDefault="00CD395B" w:rsidP="00CB794A">
            <w:pPr>
              <w:rPr>
                <w:sz w:val="18"/>
                <w:szCs w:val="18"/>
              </w:rPr>
            </w:pPr>
            <w:r w:rsidRPr="00964B0E">
              <w:rPr>
                <w:sz w:val="20"/>
                <w:szCs w:val="20"/>
              </w:rPr>
              <w:t>1-.95</w:t>
            </w:r>
          </w:p>
        </w:tc>
        <w:tc>
          <w:tcPr>
            <w:tcW w:w="720" w:type="dxa"/>
          </w:tcPr>
          <w:p w14:paraId="6C7F8350" w14:textId="77777777" w:rsidR="00CD395B" w:rsidRPr="00305316" w:rsidRDefault="00CD395B" w:rsidP="00CB794A">
            <w:pPr>
              <w:rPr>
                <w:sz w:val="18"/>
                <w:szCs w:val="18"/>
              </w:rPr>
            </w:pPr>
            <w:r w:rsidRPr="00964B0E">
              <w:rPr>
                <w:sz w:val="20"/>
                <w:szCs w:val="20"/>
              </w:rPr>
              <w:t>.94-.90</w:t>
            </w:r>
          </w:p>
        </w:tc>
        <w:tc>
          <w:tcPr>
            <w:tcW w:w="717" w:type="dxa"/>
          </w:tcPr>
          <w:p w14:paraId="72DD813B" w14:textId="77777777" w:rsidR="00CD395B" w:rsidRPr="00305316" w:rsidRDefault="00CD395B" w:rsidP="00CB794A">
            <w:pPr>
              <w:rPr>
                <w:sz w:val="18"/>
                <w:szCs w:val="18"/>
              </w:rPr>
            </w:pPr>
            <w:r>
              <w:rPr>
                <w:sz w:val="20"/>
                <w:szCs w:val="20"/>
              </w:rPr>
              <w:t>.89-.85</w:t>
            </w:r>
          </w:p>
        </w:tc>
        <w:tc>
          <w:tcPr>
            <w:tcW w:w="1189" w:type="dxa"/>
          </w:tcPr>
          <w:p w14:paraId="36B3A74D" w14:textId="77777777" w:rsidR="00CD395B" w:rsidRPr="00305316" w:rsidRDefault="00CD395B" w:rsidP="00CB794A">
            <w:pPr>
              <w:rPr>
                <w:sz w:val="18"/>
                <w:szCs w:val="18"/>
              </w:rPr>
            </w:pPr>
            <w:r>
              <w:rPr>
                <w:sz w:val="20"/>
                <w:szCs w:val="20"/>
              </w:rPr>
              <w:t>.84-.80</w:t>
            </w:r>
          </w:p>
        </w:tc>
        <w:tc>
          <w:tcPr>
            <w:tcW w:w="890" w:type="dxa"/>
          </w:tcPr>
          <w:p w14:paraId="2525F9FC" w14:textId="77777777" w:rsidR="00CD395B" w:rsidRPr="00305316" w:rsidRDefault="00CD395B" w:rsidP="00CB794A">
            <w:pPr>
              <w:rPr>
                <w:sz w:val="18"/>
                <w:szCs w:val="18"/>
              </w:rPr>
            </w:pPr>
            <w:r>
              <w:rPr>
                <w:sz w:val="20"/>
                <w:szCs w:val="20"/>
              </w:rPr>
              <w:t>.79-.75</w:t>
            </w:r>
          </w:p>
        </w:tc>
        <w:tc>
          <w:tcPr>
            <w:tcW w:w="864" w:type="dxa"/>
          </w:tcPr>
          <w:p w14:paraId="3CF3F730" w14:textId="77777777" w:rsidR="00CD395B" w:rsidRPr="00305316" w:rsidRDefault="00CD395B" w:rsidP="00CB794A">
            <w:pPr>
              <w:rPr>
                <w:sz w:val="18"/>
                <w:szCs w:val="18"/>
              </w:rPr>
            </w:pPr>
            <w:r>
              <w:rPr>
                <w:sz w:val="20"/>
                <w:szCs w:val="20"/>
              </w:rPr>
              <w:t>.74-.70</w:t>
            </w:r>
          </w:p>
        </w:tc>
        <w:tc>
          <w:tcPr>
            <w:tcW w:w="610" w:type="dxa"/>
          </w:tcPr>
          <w:p w14:paraId="765EC094" w14:textId="77777777" w:rsidR="00CD395B" w:rsidRPr="00305316" w:rsidRDefault="00CD395B" w:rsidP="00CB794A">
            <w:pPr>
              <w:rPr>
                <w:sz w:val="18"/>
                <w:szCs w:val="18"/>
              </w:rPr>
            </w:pPr>
            <w:r>
              <w:rPr>
                <w:sz w:val="20"/>
                <w:szCs w:val="20"/>
              </w:rPr>
              <w:t>.69-.60</w:t>
            </w:r>
          </w:p>
        </w:tc>
        <w:tc>
          <w:tcPr>
            <w:tcW w:w="608" w:type="dxa"/>
          </w:tcPr>
          <w:p w14:paraId="2C0EED4C" w14:textId="77777777" w:rsidR="00CD395B" w:rsidRPr="00305316" w:rsidRDefault="00CD395B" w:rsidP="00CB794A">
            <w:pPr>
              <w:rPr>
                <w:sz w:val="18"/>
                <w:szCs w:val="18"/>
              </w:rPr>
            </w:pPr>
            <w:r>
              <w:rPr>
                <w:sz w:val="20"/>
                <w:szCs w:val="20"/>
              </w:rPr>
              <w:t>.59-0</w:t>
            </w:r>
          </w:p>
        </w:tc>
      </w:tr>
    </w:tbl>
    <w:p w14:paraId="76D18351" w14:textId="77777777" w:rsidR="00CD395B" w:rsidRDefault="00CD395B" w:rsidP="00CD395B"/>
    <w:p w14:paraId="5EA7A366" w14:textId="77777777" w:rsidR="00CD395B" w:rsidRDefault="00CD395B" w:rsidP="00CD395B"/>
    <w:p w14:paraId="60346C53" w14:textId="77777777" w:rsidR="00CD395B" w:rsidRDefault="00CD395B" w:rsidP="00CD395B">
      <w:r>
        <w:lastRenderedPageBreak/>
        <w:t>D. SELECTION OF MUSIC</w:t>
      </w:r>
      <w:r>
        <w:tab/>
      </w:r>
      <w:r>
        <w:tab/>
      </w:r>
      <w:r>
        <w:tab/>
      </w:r>
      <w:r>
        <w:tab/>
      </w:r>
      <w:r>
        <w:tab/>
      </w:r>
      <w:r>
        <w:tab/>
        <w:t>4%</w:t>
      </w:r>
    </w:p>
    <w:p w14:paraId="562C980C" w14:textId="77777777" w:rsidR="00CD395B" w:rsidRDefault="00CD395B" w:rsidP="00CD395B"/>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CD395B" w:rsidRPr="00305316" w14:paraId="4F6A6EFD" w14:textId="77777777" w:rsidTr="00CB794A">
        <w:tc>
          <w:tcPr>
            <w:tcW w:w="1530" w:type="dxa"/>
          </w:tcPr>
          <w:p w14:paraId="07D1F3C8" w14:textId="77777777" w:rsidR="00CD395B" w:rsidRPr="00327E11" w:rsidRDefault="00CD395B" w:rsidP="00CB794A">
            <w:pPr>
              <w:rPr>
                <w:sz w:val="20"/>
                <w:szCs w:val="20"/>
              </w:rPr>
            </w:pPr>
            <w:r w:rsidRPr="00327E11">
              <w:rPr>
                <w:sz w:val="20"/>
                <w:szCs w:val="20"/>
              </w:rPr>
              <w:t>CRITERIA</w:t>
            </w:r>
          </w:p>
        </w:tc>
        <w:tc>
          <w:tcPr>
            <w:tcW w:w="720" w:type="dxa"/>
          </w:tcPr>
          <w:p w14:paraId="1C81F6F5" w14:textId="77777777" w:rsidR="00CD395B" w:rsidRPr="00305316" w:rsidRDefault="00CD395B" w:rsidP="00CB794A">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40EBCA6E" w14:textId="77777777" w:rsidR="00CD395B" w:rsidRPr="00305316" w:rsidRDefault="00CD395B" w:rsidP="00CB794A">
            <w:pPr>
              <w:rPr>
                <w:sz w:val="18"/>
                <w:szCs w:val="18"/>
              </w:rPr>
            </w:pPr>
            <w:proofErr w:type="spellStart"/>
            <w:r w:rsidRPr="00305316">
              <w:rPr>
                <w:sz w:val="18"/>
                <w:szCs w:val="18"/>
              </w:rPr>
              <w:t>Excellent</w:t>
            </w:r>
            <w:proofErr w:type="spellEnd"/>
          </w:p>
        </w:tc>
        <w:tc>
          <w:tcPr>
            <w:tcW w:w="720" w:type="dxa"/>
          </w:tcPr>
          <w:p w14:paraId="30C1A4FF" w14:textId="77777777" w:rsidR="00CD395B" w:rsidRPr="00305316" w:rsidRDefault="00CD395B" w:rsidP="00CB794A">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0FE3859C" w14:textId="77777777" w:rsidR="00CD395B" w:rsidRPr="00305316" w:rsidRDefault="00CD395B" w:rsidP="00CB794A">
            <w:pPr>
              <w:rPr>
                <w:sz w:val="18"/>
                <w:szCs w:val="18"/>
              </w:rPr>
            </w:pPr>
            <w:proofErr w:type="spellStart"/>
            <w:r w:rsidRPr="00305316">
              <w:rPr>
                <w:sz w:val="18"/>
                <w:szCs w:val="18"/>
              </w:rPr>
              <w:t>Good</w:t>
            </w:r>
            <w:proofErr w:type="spellEnd"/>
          </w:p>
        </w:tc>
        <w:tc>
          <w:tcPr>
            <w:tcW w:w="1189" w:type="dxa"/>
          </w:tcPr>
          <w:p w14:paraId="26896347" w14:textId="77777777" w:rsidR="00CD395B" w:rsidRPr="00305316" w:rsidRDefault="00CD395B" w:rsidP="00CB794A">
            <w:pPr>
              <w:rPr>
                <w:sz w:val="18"/>
                <w:szCs w:val="18"/>
              </w:rPr>
            </w:pPr>
            <w:proofErr w:type="spellStart"/>
            <w:r w:rsidRPr="00305316">
              <w:rPr>
                <w:sz w:val="18"/>
                <w:szCs w:val="18"/>
              </w:rPr>
              <w:t>Satisfactory</w:t>
            </w:r>
            <w:proofErr w:type="spellEnd"/>
          </w:p>
        </w:tc>
        <w:tc>
          <w:tcPr>
            <w:tcW w:w="890" w:type="dxa"/>
          </w:tcPr>
          <w:p w14:paraId="7FB257B5" w14:textId="77777777" w:rsidR="00CD395B" w:rsidRPr="00305316" w:rsidRDefault="00CD395B" w:rsidP="00CB794A">
            <w:pPr>
              <w:rPr>
                <w:sz w:val="18"/>
                <w:szCs w:val="18"/>
              </w:rPr>
            </w:pPr>
            <w:proofErr w:type="spellStart"/>
            <w:r w:rsidRPr="00305316">
              <w:rPr>
                <w:sz w:val="18"/>
                <w:szCs w:val="18"/>
              </w:rPr>
              <w:t>Average</w:t>
            </w:r>
            <w:proofErr w:type="spellEnd"/>
          </w:p>
        </w:tc>
        <w:tc>
          <w:tcPr>
            <w:tcW w:w="864" w:type="dxa"/>
          </w:tcPr>
          <w:p w14:paraId="77DBAE71" w14:textId="77777777" w:rsidR="00CD395B" w:rsidRPr="00305316" w:rsidRDefault="00CD395B" w:rsidP="00CB794A">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41C01046" w14:textId="77777777" w:rsidR="00CD395B" w:rsidRPr="00305316" w:rsidRDefault="00CD395B" w:rsidP="00CB794A">
            <w:pPr>
              <w:rPr>
                <w:sz w:val="18"/>
                <w:szCs w:val="18"/>
              </w:rPr>
            </w:pPr>
            <w:r w:rsidRPr="00305316">
              <w:rPr>
                <w:sz w:val="18"/>
                <w:szCs w:val="18"/>
              </w:rPr>
              <w:t>Poor</w:t>
            </w:r>
          </w:p>
        </w:tc>
        <w:tc>
          <w:tcPr>
            <w:tcW w:w="608" w:type="dxa"/>
          </w:tcPr>
          <w:p w14:paraId="003D2493" w14:textId="77777777" w:rsidR="00CD395B" w:rsidRPr="00305316" w:rsidRDefault="00CD395B" w:rsidP="00CB794A">
            <w:pPr>
              <w:rPr>
                <w:sz w:val="18"/>
                <w:szCs w:val="18"/>
              </w:rPr>
            </w:pPr>
            <w:proofErr w:type="spellStart"/>
            <w:r w:rsidRPr="00305316">
              <w:rPr>
                <w:sz w:val="18"/>
                <w:szCs w:val="18"/>
              </w:rPr>
              <w:t>Very</w:t>
            </w:r>
            <w:proofErr w:type="spellEnd"/>
          </w:p>
          <w:p w14:paraId="44B0D865" w14:textId="77777777" w:rsidR="00CD395B" w:rsidRPr="00305316" w:rsidRDefault="00CD395B" w:rsidP="00CB794A">
            <w:pPr>
              <w:rPr>
                <w:sz w:val="18"/>
                <w:szCs w:val="18"/>
              </w:rPr>
            </w:pPr>
            <w:proofErr w:type="spellStart"/>
            <w:r w:rsidRPr="00305316">
              <w:rPr>
                <w:sz w:val="18"/>
                <w:szCs w:val="18"/>
              </w:rPr>
              <w:t>poor</w:t>
            </w:r>
            <w:proofErr w:type="spellEnd"/>
          </w:p>
        </w:tc>
      </w:tr>
      <w:tr w:rsidR="00CD395B" w:rsidRPr="00305316" w14:paraId="7E4202B4" w14:textId="77777777" w:rsidTr="00CB794A">
        <w:tc>
          <w:tcPr>
            <w:tcW w:w="1530" w:type="dxa"/>
          </w:tcPr>
          <w:p w14:paraId="4130AF09" w14:textId="77777777" w:rsidR="00CD395B" w:rsidRPr="00327E11" w:rsidRDefault="00CD395B" w:rsidP="00CB794A">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03B7BEEB" w14:textId="77777777" w:rsidR="00CD395B" w:rsidRPr="00305316" w:rsidRDefault="00CD395B" w:rsidP="00CB794A">
            <w:pPr>
              <w:rPr>
                <w:sz w:val="18"/>
                <w:szCs w:val="18"/>
              </w:rPr>
            </w:pPr>
            <w:r w:rsidRPr="00964B0E">
              <w:rPr>
                <w:sz w:val="20"/>
                <w:szCs w:val="20"/>
              </w:rPr>
              <w:t>1</w:t>
            </w:r>
          </w:p>
        </w:tc>
        <w:tc>
          <w:tcPr>
            <w:tcW w:w="1080" w:type="dxa"/>
          </w:tcPr>
          <w:p w14:paraId="3B23FE42" w14:textId="77777777" w:rsidR="00CD395B" w:rsidRPr="00305316" w:rsidRDefault="00CD395B" w:rsidP="00CB794A">
            <w:pPr>
              <w:rPr>
                <w:sz w:val="18"/>
                <w:szCs w:val="18"/>
              </w:rPr>
            </w:pPr>
            <w:r w:rsidRPr="00964B0E">
              <w:rPr>
                <w:sz w:val="20"/>
                <w:szCs w:val="20"/>
              </w:rPr>
              <w:t>1-.95</w:t>
            </w:r>
          </w:p>
        </w:tc>
        <w:tc>
          <w:tcPr>
            <w:tcW w:w="720" w:type="dxa"/>
          </w:tcPr>
          <w:p w14:paraId="6EDE0F5A" w14:textId="77777777" w:rsidR="00CD395B" w:rsidRPr="00305316" w:rsidRDefault="00CD395B" w:rsidP="00CB794A">
            <w:pPr>
              <w:rPr>
                <w:sz w:val="18"/>
                <w:szCs w:val="18"/>
              </w:rPr>
            </w:pPr>
            <w:r w:rsidRPr="00964B0E">
              <w:rPr>
                <w:sz w:val="20"/>
                <w:szCs w:val="20"/>
              </w:rPr>
              <w:t>.94-.90</w:t>
            </w:r>
          </w:p>
        </w:tc>
        <w:tc>
          <w:tcPr>
            <w:tcW w:w="717" w:type="dxa"/>
          </w:tcPr>
          <w:p w14:paraId="57FFE6AE" w14:textId="77777777" w:rsidR="00CD395B" w:rsidRPr="00305316" w:rsidRDefault="00CD395B" w:rsidP="00CB794A">
            <w:pPr>
              <w:rPr>
                <w:sz w:val="18"/>
                <w:szCs w:val="18"/>
              </w:rPr>
            </w:pPr>
            <w:r>
              <w:rPr>
                <w:sz w:val="20"/>
                <w:szCs w:val="20"/>
              </w:rPr>
              <w:t>.89-.85</w:t>
            </w:r>
          </w:p>
        </w:tc>
        <w:tc>
          <w:tcPr>
            <w:tcW w:w="1189" w:type="dxa"/>
          </w:tcPr>
          <w:p w14:paraId="0F418C23" w14:textId="77777777" w:rsidR="00CD395B" w:rsidRPr="00305316" w:rsidRDefault="00CD395B" w:rsidP="00CB794A">
            <w:pPr>
              <w:rPr>
                <w:sz w:val="18"/>
                <w:szCs w:val="18"/>
              </w:rPr>
            </w:pPr>
            <w:r>
              <w:rPr>
                <w:sz w:val="20"/>
                <w:szCs w:val="20"/>
              </w:rPr>
              <w:t>.84-.80</w:t>
            </w:r>
          </w:p>
        </w:tc>
        <w:tc>
          <w:tcPr>
            <w:tcW w:w="890" w:type="dxa"/>
          </w:tcPr>
          <w:p w14:paraId="60A9D5E8" w14:textId="77777777" w:rsidR="00CD395B" w:rsidRPr="00305316" w:rsidRDefault="00CD395B" w:rsidP="00CB794A">
            <w:pPr>
              <w:rPr>
                <w:sz w:val="18"/>
                <w:szCs w:val="18"/>
              </w:rPr>
            </w:pPr>
            <w:r>
              <w:rPr>
                <w:sz w:val="20"/>
                <w:szCs w:val="20"/>
              </w:rPr>
              <w:t>.79-.75</w:t>
            </w:r>
          </w:p>
        </w:tc>
        <w:tc>
          <w:tcPr>
            <w:tcW w:w="864" w:type="dxa"/>
          </w:tcPr>
          <w:p w14:paraId="6E801226" w14:textId="77777777" w:rsidR="00CD395B" w:rsidRPr="00305316" w:rsidRDefault="00CD395B" w:rsidP="00CB794A">
            <w:pPr>
              <w:rPr>
                <w:sz w:val="18"/>
                <w:szCs w:val="18"/>
              </w:rPr>
            </w:pPr>
            <w:r>
              <w:rPr>
                <w:sz w:val="20"/>
                <w:szCs w:val="20"/>
              </w:rPr>
              <w:t>.74-.70</w:t>
            </w:r>
          </w:p>
        </w:tc>
        <w:tc>
          <w:tcPr>
            <w:tcW w:w="610" w:type="dxa"/>
          </w:tcPr>
          <w:p w14:paraId="42453916" w14:textId="77777777" w:rsidR="00CD395B" w:rsidRPr="00305316" w:rsidRDefault="00CD395B" w:rsidP="00CB794A">
            <w:pPr>
              <w:rPr>
                <w:sz w:val="18"/>
                <w:szCs w:val="18"/>
              </w:rPr>
            </w:pPr>
            <w:r>
              <w:rPr>
                <w:sz w:val="20"/>
                <w:szCs w:val="20"/>
              </w:rPr>
              <w:t>.69-.60</w:t>
            </w:r>
          </w:p>
        </w:tc>
        <w:tc>
          <w:tcPr>
            <w:tcW w:w="608" w:type="dxa"/>
          </w:tcPr>
          <w:p w14:paraId="74ABCF70" w14:textId="77777777" w:rsidR="00CD395B" w:rsidRPr="00305316" w:rsidRDefault="00CD395B" w:rsidP="00CB794A">
            <w:pPr>
              <w:rPr>
                <w:sz w:val="18"/>
                <w:szCs w:val="18"/>
              </w:rPr>
            </w:pPr>
            <w:r>
              <w:rPr>
                <w:sz w:val="20"/>
                <w:szCs w:val="20"/>
              </w:rPr>
              <w:t>.59-0</w:t>
            </w:r>
          </w:p>
        </w:tc>
      </w:tr>
      <w:tr w:rsidR="00CD395B" w:rsidRPr="00305316" w14:paraId="34F60A19" w14:textId="77777777" w:rsidTr="00CB794A">
        <w:tc>
          <w:tcPr>
            <w:tcW w:w="1530" w:type="dxa"/>
          </w:tcPr>
          <w:p w14:paraId="456EBFE2" w14:textId="77777777" w:rsidR="00CD395B" w:rsidRPr="00327E11" w:rsidRDefault="00CD395B" w:rsidP="00CB794A">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44C40AC2" w14:textId="77777777" w:rsidR="00CD395B" w:rsidRPr="00964B0E" w:rsidRDefault="00CD395B" w:rsidP="00CB794A">
            <w:pPr>
              <w:rPr>
                <w:sz w:val="20"/>
                <w:szCs w:val="20"/>
              </w:rPr>
            </w:pPr>
            <w:r w:rsidRPr="00964B0E">
              <w:rPr>
                <w:sz w:val="20"/>
                <w:szCs w:val="20"/>
              </w:rPr>
              <w:t>1</w:t>
            </w:r>
          </w:p>
        </w:tc>
        <w:tc>
          <w:tcPr>
            <w:tcW w:w="1080" w:type="dxa"/>
          </w:tcPr>
          <w:p w14:paraId="2FDD7D29" w14:textId="77777777" w:rsidR="00CD395B" w:rsidRPr="00964B0E" w:rsidRDefault="00CD395B" w:rsidP="00CB794A">
            <w:pPr>
              <w:rPr>
                <w:sz w:val="20"/>
                <w:szCs w:val="20"/>
              </w:rPr>
            </w:pPr>
            <w:r w:rsidRPr="00964B0E">
              <w:rPr>
                <w:sz w:val="20"/>
                <w:szCs w:val="20"/>
              </w:rPr>
              <w:t>1-.95</w:t>
            </w:r>
          </w:p>
        </w:tc>
        <w:tc>
          <w:tcPr>
            <w:tcW w:w="720" w:type="dxa"/>
          </w:tcPr>
          <w:p w14:paraId="5F1748B6" w14:textId="77777777" w:rsidR="00CD395B" w:rsidRPr="00964B0E" w:rsidRDefault="00CD395B" w:rsidP="00CB794A">
            <w:pPr>
              <w:rPr>
                <w:sz w:val="20"/>
                <w:szCs w:val="20"/>
              </w:rPr>
            </w:pPr>
            <w:r w:rsidRPr="00964B0E">
              <w:rPr>
                <w:sz w:val="20"/>
                <w:szCs w:val="20"/>
              </w:rPr>
              <w:t>.94-.90</w:t>
            </w:r>
          </w:p>
        </w:tc>
        <w:tc>
          <w:tcPr>
            <w:tcW w:w="717" w:type="dxa"/>
          </w:tcPr>
          <w:p w14:paraId="1B4D5E83" w14:textId="77777777" w:rsidR="00CD395B" w:rsidRDefault="00CD395B" w:rsidP="00CB794A">
            <w:pPr>
              <w:rPr>
                <w:sz w:val="20"/>
                <w:szCs w:val="20"/>
              </w:rPr>
            </w:pPr>
            <w:r>
              <w:rPr>
                <w:sz w:val="20"/>
                <w:szCs w:val="20"/>
              </w:rPr>
              <w:t>.89-.85</w:t>
            </w:r>
          </w:p>
        </w:tc>
        <w:tc>
          <w:tcPr>
            <w:tcW w:w="1189" w:type="dxa"/>
          </w:tcPr>
          <w:p w14:paraId="022F8CC1" w14:textId="77777777" w:rsidR="00CD395B" w:rsidRDefault="00CD395B" w:rsidP="00CB794A">
            <w:pPr>
              <w:rPr>
                <w:sz w:val="20"/>
                <w:szCs w:val="20"/>
              </w:rPr>
            </w:pPr>
            <w:r>
              <w:rPr>
                <w:sz w:val="20"/>
                <w:szCs w:val="20"/>
              </w:rPr>
              <w:t>.84-.80</w:t>
            </w:r>
          </w:p>
        </w:tc>
        <w:tc>
          <w:tcPr>
            <w:tcW w:w="890" w:type="dxa"/>
          </w:tcPr>
          <w:p w14:paraId="75376E53" w14:textId="77777777" w:rsidR="00CD395B" w:rsidRDefault="00CD395B" w:rsidP="00CB794A">
            <w:pPr>
              <w:rPr>
                <w:sz w:val="20"/>
                <w:szCs w:val="20"/>
              </w:rPr>
            </w:pPr>
            <w:r>
              <w:rPr>
                <w:sz w:val="20"/>
                <w:szCs w:val="20"/>
              </w:rPr>
              <w:t>.79-.75</w:t>
            </w:r>
          </w:p>
        </w:tc>
        <w:tc>
          <w:tcPr>
            <w:tcW w:w="864" w:type="dxa"/>
          </w:tcPr>
          <w:p w14:paraId="6A90586B" w14:textId="77777777" w:rsidR="00CD395B" w:rsidRDefault="00CD395B" w:rsidP="00CB794A">
            <w:pPr>
              <w:rPr>
                <w:sz w:val="20"/>
                <w:szCs w:val="20"/>
              </w:rPr>
            </w:pPr>
            <w:r>
              <w:rPr>
                <w:sz w:val="20"/>
                <w:szCs w:val="20"/>
              </w:rPr>
              <w:t>.74-.70</w:t>
            </w:r>
          </w:p>
        </w:tc>
        <w:tc>
          <w:tcPr>
            <w:tcW w:w="610" w:type="dxa"/>
          </w:tcPr>
          <w:p w14:paraId="3E9CF1CA" w14:textId="77777777" w:rsidR="00CD395B" w:rsidRDefault="00CD395B" w:rsidP="00CB794A">
            <w:pPr>
              <w:rPr>
                <w:sz w:val="20"/>
                <w:szCs w:val="20"/>
              </w:rPr>
            </w:pPr>
            <w:r>
              <w:rPr>
                <w:sz w:val="20"/>
                <w:szCs w:val="20"/>
              </w:rPr>
              <w:t>.69-.60</w:t>
            </w:r>
          </w:p>
        </w:tc>
        <w:tc>
          <w:tcPr>
            <w:tcW w:w="608" w:type="dxa"/>
          </w:tcPr>
          <w:p w14:paraId="25F4A1F5" w14:textId="77777777" w:rsidR="00CD395B" w:rsidRDefault="00CD395B" w:rsidP="00CB794A">
            <w:pPr>
              <w:rPr>
                <w:sz w:val="20"/>
                <w:szCs w:val="20"/>
              </w:rPr>
            </w:pPr>
            <w:r>
              <w:rPr>
                <w:sz w:val="20"/>
                <w:szCs w:val="20"/>
              </w:rPr>
              <w:t>.59-0</w:t>
            </w:r>
          </w:p>
        </w:tc>
      </w:tr>
      <w:tr w:rsidR="00CD395B" w:rsidRPr="00305316" w14:paraId="599EBC82" w14:textId="77777777" w:rsidTr="00CB794A">
        <w:tc>
          <w:tcPr>
            <w:tcW w:w="1530" w:type="dxa"/>
          </w:tcPr>
          <w:p w14:paraId="5DEE2F9B" w14:textId="77777777" w:rsidR="00CD395B" w:rsidRPr="00CD395B" w:rsidRDefault="00CD395B" w:rsidP="00CB794A">
            <w:pPr>
              <w:rPr>
                <w:sz w:val="20"/>
                <w:szCs w:val="20"/>
                <w:lang w:val="en-US"/>
              </w:rPr>
            </w:pPr>
            <w:r w:rsidRPr="00CD395B">
              <w:rPr>
                <w:sz w:val="20"/>
                <w:szCs w:val="20"/>
                <w:lang w:val="en-US"/>
              </w:rPr>
              <w:t xml:space="preserve">Examples: evidence to support argument </w:t>
            </w:r>
          </w:p>
        </w:tc>
        <w:tc>
          <w:tcPr>
            <w:tcW w:w="720" w:type="dxa"/>
          </w:tcPr>
          <w:p w14:paraId="15A534F0" w14:textId="77777777" w:rsidR="00CD395B" w:rsidRPr="00964B0E" w:rsidRDefault="00CD395B" w:rsidP="00CB794A">
            <w:pPr>
              <w:rPr>
                <w:sz w:val="20"/>
                <w:szCs w:val="20"/>
              </w:rPr>
            </w:pPr>
            <w:r w:rsidRPr="00964B0E">
              <w:rPr>
                <w:sz w:val="20"/>
                <w:szCs w:val="20"/>
              </w:rPr>
              <w:t>1</w:t>
            </w:r>
          </w:p>
        </w:tc>
        <w:tc>
          <w:tcPr>
            <w:tcW w:w="1080" w:type="dxa"/>
          </w:tcPr>
          <w:p w14:paraId="7DEC96AD" w14:textId="77777777" w:rsidR="00CD395B" w:rsidRPr="00964B0E" w:rsidRDefault="00CD395B" w:rsidP="00CB794A">
            <w:pPr>
              <w:rPr>
                <w:sz w:val="20"/>
                <w:szCs w:val="20"/>
              </w:rPr>
            </w:pPr>
            <w:r w:rsidRPr="00964B0E">
              <w:rPr>
                <w:sz w:val="20"/>
                <w:szCs w:val="20"/>
              </w:rPr>
              <w:t>1-.95</w:t>
            </w:r>
          </w:p>
        </w:tc>
        <w:tc>
          <w:tcPr>
            <w:tcW w:w="720" w:type="dxa"/>
          </w:tcPr>
          <w:p w14:paraId="785D7397" w14:textId="77777777" w:rsidR="00CD395B" w:rsidRPr="00964B0E" w:rsidRDefault="00CD395B" w:rsidP="00CB794A">
            <w:pPr>
              <w:rPr>
                <w:sz w:val="20"/>
                <w:szCs w:val="20"/>
              </w:rPr>
            </w:pPr>
            <w:r w:rsidRPr="00964B0E">
              <w:rPr>
                <w:sz w:val="20"/>
                <w:szCs w:val="20"/>
              </w:rPr>
              <w:t>.94-.90</w:t>
            </w:r>
          </w:p>
        </w:tc>
        <w:tc>
          <w:tcPr>
            <w:tcW w:w="717" w:type="dxa"/>
          </w:tcPr>
          <w:p w14:paraId="342854BA" w14:textId="77777777" w:rsidR="00CD395B" w:rsidRDefault="00CD395B" w:rsidP="00CB794A">
            <w:pPr>
              <w:rPr>
                <w:sz w:val="20"/>
                <w:szCs w:val="20"/>
              </w:rPr>
            </w:pPr>
            <w:r>
              <w:rPr>
                <w:sz w:val="20"/>
                <w:szCs w:val="20"/>
              </w:rPr>
              <w:t>.89-.85</w:t>
            </w:r>
          </w:p>
        </w:tc>
        <w:tc>
          <w:tcPr>
            <w:tcW w:w="1189" w:type="dxa"/>
          </w:tcPr>
          <w:p w14:paraId="0A473A91" w14:textId="77777777" w:rsidR="00CD395B" w:rsidRDefault="00CD395B" w:rsidP="00CB794A">
            <w:pPr>
              <w:rPr>
                <w:sz w:val="20"/>
                <w:szCs w:val="20"/>
              </w:rPr>
            </w:pPr>
            <w:r>
              <w:rPr>
                <w:sz w:val="20"/>
                <w:szCs w:val="20"/>
              </w:rPr>
              <w:t>.84-.80</w:t>
            </w:r>
          </w:p>
        </w:tc>
        <w:tc>
          <w:tcPr>
            <w:tcW w:w="890" w:type="dxa"/>
          </w:tcPr>
          <w:p w14:paraId="699E7BBB" w14:textId="77777777" w:rsidR="00CD395B" w:rsidRDefault="00CD395B" w:rsidP="00CB794A">
            <w:pPr>
              <w:rPr>
                <w:sz w:val="20"/>
                <w:szCs w:val="20"/>
              </w:rPr>
            </w:pPr>
            <w:r>
              <w:rPr>
                <w:sz w:val="20"/>
                <w:szCs w:val="20"/>
              </w:rPr>
              <w:t>.79-.75</w:t>
            </w:r>
          </w:p>
        </w:tc>
        <w:tc>
          <w:tcPr>
            <w:tcW w:w="864" w:type="dxa"/>
          </w:tcPr>
          <w:p w14:paraId="7FFD9177" w14:textId="77777777" w:rsidR="00CD395B" w:rsidRDefault="00CD395B" w:rsidP="00CB794A">
            <w:pPr>
              <w:rPr>
                <w:sz w:val="20"/>
                <w:szCs w:val="20"/>
              </w:rPr>
            </w:pPr>
            <w:r>
              <w:rPr>
                <w:sz w:val="20"/>
                <w:szCs w:val="20"/>
              </w:rPr>
              <w:t>.74-.70</w:t>
            </w:r>
          </w:p>
        </w:tc>
        <w:tc>
          <w:tcPr>
            <w:tcW w:w="610" w:type="dxa"/>
          </w:tcPr>
          <w:p w14:paraId="3DC28EF2" w14:textId="77777777" w:rsidR="00CD395B" w:rsidRDefault="00CD395B" w:rsidP="00CB794A">
            <w:pPr>
              <w:rPr>
                <w:sz w:val="20"/>
                <w:szCs w:val="20"/>
              </w:rPr>
            </w:pPr>
            <w:r>
              <w:rPr>
                <w:sz w:val="20"/>
                <w:szCs w:val="20"/>
              </w:rPr>
              <w:t>.69-.60</w:t>
            </w:r>
          </w:p>
        </w:tc>
        <w:tc>
          <w:tcPr>
            <w:tcW w:w="608" w:type="dxa"/>
          </w:tcPr>
          <w:p w14:paraId="6BF2B88C" w14:textId="77777777" w:rsidR="00CD395B" w:rsidRDefault="00CD395B" w:rsidP="00CB794A">
            <w:pPr>
              <w:rPr>
                <w:sz w:val="20"/>
                <w:szCs w:val="20"/>
              </w:rPr>
            </w:pPr>
            <w:r>
              <w:rPr>
                <w:sz w:val="20"/>
                <w:szCs w:val="20"/>
              </w:rPr>
              <w:t>.59-0</w:t>
            </w:r>
          </w:p>
        </w:tc>
      </w:tr>
      <w:tr w:rsidR="00CD395B" w:rsidRPr="00305316" w14:paraId="0EEB5A2E" w14:textId="77777777" w:rsidTr="00CB794A">
        <w:tc>
          <w:tcPr>
            <w:tcW w:w="1530" w:type="dxa"/>
          </w:tcPr>
          <w:p w14:paraId="39B2A590" w14:textId="77777777" w:rsidR="00CD395B" w:rsidRPr="00327E11" w:rsidRDefault="00CD395B" w:rsidP="00CB794A">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15865317" w14:textId="77777777" w:rsidR="00CD395B" w:rsidRPr="00964B0E" w:rsidRDefault="00CD395B" w:rsidP="00CB794A">
            <w:pPr>
              <w:rPr>
                <w:sz w:val="20"/>
                <w:szCs w:val="20"/>
              </w:rPr>
            </w:pPr>
            <w:r w:rsidRPr="00964B0E">
              <w:rPr>
                <w:sz w:val="20"/>
                <w:szCs w:val="20"/>
              </w:rPr>
              <w:t>1</w:t>
            </w:r>
          </w:p>
        </w:tc>
        <w:tc>
          <w:tcPr>
            <w:tcW w:w="1080" w:type="dxa"/>
          </w:tcPr>
          <w:p w14:paraId="5D2E61A9" w14:textId="77777777" w:rsidR="00CD395B" w:rsidRPr="00964B0E" w:rsidRDefault="00CD395B" w:rsidP="00CB794A">
            <w:pPr>
              <w:rPr>
                <w:sz w:val="20"/>
                <w:szCs w:val="20"/>
              </w:rPr>
            </w:pPr>
            <w:r w:rsidRPr="00964B0E">
              <w:rPr>
                <w:sz w:val="20"/>
                <w:szCs w:val="20"/>
              </w:rPr>
              <w:t>1-.95</w:t>
            </w:r>
          </w:p>
        </w:tc>
        <w:tc>
          <w:tcPr>
            <w:tcW w:w="720" w:type="dxa"/>
          </w:tcPr>
          <w:p w14:paraId="57657519" w14:textId="77777777" w:rsidR="00CD395B" w:rsidRPr="00964B0E" w:rsidRDefault="00CD395B" w:rsidP="00CB794A">
            <w:pPr>
              <w:rPr>
                <w:sz w:val="20"/>
                <w:szCs w:val="20"/>
              </w:rPr>
            </w:pPr>
            <w:r w:rsidRPr="00964B0E">
              <w:rPr>
                <w:sz w:val="20"/>
                <w:szCs w:val="20"/>
              </w:rPr>
              <w:t>.94-.90</w:t>
            </w:r>
          </w:p>
        </w:tc>
        <w:tc>
          <w:tcPr>
            <w:tcW w:w="717" w:type="dxa"/>
          </w:tcPr>
          <w:p w14:paraId="6A4A1EB7" w14:textId="77777777" w:rsidR="00CD395B" w:rsidRDefault="00CD395B" w:rsidP="00CB794A">
            <w:pPr>
              <w:rPr>
                <w:sz w:val="20"/>
                <w:szCs w:val="20"/>
              </w:rPr>
            </w:pPr>
            <w:r>
              <w:rPr>
                <w:sz w:val="20"/>
                <w:szCs w:val="20"/>
              </w:rPr>
              <w:t>.89-.85</w:t>
            </w:r>
          </w:p>
        </w:tc>
        <w:tc>
          <w:tcPr>
            <w:tcW w:w="1189" w:type="dxa"/>
          </w:tcPr>
          <w:p w14:paraId="38893C21" w14:textId="77777777" w:rsidR="00CD395B" w:rsidRDefault="00CD395B" w:rsidP="00CB794A">
            <w:pPr>
              <w:rPr>
                <w:sz w:val="20"/>
                <w:szCs w:val="20"/>
              </w:rPr>
            </w:pPr>
            <w:r>
              <w:rPr>
                <w:sz w:val="20"/>
                <w:szCs w:val="20"/>
              </w:rPr>
              <w:t>.84-.80</w:t>
            </w:r>
          </w:p>
        </w:tc>
        <w:tc>
          <w:tcPr>
            <w:tcW w:w="890" w:type="dxa"/>
          </w:tcPr>
          <w:p w14:paraId="03D49C2D" w14:textId="77777777" w:rsidR="00CD395B" w:rsidRDefault="00CD395B" w:rsidP="00CB794A">
            <w:pPr>
              <w:rPr>
                <w:sz w:val="20"/>
                <w:szCs w:val="20"/>
              </w:rPr>
            </w:pPr>
            <w:r>
              <w:rPr>
                <w:sz w:val="20"/>
                <w:szCs w:val="20"/>
              </w:rPr>
              <w:t>.79-.75</w:t>
            </w:r>
          </w:p>
        </w:tc>
        <w:tc>
          <w:tcPr>
            <w:tcW w:w="864" w:type="dxa"/>
          </w:tcPr>
          <w:p w14:paraId="0E782A31" w14:textId="77777777" w:rsidR="00CD395B" w:rsidRDefault="00CD395B" w:rsidP="00CB794A">
            <w:pPr>
              <w:rPr>
                <w:sz w:val="20"/>
                <w:szCs w:val="20"/>
              </w:rPr>
            </w:pPr>
            <w:r>
              <w:rPr>
                <w:sz w:val="20"/>
                <w:szCs w:val="20"/>
              </w:rPr>
              <w:t>.74-.70</w:t>
            </w:r>
          </w:p>
        </w:tc>
        <w:tc>
          <w:tcPr>
            <w:tcW w:w="610" w:type="dxa"/>
          </w:tcPr>
          <w:p w14:paraId="32F743FD" w14:textId="77777777" w:rsidR="00CD395B" w:rsidRDefault="00CD395B" w:rsidP="00CB794A">
            <w:pPr>
              <w:rPr>
                <w:sz w:val="20"/>
                <w:szCs w:val="20"/>
              </w:rPr>
            </w:pPr>
            <w:r>
              <w:rPr>
                <w:sz w:val="20"/>
                <w:szCs w:val="20"/>
              </w:rPr>
              <w:t>.69-.60</w:t>
            </w:r>
          </w:p>
        </w:tc>
        <w:tc>
          <w:tcPr>
            <w:tcW w:w="608" w:type="dxa"/>
          </w:tcPr>
          <w:p w14:paraId="52F7FE80" w14:textId="77777777" w:rsidR="00CD395B" w:rsidRDefault="00CD395B" w:rsidP="00CB794A">
            <w:pPr>
              <w:rPr>
                <w:sz w:val="20"/>
                <w:szCs w:val="20"/>
              </w:rPr>
            </w:pPr>
            <w:r>
              <w:rPr>
                <w:sz w:val="20"/>
                <w:szCs w:val="20"/>
              </w:rPr>
              <w:t>.59-0</w:t>
            </w:r>
          </w:p>
        </w:tc>
      </w:tr>
    </w:tbl>
    <w:p w14:paraId="75EF5CD7" w14:textId="77777777" w:rsidR="00CD395B" w:rsidRDefault="00CD395B" w:rsidP="00CD395B"/>
    <w:p w14:paraId="7AC9A4E7" w14:textId="77777777" w:rsidR="00CD395B" w:rsidRDefault="00CD395B" w:rsidP="00CD395B">
      <w:r>
        <w:t>E. FINAL PRESENTATION/DISCUSSION</w:t>
      </w:r>
      <w:r>
        <w:tab/>
      </w:r>
      <w:r>
        <w:tab/>
      </w:r>
      <w:r>
        <w:tab/>
      </w:r>
      <w:r>
        <w:tab/>
        <w:t>3%</w:t>
      </w:r>
    </w:p>
    <w:p w14:paraId="24C83B6A" w14:textId="77777777" w:rsidR="00CD395B" w:rsidRDefault="00CD395B" w:rsidP="00CD395B"/>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CD395B" w:rsidRPr="00305316" w14:paraId="2B2D529C" w14:textId="77777777" w:rsidTr="00CB794A">
        <w:tc>
          <w:tcPr>
            <w:tcW w:w="1530" w:type="dxa"/>
          </w:tcPr>
          <w:p w14:paraId="309C10F9" w14:textId="77777777" w:rsidR="00CD395B" w:rsidRPr="00327E11" w:rsidRDefault="00CD395B" w:rsidP="00CB794A">
            <w:pPr>
              <w:rPr>
                <w:sz w:val="20"/>
                <w:szCs w:val="20"/>
              </w:rPr>
            </w:pPr>
            <w:r w:rsidRPr="00327E11">
              <w:rPr>
                <w:sz w:val="20"/>
                <w:szCs w:val="20"/>
              </w:rPr>
              <w:t>CRITERIA</w:t>
            </w:r>
          </w:p>
        </w:tc>
        <w:tc>
          <w:tcPr>
            <w:tcW w:w="720" w:type="dxa"/>
          </w:tcPr>
          <w:p w14:paraId="6E43F486" w14:textId="77777777" w:rsidR="00CD395B" w:rsidRPr="00305316" w:rsidRDefault="00CD395B" w:rsidP="00CB794A">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4008B13D" w14:textId="77777777" w:rsidR="00CD395B" w:rsidRPr="00305316" w:rsidRDefault="00CD395B" w:rsidP="00CB794A">
            <w:pPr>
              <w:rPr>
                <w:sz w:val="18"/>
                <w:szCs w:val="18"/>
              </w:rPr>
            </w:pPr>
            <w:proofErr w:type="spellStart"/>
            <w:r w:rsidRPr="00305316">
              <w:rPr>
                <w:sz w:val="18"/>
                <w:szCs w:val="18"/>
              </w:rPr>
              <w:t>Excellent</w:t>
            </w:r>
            <w:proofErr w:type="spellEnd"/>
          </w:p>
        </w:tc>
        <w:tc>
          <w:tcPr>
            <w:tcW w:w="720" w:type="dxa"/>
          </w:tcPr>
          <w:p w14:paraId="2884550B" w14:textId="77777777" w:rsidR="00CD395B" w:rsidRPr="00305316" w:rsidRDefault="00CD395B" w:rsidP="00CB794A">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77BF3F57" w14:textId="77777777" w:rsidR="00CD395B" w:rsidRPr="00305316" w:rsidRDefault="00CD395B" w:rsidP="00CB794A">
            <w:pPr>
              <w:rPr>
                <w:sz w:val="18"/>
                <w:szCs w:val="18"/>
              </w:rPr>
            </w:pPr>
            <w:proofErr w:type="spellStart"/>
            <w:r w:rsidRPr="00305316">
              <w:rPr>
                <w:sz w:val="18"/>
                <w:szCs w:val="18"/>
              </w:rPr>
              <w:t>Good</w:t>
            </w:r>
            <w:proofErr w:type="spellEnd"/>
          </w:p>
        </w:tc>
        <w:tc>
          <w:tcPr>
            <w:tcW w:w="1189" w:type="dxa"/>
          </w:tcPr>
          <w:p w14:paraId="7EEDDD38" w14:textId="77777777" w:rsidR="00CD395B" w:rsidRPr="00305316" w:rsidRDefault="00CD395B" w:rsidP="00CB794A">
            <w:pPr>
              <w:rPr>
                <w:sz w:val="18"/>
                <w:szCs w:val="18"/>
              </w:rPr>
            </w:pPr>
            <w:proofErr w:type="spellStart"/>
            <w:r w:rsidRPr="00305316">
              <w:rPr>
                <w:sz w:val="18"/>
                <w:szCs w:val="18"/>
              </w:rPr>
              <w:t>Satisfactory</w:t>
            </w:r>
            <w:proofErr w:type="spellEnd"/>
          </w:p>
        </w:tc>
        <w:tc>
          <w:tcPr>
            <w:tcW w:w="890" w:type="dxa"/>
          </w:tcPr>
          <w:p w14:paraId="064CADDA" w14:textId="77777777" w:rsidR="00CD395B" w:rsidRPr="00305316" w:rsidRDefault="00CD395B" w:rsidP="00CB794A">
            <w:pPr>
              <w:rPr>
                <w:sz w:val="18"/>
                <w:szCs w:val="18"/>
              </w:rPr>
            </w:pPr>
            <w:proofErr w:type="spellStart"/>
            <w:r w:rsidRPr="00305316">
              <w:rPr>
                <w:sz w:val="18"/>
                <w:szCs w:val="18"/>
              </w:rPr>
              <w:t>Average</w:t>
            </w:r>
            <w:proofErr w:type="spellEnd"/>
          </w:p>
        </w:tc>
        <w:tc>
          <w:tcPr>
            <w:tcW w:w="864" w:type="dxa"/>
          </w:tcPr>
          <w:p w14:paraId="46B62517" w14:textId="77777777" w:rsidR="00CD395B" w:rsidRPr="00305316" w:rsidRDefault="00CD395B" w:rsidP="00CB794A">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54B9B33A" w14:textId="77777777" w:rsidR="00CD395B" w:rsidRPr="00305316" w:rsidRDefault="00CD395B" w:rsidP="00CB794A">
            <w:pPr>
              <w:rPr>
                <w:sz w:val="18"/>
                <w:szCs w:val="18"/>
              </w:rPr>
            </w:pPr>
            <w:r w:rsidRPr="00305316">
              <w:rPr>
                <w:sz w:val="18"/>
                <w:szCs w:val="18"/>
              </w:rPr>
              <w:t>Poor</w:t>
            </w:r>
          </w:p>
        </w:tc>
        <w:tc>
          <w:tcPr>
            <w:tcW w:w="608" w:type="dxa"/>
          </w:tcPr>
          <w:p w14:paraId="731DAA09" w14:textId="77777777" w:rsidR="00CD395B" w:rsidRPr="00305316" w:rsidRDefault="00CD395B" w:rsidP="00CB794A">
            <w:pPr>
              <w:rPr>
                <w:sz w:val="18"/>
                <w:szCs w:val="18"/>
              </w:rPr>
            </w:pPr>
            <w:proofErr w:type="spellStart"/>
            <w:r w:rsidRPr="00305316">
              <w:rPr>
                <w:sz w:val="18"/>
                <w:szCs w:val="18"/>
              </w:rPr>
              <w:t>Very</w:t>
            </w:r>
            <w:proofErr w:type="spellEnd"/>
          </w:p>
          <w:p w14:paraId="5410FFAC" w14:textId="77777777" w:rsidR="00CD395B" w:rsidRPr="00305316" w:rsidRDefault="00CD395B" w:rsidP="00CB794A">
            <w:pPr>
              <w:rPr>
                <w:sz w:val="18"/>
                <w:szCs w:val="18"/>
              </w:rPr>
            </w:pPr>
            <w:proofErr w:type="spellStart"/>
            <w:r w:rsidRPr="00305316">
              <w:rPr>
                <w:sz w:val="18"/>
                <w:szCs w:val="18"/>
              </w:rPr>
              <w:t>poor</w:t>
            </w:r>
            <w:proofErr w:type="spellEnd"/>
          </w:p>
        </w:tc>
      </w:tr>
      <w:tr w:rsidR="00CD395B" w:rsidRPr="00305316" w14:paraId="27155412" w14:textId="77777777" w:rsidTr="00CB794A">
        <w:tc>
          <w:tcPr>
            <w:tcW w:w="1530" w:type="dxa"/>
          </w:tcPr>
          <w:p w14:paraId="04C6FE72" w14:textId="77777777" w:rsidR="00CD395B" w:rsidRPr="00327E11" w:rsidRDefault="00CD395B" w:rsidP="00CB794A">
            <w:pPr>
              <w:rPr>
                <w:sz w:val="20"/>
                <w:szCs w:val="20"/>
              </w:rPr>
            </w:pPr>
            <w:proofErr w:type="spellStart"/>
            <w:r w:rsidRPr="00327E11">
              <w:rPr>
                <w:sz w:val="20"/>
                <w:szCs w:val="20"/>
              </w:rPr>
              <w:t>Coherence</w:t>
            </w:r>
            <w:proofErr w:type="spellEnd"/>
          </w:p>
        </w:tc>
        <w:tc>
          <w:tcPr>
            <w:tcW w:w="720" w:type="dxa"/>
          </w:tcPr>
          <w:p w14:paraId="611C11BC" w14:textId="77777777" w:rsidR="00CD395B" w:rsidRPr="00305316" w:rsidRDefault="00CD395B" w:rsidP="00CB794A">
            <w:pPr>
              <w:rPr>
                <w:sz w:val="18"/>
                <w:szCs w:val="18"/>
              </w:rPr>
            </w:pPr>
            <w:r w:rsidRPr="00964B0E">
              <w:rPr>
                <w:sz w:val="20"/>
                <w:szCs w:val="20"/>
              </w:rPr>
              <w:t>1</w:t>
            </w:r>
          </w:p>
        </w:tc>
        <w:tc>
          <w:tcPr>
            <w:tcW w:w="1080" w:type="dxa"/>
          </w:tcPr>
          <w:p w14:paraId="0CE14D97" w14:textId="77777777" w:rsidR="00CD395B" w:rsidRPr="00305316" w:rsidRDefault="00CD395B" w:rsidP="00CB794A">
            <w:pPr>
              <w:rPr>
                <w:sz w:val="18"/>
                <w:szCs w:val="18"/>
              </w:rPr>
            </w:pPr>
            <w:r w:rsidRPr="00964B0E">
              <w:rPr>
                <w:sz w:val="20"/>
                <w:szCs w:val="20"/>
              </w:rPr>
              <w:t>1-.95</w:t>
            </w:r>
          </w:p>
        </w:tc>
        <w:tc>
          <w:tcPr>
            <w:tcW w:w="720" w:type="dxa"/>
          </w:tcPr>
          <w:p w14:paraId="3A6A49BC" w14:textId="77777777" w:rsidR="00CD395B" w:rsidRPr="00305316" w:rsidRDefault="00CD395B" w:rsidP="00CB794A">
            <w:pPr>
              <w:rPr>
                <w:sz w:val="18"/>
                <w:szCs w:val="18"/>
              </w:rPr>
            </w:pPr>
            <w:r w:rsidRPr="00964B0E">
              <w:rPr>
                <w:sz w:val="20"/>
                <w:szCs w:val="20"/>
              </w:rPr>
              <w:t>.94-.90</w:t>
            </w:r>
          </w:p>
        </w:tc>
        <w:tc>
          <w:tcPr>
            <w:tcW w:w="717" w:type="dxa"/>
          </w:tcPr>
          <w:p w14:paraId="1A9B8DC3" w14:textId="77777777" w:rsidR="00CD395B" w:rsidRPr="00305316" w:rsidRDefault="00CD395B" w:rsidP="00CB794A">
            <w:pPr>
              <w:rPr>
                <w:sz w:val="18"/>
                <w:szCs w:val="18"/>
              </w:rPr>
            </w:pPr>
            <w:r>
              <w:rPr>
                <w:sz w:val="20"/>
                <w:szCs w:val="20"/>
              </w:rPr>
              <w:t>.89-.85</w:t>
            </w:r>
          </w:p>
        </w:tc>
        <w:tc>
          <w:tcPr>
            <w:tcW w:w="1189" w:type="dxa"/>
          </w:tcPr>
          <w:p w14:paraId="5C9A2ADC" w14:textId="77777777" w:rsidR="00CD395B" w:rsidRPr="00305316" w:rsidRDefault="00CD395B" w:rsidP="00CB794A">
            <w:pPr>
              <w:rPr>
                <w:sz w:val="18"/>
                <w:szCs w:val="18"/>
              </w:rPr>
            </w:pPr>
            <w:r>
              <w:rPr>
                <w:sz w:val="20"/>
                <w:szCs w:val="20"/>
              </w:rPr>
              <w:t>.84-.80</w:t>
            </w:r>
          </w:p>
        </w:tc>
        <w:tc>
          <w:tcPr>
            <w:tcW w:w="890" w:type="dxa"/>
          </w:tcPr>
          <w:p w14:paraId="216B1C88" w14:textId="77777777" w:rsidR="00CD395B" w:rsidRPr="00305316" w:rsidRDefault="00CD395B" w:rsidP="00CB794A">
            <w:pPr>
              <w:rPr>
                <w:sz w:val="18"/>
                <w:szCs w:val="18"/>
              </w:rPr>
            </w:pPr>
            <w:r>
              <w:rPr>
                <w:sz w:val="20"/>
                <w:szCs w:val="20"/>
              </w:rPr>
              <w:t>.79-.75</w:t>
            </w:r>
          </w:p>
        </w:tc>
        <w:tc>
          <w:tcPr>
            <w:tcW w:w="864" w:type="dxa"/>
          </w:tcPr>
          <w:p w14:paraId="25324262" w14:textId="77777777" w:rsidR="00CD395B" w:rsidRPr="00305316" w:rsidRDefault="00CD395B" w:rsidP="00CB794A">
            <w:pPr>
              <w:rPr>
                <w:sz w:val="18"/>
                <w:szCs w:val="18"/>
              </w:rPr>
            </w:pPr>
            <w:r>
              <w:rPr>
                <w:sz w:val="20"/>
                <w:szCs w:val="20"/>
              </w:rPr>
              <w:t>.74-.70</w:t>
            </w:r>
          </w:p>
        </w:tc>
        <w:tc>
          <w:tcPr>
            <w:tcW w:w="610" w:type="dxa"/>
          </w:tcPr>
          <w:p w14:paraId="14296D31" w14:textId="77777777" w:rsidR="00CD395B" w:rsidRPr="00305316" w:rsidRDefault="00CD395B" w:rsidP="00CB794A">
            <w:pPr>
              <w:rPr>
                <w:sz w:val="18"/>
                <w:szCs w:val="18"/>
              </w:rPr>
            </w:pPr>
            <w:r>
              <w:rPr>
                <w:sz w:val="20"/>
                <w:szCs w:val="20"/>
              </w:rPr>
              <w:t>.69-.60</w:t>
            </w:r>
          </w:p>
        </w:tc>
        <w:tc>
          <w:tcPr>
            <w:tcW w:w="608" w:type="dxa"/>
          </w:tcPr>
          <w:p w14:paraId="144E9E23" w14:textId="77777777" w:rsidR="00CD395B" w:rsidRPr="00305316" w:rsidRDefault="00CD395B" w:rsidP="00CB794A">
            <w:pPr>
              <w:rPr>
                <w:sz w:val="18"/>
                <w:szCs w:val="18"/>
              </w:rPr>
            </w:pPr>
            <w:r>
              <w:rPr>
                <w:sz w:val="20"/>
                <w:szCs w:val="20"/>
              </w:rPr>
              <w:t>.59-0</w:t>
            </w:r>
          </w:p>
        </w:tc>
      </w:tr>
      <w:tr w:rsidR="00CD395B" w:rsidRPr="00305316" w14:paraId="7E3D30DF" w14:textId="77777777" w:rsidTr="00CB794A">
        <w:tc>
          <w:tcPr>
            <w:tcW w:w="1530" w:type="dxa"/>
          </w:tcPr>
          <w:p w14:paraId="78470895" w14:textId="77777777" w:rsidR="00CD395B" w:rsidRPr="00327E11" w:rsidRDefault="00CD395B" w:rsidP="00CB794A">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5821385C" w14:textId="77777777" w:rsidR="00CD395B" w:rsidRPr="00964B0E" w:rsidRDefault="00CD395B" w:rsidP="00CB794A">
            <w:pPr>
              <w:rPr>
                <w:sz w:val="20"/>
                <w:szCs w:val="20"/>
              </w:rPr>
            </w:pPr>
            <w:r w:rsidRPr="00964B0E">
              <w:rPr>
                <w:sz w:val="20"/>
                <w:szCs w:val="20"/>
              </w:rPr>
              <w:t>1</w:t>
            </w:r>
          </w:p>
        </w:tc>
        <w:tc>
          <w:tcPr>
            <w:tcW w:w="1080" w:type="dxa"/>
          </w:tcPr>
          <w:p w14:paraId="0D7C018F" w14:textId="77777777" w:rsidR="00CD395B" w:rsidRPr="00964B0E" w:rsidRDefault="00CD395B" w:rsidP="00CB794A">
            <w:pPr>
              <w:rPr>
                <w:sz w:val="20"/>
                <w:szCs w:val="20"/>
              </w:rPr>
            </w:pPr>
            <w:r w:rsidRPr="00964B0E">
              <w:rPr>
                <w:sz w:val="20"/>
                <w:szCs w:val="20"/>
              </w:rPr>
              <w:t>1-.95</w:t>
            </w:r>
          </w:p>
        </w:tc>
        <w:tc>
          <w:tcPr>
            <w:tcW w:w="720" w:type="dxa"/>
          </w:tcPr>
          <w:p w14:paraId="69548025" w14:textId="77777777" w:rsidR="00CD395B" w:rsidRPr="00964B0E" w:rsidRDefault="00CD395B" w:rsidP="00CB794A">
            <w:pPr>
              <w:rPr>
                <w:sz w:val="20"/>
                <w:szCs w:val="20"/>
              </w:rPr>
            </w:pPr>
            <w:r w:rsidRPr="00964B0E">
              <w:rPr>
                <w:sz w:val="20"/>
                <w:szCs w:val="20"/>
              </w:rPr>
              <w:t>.94-.90</w:t>
            </w:r>
          </w:p>
        </w:tc>
        <w:tc>
          <w:tcPr>
            <w:tcW w:w="717" w:type="dxa"/>
          </w:tcPr>
          <w:p w14:paraId="69C50A4B" w14:textId="77777777" w:rsidR="00CD395B" w:rsidRDefault="00CD395B" w:rsidP="00CB794A">
            <w:pPr>
              <w:rPr>
                <w:sz w:val="20"/>
                <w:szCs w:val="20"/>
              </w:rPr>
            </w:pPr>
            <w:r>
              <w:rPr>
                <w:sz w:val="20"/>
                <w:szCs w:val="20"/>
              </w:rPr>
              <w:t>.89-.85</w:t>
            </w:r>
          </w:p>
        </w:tc>
        <w:tc>
          <w:tcPr>
            <w:tcW w:w="1189" w:type="dxa"/>
          </w:tcPr>
          <w:p w14:paraId="4728CCF1" w14:textId="77777777" w:rsidR="00CD395B" w:rsidRDefault="00CD395B" w:rsidP="00CB794A">
            <w:pPr>
              <w:rPr>
                <w:sz w:val="20"/>
                <w:szCs w:val="20"/>
              </w:rPr>
            </w:pPr>
            <w:r>
              <w:rPr>
                <w:sz w:val="20"/>
                <w:szCs w:val="20"/>
              </w:rPr>
              <w:t>.84-.80</w:t>
            </w:r>
          </w:p>
        </w:tc>
        <w:tc>
          <w:tcPr>
            <w:tcW w:w="890" w:type="dxa"/>
          </w:tcPr>
          <w:p w14:paraId="034B1066" w14:textId="77777777" w:rsidR="00CD395B" w:rsidRDefault="00CD395B" w:rsidP="00CB794A">
            <w:pPr>
              <w:rPr>
                <w:sz w:val="20"/>
                <w:szCs w:val="20"/>
              </w:rPr>
            </w:pPr>
            <w:r>
              <w:rPr>
                <w:sz w:val="20"/>
                <w:szCs w:val="20"/>
              </w:rPr>
              <w:t>.79-.75</w:t>
            </w:r>
          </w:p>
        </w:tc>
        <w:tc>
          <w:tcPr>
            <w:tcW w:w="864" w:type="dxa"/>
          </w:tcPr>
          <w:p w14:paraId="71C0BA2C" w14:textId="77777777" w:rsidR="00CD395B" w:rsidRDefault="00CD395B" w:rsidP="00CB794A">
            <w:pPr>
              <w:rPr>
                <w:sz w:val="20"/>
                <w:szCs w:val="20"/>
              </w:rPr>
            </w:pPr>
            <w:r>
              <w:rPr>
                <w:sz w:val="20"/>
                <w:szCs w:val="20"/>
              </w:rPr>
              <w:t>.74-.70</w:t>
            </w:r>
          </w:p>
        </w:tc>
        <w:tc>
          <w:tcPr>
            <w:tcW w:w="610" w:type="dxa"/>
          </w:tcPr>
          <w:p w14:paraId="09B30EC5" w14:textId="77777777" w:rsidR="00CD395B" w:rsidRDefault="00CD395B" w:rsidP="00CB794A">
            <w:pPr>
              <w:rPr>
                <w:sz w:val="20"/>
                <w:szCs w:val="20"/>
              </w:rPr>
            </w:pPr>
            <w:r>
              <w:rPr>
                <w:sz w:val="20"/>
                <w:szCs w:val="20"/>
              </w:rPr>
              <w:t>.69-.60</w:t>
            </w:r>
          </w:p>
        </w:tc>
        <w:tc>
          <w:tcPr>
            <w:tcW w:w="608" w:type="dxa"/>
          </w:tcPr>
          <w:p w14:paraId="354A4B72" w14:textId="77777777" w:rsidR="00CD395B" w:rsidRDefault="00CD395B" w:rsidP="00CB794A">
            <w:pPr>
              <w:rPr>
                <w:sz w:val="20"/>
                <w:szCs w:val="20"/>
              </w:rPr>
            </w:pPr>
            <w:r>
              <w:rPr>
                <w:sz w:val="20"/>
                <w:szCs w:val="20"/>
              </w:rPr>
              <w:t>.59-0</w:t>
            </w:r>
          </w:p>
        </w:tc>
      </w:tr>
      <w:tr w:rsidR="00CD395B" w:rsidRPr="00305316" w14:paraId="5B35F066" w14:textId="77777777" w:rsidTr="00CB794A">
        <w:tc>
          <w:tcPr>
            <w:tcW w:w="1530" w:type="dxa"/>
          </w:tcPr>
          <w:p w14:paraId="0C88E0C3" w14:textId="77777777" w:rsidR="00CD395B" w:rsidRPr="00327E11" w:rsidRDefault="00CD395B" w:rsidP="00CB794A">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7A235527" w14:textId="77777777" w:rsidR="00CD395B" w:rsidRPr="00964B0E" w:rsidRDefault="00CD395B" w:rsidP="00CB794A">
            <w:pPr>
              <w:rPr>
                <w:sz w:val="20"/>
                <w:szCs w:val="20"/>
              </w:rPr>
            </w:pPr>
            <w:r w:rsidRPr="00964B0E">
              <w:rPr>
                <w:sz w:val="20"/>
                <w:szCs w:val="20"/>
              </w:rPr>
              <w:t>1</w:t>
            </w:r>
          </w:p>
        </w:tc>
        <w:tc>
          <w:tcPr>
            <w:tcW w:w="1080" w:type="dxa"/>
          </w:tcPr>
          <w:p w14:paraId="3886C1D7" w14:textId="77777777" w:rsidR="00CD395B" w:rsidRPr="00964B0E" w:rsidRDefault="00CD395B" w:rsidP="00CB794A">
            <w:pPr>
              <w:rPr>
                <w:sz w:val="20"/>
                <w:szCs w:val="20"/>
              </w:rPr>
            </w:pPr>
            <w:r w:rsidRPr="00964B0E">
              <w:rPr>
                <w:sz w:val="20"/>
                <w:szCs w:val="20"/>
              </w:rPr>
              <w:t>1-.95</w:t>
            </w:r>
          </w:p>
        </w:tc>
        <w:tc>
          <w:tcPr>
            <w:tcW w:w="720" w:type="dxa"/>
          </w:tcPr>
          <w:p w14:paraId="24C71492" w14:textId="77777777" w:rsidR="00CD395B" w:rsidRPr="00964B0E" w:rsidRDefault="00CD395B" w:rsidP="00CB794A">
            <w:pPr>
              <w:rPr>
                <w:sz w:val="20"/>
                <w:szCs w:val="20"/>
              </w:rPr>
            </w:pPr>
            <w:r w:rsidRPr="00964B0E">
              <w:rPr>
                <w:sz w:val="20"/>
                <w:szCs w:val="20"/>
              </w:rPr>
              <w:t>.94-.90</w:t>
            </w:r>
          </w:p>
        </w:tc>
        <w:tc>
          <w:tcPr>
            <w:tcW w:w="717" w:type="dxa"/>
          </w:tcPr>
          <w:p w14:paraId="046CF91D" w14:textId="77777777" w:rsidR="00CD395B" w:rsidRDefault="00CD395B" w:rsidP="00CB794A">
            <w:pPr>
              <w:rPr>
                <w:sz w:val="20"/>
                <w:szCs w:val="20"/>
              </w:rPr>
            </w:pPr>
            <w:r>
              <w:rPr>
                <w:sz w:val="20"/>
                <w:szCs w:val="20"/>
              </w:rPr>
              <w:t>.89-.85</w:t>
            </w:r>
          </w:p>
        </w:tc>
        <w:tc>
          <w:tcPr>
            <w:tcW w:w="1189" w:type="dxa"/>
          </w:tcPr>
          <w:p w14:paraId="639D795E" w14:textId="77777777" w:rsidR="00CD395B" w:rsidRDefault="00CD395B" w:rsidP="00CB794A">
            <w:pPr>
              <w:rPr>
                <w:sz w:val="20"/>
                <w:szCs w:val="20"/>
              </w:rPr>
            </w:pPr>
            <w:r>
              <w:rPr>
                <w:sz w:val="20"/>
                <w:szCs w:val="20"/>
              </w:rPr>
              <w:t>.84-.80</w:t>
            </w:r>
          </w:p>
        </w:tc>
        <w:tc>
          <w:tcPr>
            <w:tcW w:w="890" w:type="dxa"/>
          </w:tcPr>
          <w:p w14:paraId="2B45EEF4" w14:textId="77777777" w:rsidR="00CD395B" w:rsidRDefault="00CD395B" w:rsidP="00CB794A">
            <w:pPr>
              <w:rPr>
                <w:sz w:val="20"/>
                <w:szCs w:val="20"/>
              </w:rPr>
            </w:pPr>
            <w:r>
              <w:rPr>
                <w:sz w:val="20"/>
                <w:szCs w:val="20"/>
              </w:rPr>
              <w:t>.79-.75</w:t>
            </w:r>
          </w:p>
        </w:tc>
        <w:tc>
          <w:tcPr>
            <w:tcW w:w="864" w:type="dxa"/>
          </w:tcPr>
          <w:p w14:paraId="34ECDE62" w14:textId="77777777" w:rsidR="00CD395B" w:rsidRDefault="00CD395B" w:rsidP="00CB794A">
            <w:pPr>
              <w:rPr>
                <w:sz w:val="20"/>
                <w:szCs w:val="20"/>
              </w:rPr>
            </w:pPr>
            <w:r>
              <w:rPr>
                <w:sz w:val="20"/>
                <w:szCs w:val="20"/>
              </w:rPr>
              <w:t>.74-.70</w:t>
            </w:r>
          </w:p>
        </w:tc>
        <w:tc>
          <w:tcPr>
            <w:tcW w:w="610" w:type="dxa"/>
          </w:tcPr>
          <w:p w14:paraId="7E1C23F9" w14:textId="77777777" w:rsidR="00CD395B" w:rsidRDefault="00CD395B" w:rsidP="00CB794A">
            <w:pPr>
              <w:rPr>
                <w:sz w:val="20"/>
                <w:szCs w:val="20"/>
              </w:rPr>
            </w:pPr>
            <w:r>
              <w:rPr>
                <w:sz w:val="20"/>
                <w:szCs w:val="20"/>
              </w:rPr>
              <w:t>.69-.60</w:t>
            </w:r>
          </w:p>
        </w:tc>
        <w:tc>
          <w:tcPr>
            <w:tcW w:w="608" w:type="dxa"/>
          </w:tcPr>
          <w:p w14:paraId="189D0783" w14:textId="77777777" w:rsidR="00CD395B" w:rsidRDefault="00CD395B" w:rsidP="00CB794A">
            <w:pPr>
              <w:rPr>
                <w:sz w:val="20"/>
                <w:szCs w:val="20"/>
              </w:rPr>
            </w:pPr>
            <w:r>
              <w:rPr>
                <w:sz w:val="20"/>
                <w:szCs w:val="20"/>
              </w:rPr>
              <w:t>.59-0</w:t>
            </w:r>
          </w:p>
        </w:tc>
      </w:tr>
    </w:tbl>
    <w:p w14:paraId="3F5461A8" w14:textId="77777777" w:rsidR="00CD395B" w:rsidRPr="003D223F" w:rsidRDefault="00CD395B" w:rsidP="00CD395B">
      <w:pPr>
        <w:rPr>
          <w:lang w:val="en-US"/>
        </w:rPr>
      </w:pPr>
    </w:p>
    <w:p w14:paraId="2D5538DA" w14:textId="77777777" w:rsidR="00CD395B" w:rsidRPr="003D223F" w:rsidRDefault="00CD395B" w:rsidP="00467105">
      <w:pPr>
        <w:rPr>
          <w:lang w:val="en-US"/>
        </w:rPr>
      </w:pPr>
    </w:p>
    <w:p w14:paraId="2C0893EC" w14:textId="77777777" w:rsidR="00467105" w:rsidRPr="003D223F" w:rsidRDefault="00467105" w:rsidP="00467105">
      <w:pPr>
        <w:rPr>
          <w:b/>
          <w:lang w:val="en-US"/>
        </w:rPr>
      </w:pPr>
    </w:p>
    <w:p w14:paraId="601F8792" w14:textId="77777777" w:rsidR="00467105" w:rsidRPr="00300031" w:rsidRDefault="00467105" w:rsidP="00467105">
      <w:pPr>
        <w:rPr>
          <w:b/>
          <w:i/>
        </w:rPr>
      </w:pPr>
      <w:r w:rsidRPr="00300031">
        <w:rPr>
          <w:b/>
          <w:i/>
        </w:rPr>
        <w:t>ATTENDANCE POLICIES</w:t>
      </w:r>
    </w:p>
    <w:p w14:paraId="7C209F6B" w14:textId="72A4A3F9" w:rsidR="004326ED" w:rsidRPr="004326ED" w:rsidRDefault="004326ED" w:rsidP="000E1093">
      <w:pPr>
        <w:numPr>
          <w:ilvl w:val="0"/>
          <w:numId w:val="20"/>
        </w:numPr>
        <w:rPr>
          <w:lang w:val="en-US"/>
        </w:rPr>
      </w:pPr>
      <w:r w:rsidRPr="004326ED">
        <w:rPr>
          <w:color w:val="262626"/>
          <w:shd w:val="clear" w:color="auto" w:fill="FFFFFF"/>
          <w:lang w:val="en-US"/>
        </w:rPr>
        <w:t xml:space="preserve">Students who are absent because of participation in approved Institute activities (such as field trips, professional conferences, and athletic events) will be permitted to make up the work missed during their absences. </w:t>
      </w:r>
      <w:proofErr w:type="gramStart"/>
      <w:r w:rsidRPr="004326ED">
        <w:rPr>
          <w:color w:val="262626"/>
          <w:shd w:val="clear" w:color="auto" w:fill="FFFFFF"/>
          <w:lang w:val="en-US"/>
        </w:rPr>
        <w:t>Approval of such activities will be granted by the Student Academic and Financial Affairs Committee of the Academic Senate</w:t>
      </w:r>
      <w:proofErr w:type="gramEnd"/>
      <w:r w:rsidRPr="004326ED">
        <w:rPr>
          <w:color w:val="262626"/>
          <w:shd w:val="clear" w:color="auto" w:fill="FFFFFF"/>
          <w:lang w:val="en-US"/>
        </w:rPr>
        <w:t>, and statements of the approved absence may be obtained from the Office of the Registrar. </w:t>
      </w:r>
      <w:hyperlink r:id="rId5" w:history="1">
        <w:r w:rsidR="000E1093" w:rsidRPr="00665FE0">
          <w:rPr>
            <w:rStyle w:val="Hyperlink"/>
            <w:shd w:val="clear" w:color="auto" w:fill="FFFFFF"/>
            <w:lang w:val="en-US"/>
          </w:rPr>
          <w:t>http://www.catalog.gatech.edu/rules/4/</w:t>
        </w:r>
      </w:hyperlink>
      <w:r w:rsidR="000E1093">
        <w:rPr>
          <w:color w:val="262626"/>
          <w:shd w:val="clear" w:color="auto" w:fill="FFFFFF"/>
          <w:lang w:val="en-US"/>
        </w:rPr>
        <w:t xml:space="preserve"> </w:t>
      </w:r>
    </w:p>
    <w:p w14:paraId="34A0C6C7" w14:textId="40117B26" w:rsidR="00467105" w:rsidRPr="00CD395B" w:rsidRDefault="00467105" w:rsidP="003D223F">
      <w:pPr>
        <w:numPr>
          <w:ilvl w:val="0"/>
          <w:numId w:val="20"/>
        </w:numPr>
        <w:rPr>
          <w:lang w:val="en-US"/>
        </w:rPr>
      </w:pPr>
      <w:proofErr w:type="gramStart"/>
      <w:r w:rsidRPr="003D223F">
        <w:rPr>
          <w:lang w:val="en-US"/>
        </w:rPr>
        <w:t>Unexcused absences are not welcome and will affect your final grade</w:t>
      </w:r>
      <w:r w:rsidR="000E1093">
        <w:rPr>
          <w:lang w:val="en-US"/>
        </w:rPr>
        <w:t>.</w:t>
      </w:r>
      <w:proofErr w:type="gramEnd"/>
      <w:r w:rsidRPr="003D223F">
        <w:rPr>
          <w:lang w:val="en-US"/>
        </w:rPr>
        <w:t xml:space="preserve"> </w:t>
      </w:r>
      <w:r w:rsidRPr="00CD395B">
        <w:rPr>
          <w:lang w:val="en-US"/>
        </w:rPr>
        <w:t>See the evaluation section in the syllabus.</w:t>
      </w:r>
    </w:p>
    <w:p w14:paraId="0D52FE3A" w14:textId="4E1C422B" w:rsidR="00467105" w:rsidRPr="003D223F" w:rsidRDefault="00467105" w:rsidP="00467105">
      <w:pPr>
        <w:numPr>
          <w:ilvl w:val="0"/>
          <w:numId w:val="20"/>
        </w:numPr>
        <w:rPr>
          <w:lang w:val="en-US"/>
        </w:rPr>
      </w:pPr>
      <w:r w:rsidRPr="003D223F">
        <w:rPr>
          <w:lang w:val="en-US"/>
        </w:rPr>
        <w:t xml:space="preserve">Two </w:t>
      </w:r>
      <w:proofErr w:type="spellStart"/>
      <w:r w:rsidRPr="003D223F">
        <w:rPr>
          <w:lang w:val="en-US"/>
        </w:rPr>
        <w:t>tardies</w:t>
      </w:r>
      <w:proofErr w:type="spellEnd"/>
      <w:r w:rsidRPr="003D223F">
        <w:rPr>
          <w:lang w:val="en-US"/>
        </w:rPr>
        <w:t xml:space="preserve"> of more than 5 minutes equate to an </w:t>
      </w:r>
      <w:r w:rsidR="000E1093">
        <w:rPr>
          <w:lang w:val="en-US"/>
        </w:rPr>
        <w:t xml:space="preserve">unexcused </w:t>
      </w:r>
      <w:r w:rsidRPr="003D223F">
        <w:rPr>
          <w:lang w:val="en-US"/>
        </w:rPr>
        <w:t>absence.</w:t>
      </w:r>
    </w:p>
    <w:p w14:paraId="43EFA36E" w14:textId="77777777" w:rsidR="00467105" w:rsidRPr="003D223F" w:rsidRDefault="00467105" w:rsidP="00467105">
      <w:pPr>
        <w:numPr>
          <w:ilvl w:val="0"/>
          <w:numId w:val="20"/>
        </w:numPr>
        <w:rPr>
          <w:lang w:val="en-US"/>
        </w:rPr>
      </w:pPr>
      <w:r w:rsidRPr="003D223F">
        <w:rPr>
          <w:lang w:val="en-US"/>
        </w:rPr>
        <w:t xml:space="preserve">Not having the assignment ready in class equates to an absence. </w:t>
      </w:r>
    </w:p>
    <w:p w14:paraId="5B5D7AD1" w14:textId="77777777" w:rsidR="00467105" w:rsidRPr="00000E43" w:rsidRDefault="00467105" w:rsidP="00467105">
      <w:pPr>
        <w:numPr>
          <w:ilvl w:val="0"/>
          <w:numId w:val="20"/>
        </w:numPr>
      </w:pPr>
      <w:r>
        <w:rPr>
          <w:b/>
          <w:noProof/>
          <w:lang w:val="en-US"/>
        </w:rPr>
        <mc:AlternateContent>
          <mc:Choice Requires="wps">
            <w:drawing>
              <wp:anchor distT="0" distB="0" distL="114300" distR="114300" simplePos="0" relativeHeight="251659264" behindDoc="0" locked="0" layoutInCell="1" allowOverlap="1" wp14:anchorId="3C06A3ED" wp14:editId="65CB9B88">
                <wp:simplePos x="0" y="0"/>
                <wp:positionH relativeFrom="column">
                  <wp:posOffset>0</wp:posOffset>
                </wp:positionH>
                <wp:positionV relativeFrom="paragraph">
                  <wp:posOffset>154305</wp:posOffset>
                </wp:positionV>
                <wp:extent cx="6629400" cy="0"/>
                <wp:effectExtent l="0" t="1905"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41FA830A"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15pt" to="522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" stroked="f"/>
            </w:pict>
          </mc:Fallback>
        </mc:AlternateContent>
      </w:r>
      <w:r w:rsidRPr="003D223F">
        <w:rPr>
          <w:b/>
          <w:lang w:val="en-US"/>
        </w:rPr>
        <w:t>Note:</w:t>
      </w:r>
      <w:r w:rsidRPr="003D223F">
        <w:rPr>
          <w:lang w:val="en-US"/>
        </w:rPr>
        <w:t xml:space="preserve"> Language courses require daily contact with the target language. In case of </w:t>
      </w:r>
      <w:proofErr w:type="gramStart"/>
      <w:r w:rsidRPr="003D223F">
        <w:rPr>
          <w:lang w:val="en-US"/>
        </w:rPr>
        <w:t>having</w:t>
      </w:r>
      <w:proofErr w:type="gramEnd"/>
      <w:r w:rsidRPr="003D223F">
        <w:rPr>
          <w:lang w:val="en-US"/>
        </w:rPr>
        <w:t xml:space="preserve"> problems that may affect class attendance (chronic absences due to personal situations), I invite students to consider taking the course at another semester, when they will be able to come to class regularly. Absences not only affect your grades but also your possibilities of improving your language skills. </w:t>
      </w:r>
      <w:r w:rsidRPr="003D223F">
        <w:rPr>
          <w:lang w:val="en-US"/>
        </w:rPr>
        <w:lastRenderedPageBreak/>
        <w:t xml:space="preserve">Please see your academic advisor before making any decisions regarding your status in this course. </w:t>
      </w:r>
      <w:proofErr w:type="spellStart"/>
      <w:r w:rsidRPr="00000E43">
        <w:t>We</w:t>
      </w:r>
      <w:proofErr w:type="spellEnd"/>
      <w:r w:rsidRPr="00000E43">
        <w:t xml:space="preserve"> can </w:t>
      </w:r>
      <w:proofErr w:type="spellStart"/>
      <w:r w:rsidRPr="00000E43">
        <w:t>also</w:t>
      </w:r>
      <w:proofErr w:type="spellEnd"/>
      <w:r w:rsidRPr="00000E43">
        <w:t xml:space="preserve"> </w:t>
      </w:r>
      <w:proofErr w:type="spellStart"/>
      <w:r w:rsidRPr="00000E43">
        <w:t>meet</w:t>
      </w:r>
      <w:proofErr w:type="spellEnd"/>
      <w:r w:rsidRPr="00000E43">
        <w:t xml:space="preserve"> and </w:t>
      </w:r>
      <w:proofErr w:type="spellStart"/>
      <w:r w:rsidRPr="00000E43">
        <w:t>discuss</w:t>
      </w:r>
      <w:proofErr w:type="spellEnd"/>
      <w:r w:rsidRPr="00000E43">
        <w:t xml:space="preserve"> </w:t>
      </w:r>
      <w:proofErr w:type="spellStart"/>
      <w:r w:rsidRPr="00000E43">
        <w:t>your</w:t>
      </w:r>
      <w:proofErr w:type="spellEnd"/>
      <w:r w:rsidRPr="00000E43">
        <w:t xml:space="preserve"> </w:t>
      </w:r>
      <w:proofErr w:type="spellStart"/>
      <w:r w:rsidRPr="00000E43">
        <w:t>situation</w:t>
      </w:r>
      <w:proofErr w:type="spellEnd"/>
      <w:r w:rsidRPr="00000E43">
        <w:t xml:space="preserve">. </w:t>
      </w:r>
    </w:p>
    <w:p w14:paraId="2C3D852F" w14:textId="77777777" w:rsidR="00467105" w:rsidRDefault="00467105" w:rsidP="00467105"/>
    <w:p w14:paraId="4F2B2D12" w14:textId="77777777" w:rsidR="00467105" w:rsidRPr="00300031" w:rsidRDefault="00467105" w:rsidP="00467105">
      <w:pPr>
        <w:rPr>
          <w:b/>
          <w:i/>
        </w:rPr>
      </w:pPr>
      <w:r w:rsidRPr="00300031">
        <w:rPr>
          <w:b/>
          <w:i/>
        </w:rPr>
        <w:t>GRADING AND LATE POLICIES</w:t>
      </w:r>
    </w:p>
    <w:p w14:paraId="466CF2F1" w14:textId="5333BE0E" w:rsidR="00467105" w:rsidRPr="00911C02" w:rsidRDefault="00467105" w:rsidP="00467105">
      <w:pPr>
        <w:pStyle w:val="ListParagraph"/>
        <w:numPr>
          <w:ilvl w:val="0"/>
          <w:numId w:val="21"/>
        </w:numPr>
      </w:pPr>
      <w:r w:rsidRPr="003D223F">
        <w:rPr>
          <w:lang w:val="en-US"/>
        </w:rPr>
        <w:t>No late assignments or essays will be accepted</w:t>
      </w:r>
      <w:r w:rsidR="003D223F">
        <w:rPr>
          <w:lang w:val="en-US"/>
        </w:rPr>
        <w:t>, except for cases of official GT absences</w:t>
      </w:r>
      <w:proofErr w:type="gramStart"/>
      <w:r w:rsidR="003D223F">
        <w:rPr>
          <w:lang w:val="en-US"/>
        </w:rPr>
        <w:t>.</w:t>
      </w:r>
      <w:r w:rsidRPr="003D223F">
        <w:rPr>
          <w:lang w:val="en-US"/>
        </w:rPr>
        <w:t>.</w:t>
      </w:r>
      <w:proofErr w:type="gramEnd"/>
      <w:r w:rsidRPr="003D223F">
        <w:rPr>
          <w:lang w:val="en-US"/>
        </w:rPr>
        <w:t xml:space="preserve"> You will receive zero points if you </w:t>
      </w:r>
      <w:proofErr w:type="gramStart"/>
      <w:r w:rsidRPr="003D223F">
        <w:rPr>
          <w:lang w:val="en-US"/>
        </w:rPr>
        <w:t>don’t</w:t>
      </w:r>
      <w:proofErr w:type="gramEnd"/>
      <w:r w:rsidRPr="003D223F">
        <w:rPr>
          <w:lang w:val="en-US"/>
        </w:rPr>
        <w:t xml:space="preserve"> turn in your assignment or essay in time. Make-ups of the assignments and essays will only be available if you present a medical excuse to justify that you could not complete the work on time. </w:t>
      </w:r>
      <w:r w:rsidRPr="00911C02">
        <w:t xml:space="preserve">No </w:t>
      </w:r>
      <w:proofErr w:type="spellStart"/>
      <w:r w:rsidRPr="00911C02">
        <w:t>other</w:t>
      </w:r>
      <w:proofErr w:type="spellEnd"/>
      <w:r w:rsidRPr="00911C02">
        <w:t xml:space="preserve"> </w:t>
      </w:r>
      <w:proofErr w:type="spellStart"/>
      <w:r w:rsidRPr="00911C02">
        <w:t>exceptions</w:t>
      </w:r>
      <w:proofErr w:type="spellEnd"/>
      <w:r w:rsidRPr="00911C02">
        <w:t xml:space="preserve"> </w:t>
      </w:r>
      <w:proofErr w:type="spellStart"/>
      <w:r w:rsidRPr="00911C02">
        <w:t>will</w:t>
      </w:r>
      <w:proofErr w:type="spellEnd"/>
      <w:r w:rsidRPr="00911C02">
        <w:t xml:space="preserve"> be </w:t>
      </w:r>
      <w:proofErr w:type="spellStart"/>
      <w:r w:rsidRPr="00911C02">
        <w:t>considered</w:t>
      </w:r>
      <w:proofErr w:type="spellEnd"/>
      <w:r w:rsidRPr="00911C02">
        <w:t>.</w:t>
      </w:r>
    </w:p>
    <w:p w14:paraId="5CB0D480" w14:textId="2A149EA1" w:rsidR="00467105" w:rsidRPr="003D223F" w:rsidRDefault="003D223F" w:rsidP="00467105">
      <w:pPr>
        <w:pStyle w:val="ListParagraph"/>
        <w:numPr>
          <w:ilvl w:val="0"/>
          <w:numId w:val="21"/>
        </w:numPr>
        <w:rPr>
          <w:lang w:val="en-US"/>
        </w:rPr>
      </w:pPr>
      <w:r>
        <w:rPr>
          <w:lang w:val="en-US"/>
        </w:rPr>
        <w:t>Except for official GT absences, n</w:t>
      </w:r>
      <w:r w:rsidR="00467105" w:rsidRPr="003D223F">
        <w:rPr>
          <w:lang w:val="en-US"/>
        </w:rPr>
        <w:t xml:space="preserve">o make up for GROUP PROJECTS </w:t>
      </w:r>
      <w:proofErr w:type="gramStart"/>
      <w:r w:rsidR="00467105" w:rsidRPr="003D223F">
        <w:rPr>
          <w:lang w:val="en-US"/>
        </w:rPr>
        <w:t>will be allowed</w:t>
      </w:r>
      <w:proofErr w:type="gramEnd"/>
      <w:r w:rsidR="00467105" w:rsidRPr="003D223F">
        <w:rPr>
          <w:lang w:val="en-US"/>
        </w:rPr>
        <w:t xml:space="preserve"> unless you provide a medical excuse. If a group member </w:t>
      </w:r>
      <w:proofErr w:type="gramStart"/>
      <w:r w:rsidR="00467105" w:rsidRPr="003D223F">
        <w:rPr>
          <w:lang w:val="en-US"/>
        </w:rPr>
        <w:t>is</w:t>
      </w:r>
      <w:proofErr w:type="gramEnd"/>
      <w:r w:rsidR="00467105" w:rsidRPr="003D223F">
        <w:rPr>
          <w:lang w:val="en-US"/>
        </w:rPr>
        <w:t xml:space="preserve"> absent for the presentation, he or she should meet with me in office hours to discuss alternative assignments—if and only if the absence is excused.</w:t>
      </w:r>
    </w:p>
    <w:p w14:paraId="06D5213F" w14:textId="77777777" w:rsidR="00467105" w:rsidRPr="003D223F" w:rsidRDefault="00467105" w:rsidP="00467105">
      <w:pPr>
        <w:rPr>
          <w:lang w:val="en-US"/>
        </w:rPr>
      </w:pPr>
    </w:p>
    <w:p w14:paraId="39693332" w14:textId="77777777" w:rsidR="00467105" w:rsidRPr="003D223F" w:rsidRDefault="00467105" w:rsidP="00467105">
      <w:pPr>
        <w:rPr>
          <w:b/>
          <w:i/>
          <w:lang w:val="en-US"/>
        </w:rPr>
      </w:pPr>
      <w:r w:rsidRPr="003D223F">
        <w:rPr>
          <w:b/>
          <w:i/>
          <w:lang w:val="en-US"/>
        </w:rPr>
        <w:t>ACADEMIC HONESTY</w:t>
      </w:r>
    </w:p>
    <w:p w14:paraId="13DDDFAE" w14:textId="592124B4" w:rsidR="00467105" w:rsidRPr="003D223F" w:rsidRDefault="00467105" w:rsidP="00467105">
      <w:pPr>
        <w:widowControl w:val="0"/>
        <w:autoSpaceDE w:val="0"/>
        <w:autoSpaceDN w:val="0"/>
        <w:adjustRightInd w:val="0"/>
        <w:jc w:val="both"/>
        <w:rPr>
          <w:szCs w:val="26"/>
          <w:lang w:val="en-US"/>
        </w:rPr>
      </w:pPr>
      <w:r w:rsidRPr="003D223F">
        <w:rPr>
          <w:szCs w:val="26"/>
          <w:lang w:val="en-US"/>
        </w:rPr>
        <w:tab/>
        <w:t xml:space="preserve">As a student at Georgia Tech, you </w:t>
      </w:r>
      <w:proofErr w:type="gramStart"/>
      <w:r w:rsidRPr="003D223F">
        <w:rPr>
          <w:szCs w:val="26"/>
          <w:lang w:val="en-US"/>
        </w:rPr>
        <w:t>are expected</w:t>
      </w:r>
      <w:proofErr w:type="gramEnd"/>
      <w:r w:rsidRPr="003D223F">
        <w:rPr>
          <w:szCs w:val="26"/>
          <w:lang w:val="en-US"/>
        </w:rPr>
        <w:t xml:space="preserve"> to fully understand and to carefully follow the policies and standards of academic honesty set forth in </w:t>
      </w:r>
      <w:r w:rsidRPr="003D223F">
        <w:rPr>
          <w:i/>
          <w:szCs w:val="26"/>
          <w:lang w:val="en-US"/>
        </w:rPr>
        <w:t>The</w:t>
      </w:r>
      <w:r w:rsidRPr="003D223F">
        <w:rPr>
          <w:szCs w:val="26"/>
          <w:lang w:val="en-US"/>
        </w:rPr>
        <w:t xml:space="preserve"> </w:t>
      </w:r>
      <w:r w:rsidRPr="003D223F">
        <w:rPr>
          <w:i/>
          <w:szCs w:val="26"/>
          <w:lang w:val="en-US"/>
        </w:rPr>
        <w:t>Student Handbook</w:t>
      </w:r>
      <w:r w:rsidRPr="003D223F">
        <w:rPr>
          <w:szCs w:val="26"/>
          <w:lang w:val="en-US"/>
        </w:rPr>
        <w:t xml:space="preserve">, which is available from the office of the Dean of Students and online. </w:t>
      </w:r>
      <w:hyperlink r:id="rId6" w:history="1">
        <w:r w:rsidR="000E1093" w:rsidRPr="00665FE0">
          <w:rPr>
            <w:rStyle w:val="Hyperlink"/>
            <w:szCs w:val="26"/>
            <w:lang w:val="en-US"/>
          </w:rPr>
          <w:t>http://www.catalog.gatech.edu/rules/18/</w:t>
        </w:r>
      </w:hyperlink>
      <w:r w:rsidR="000E1093">
        <w:rPr>
          <w:szCs w:val="26"/>
          <w:lang w:val="en-US"/>
        </w:rPr>
        <w:t xml:space="preserve"> </w:t>
      </w:r>
      <w:r w:rsidRPr="003D223F">
        <w:rPr>
          <w:szCs w:val="26"/>
          <w:lang w:val="en-US"/>
        </w:rPr>
        <w:t xml:space="preserve">Lack of familiarity with the university’s policy on academic honesty </w:t>
      </w:r>
      <w:proofErr w:type="gramStart"/>
      <w:r w:rsidRPr="003D223F">
        <w:rPr>
          <w:szCs w:val="26"/>
          <w:lang w:val="en-US"/>
        </w:rPr>
        <w:t>will not be accepted</w:t>
      </w:r>
      <w:proofErr w:type="gramEnd"/>
      <w:r w:rsidRPr="003D223F">
        <w:rPr>
          <w:szCs w:val="26"/>
          <w:lang w:val="en-US"/>
        </w:rPr>
        <w:t xml:space="preserve"> as an excuse or justification for violations. The policy set forth in the Handbook offers examples of plagiarism, cheating, and unauthorized collaborations. If you have any questions, or concerns about this policy, you should consult with your academic advisor, instructor, or department chair. Confirmed violations will result in appropriate disciplinary actions.</w:t>
      </w:r>
    </w:p>
    <w:p w14:paraId="41DAD9DF" w14:textId="77777777" w:rsidR="00467105" w:rsidRPr="003D223F" w:rsidRDefault="00467105" w:rsidP="00467105">
      <w:pPr>
        <w:widowControl w:val="0"/>
        <w:autoSpaceDE w:val="0"/>
        <w:autoSpaceDN w:val="0"/>
        <w:adjustRightInd w:val="0"/>
        <w:jc w:val="both"/>
        <w:rPr>
          <w:szCs w:val="26"/>
          <w:lang w:val="en-US"/>
        </w:rPr>
      </w:pPr>
      <w:r w:rsidRPr="003D223F">
        <w:rPr>
          <w:szCs w:val="26"/>
          <w:lang w:val="en-US"/>
        </w:rPr>
        <w:tab/>
        <w:t xml:space="preserve">While several forms of academic dishonesty are possible, the most common form is plagiarism, the essence of which is representing the work of others as your own by not attributing sources of ideas and facts, failing to indicate and cite direct quotations, or falsifying citations. Any widely used style guide, such as the MLA’s, will offer guidelines regarding attribution, quotation, and citation, and these rules </w:t>
      </w:r>
      <w:proofErr w:type="gramStart"/>
      <w:r w:rsidRPr="003D223F">
        <w:rPr>
          <w:szCs w:val="26"/>
          <w:lang w:val="en-US"/>
        </w:rPr>
        <w:t>should be followed</w:t>
      </w:r>
      <w:proofErr w:type="gramEnd"/>
      <w:r w:rsidRPr="003D223F">
        <w:rPr>
          <w:szCs w:val="26"/>
          <w:lang w:val="en-US"/>
        </w:rPr>
        <w:t xml:space="preserve"> completely and consistently. These rules apply equally to books, journals, newspapers, other hard copy publications, and materials obtained over the Internet.</w:t>
      </w:r>
    </w:p>
    <w:p w14:paraId="03E51AAE" w14:textId="77777777" w:rsidR="00467105" w:rsidRPr="003D223F" w:rsidRDefault="00467105" w:rsidP="00467105">
      <w:pPr>
        <w:rPr>
          <w:lang w:val="en-US"/>
        </w:rPr>
      </w:pPr>
    </w:p>
    <w:p w14:paraId="29AB8242" w14:textId="77777777" w:rsidR="000E1093" w:rsidRPr="000E1093" w:rsidRDefault="000E1093">
      <w:pPr>
        <w:rPr>
          <w:b/>
          <w:color w:val="262626"/>
          <w:shd w:val="clear" w:color="auto" w:fill="FFFFFF"/>
        </w:rPr>
      </w:pPr>
      <w:r w:rsidRPr="000E1093">
        <w:rPr>
          <w:b/>
          <w:color w:val="262626"/>
          <w:shd w:val="clear" w:color="auto" w:fill="FFFFFF"/>
        </w:rPr>
        <w:t xml:space="preserve">DISABILITY SERVICES </w:t>
      </w:r>
    </w:p>
    <w:p w14:paraId="1CD834EF" w14:textId="77777777" w:rsidR="000E1093" w:rsidRDefault="004B0FAC">
      <w:pPr>
        <w:rPr>
          <w:color w:val="262626"/>
          <w:shd w:val="clear" w:color="auto" w:fill="FFFFFF"/>
        </w:rPr>
      </w:pPr>
      <w:hyperlink r:id="rId7" w:history="1">
        <w:r w:rsidR="000E1093" w:rsidRPr="00665FE0">
          <w:rPr>
            <w:rStyle w:val="Hyperlink"/>
            <w:shd w:val="clear" w:color="auto" w:fill="FFFFFF"/>
          </w:rPr>
          <w:t>http://www.catalog.gatech.edu/policies/disabled-assistance/</w:t>
        </w:r>
      </w:hyperlink>
      <w:r w:rsidR="000E1093">
        <w:rPr>
          <w:color w:val="262626"/>
          <w:shd w:val="clear" w:color="auto" w:fill="FFFFFF"/>
        </w:rPr>
        <w:t xml:space="preserve"> </w:t>
      </w:r>
    </w:p>
    <w:p w14:paraId="1F3CB487" w14:textId="3A5DE7D0" w:rsidR="000E1093" w:rsidRDefault="000E1093">
      <w:pPr>
        <w:rPr>
          <w:color w:val="262626"/>
          <w:shd w:val="clear" w:color="auto" w:fill="FFFFFF"/>
        </w:rPr>
      </w:pPr>
      <w:r>
        <w:rPr>
          <w:color w:val="262626"/>
          <w:shd w:val="clear" w:color="auto" w:fill="FFFFFF"/>
        </w:rPr>
        <w:t xml:space="preserve">          </w:t>
      </w:r>
      <w:proofErr w:type="spellStart"/>
      <w:r w:rsidRPr="000E1093">
        <w:rPr>
          <w:color w:val="262626"/>
          <w:shd w:val="clear" w:color="auto" w:fill="FFFFFF"/>
        </w:rPr>
        <w:t>Students</w:t>
      </w:r>
      <w:proofErr w:type="spellEnd"/>
      <w:r w:rsidRPr="000E1093">
        <w:rPr>
          <w:color w:val="262626"/>
          <w:shd w:val="clear" w:color="auto" w:fill="FFFFFF"/>
        </w:rPr>
        <w:t xml:space="preserve"> and </w:t>
      </w:r>
      <w:proofErr w:type="spellStart"/>
      <w:r w:rsidRPr="000E1093">
        <w:rPr>
          <w:color w:val="262626"/>
          <w:shd w:val="clear" w:color="auto" w:fill="FFFFFF"/>
        </w:rPr>
        <w:t>prospective</w:t>
      </w:r>
      <w:proofErr w:type="spellEnd"/>
      <w:r w:rsidRPr="000E1093">
        <w:rPr>
          <w:color w:val="262626"/>
          <w:shd w:val="clear" w:color="auto" w:fill="FFFFFF"/>
        </w:rPr>
        <w:t xml:space="preserve"> </w:t>
      </w:r>
      <w:proofErr w:type="spellStart"/>
      <w:r w:rsidRPr="000E1093">
        <w:rPr>
          <w:color w:val="262626"/>
          <w:shd w:val="clear" w:color="auto" w:fill="FFFFFF"/>
        </w:rPr>
        <w:t>students</w:t>
      </w:r>
      <w:proofErr w:type="spellEnd"/>
      <w:r w:rsidRPr="000E1093">
        <w:rPr>
          <w:color w:val="262626"/>
          <w:shd w:val="clear" w:color="auto" w:fill="FFFFFF"/>
        </w:rPr>
        <w:t xml:space="preserve"> </w:t>
      </w:r>
      <w:proofErr w:type="spellStart"/>
      <w:r w:rsidRPr="000E1093">
        <w:rPr>
          <w:color w:val="262626"/>
          <w:shd w:val="clear" w:color="auto" w:fill="FFFFFF"/>
        </w:rPr>
        <w:t>who</w:t>
      </w:r>
      <w:proofErr w:type="spellEnd"/>
      <w:r w:rsidRPr="000E1093">
        <w:rPr>
          <w:color w:val="262626"/>
          <w:shd w:val="clear" w:color="auto" w:fill="FFFFFF"/>
        </w:rPr>
        <w:t xml:space="preserve"> </w:t>
      </w:r>
      <w:proofErr w:type="spellStart"/>
      <w:r w:rsidRPr="000E1093">
        <w:rPr>
          <w:color w:val="262626"/>
          <w:shd w:val="clear" w:color="auto" w:fill="FFFFFF"/>
        </w:rPr>
        <w:t>wish</w:t>
      </w:r>
      <w:proofErr w:type="spellEnd"/>
      <w:r w:rsidRPr="000E1093">
        <w:rPr>
          <w:color w:val="262626"/>
          <w:shd w:val="clear" w:color="auto" w:fill="FFFFFF"/>
        </w:rPr>
        <w:t xml:space="preserve"> to </w:t>
      </w:r>
      <w:proofErr w:type="spellStart"/>
      <w:r w:rsidRPr="000E1093">
        <w:rPr>
          <w:color w:val="262626"/>
          <w:shd w:val="clear" w:color="auto" w:fill="FFFFFF"/>
        </w:rPr>
        <w:t>learn</w:t>
      </w:r>
      <w:proofErr w:type="spellEnd"/>
      <w:r w:rsidRPr="000E1093">
        <w:rPr>
          <w:color w:val="262626"/>
          <w:shd w:val="clear" w:color="auto" w:fill="FFFFFF"/>
        </w:rPr>
        <w:t xml:space="preserve"> more </w:t>
      </w:r>
      <w:proofErr w:type="spellStart"/>
      <w:r w:rsidRPr="000E1093">
        <w:rPr>
          <w:color w:val="262626"/>
          <w:shd w:val="clear" w:color="auto" w:fill="FFFFFF"/>
        </w:rPr>
        <w:t>about</w:t>
      </w:r>
      <w:proofErr w:type="spellEnd"/>
      <w:r w:rsidRPr="000E1093">
        <w:rPr>
          <w:color w:val="262626"/>
          <w:shd w:val="clear" w:color="auto" w:fill="FFFFFF"/>
        </w:rPr>
        <w:t xml:space="preserve"> </w:t>
      </w:r>
      <w:proofErr w:type="spellStart"/>
      <w:r w:rsidRPr="000E1093">
        <w:rPr>
          <w:color w:val="262626"/>
          <w:shd w:val="clear" w:color="auto" w:fill="FFFFFF"/>
        </w:rPr>
        <w:t>accommodations</w:t>
      </w:r>
      <w:proofErr w:type="spellEnd"/>
      <w:r w:rsidRPr="000E1093">
        <w:rPr>
          <w:color w:val="262626"/>
          <w:shd w:val="clear" w:color="auto" w:fill="FFFFFF"/>
        </w:rPr>
        <w:t xml:space="preserve"> </w:t>
      </w:r>
      <w:proofErr w:type="spellStart"/>
      <w:r w:rsidRPr="000E1093">
        <w:rPr>
          <w:color w:val="262626"/>
          <w:shd w:val="clear" w:color="auto" w:fill="FFFFFF"/>
        </w:rPr>
        <w:t>for</w:t>
      </w:r>
      <w:proofErr w:type="spellEnd"/>
      <w:r w:rsidRPr="000E1093">
        <w:rPr>
          <w:color w:val="262626"/>
          <w:shd w:val="clear" w:color="auto" w:fill="FFFFFF"/>
        </w:rPr>
        <w:t xml:space="preserve"> </w:t>
      </w:r>
      <w:proofErr w:type="spellStart"/>
      <w:r w:rsidRPr="000E1093">
        <w:rPr>
          <w:color w:val="262626"/>
          <w:shd w:val="clear" w:color="auto" w:fill="FFFFFF"/>
        </w:rPr>
        <w:t>students</w:t>
      </w:r>
      <w:proofErr w:type="spellEnd"/>
      <w:r w:rsidRPr="000E1093">
        <w:rPr>
          <w:color w:val="262626"/>
          <w:shd w:val="clear" w:color="auto" w:fill="FFFFFF"/>
        </w:rPr>
        <w:t xml:space="preserve"> </w:t>
      </w:r>
      <w:proofErr w:type="spellStart"/>
      <w:r w:rsidRPr="000E1093">
        <w:rPr>
          <w:color w:val="262626"/>
          <w:shd w:val="clear" w:color="auto" w:fill="FFFFFF"/>
        </w:rPr>
        <w:t>with</w:t>
      </w:r>
      <w:proofErr w:type="spellEnd"/>
      <w:r w:rsidRPr="000E1093">
        <w:rPr>
          <w:color w:val="262626"/>
          <w:shd w:val="clear" w:color="auto" w:fill="FFFFFF"/>
        </w:rPr>
        <w:t xml:space="preserve"> </w:t>
      </w:r>
      <w:proofErr w:type="spellStart"/>
      <w:r w:rsidRPr="000E1093">
        <w:rPr>
          <w:color w:val="262626"/>
          <w:shd w:val="clear" w:color="auto" w:fill="FFFFFF"/>
        </w:rPr>
        <w:t>disabilities</w:t>
      </w:r>
      <w:proofErr w:type="spellEnd"/>
      <w:r w:rsidRPr="000E1093">
        <w:rPr>
          <w:color w:val="262626"/>
          <w:shd w:val="clear" w:color="auto" w:fill="FFFFFF"/>
        </w:rPr>
        <w:t xml:space="preserve"> </w:t>
      </w:r>
      <w:proofErr w:type="spellStart"/>
      <w:r w:rsidRPr="000E1093">
        <w:rPr>
          <w:color w:val="262626"/>
          <w:shd w:val="clear" w:color="auto" w:fill="FFFFFF"/>
        </w:rPr>
        <w:t>should</w:t>
      </w:r>
      <w:proofErr w:type="spellEnd"/>
      <w:r w:rsidRPr="000E1093">
        <w:rPr>
          <w:color w:val="262626"/>
          <w:shd w:val="clear" w:color="auto" w:fill="FFFFFF"/>
        </w:rPr>
        <w:t xml:space="preserve"> </w:t>
      </w:r>
      <w:proofErr w:type="spellStart"/>
      <w:r w:rsidRPr="000E1093">
        <w:rPr>
          <w:color w:val="262626"/>
          <w:shd w:val="clear" w:color="auto" w:fill="FFFFFF"/>
        </w:rPr>
        <w:t>contact</w:t>
      </w:r>
      <w:proofErr w:type="spellEnd"/>
      <w:r w:rsidRPr="000E1093">
        <w:rPr>
          <w:color w:val="262626"/>
          <w:shd w:val="clear" w:color="auto" w:fill="FFFFFF"/>
        </w:rPr>
        <w:t xml:space="preserve">: Office of </w:t>
      </w:r>
      <w:proofErr w:type="spellStart"/>
      <w:r w:rsidRPr="000E1093">
        <w:rPr>
          <w:color w:val="262626"/>
          <w:shd w:val="clear" w:color="auto" w:fill="FFFFFF"/>
        </w:rPr>
        <w:t>Disability</w:t>
      </w:r>
      <w:proofErr w:type="spellEnd"/>
      <w:r w:rsidRPr="000E1093">
        <w:rPr>
          <w:color w:val="262626"/>
          <w:shd w:val="clear" w:color="auto" w:fill="FFFFFF"/>
        </w:rPr>
        <w:t xml:space="preserve"> </w:t>
      </w:r>
      <w:proofErr w:type="spellStart"/>
      <w:r w:rsidRPr="000E1093">
        <w:rPr>
          <w:color w:val="262626"/>
          <w:shd w:val="clear" w:color="auto" w:fill="FFFFFF"/>
        </w:rPr>
        <w:t>Services</w:t>
      </w:r>
      <w:proofErr w:type="spellEnd"/>
      <w:r w:rsidRPr="000E1093">
        <w:rPr>
          <w:color w:val="262626"/>
          <w:shd w:val="clear" w:color="auto" w:fill="FFFFFF"/>
        </w:rPr>
        <w:t xml:space="preserve"> Suite 221 </w:t>
      </w:r>
      <w:proofErr w:type="spellStart"/>
      <w:r w:rsidRPr="000E1093">
        <w:rPr>
          <w:color w:val="262626"/>
          <w:shd w:val="clear" w:color="auto" w:fill="FFFFFF"/>
        </w:rPr>
        <w:t>Smithgall</w:t>
      </w:r>
      <w:proofErr w:type="spellEnd"/>
      <w:r w:rsidRPr="000E1093">
        <w:rPr>
          <w:color w:val="262626"/>
          <w:shd w:val="clear" w:color="auto" w:fill="FFFFFF"/>
        </w:rPr>
        <w:t xml:space="preserve"> </w:t>
      </w:r>
      <w:proofErr w:type="spellStart"/>
      <w:r w:rsidRPr="000E1093">
        <w:rPr>
          <w:color w:val="262626"/>
          <w:shd w:val="clear" w:color="auto" w:fill="FFFFFF"/>
        </w:rPr>
        <w:t>Student</w:t>
      </w:r>
      <w:proofErr w:type="spellEnd"/>
      <w:r w:rsidRPr="000E1093">
        <w:rPr>
          <w:color w:val="262626"/>
          <w:shd w:val="clear" w:color="auto" w:fill="FFFFFF"/>
        </w:rPr>
        <w:t xml:space="preserve"> </w:t>
      </w:r>
      <w:proofErr w:type="spellStart"/>
      <w:r w:rsidRPr="000E1093">
        <w:rPr>
          <w:color w:val="262626"/>
          <w:shd w:val="clear" w:color="auto" w:fill="FFFFFF"/>
        </w:rPr>
        <w:t>Services</w:t>
      </w:r>
      <w:proofErr w:type="spellEnd"/>
      <w:r w:rsidRPr="000E1093">
        <w:rPr>
          <w:color w:val="262626"/>
          <w:shd w:val="clear" w:color="auto" w:fill="FFFFFF"/>
        </w:rPr>
        <w:t xml:space="preserve"> </w:t>
      </w:r>
      <w:proofErr w:type="spellStart"/>
      <w:r w:rsidRPr="000E1093">
        <w:rPr>
          <w:color w:val="262626"/>
          <w:shd w:val="clear" w:color="auto" w:fill="FFFFFF"/>
        </w:rPr>
        <w:t>Building</w:t>
      </w:r>
      <w:proofErr w:type="spellEnd"/>
      <w:r w:rsidRPr="000E1093">
        <w:rPr>
          <w:color w:val="262626"/>
          <w:shd w:val="clear" w:color="auto" w:fill="FFFFFF"/>
        </w:rPr>
        <w:t xml:space="preserve"> Georgia </w:t>
      </w:r>
      <w:proofErr w:type="spellStart"/>
      <w:r w:rsidRPr="000E1093">
        <w:rPr>
          <w:color w:val="262626"/>
          <w:shd w:val="clear" w:color="auto" w:fill="FFFFFF"/>
        </w:rPr>
        <w:t>Institute</w:t>
      </w:r>
      <w:proofErr w:type="spellEnd"/>
      <w:r w:rsidRPr="000E1093">
        <w:rPr>
          <w:color w:val="262626"/>
          <w:shd w:val="clear" w:color="auto" w:fill="FFFFFF"/>
        </w:rPr>
        <w:t xml:space="preserve"> of </w:t>
      </w:r>
      <w:proofErr w:type="spellStart"/>
      <w:r w:rsidRPr="000E1093">
        <w:rPr>
          <w:color w:val="262626"/>
          <w:shd w:val="clear" w:color="auto" w:fill="FFFFFF"/>
        </w:rPr>
        <w:t>Technology</w:t>
      </w:r>
      <w:proofErr w:type="spellEnd"/>
      <w:r w:rsidRPr="000E1093">
        <w:rPr>
          <w:color w:val="262626"/>
          <w:shd w:val="clear" w:color="auto" w:fill="FFFFFF"/>
        </w:rPr>
        <w:t xml:space="preserve"> Atlanta, Georgia 30332-0285 </w:t>
      </w:r>
      <w:proofErr w:type="spellStart"/>
      <w:r w:rsidRPr="000E1093">
        <w:rPr>
          <w:color w:val="262626"/>
          <w:shd w:val="clear" w:color="auto" w:fill="FFFFFF"/>
        </w:rPr>
        <w:t>call</w:t>
      </w:r>
      <w:proofErr w:type="spellEnd"/>
      <w:r w:rsidRPr="000E1093">
        <w:rPr>
          <w:color w:val="262626"/>
          <w:shd w:val="clear" w:color="auto" w:fill="FFFFFF"/>
        </w:rPr>
        <w:t xml:space="preserve"> 404.894.2563 (</w:t>
      </w:r>
      <w:proofErr w:type="spellStart"/>
      <w:r w:rsidRPr="000E1093">
        <w:rPr>
          <w:color w:val="262626"/>
          <w:shd w:val="clear" w:color="auto" w:fill="FFFFFF"/>
        </w:rPr>
        <w:t>voice</w:t>
      </w:r>
      <w:proofErr w:type="spellEnd"/>
      <w:r w:rsidRPr="000E1093">
        <w:rPr>
          <w:color w:val="262626"/>
          <w:shd w:val="clear" w:color="auto" w:fill="FFFFFF"/>
        </w:rPr>
        <w:t xml:space="preserve">) </w:t>
      </w:r>
      <w:proofErr w:type="spellStart"/>
      <w:r w:rsidRPr="000E1093">
        <w:rPr>
          <w:color w:val="262626"/>
          <w:shd w:val="clear" w:color="auto" w:fill="FFFFFF"/>
        </w:rPr>
        <w:t>or</w:t>
      </w:r>
      <w:proofErr w:type="spellEnd"/>
      <w:r w:rsidRPr="000E1093">
        <w:rPr>
          <w:color w:val="262626"/>
          <w:shd w:val="clear" w:color="auto" w:fill="FFFFFF"/>
        </w:rPr>
        <w:t xml:space="preserve"> 404.894.1664 (TTY) </w:t>
      </w:r>
      <w:proofErr w:type="spellStart"/>
      <w:r w:rsidRPr="000E1093">
        <w:rPr>
          <w:color w:val="262626"/>
          <w:shd w:val="clear" w:color="auto" w:fill="FFFFFF"/>
        </w:rPr>
        <w:t>visit</w:t>
      </w:r>
      <w:proofErr w:type="spellEnd"/>
      <w:r w:rsidRPr="000E1093">
        <w:rPr>
          <w:color w:val="262626"/>
          <w:shd w:val="clear" w:color="auto" w:fill="FFFFFF"/>
        </w:rPr>
        <w:t xml:space="preserve"> </w:t>
      </w:r>
      <w:hyperlink r:id="rId8" w:history="1">
        <w:r w:rsidRPr="000E1093">
          <w:rPr>
            <w:rStyle w:val="Hyperlink"/>
            <w:shd w:val="clear" w:color="auto" w:fill="FFFFFF"/>
          </w:rPr>
          <w:t>http://disabilityservices.gatech.edu</w:t>
        </w:r>
      </w:hyperlink>
      <w:r w:rsidRPr="000E1093">
        <w:rPr>
          <w:color w:val="262626"/>
          <w:shd w:val="clear" w:color="auto" w:fill="FFFFFF"/>
        </w:rPr>
        <w:t xml:space="preserve"> </w:t>
      </w:r>
      <w:r>
        <w:rPr>
          <w:color w:val="262626"/>
          <w:shd w:val="clear" w:color="auto" w:fill="FFFFFF"/>
        </w:rPr>
        <w:t xml:space="preserve">OR </w:t>
      </w:r>
      <w:r w:rsidRPr="000E1093">
        <w:rPr>
          <w:color w:val="262626"/>
          <w:shd w:val="clear" w:color="auto" w:fill="FFFFFF"/>
        </w:rPr>
        <w:t xml:space="preserve">email </w:t>
      </w:r>
      <w:hyperlink r:id="rId9" w:history="1">
        <w:r w:rsidRPr="000E1093">
          <w:rPr>
            <w:rStyle w:val="Hyperlink"/>
            <w:shd w:val="clear" w:color="auto" w:fill="FFFFFF"/>
          </w:rPr>
          <w:t>dsinfo@gatech.edu</w:t>
        </w:r>
      </w:hyperlink>
      <w:r>
        <w:rPr>
          <w:color w:val="262626"/>
          <w:shd w:val="clear" w:color="auto" w:fill="FFFFFF"/>
        </w:rPr>
        <w:t xml:space="preserve">.           </w:t>
      </w:r>
    </w:p>
    <w:p w14:paraId="7E473022" w14:textId="26FE15BB" w:rsidR="00CD395B" w:rsidRDefault="000E1093">
      <w:pPr>
        <w:rPr>
          <w:b/>
          <w:i/>
          <w:lang w:val="en-US"/>
        </w:rPr>
      </w:pPr>
      <w:r>
        <w:rPr>
          <w:color w:val="262626"/>
          <w:shd w:val="clear" w:color="auto" w:fill="FFFFFF"/>
        </w:rPr>
        <w:t xml:space="preserve">          </w:t>
      </w:r>
      <w:proofErr w:type="spellStart"/>
      <w:r w:rsidRPr="000E1093">
        <w:rPr>
          <w:color w:val="262626"/>
          <w:shd w:val="clear" w:color="auto" w:fill="FFFFFF"/>
        </w:rPr>
        <w:t>Reasonable</w:t>
      </w:r>
      <w:proofErr w:type="spellEnd"/>
      <w:r w:rsidRPr="000E1093">
        <w:rPr>
          <w:color w:val="262626"/>
          <w:shd w:val="clear" w:color="auto" w:fill="FFFFFF"/>
        </w:rPr>
        <w:t xml:space="preserve"> </w:t>
      </w:r>
      <w:proofErr w:type="spellStart"/>
      <w:r w:rsidRPr="000E1093">
        <w:rPr>
          <w:color w:val="262626"/>
          <w:shd w:val="clear" w:color="auto" w:fill="FFFFFF"/>
        </w:rPr>
        <w:t>accommodations</w:t>
      </w:r>
      <w:proofErr w:type="spellEnd"/>
      <w:r w:rsidRPr="000E1093">
        <w:rPr>
          <w:color w:val="262626"/>
          <w:shd w:val="clear" w:color="auto" w:fill="FFFFFF"/>
        </w:rPr>
        <w:t xml:space="preserve"> are </w:t>
      </w:r>
      <w:proofErr w:type="spellStart"/>
      <w:r w:rsidRPr="000E1093">
        <w:rPr>
          <w:color w:val="262626"/>
          <w:shd w:val="clear" w:color="auto" w:fill="FFFFFF"/>
        </w:rPr>
        <w:t>provided</w:t>
      </w:r>
      <w:proofErr w:type="spellEnd"/>
      <w:r w:rsidRPr="000E1093">
        <w:rPr>
          <w:color w:val="262626"/>
          <w:shd w:val="clear" w:color="auto" w:fill="FFFFFF"/>
        </w:rPr>
        <w:t xml:space="preserve"> to </w:t>
      </w:r>
      <w:proofErr w:type="spellStart"/>
      <w:r w:rsidRPr="000E1093">
        <w:rPr>
          <w:color w:val="262626"/>
          <w:shd w:val="clear" w:color="auto" w:fill="FFFFFF"/>
        </w:rPr>
        <w:t>self-identified</w:t>
      </w:r>
      <w:proofErr w:type="spellEnd"/>
      <w:r w:rsidRPr="000E1093">
        <w:rPr>
          <w:color w:val="262626"/>
          <w:shd w:val="clear" w:color="auto" w:fill="FFFFFF"/>
        </w:rPr>
        <w:t xml:space="preserve"> </w:t>
      </w:r>
      <w:proofErr w:type="spellStart"/>
      <w:r w:rsidRPr="000E1093">
        <w:rPr>
          <w:color w:val="262626"/>
          <w:shd w:val="clear" w:color="auto" w:fill="FFFFFF"/>
        </w:rPr>
        <w:t>students</w:t>
      </w:r>
      <w:proofErr w:type="spellEnd"/>
      <w:r w:rsidRPr="000E1093">
        <w:rPr>
          <w:color w:val="262626"/>
          <w:shd w:val="clear" w:color="auto" w:fill="FFFFFF"/>
        </w:rPr>
        <w:t xml:space="preserve"> </w:t>
      </w:r>
      <w:proofErr w:type="spellStart"/>
      <w:r w:rsidRPr="000E1093">
        <w:rPr>
          <w:color w:val="262626"/>
          <w:shd w:val="clear" w:color="auto" w:fill="FFFFFF"/>
        </w:rPr>
        <w:t>with</w:t>
      </w:r>
      <w:proofErr w:type="spellEnd"/>
      <w:r w:rsidRPr="000E1093">
        <w:rPr>
          <w:color w:val="262626"/>
          <w:shd w:val="clear" w:color="auto" w:fill="FFFFFF"/>
        </w:rPr>
        <w:t xml:space="preserve"> </w:t>
      </w:r>
      <w:proofErr w:type="spellStart"/>
      <w:r w:rsidRPr="000E1093">
        <w:rPr>
          <w:color w:val="262626"/>
          <w:shd w:val="clear" w:color="auto" w:fill="FFFFFF"/>
        </w:rPr>
        <w:t>disabilities</w:t>
      </w:r>
      <w:proofErr w:type="spellEnd"/>
      <w:r w:rsidRPr="000E1093">
        <w:rPr>
          <w:color w:val="262626"/>
          <w:shd w:val="clear" w:color="auto" w:fill="FFFFFF"/>
        </w:rPr>
        <w:t xml:space="preserve"> </w:t>
      </w:r>
      <w:proofErr w:type="spellStart"/>
      <w:r w:rsidRPr="000E1093">
        <w:rPr>
          <w:color w:val="262626"/>
          <w:shd w:val="clear" w:color="auto" w:fill="FFFFFF"/>
        </w:rPr>
        <w:t>who</w:t>
      </w:r>
      <w:proofErr w:type="spellEnd"/>
      <w:r w:rsidRPr="000E1093">
        <w:rPr>
          <w:color w:val="262626"/>
          <w:shd w:val="clear" w:color="auto" w:fill="FFFFFF"/>
        </w:rPr>
        <w:t xml:space="preserve"> </w:t>
      </w:r>
      <w:proofErr w:type="spellStart"/>
      <w:r w:rsidRPr="000E1093">
        <w:rPr>
          <w:color w:val="262626"/>
          <w:shd w:val="clear" w:color="auto" w:fill="FFFFFF"/>
        </w:rPr>
        <w:t>meet</w:t>
      </w:r>
      <w:proofErr w:type="spellEnd"/>
      <w:r w:rsidRPr="000E1093">
        <w:rPr>
          <w:color w:val="262626"/>
          <w:shd w:val="clear" w:color="auto" w:fill="FFFFFF"/>
        </w:rPr>
        <w:t xml:space="preserve"> the </w:t>
      </w:r>
      <w:proofErr w:type="spellStart"/>
      <w:r w:rsidRPr="000E1093">
        <w:rPr>
          <w:color w:val="262626"/>
          <w:shd w:val="clear" w:color="auto" w:fill="FFFFFF"/>
        </w:rPr>
        <w:t>academic</w:t>
      </w:r>
      <w:proofErr w:type="spellEnd"/>
      <w:r w:rsidRPr="000E1093">
        <w:rPr>
          <w:color w:val="262626"/>
          <w:shd w:val="clear" w:color="auto" w:fill="FFFFFF"/>
        </w:rPr>
        <w:t xml:space="preserve"> and </w:t>
      </w:r>
      <w:proofErr w:type="spellStart"/>
      <w:r w:rsidRPr="000E1093">
        <w:rPr>
          <w:color w:val="262626"/>
          <w:shd w:val="clear" w:color="auto" w:fill="FFFFFF"/>
        </w:rPr>
        <w:t>technical</w:t>
      </w:r>
      <w:proofErr w:type="spellEnd"/>
      <w:r w:rsidRPr="000E1093">
        <w:rPr>
          <w:color w:val="262626"/>
          <w:shd w:val="clear" w:color="auto" w:fill="FFFFFF"/>
        </w:rPr>
        <w:t xml:space="preserve"> </w:t>
      </w:r>
      <w:proofErr w:type="spellStart"/>
      <w:r w:rsidRPr="000E1093">
        <w:rPr>
          <w:color w:val="262626"/>
          <w:shd w:val="clear" w:color="auto" w:fill="FFFFFF"/>
        </w:rPr>
        <w:t>standards</w:t>
      </w:r>
      <w:proofErr w:type="spellEnd"/>
      <w:r w:rsidRPr="000E1093">
        <w:rPr>
          <w:color w:val="262626"/>
          <w:shd w:val="clear" w:color="auto" w:fill="FFFFFF"/>
        </w:rPr>
        <w:t xml:space="preserve"> </w:t>
      </w:r>
      <w:proofErr w:type="spellStart"/>
      <w:r w:rsidRPr="000E1093">
        <w:rPr>
          <w:color w:val="262626"/>
          <w:shd w:val="clear" w:color="auto" w:fill="FFFFFF"/>
        </w:rPr>
        <w:t>requisite</w:t>
      </w:r>
      <w:proofErr w:type="spellEnd"/>
      <w:r w:rsidRPr="000E1093">
        <w:rPr>
          <w:color w:val="262626"/>
          <w:shd w:val="clear" w:color="auto" w:fill="FFFFFF"/>
        </w:rPr>
        <w:t xml:space="preserve"> to </w:t>
      </w:r>
      <w:proofErr w:type="spellStart"/>
      <w:r w:rsidRPr="000E1093">
        <w:rPr>
          <w:color w:val="262626"/>
          <w:shd w:val="clear" w:color="auto" w:fill="FFFFFF"/>
        </w:rPr>
        <w:t>admission</w:t>
      </w:r>
      <w:proofErr w:type="spellEnd"/>
      <w:r w:rsidRPr="000E1093">
        <w:rPr>
          <w:color w:val="262626"/>
          <w:shd w:val="clear" w:color="auto" w:fill="FFFFFF"/>
        </w:rPr>
        <w:t xml:space="preserve"> </w:t>
      </w:r>
      <w:proofErr w:type="spellStart"/>
      <w:r w:rsidRPr="000E1093">
        <w:rPr>
          <w:color w:val="262626"/>
          <w:shd w:val="clear" w:color="auto" w:fill="FFFFFF"/>
        </w:rPr>
        <w:t>or</w:t>
      </w:r>
      <w:proofErr w:type="spellEnd"/>
      <w:r w:rsidRPr="000E1093">
        <w:rPr>
          <w:color w:val="262626"/>
          <w:shd w:val="clear" w:color="auto" w:fill="FFFFFF"/>
        </w:rPr>
        <w:t xml:space="preserve"> </w:t>
      </w:r>
      <w:proofErr w:type="spellStart"/>
      <w:r w:rsidRPr="000E1093">
        <w:rPr>
          <w:color w:val="262626"/>
          <w:shd w:val="clear" w:color="auto" w:fill="FFFFFF"/>
        </w:rPr>
        <w:t>participation</w:t>
      </w:r>
      <w:proofErr w:type="spellEnd"/>
      <w:r w:rsidRPr="000E1093">
        <w:rPr>
          <w:color w:val="262626"/>
          <w:shd w:val="clear" w:color="auto" w:fill="FFFFFF"/>
        </w:rPr>
        <w:t xml:space="preserve"> in the </w:t>
      </w:r>
      <w:proofErr w:type="spellStart"/>
      <w:r w:rsidRPr="000E1093">
        <w:rPr>
          <w:color w:val="262626"/>
          <w:shd w:val="clear" w:color="auto" w:fill="FFFFFF"/>
        </w:rPr>
        <w:t>program</w:t>
      </w:r>
      <w:proofErr w:type="spellEnd"/>
      <w:r w:rsidRPr="000E1093">
        <w:rPr>
          <w:color w:val="262626"/>
          <w:shd w:val="clear" w:color="auto" w:fill="FFFFFF"/>
        </w:rPr>
        <w:t xml:space="preserve"> of </w:t>
      </w:r>
      <w:proofErr w:type="spellStart"/>
      <w:r w:rsidRPr="000E1093">
        <w:rPr>
          <w:color w:val="262626"/>
          <w:shd w:val="clear" w:color="auto" w:fill="FFFFFF"/>
        </w:rPr>
        <w:t>study</w:t>
      </w:r>
      <w:proofErr w:type="spellEnd"/>
      <w:r w:rsidRPr="000E1093">
        <w:rPr>
          <w:color w:val="262626"/>
          <w:shd w:val="clear" w:color="auto" w:fill="FFFFFF"/>
        </w:rPr>
        <w:t xml:space="preserve">. </w:t>
      </w:r>
      <w:proofErr w:type="spellStart"/>
      <w:r w:rsidRPr="000E1093">
        <w:rPr>
          <w:color w:val="262626"/>
          <w:shd w:val="clear" w:color="auto" w:fill="FFFFFF"/>
        </w:rPr>
        <w:t>Consideration</w:t>
      </w:r>
      <w:proofErr w:type="spellEnd"/>
      <w:r w:rsidRPr="000E1093">
        <w:rPr>
          <w:color w:val="262626"/>
          <w:shd w:val="clear" w:color="auto" w:fill="FFFFFF"/>
        </w:rPr>
        <w:t xml:space="preserve"> </w:t>
      </w:r>
      <w:proofErr w:type="spellStart"/>
      <w:r w:rsidRPr="000E1093">
        <w:rPr>
          <w:color w:val="262626"/>
          <w:shd w:val="clear" w:color="auto" w:fill="FFFFFF"/>
        </w:rPr>
        <w:t>may</w:t>
      </w:r>
      <w:proofErr w:type="spellEnd"/>
      <w:r w:rsidRPr="000E1093">
        <w:rPr>
          <w:color w:val="262626"/>
          <w:shd w:val="clear" w:color="auto" w:fill="FFFFFF"/>
        </w:rPr>
        <w:t xml:space="preserve"> be </w:t>
      </w:r>
      <w:proofErr w:type="spellStart"/>
      <w:r w:rsidRPr="000E1093">
        <w:rPr>
          <w:color w:val="262626"/>
          <w:shd w:val="clear" w:color="auto" w:fill="FFFFFF"/>
        </w:rPr>
        <w:t>given</w:t>
      </w:r>
      <w:proofErr w:type="spellEnd"/>
      <w:r w:rsidRPr="000E1093">
        <w:rPr>
          <w:color w:val="262626"/>
          <w:shd w:val="clear" w:color="auto" w:fill="FFFFFF"/>
        </w:rPr>
        <w:t xml:space="preserve"> to the </w:t>
      </w:r>
      <w:proofErr w:type="spellStart"/>
      <w:r w:rsidRPr="000E1093">
        <w:rPr>
          <w:color w:val="262626"/>
          <w:shd w:val="clear" w:color="auto" w:fill="FFFFFF"/>
        </w:rPr>
        <w:t>substitution</w:t>
      </w:r>
      <w:proofErr w:type="spellEnd"/>
      <w:r w:rsidRPr="000E1093">
        <w:rPr>
          <w:color w:val="262626"/>
          <w:shd w:val="clear" w:color="auto" w:fill="FFFFFF"/>
        </w:rPr>
        <w:t xml:space="preserve"> </w:t>
      </w:r>
      <w:proofErr w:type="spellStart"/>
      <w:r w:rsidRPr="000E1093">
        <w:rPr>
          <w:color w:val="262626"/>
          <w:shd w:val="clear" w:color="auto" w:fill="FFFFFF"/>
        </w:rPr>
        <w:t>or</w:t>
      </w:r>
      <w:proofErr w:type="spellEnd"/>
      <w:r w:rsidRPr="000E1093">
        <w:rPr>
          <w:color w:val="262626"/>
          <w:shd w:val="clear" w:color="auto" w:fill="FFFFFF"/>
        </w:rPr>
        <w:t xml:space="preserve"> </w:t>
      </w:r>
      <w:proofErr w:type="spellStart"/>
      <w:r w:rsidRPr="000E1093">
        <w:rPr>
          <w:color w:val="262626"/>
          <w:shd w:val="clear" w:color="auto" w:fill="FFFFFF"/>
        </w:rPr>
        <w:t>modification</w:t>
      </w:r>
      <w:proofErr w:type="spellEnd"/>
      <w:r w:rsidRPr="000E1093">
        <w:rPr>
          <w:color w:val="262626"/>
          <w:shd w:val="clear" w:color="auto" w:fill="FFFFFF"/>
        </w:rPr>
        <w:t xml:space="preserve"> of </w:t>
      </w:r>
      <w:proofErr w:type="spellStart"/>
      <w:r w:rsidRPr="000E1093">
        <w:rPr>
          <w:color w:val="262626"/>
          <w:shd w:val="clear" w:color="auto" w:fill="FFFFFF"/>
        </w:rPr>
        <w:t>certain</w:t>
      </w:r>
      <w:proofErr w:type="spellEnd"/>
      <w:r w:rsidRPr="000E1093">
        <w:rPr>
          <w:color w:val="262626"/>
          <w:shd w:val="clear" w:color="auto" w:fill="FFFFFF"/>
        </w:rPr>
        <w:t xml:space="preserve"> </w:t>
      </w:r>
      <w:proofErr w:type="spellStart"/>
      <w:r w:rsidRPr="000E1093">
        <w:rPr>
          <w:color w:val="262626"/>
          <w:shd w:val="clear" w:color="auto" w:fill="FFFFFF"/>
        </w:rPr>
        <w:t>course</w:t>
      </w:r>
      <w:proofErr w:type="spellEnd"/>
      <w:r w:rsidRPr="000E1093">
        <w:rPr>
          <w:color w:val="262626"/>
          <w:shd w:val="clear" w:color="auto" w:fill="FFFFFF"/>
        </w:rPr>
        <w:t xml:space="preserve"> </w:t>
      </w:r>
      <w:proofErr w:type="spellStart"/>
      <w:r w:rsidRPr="000E1093">
        <w:rPr>
          <w:color w:val="262626"/>
          <w:shd w:val="clear" w:color="auto" w:fill="FFFFFF"/>
        </w:rPr>
        <w:t>requirements</w:t>
      </w:r>
      <w:proofErr w:type="spellEnd"/>
      <w:r w:rsidRPr="000E1093">
        <w:rPr>
          <w:color w:val="262626"/>
          <w:shd w:val="clear" w:color="auto" w:fill="FFFFFF"/>
        </w:rPr>
        <w:t xml:space="preserve"> as </w:t>
      </w:r>
      <w:proofErr w:type="spellStart"/>
      <w:r w:rsidRPr="000E1093">
        <w:rPr>
          <w:color w:val="262626"/>
          <w:shd w:val="clear" w:color="auto" w:fill="FFFFFF"/>
        </w:rPr>
        <w:t>long</w:t>
      </w:r>
      <w:proofErr w:type="spellEnd"/>
      <w:r w:rsidRPr="000E1093">
        <w:rPr>
          <w:color w:val="262626"/>
          <w:shd w:val="clear" w:color="auto" w:fill="FFFFFF"/>
        </w:rPr>
        <w:t xml:space="preserve"> as </w:t>
      </w:r>
      <w:proofErr w:type="spellStart"/>
      <w:r w:rsidRPr="000E1093">
        <w:rPr>
          <w:color w:val="262626"/>
          <w:shd w:val="clear" w:color="auto" w:fill="FFFFFF"/>
        </w:rPr>
        <w:t>such</w:t>
      </w:r>
      <w:proofErr w:type="spellEnd"/>
      <w:r w:rsidRPr="000E1093">
        <w:rPr>
          <w:color w:val="262626"/>
          <w:shd w:val="clear" w:color="auto" w:fill="FFFFFF"/>
        </w:rPr>
        <w:t xml:space="preserve"> </w:t>
      </w:r>
      <w:proofErr w:type="spellStart"/>
      <w:r w:rsidRPr="000E1093">
        <w:rPr>
          <w:color w:val="262626"/>
          <w:shd w:val="clear" w:color="auto" w:fill="FFFFFF"/>
        </w:rPr>
        <w:t>changes</w:t>
      </w:r>
      <w:proofErr w:type="spellEnd"/>
      <w:r w:rsidRPr="000E1093">
        <w:rPr>
          <w:color w:val="262626"/>
          <w:shd w:val="clear" w:color="auto" w:fill="FFFFFF"/>
        </w:rPr>
        <w:t xml:space="preserve"> do </w:t>
      </w:r>
      <w:proofErr w:type="spellStart"/>
      <w:r w:rsidRPr="000E1093">
        <w:rPr>
          <w:color w:val="262626"/>
          <w:shd w:val="clear" w:color="auto" w:fill="FFFFFF"/>
        </w:rPr>
        <w:t>not</w:t>
      </w:r>
      <w:proofErr w:type="spellEnd"/>
      <w:r w:rsidRPr="000E1093">
        <w:rPr>
          <w:color w:val="262626"/>
          <w:shd w:val="clear" w:color="auto" w:fill="FFFFFF"/>
        </w:rPr>
        <w:t xml:space="preserve"> </w:t>
      </w:r>
      <w:proofErr w:type="spellStart"/>
      <w:r w:rsidRPr="000E1093">
        <w:rPr>
          <w:color w:val="262626"/>
          <w:shd w:val="clear" w:color="auto" w:fill="FFFFFF"/>
        </w:rPr>
        <w:t>detract</w:t>
      </w:r>
      <w:proofErr w:type="spellEnd"/>
      <w:r w:rsidRPr="000E1093">
        <w:rPr>
          <w:color w:val="262626"/>
          <w:shd w:val="clear" w:color="auto" w:fill="FFFFFF"/>
        </w:rPr>
        <w:t xml:space="preserve"> </w:t>
      </w:r>
      <w:proofErr w:type="spellStart"/>
      <w:r w:rsidRPr="000E1093">
        <w:rPr>
          <w:color w:val="262626"/>
          <w:shd w:val="clear" w:color="auto" w:fill="FFFFFF"/>
        </w:rPr>
        <w:t>from</w:t>
      </w:r>
      <w:proofErr w:type="spellEnd"/>
      <w:r w:rsidRPr="000E1093">
        <w:rPr>
          <w:color w:val="262626"/>
          <w:shd w:val="clear" w:color="auto" w:fill="FFFFFF"/>
        </w:rPr>
        <w:t xml:space="preserve"> the </w:t>
      </w:r>
      <w:proofErr w:type="spellStart"/>
      <w:r w:rsidRPr="000E1093">
        <w:rPr>
          <w:color w:val="262626"/>
          <w:shd w:val="clear" w:color="auto" w:fill="FFFFFF"/>
        </w:rPr>
        <w:t>quality</w:t>
      </w:r>
      <w:proofErr w:type="spellEnd"/>
      <w:r w:rsidRPr="000E1093">
        <w:rPr>
          <w:color w:val="262626"/>
          <w:shd w:val="clear" w:color="auto" w:fill="FFFFFF"/>
        </w:rPr>
        <w:t xml:space="preserve"> of the </w:t>
      </w:r>
      <w:proofErr w:type="spellStart"/>
      <w:r w:rsidRPr="000E1093">
        <w:rPr>
          <w:color w:val="262626"/>
          <w:shd w:val="clear" w:color="auto" w:fill="FFFFFF"/>
        </w:rPr>
        <w:t>educational</w:t>
      </w:r>
      <w:proofErr w:type="spellEnd"/>
      <w:r w:rsidRPr="000E1093">
        <w:rPr>
          <w:color w:val="262626"/>
          <w:shd w:val="clear" w:color="auto" w:fill="FFFFFF"/>
        </w:rPr>
        <w:t xml:space="preserve"> </w:t>
      </w:r>
      <w:proofErr w:type="spellStart"/>
      <w:r w:rsidRPr="000E1093">
        <w:rPr>
          <w:color w:val="262626"/>
          <w:shd w:val="clear" w:color="auto" w:fill="FFFFFF"/>
        </w:rPr>
        <w:t>experience</w:t>
      </w:r>
      <w:proofErr w:type="spellEnd"/>
      <w:r w:rsidRPr="000E1093">
        <w:rPr>
          <w:color w:val="262626"/>
          <w:shd w:val="clear" w:color="auto" w:fill="FFFFFF"/>
        </w:rPr>
        <w:t xml:space="preserve"> and the </w:t>
      </w:r>
      <w:proofErr w:type="spellStart"/>
      <w:r w:rsidRPr="000E1093">
        <w:rPr>
          <w:color w:val="262626"/>
          <w:shd w:val="clear" w:color="auto" w:fill="FFFFFF"/>
        </w:rPr>
        <w:t>changes</w:t>
      </w:r>
      <w:proofErr w:type="spellEnd"/>
      <w:r w:rsidRPr="000E1093">
        <w:rPr>
          <w:color w:val="262626"/>
          <w:shd w:val="clear" w:color="auto" w:fill="FFFFFF"/>
        </w:rPr>
        <w:t xml:space="preserve"> </w:t>
      </w:r>
      <w:proofErr w:type="spellStart"/>
      <w:r w:rsidRPr="000E1093">
        <w:rPr>
          <w:color w:val="262626"/>
          <w:shd w:val="clear" w:color="auto" w:fill="FFFFFF"/>
        </w:rPr>
        <w:lastRenderedPageBreak/>
        <w:t>remain</w:t>
      </w:r>
      <w:proofErr w:type="spellEnd"/>
      <w:r w:rsidRPr="000E1093">
        <w:rPr>
          <w:color w:val="262626"/>
          <w:shd w:val="clear" w:color="auto" w:fill="FFFFFF"/>
        </w:rPr>
        <w:t xml:space="preserve"> </w:t>
      </w:r>
      <w:proofErr w:type="spellStart"/>
      <w:r w:rsidRPr="000E1093">
        <w:rPr>
          <w:color w:val="262626"/>
          <w:shd w:val="clear" w:color="auto" w:fill="FFFFFF"/>
        </w:rPr>
        <w:t>within</w:t>
      </w:r>
      <w:proofErr w:type="spellEnd"/>
      <w:r w:rsidRPr="000E1093">
        <w:rPr>
          <w:color w:val="262626"/>
          <w:shd w:val="clear" w:color="auto" w:fill="FFFFFF"/>
        </w:rPr>
        <w:t xml:space="preserve"> the </w:t>
      </w:r>
      <w:proofErr w:type="spellStart"/>
      <w:r w:rsidRPr="000E1093">
        <w:rPr>
          <w:color w:val="262626"/>
          <w:shd w:val="clear" w:color="auto" w:fill="FFFFFF"/>
        </w:rPr>
        <w:t>accreditation</w:t>
      </w:r>
      <w:proofErr w:type="spellEnd"/>
      <w:r w:rsidRPr="000E1093">
        <w:rPr>
          <w:color w:val="262626"/>
          <w:shd w:val="clear" w:color="auto" w:fill="FFFFFF"/>
        </w:rPr>
        <w:t xml:space="preserve"> </w:t>
      </w:r>
      <w:proofErr w:type="spellStart"/>
      <w:r w:rsidRPr="000E1093">
        <w:rPr>
          <w:color w:val="262626"/>
          <w:shd w:val="clear" w:color="auto" w:fill="FFFFFF"/>
        </w:rPr>
        <w:t>criteria</w:t>
      </w:r>
      <w:proofErr w:type="spellEnd"/>
      <w:r w:rsidRPr="000E1093">
        <w:rPr>
          <w:color w:val="262626"/>
          <w:shd w:val="clear" w:color="auto" w:fill="FFFFFF"/>
        </w:rPr>
        <w:t xml:space="preserve"> </w:t>
      </w:r>
      <w:proofErr w:type="spellStart"/>
      <w:r w:rsidRPr="000E1093">
        <w:rPr>
          <w:color w:val="262626"/>
          <w:shd w:val="clear" w:color="auto" w:fill="FFFFFF"/>
        </w:rPr>
        <w:t>for</w:t>
      </w:r>
      <w:proofErr w:type="spellEnd"/>
      <w:r w:rsidRPr="000E1093">
        <w:rPr>
          <w:color w:val="262626"/>
          <w:shd w:val="clear" w:color="auto" w:fill="FFFFFF"/>
        </w:rPr>
        <w:t xml:space="preserve"> the </w:t>
      </w:r>
      <w:proofErr w:type="spellStart"/>
      <w:r w:rsidRPr="000E1093">
        <w:rPr>
          <w:color w:val="262626"/>
          <w:shd w:val="clear" w:color="auto" w:fill="FFFFFF"/>
        </w:rPr>
        <w:t>degree</w:t>
      </w:r>
      <w:proofErr w:type="spellEnd"/>
      <w:r w:rsidRPr="000E1093">
        <w:rPr>
          <w:color w:val="262626"/>
          <w:shd w:val="clear" w:color="auto" w:fill="FFFFFF"/>
        </w:rPr>
        <w:t xml:space="preserve"> </w:t>
      </w:r>
      <w:proofErr w:type="spellStart"/>
      <w:r w:rsidRPr="000E1093">
        <w:rPr>
          <w:color w:val="262626"/>
          <w:shd w:val="clear" w:color="auto" w:fill="FFFFFF"/>
        </w:rPr>
        <w:t>program</w:t>
      </w:r>
      <w:proofErr w:type="spellEnd"/>
      <w:r w:rsidRPr="000E1093">
        <w:rPr>
          <w:color w:val="262626"/>
          <w:shd w:val="clear" w:color="auto" w:fill="FFFFFF"/>
        </w:rPr>
        <w:t xml:space="preserve">. </w:t>
      </w:r>
      <w:proofErr w:type="spellStart"/>
      <w:r w:rsidRPr="000E1093">
        <w:rPr>
          <w:color w:val="262626"/>
          <w:shd w:val="clear" w:color="auto" w:fill="FFFFFF"/>
        </w:rPr>
        <w:t>Such</w:t>
      </w:r>
      <w:proofErr w:type="spellEnd"/>
      <w:r w:rsidRPr="000E1093">
        <w:rPr>
          <w:color w:val="262626"/>
          <w:shd w:val="clear" w:color="auto" w:fill="FFFFFF"/>
        </w:rPr>
        <w:t xml:space="preserve"> </w:t>
      </w:r>
      <w:proofErr w:type="spellStart"/>
      <w:r w:rsidRPr="000E1093">
        <w:rPr>
          <w:color w:val="262626"/>
          <w:shd w:val="clear" w:color="auto" w:fill="FFFFFF"/>
        </w:rPr>
        <w:t>substitutions</w:t>
      </w:r>
      <w:proofErr w:type="spellEnd"/>
      <w:r w:rsidRPr="000E1093">
        <w:rPr>
          <w:color w:val="262626"/>
          <w:shd w:val="clear" w:color="auto" w:fill="FFFFFF"/>
        </w:rPr>
        <w:t xml:space="preserve"> </w:t>
      </w:r>
      <w:proofErr w:type="spellStart"/>
      <w:r w:rsidRPr="000E1093">
        <w:rPr>
          <w:color w:val="262626"/>
          <w:shd w:val="clear" w:color="auto" w:fill="FFFFFF"/>
        </w:rPr>
        <w:t>or</w:t>
      </w:r>
      <w:proofErr w:type="spellEnd"/>
      <w:r w:rsidRPr="000E1093">
        <w:rPr>
          <w:color w:val="262626"/>
          <w:shd w:val="clear" w:color="auto" w:fill="FFFFFF"/>
        </w:rPr>
        <w:t xml:space="preserve"> </w:t>
      </w:r>
      <w:proofErr w:type="spellStart"/>
      <w:r w:rsidRPr="000E1093">
        <w:rPr>
          <w:color w:val="262626"/>
          <w:shd w:val="clear" w:color="auto" w:fill="FFFFFF"/>
        </w:rPr>
        <w:t>modifications</w:t>
      </w:r>
      <w:proofErr w:type="spellEnd"/>
      <w:r w:rsidRPr="000E1093">
        <w:rPr>
          <w:color w:val="262626"/>
          <w:shd w:val="clear" w:color="auto" w:fill="FFFFFF"/>
        </w:rPr>
        <w:t xml:space="preserve"> </w:t>
      </w:r>
      <w:proofErr w:type="spellStart"/>
      <w:r w:rsidRPr="000E1093">
        <w:rPr>
          <w:color w:val="262626"/>
          <w:shd w:val="clear" w:color="auto" w:fill="FFFFFF"/>
        </w:rPr>
        <w:t>must</w:t>
      </w:r>
      <w:proofErr w:type="spellEnd"/>
      <w:r w:rsidRPr="000E1093">
        <w:rPr>
          <w:color w:val="262626"/>
          <w:shd w:val="clear" w:color="auto" w:fill="FFFFFF"/>
        </w:rPr>
        <w:t xml:space="preserve"> be </w:t>
      </w:r>
      <w:proofErr w:type="spellStart"/>
      <w:r w:rsidRPr="000E1093">
        <w:rPr>
          <w:color w:val="262626"/>
          <w:shd w:val="clear" w:color="auto" w:fill="FFFFFF"/>
        </w:rPr>
        <w:t>approved</w:t>
      </w:r>
      <w:proofErr w:type="spellEnd"/>
      <w:r w:rsidRPr="000E1093">
        <w:rPr>
          <w:color w:val="262626"/>
          <w:shd w:val="clear" w:color="auto" w:fill="FFFFFF"/>
        </w:rPr>
        <w:t xml:space="preserve"> </w:t>
      </w:r>
      <w:proofErr w:type="spellStart"/>
      <w:r w:rsidRPr="000E1093">
        <w:rPr>
          <w:color w:val="262626"/>
          <w:shd w:val="clear" w:color="auto" w:fill="FFFFFF"/>
        </w:rPr>
        <w:t>by</w:t>
      </w:r>
      <w:proofErr w:type="spellEnd"/>
      <w:r w:rsidRPr="000E1093">
        <w:rPr>
          <w:color w:val="262626"/>
          <w:shd w:val="clear" w:color="auto" w:fill="FFFFFF"/>
        </w:rPr>
        <w:t xml:space="preserve"> the </w:t>
      </w:r>
      <w:proofErr w:type="spellStart"/>
      <w:r w:rsidRPr="000E1093">
        <w:rPr>
          <w:color w:val="262626"/>
          <w:shd w:val="clear" w:color="auto" w:fill="FFFFFF"/>
        </w:rPr>
        <w:t>school</w:t>
      </w:r>
      <w:proofErr w:type="spellEnd"/>
      <w:r w:rsidRPr="000E1093">
        <w:rPr>
          <w:color w:val="262626"/>
          <w:shd w:val="clear" w:color="auto" w:fill="FFFFFF"/>
        </w:rPr>
        <w:t xml:space="preserve"> </w:t>
      </w:r>
      <w:proofErr w:type="spellStart"/>
      <w:r w:rsidRPr="000E1093">
        <w:rPr>
          <w:color w:val="262626"/>
          <w:shd w:val="clear" w:color="auto" w:fill="FFFFFF"/>
        </w:rPr>
        <w:t>chair</w:t>
      </w:r>
      <w:proofErr w:type="spellEnd"/>
      <w:r w:rsidRPr="000E1093">
        <w:rPr>
          <w:color w:val="262626"/>
          <w:shd w:val="clear" w:color="auto" w:fill="FFFFFF"/>
        </w:rPr>
        <w:t xml:space="preserve">, </w:t>
      </w:r>
      <w:proofErr w:type="spellStart"/>
      <w:r w:rsidRPr="000E1093">
        <w:rPr>
          <w:color w:val="262626"/>
          <w:shd w:val="clear" w:color="auto" w:fill="FFFFFF"/>
        </w:rPr>
        <w:t>department</w:t>
      </w:r>
      <w:proofErr w:type="spellEnd"/>
      <w:r w:rsidRPr="000E1093">
        <w:rPr>
          <w:color w:val="262626"/>
          <w:shd w:val="clear" w:color="auto" w:fill="FFFFFF"/>
        </w:rPr>
        <w:t xml:space="preserve"> head, </w:t>
      </w:r>
      <w:proofErr w:type="spellStart"/>
      <w:r w:rsidRPr="000E1093">
        <w:rPr>
          <w:color w:val="262626"/>
          <w:shd w:val="clear" w:color="auto" w:fill="FFFFFF"/>
        </w:rPr>
        <w:t>or</w:t>
      </w:r>
      <w:proofErr w:type="spellEnd"/>
      <w:r w:rsidRPr="000E1093">
        <w:rPr>
          <w:color w:val="262626"/>
          <w:shd w:val="clear" w:color="auto" w:fill="FFFFFF"/>
        </w:rPr>
        <w:t xml:space="preserve"> </w:t>
      </w:r>
      <w:proofErr w:type="spellStart"/>
      <w:r w:rsidRPr="000E1093">
        <w:rPr>
          <w:color w:val="262626"/>
          <w:shd w:val="clear" w:color="auto" w:fill="FFFFFF"/>
        </w:rPr>
        <w:t>college</w:t>
      </w:r>
      <w:proofErr w:type="spellEnd"/>
      <w:r w:rsidRPr="000E1093">
        <w:rPr>
          <w:color w:val="262626"/>
          <w:shd w:val="clear" w:color="auto" w:fill="FFFFFF"/>
        </w:rPr>
        <w:t xml:space="preserve"> </w:t>
      </w:r>
      <w:proofErr w:type="spellStart"/>
      <w:r w:rsidRPr="000E1093">
        <w:rPr>
          <w:color w:val="262626"/>
          <w:shd w:val="clear" w:color="auto" w:fill="FFFFFF"/>
        </w:rPr>
        <w:t>dean</w:t>
      </w:r>
      <w:proofErr w:type="spellEnd"/>
      <w:r w:rsidRPr="000E1093">
        <w:rPr>
          <w:color w:val="262626"/>
          <w:shd w:val="clear" w:color="auto" w:fill="FFFFFF"/>
        </w:rPr>
        <w:t xml:space="preserve">, and the </w:t>
      </w:r>
      <w:proofErr w:type="spellStart"/>
      <w:r w:rsidRPr="000E1093">
        <w:rPr>
          <w:color w:val="262626"/>
          <w:shd w:val="clear" w:color="auto" w:fill="FFFFFF"/>
        </w:rPr>
        <w:t>Undergraduate</w:t>
      </w:r>
      <w:proofErr w:type="spellEnd"/>
      <w:r w:rsidRPr="000E1093">
        <w:rPr>
          <w:color w:val="262626"/>
          <w:shd w:val="clear" w:color="auto" w:fill="FFFFFF"/>
        </w:rPr>
        <w:t xml:space="preserve"> </w:t>
      </w:r>
      <w:proofErr w:type="spellStart"/>
      <w:r w:rsidRPr="000E1093">
        <w:rPr>
          <w:color w:val="262626"/>
          <w:shd w:val="clear" w:color="auto" w:fill="FFFFFF"/>
        </w:rPr>
        <w:t>Curriculum</w:t>
      </w:r>
      <w:proofErr w:type="spellEnd"/>
      <w:r w:rsidRPr="000E1093">
        <w:rPr>
          <w:color w:val="262626"/>
          <w:shd w:val="clear" w:color="auto" w:fill="FFFFFF"/>
        </w:rPr>
        <w:t xml:space="preserve"> </w:t>
      </w:r>
      <w:proofErr w:type="spellStart"/>
      <w:r w:rsidRPr="000E1093">
        <w:rPr>
          <w:color w:val="262626"/>
          <w:shd w:val="clear" w:color="auto" w:fill="FFFFFF"/>
        </w:rPr>
        <w:t>Committee</w:t>
      </w:r>
      <w:proofErr w:type="spellEnd"/>
      <w:r w:rsidRPr="000E1093">
        <w:rPr>
          <w:color w:val="262626"/>
          <w:shd w:val="clear" w:color="auto" w:fill="FFFFFF"/>
        </w:rPr>
        <w:t xml:space="preserve"> and/</w:t>
      </w:r>
      <w:proofErr w:type="spellStart"/>
      <w:r w:rsidRPr="000E1093">
        <w:rPr>
          <w:color w:val="262626"/>
          <w:shd w:val="clear" w:color="auto" w:fill="FFFFFF"/>
        </w:rPr>
        <w:t>or</w:t>
      </w:r>
      <w:proofErr w:type="spellEnd"/>
      <w:r w:rsidRPr="000E1093">
        <w:rPr>
          <w:color w:val="262626"/>
          <w:shd w:val="clear" w:color="auto" w:fill="FFFFFF"/>
        </w:rPr>
        <w:t xml:space="preserve"> the </w:t>
      </w:r>
      <w:proofErr w:type="spellStart"/>
      <w:r w:rsidRPr="000E1093">
        <w:rPr>
          <w:color w:val="262626"/>
          <w:shd w:val="clear" w:color="auto" w:fill="FFFFFF"/>
        </w:rPr>
        <w:t>Graduate</w:t>
      </w:r>
      <w:proofErr w:type="spellEnd"/>
      <w:r w:rsidRPr="000E1093">
        <w:rPr>
          <w:color w:val="262626"/>
          <w:shd w:val="clear" w:color="auto" w:fill="FFFFFF"/>
        </w:rPr>
        <w:t xml:space="preserve"> </w:t>
      </w:r>
      <w:proofErr w:type="spellStart"/>
      <w:r w:rsidRPr="000E1093">
        <w:rPr>
          <w:color w:val="262626"/>
          <w:shd w:val="clear" w:color="auto" w:fill="FFFFFF"/>
        </w:rPr>
        <w:t>Committee</w:t>
      </w:r>
      <w:proofErr w:type="spellEnd"/>
      <w:r w:rsidRPr="000E1093">
        <w:rPr>
          <w:color w:val="262626"/>
          <w:shd w:val="clear" w:color="auto" w:fill="FFFFFF"/>
        </w:rPr>
        <w:t xml:space="preserve">. Office of </w:t>
      </w:r>
      <w:proofErr w:type="spellStart"/>
      <w:r w:rsidRPr="000E1093">
        <w:rPr>
          <w:color w:val="262626"/>
          <w:shd w:val="clear" w:color="auto" w:fill="FFFFFF"/>
        </w:rPr>
        <w:t>Disability</w:t>
      </w:r>
      <w:proofErr w:type="spellEnd"/>
      <w:r w:rsidRPr="000E1093">
        <w:rPr>
          <w:color w:val="262626"/>
          <w:shd w:val="clear" w:color="auto" w:fill="FFFFFF"/>
        </w:rPr>
        <w:t xml:space="preserve"> </w:t>
      </w:r>
      <w:proofErr w:type="spellStart"/>
      <w:r w:rsidRPr="000E1093">
        <w:rPr>
          <w:color w:val="262626"/>
          <w:shd w:val="clear" w:color="auto" w:fill="FFFFFF"/>
        </w:rPr>
        <w:t>Services</w:t>
      </w:r>
      <w:proofErr w:type="spellEnd"/>
      <w:r w:rsidRPr="000E1093">
        <w:rPr>
          <w:color w:val="262626"/>
          <w:shd w:val="clear" w:color="auto" w:fill="FFFFFF"/>
        </w:rPr>
        <w:t xml:space="preserve"> </w:t>
      </w:r>
      <w:proofErr w:type="spellStart"/>
      <w:r w:rsidRPr="000E1093">
        <w:rPr>
          <w:color w:val="262626"/>
          <w:shd w:val="clear" w:color="auto" w:fill="FFFFFF"/>
        </w:rPr>
        <w:t>Website</w:t>
      </w:r>
      <w:proofErr w:type="spellEnd"/>
      <w:r>
        <w:rPr>
          <w:color w:val="262626"/>
          <w:shd w:val="clear" w:color="auto" w:fill="FFFFFF"/>
        </w:rPr>
        <w:t>.</w:t>
      </w:r>
      <w:r w:rsidR="00CD395B" w:rsidRPr="000E1093">
        <w:rPr>
          <w:b/>
          <w:i/>
          <w:lang w:val="en-US"/>
        </w:rPr>
        <w:br w:type="page"/>
      </w:r>
    </w:p>
    <w:p w14:paraId="073D3073" w14:textId="23333363" w:rsidR="00467105" w:rsidRPr="003D223F" w:rsidRDefault="00565D57" w:rsidP="00467105">
      <w:pPr>
        <w:rPr>
          <w:b/>
          <w:i/>
          <w:lang w:val="en-US"/>
        </w:rPr>
      </w:pPr>
      <w:r w:rsidRPr="003D223F">
        <w:rPr>
          <w:b/>
          <w:i/>
          <w:lang w:val="en-US"/>
        </w:rPr>
        <w:lastRenderedPageBreak/>
        <w:t>COURSE SCHEDULE</w:t>
      </w:r>
    </w:p>
    <w:p w14:paraId="517857D6" w14:textId="77777777" w:rsidR="00467105" w:rsidRPr="003D223F" w:rsidRDefault="00467105" w:rsidP="00467105">
      <w:pPr>
        <w:rPr>
          <w:lang w:val="en-US"/>
        </w:rPr>
      </w:pPr>
    </w:p>
    <w:p w14:paraId="10CE7F17" w14:textId="77777777" w:rsidR="00565D57" w:rsidRPr="003D223F" w:rsidRDefault="00565D57" w:rsidP="00565D57">
      <w:pPr>
        <w:rPr>
          <w:b/>
          <w:u w:val="single"/>
          <w:lang w:val="en-US"/>
        </w:rPr>
      </w:pPr>
      <w:r w:rsidRPr="003D223F">
        <w:rPr>
          <w:b/>
          <w:u w:val="single"/>
          <w:lang w:val="en-US"/>
        </w:rPr>
        <w:t>WEEK</w:t>
      </w:r>
      <w:r w:rsidR="00467105" w:rsidRPr="003D223F">
        <w:rPr>
          <w:b/>
          <w:u w:val="single"/>
          <w:lang w:val="en-US"/>
        </w:rPr>
        <w:t xml:space="preserve"> 1</w:t>
      </w:r>
      <w:r w:rsidRPr="003D223F">
        <w:rPr>
          <w:b/>
          <w:u w:val="single"/>
          <w:lang w:val="en-US"/>
        </w:rPr>
        <w:t>: COURSE INTRO/THINKING ABOUT MUSIC</w:t>
      </w:r>
    </w:p>
    <w:p w14:paraId="5CEE60BB" w14:textId="77777777" w:rsidR="00467105" w:rsidRPr="003D223F" w:rsidRDefault="00467105" w:rsidP="00300031">
      <w:pPr>
        <w:pStyle w:val="ListParagraph"/>
        <w:numPr>
          <w:ilvl w:val="0"/>
          <w:numId w:val="31"/>
        </w:numPr>
        <w:rPr>
          <w:b/>
          <w:u w:val="single"/>
          <w:lang w:val="en-US"/>
        </w:rPr>
      </w:pPr>
      <w:r w:rsidRPr="003D223F">
        <w:rPr>
          <w:lang w:val="en-US"/>
        </w:rPr>
        <w:t>Ch</w:t>
      </w:r>
      <w:r w:rsidR="00565D57" w:rsidRPr="003D223F">
        <w:rPr>
          <w:lang w:val="en-US"/>
        </w:rPr>
        <w:t>apter 1 “Thinking about Music” i</w:t>
      </w:r>
      <w:r w:rsidRPr="003D223F">
        <w:rPr>
          <w:lang w:val="en-US"/>
        </w:rPr>
        <w:t xml:space="preserve">n </w:t>
      </w:r>
      <w:r w:rsidRPr="003D223F">
        <w:rPr>
          <w:i/>
          <w:lang w:val="en-US"/>
        </w:rPr>
        <w:t xml:space="preserve">Thinking Musically </w:t>
      </w:r>
      <w:r w:rsidRPr="003D223F">
        <w:rPr>
          <w:lang w:val="en-US"/>
        </w:rPr>
        <w:t>1-33</w:t>
      </w:r>
    </w:p>
    <w:p w14:paraId="4001DBCC" w14:textId="77777777" w:rsidR="00467105" w:rsidRPr="003D223F" w:rsidRDefault="00467105" w:rsidP="00467105">
      <w:pPr>
        <w:rPr>
          <w:lang w:val="en-US"/>
        </w:rPr>
      </w:pPr>
    </w:p>
    <w:p w14:paraId="2259F03C" w14:textId="77777777" w:rsidR="00467105" w:rsidRPr="003D223F" w:rsidRDefault="00565D57" w:rsidP="00467105">
      <w:pPr>
        <w:rPr>
          <w:b/>
          <w:u w:val="single"/>
          <w:lang w:val="en-US"/>
        </w:rPr>
      </w:pPr>
      <w:r w:rsidRPr="003D223F">
        <w:rPr>
          <w:b/>
          <w:u w:val="single"/>
          <w:lang w:val="en-US"/>
        </w:rPr>
        <w:t>WEEK</w:t>
      </w:r>
      <w:r w:rsidR="00467105" w:rsidRPr="003D223F">
        <w:rPr>
          <w:b/>
          <w:u w:val="single"/>
          <w:lang w:val="en-US"/>
        </w:rPr>
        <w:t xml:space="preserve"> 2</w:t>
      </w:r>
      <w:r w:rsidRPr="003D223F">
        <w:rPr>
          <w:b/>
          <w:u w:val="single"/>
          <w:lang w:val="en-US"/>
        </w:rPr>
        <w:t>: INDIGENOUS MUSIC FROM THE ANDES</w:t>
      </w:r>
    </w:p>
    <w:p w14:paraId="6F620071" w14:textId="77777777" w:rsidR="00565D57" w:rsidRPr="003D223F" w:rsidRDefault="00565D57" w:rsidP="00300031">
      <w:pPr>
        <w:pStyle w:val="ListParagraph"/>
        <w:numPr>
          <w:ilvl w:val="0"/>
          <w:numId w:val="32"/>
        </w:numPr>
        <w:rPr>
          <w:lang w:val="en-US"/>
        </w:rPr>
      </w:pPr>
      <w:r w:rsidRPr="003D223F">
        <w:rPr>
          <w:lang w:val="en-US"/>
        </w:rPr>
        <w:t xml:space="preserve">Chapter 1 “Indigenous Wind Ensembles and Community” in </w:t>
      </w:r>
      <w:r w:rsidRPr="003D223F">
        <w:rPr>
          <w:i/>
          <w:lang w:val="en-US"/>
        </w:rPr>
        <w:t>Music in the Andes</w:t>
      </w:r>
      <w:r w:rsidRPr="003D223F">
        <w:rPr>
          <w:lang w:val="en-US"/>
        </w:rPr>
        <w:t>, 1-37</w:t>
      </w:r>
    </w:p>
    <w:p w14:paraId="1DB7D64E" w14:textId="77777777" w:rsidR="00565D57" w:rsidRPr="003D223F" w:rsidRDefault="00565D57" w:rsidP="00300031">
      <w:pPr>
        <w:pStyle w:val="ListParagraph"/>
        <w:numPr>
          <w:ilvl w:val="0"/>
          <w:numId w:val="32"/>
        </w:numPr>
        <w:rPr>
          <w:lang w:val="en-US"/>
        </w:rPr>
      </w:pPr>
      <w:r w:rsidRPr="003D223F">
        <w:rPr>
          <w:lang w:val="en-US"/>
        </w:rPr>
        <w:t xml:space="preserve">Chapter 2 “Charango String Traditions” </w:t>
      </w:r>
      <w:proofErr w:type="spellStart"/>
      <w:r w:rsidRPr="003D223F">
        <w:rPr>
          <w:lang w:val="en-US"/>
        </w:rPr>
        <w:t>en</w:t>
      </w:r>
      <w:proofErr w:type="spellEnd"/>
      <w:r w:rsidRPr="003D223F">
        <w:rPr>
          <w:lang w:val="en-US"/>
        </w:rPr>
        <w:t xml:space="preserve"> </w:t>
      </w:r>
      <w:r w:rsidRPr="003D223F">
        <w:rPr>
          <w:i/>
          <w:lang w:val="en-US"/>
        </w:rPr>
        <w:t>Music in the Andes</w:t>
      </w:r>
      <w:r w:rsidRPr="003D223F">
        <w:rPr>
          <w:lang w:val="en-US"/>
        </w:rPr>
        <w:t>, 38-70.</w:t>
      </w:r>
    </w:p>
    <w:p w14:paraId="30A52D80" w14:textId="77777777" w:rsidR="00755086" w:rsidRPr="003D223F" w:rsidRDefault="00755086" w:rsidP="00300031">
      <w:pPr>
        <w:pStyle w:val="ListParagraph"/>
        <w:numPr>
          <w:ilvl w:val="0"/>
          <w:numId w:val="32"/>
        </w:numPr>
        <w:rPr>
          <w:lang w:val="en-US"/>
        </w:rPr>
      </w:pPr>
      <w:r w:rsidRPr="003D223F">
        <w:rPr>
          <w:lang w:val="en-US"/>
        </w:rPr>
        <w:t xml:space="preserve">Chapter 5 “Andean Music in the Cities of the World” (124-138) </w:t>
      </w:r>
      <w:proofErr w:type="spellStart"/>
      <w:r w:rsidRPr="003D223F">
        <w:rPr>
          <w:lang w:val="en-US"/>
        </w:rPr>
        <w:t>en</w:t>
      </w:r>
      <w:proofErr w:type="spellEnd"/>
      <w:r w:rsidRPr="003D223F">
        <w:rPr>
          <w:lang w:val="en-US"/>
        </w:rPr>
        <w:t xml:space="preserve"> </w:t>
      </w:r>
      <w:r w:rsidRPr="003D223F">
        <w:rPr>
          <w:i/>
          <w:lang w:val="en-US"/>
        </w:rPr>
        <w:t>Music in the Andes</w:t>
      </w:r>
      <w:r w:rsidRPr="003D223F">
        <w:rPr>
          <w:lang w:val="en-US"/>
        </w:rPr>
        <w:t>.</w:t>
      </w:r>
    </w:p>
    <w:p w14:paraId="4BCF660F" w14:textId="77777777" w:rsidR="00565D57" w:rsidRPr="003D223F" w:rsidRDefault="00565D57" w:rsidP="00467105">
      <w:pPr>
        <w:rPr>
          <w:lang w:val="en-US"/>
        </w:rPr>
      </w:pPr>
    </w:p>
    <w:p w14:paraId="6E8B3021" w14:textId="77777777" w:rsidR="006A03F2" w:rsidRPr="003D223F" w:rsidRDefault="00565D57" w:rsidP="00467105">
      <w:pPr>
        <w:rPr>
          <w:b/>
          <w:u w:val="single"/>
          <w:lang w:val="en-US"/>
        </w:rPr>
      </w:pPr>
      <w:r w:rsidRPr="003D223F">
        <w:rPr>
          <w:b/>
          <w:u w:val="single"/>
          <w:lang w:val="en-US"/>
        </w:rPr>
        <w:t xml:space="preserve">WEEK 3: MUSIC AND COLONIZATION: PERU AND THE CARIBBEAN </w:t>
      </w:r>
    </w:p>
    <w:p w14:paraId="6CC2444B" w14:textId="77777777" w:rsidR="00565D57" w:rsidRPr="003D223F" w:rsidRDefault="00565D57" w:rsidP="00300031">
      <w:pPr>
        <w:pStyle w:val="ListParagraph"/>
        <w:numPr>
          <w:ilvl w:val="0"/>
          <w:numId w:val="33"/>
        </w:numPr>
        <w:rPr>
          <w:lang w:val="en-US"/>
        </w:rPr>
      </w:pPr>
      <w:r w:rsidRPr="003D223F">
        <w:rPr>
          <w:lang w:val="en-US"/>
        </w:rPr>
        <w:t xml:space="preserve">Chapter 3 “Dance Dramas in Mestizo Catholic Festivals” </w:t>
      </w:r>
      <w:proofErr w:type="spellStart"/>
      <w:r w:rsidRPr="003D223F">
        <w:rPr>
          <w:lang w:val="en-US"/>
        </w:rPr>
        <w:t>en</w:t>
      </w:r>
      <w:proofErr w:type="spellEnd"/>
      <w:r w:rsidRPr="003D223F">
        <w:rPr>
          <w:lang w:val="en-US"/>
        </w:rPr>
        <w:t xml:space="preserve"> </w:t>
      </w:r>
      <w:r w:rsidRPr="003D223F">
        <w:rPr>
          <w:i/>
          <w:lang w:val="en-US"/>
        </w:rPr>
        <w:t>Music in the Andes</w:t>
      </w:r>
      <w:r w:rsidRPr="003D223F">
        <w:rPr>
          <w:lang w:val="en-US"/>
        </w:rPr>
        <w:t>, 71-96.</w:t>
      </w:r>
    </w:p>
    <w:p w14:paraId="73C2D712" w14:textId="77777777" w:rsidR="00C83D65" w:rsidRPr="003D223F" w:rsidRDefault="00C83D65" w:rsidP="00C83D65">
      <w:pPr>
        <w:pStyle w:val="ListParagraph"/>
        <w:numPr>
          <w:ilvl w:val="0"/>
          <w:numId w:val="33"/>
        </w:numPr>
        <w:rPr>
          <w:b/>
          <w:u w:val="single"/>
          <w:lang w:val="en-US"/>
        </w:rPr>
      </w:pPr>
      <w:r w:rsidRPr="003D223F">
        <w:rPr>
          <w:lang w:val="en-US"/>
        </w:rPr>
        <w:t xml:space="preserve">Chapter 2 “Music and Spanish Colonization” </w:t>
      </w:r>
      <w:proofErr w:type="spellStart"/>
      <w:r w:rsidRPr="003D223F">
        <w:rPr>
          <w:lang w:val="en-US"/>
        </w:rPr>
        <w:t>en</w:t>
      </w:r>
      <w:proofErr w:type="spellEnd"/>
      <w:r w:rsidRPr="003D223F">
        <w:rPr>
          <w:lang w:val="en-US"/>
        </w:rPr>
        <w:t xml:space="preserve"> </w:t>
      </w:r>
      <w:r w:rsidRPr="003D223F">
        <w:rPr>
          <w:i/>
          <w:lang w:val="en-US"/>
        </w:rPr>
        <w:t>Music in the Hispanic Caribbean</w:t>
      </w:r>
      <w:r w:rsidRPr="003D223F">
        <w:rPr>
          <w:lang w:val="en-US"/>
        </w:rPr>
        <w:t>, 30-51.</w:t>
      </w:r>
    </w:p>
    <w:p w14:paraId="14C1C80D" w14:textId="77777777" w:rsidR="00565D57" w:rsidRPr="003D223F" w:rsidRDefault="00565D57" w:rsidP="00565D57">
      <w:pPr>
        <w:rPr>
          <w:lang w:val="en-US"/>
        </w:rPr>
      </w:pPr>
    </w:p>
    <w:p w14:paraId="69244D99" w14:textId="77777777" w:rsidR="006A03F2" w:rsidRPr="003D223F" w:rsidRDefault="00565D57" w:rsidP="006A03F2">
      <w:pPr>
        <w:rPr>
          <w:b/>
          <w:u w:val="single"/>
          <w:lang w:val="en-US"/>
        </w:rPr>
      </w:pPr>
      <w:r w:rsidRPr="003D223F">
        <w:rPr>
          <w:b/>
          <w:u w:val="single"/>
          <w:lang w:val="en-US"/>
        </w:rPr>
        <w:t xml:space="preserve">WEEK 4: </w:t>
      </w:r>
      <w:r w:rsidR="00755086" w:rsidRPr="003D223F">
        <w:rPr>
          <w:b/>
          <w:u w:val="single"/>
          <w:lang w:val="en-US"/>
        </w:rPr>
        <w:t>AFRO-</w:t>
      </w:r>
      <w:r w:rsidR="006A03F2" w:rsidRPr="003D223F">
        <w:rPr>
          <w:b/>
          <w:u w:val="single"/>
          <w:lang w:val="en-US"/>
        </w:rPr>
        <w:t>CARIBBEAN</w:t>
      </w:r>
      <w:r w:rsidR="00755086" w:rsidRPr="003D223F">
        <w:rPr>
          <w:b/>
          <w:u w:val="single"/>
          <w:lang w:val="en-US"/>
        </w:rPr>
        <w:t xml:space="preserve"> MUSIC: TOQUE DE GÜIROS AND BOMBA</w:t>
      </w:r>
    </w:p>
    <w:p w14:paraId="30C1CD3C" w14:textId="77777777" w:rsidR="00755086" w:rsidRPr="003D223F" w:rsidRDefault="00755086" w:rsidP="00755086">
      <w:pPr>
        <w:pStyle w:val="ListParagraph"/>
        <w:numPr>
          <w:ilvl w:val="0"/>
          <w:numId w:val="34"/>
        </w:numPr>
        <w:rPr>
          <w:lang w:val="en-US"/>
        </w:rPr>
      </w:pPr>
      <w:r w:rsidRPr="003D223F">
        <w:rPr>
          <w:lang w:val="en-US"/>
        </w:rPr>
        <w:t xml:space="preserve">Chapter 1 “Introduction” </w:t>
      </w:r>
      <w:proofErr w:type="spellStart"/>
      <w:r w:rsidRPr="003D223F">
        <w:rPr>
          <w:lang w:val="en-US"/>
        </w:rPr>
        <w:t>en</w:t>
      </w:r>
      <w:proofErr w:type="spellEnd"/>
      <w:r w:rsidRPr="003D223F">
        <w:rPr>
          <w:lang w:val="en-US"/>
        </w:rPr>
        <w:t xml:space="preserve"> </w:t>
      </w:r>
      <w:r w:rsidRPr="003D223F">
        <w:rPr>
          <w:i/>
          <w:lang w:val="en-US"/>
        </w:rPr>
        <w:t>Music in the Hispanic Caribbean</w:t>
      </w:r>
      <w:r w:rsidRPr="003D223F">
        <w:rPr>
          <w:lang w:val="en-US"/>
        </w:rPr>
        <w:t>, 1-29.</w:t>
      </w:r>
    </w:p>
    <w:p w14:paraId="15EB4ACB" w14:textId="77777777" w:rsidR="006A03F2" w:rsidRPr="003D223F" w:rsidRDefault="006A03F2" w:rsidP="00300031">
      <w:pPr>
        <w:pStyle w:val="ListParagraph"/>
        <w:numPr>
          <w:ilvl w:val="0"/>
          <w:numId w:val="34"/>
        </w:numPr>
        <w:rPr>
          <w:lang w:val="en-US"/>
        </w:rPr>
      </w:pPr>
      <w:r w:rsidRPr="003D223F">
        <w:rPr>
          <w:lang w:val="en-US"/>
        </w:rPr>
        <w:t xml:space="preserve">Chapter 3 “Cultural Legacies of the Slave Trade” </w:t>
      </w:r>
      <w:proofErr w:type="spellStart"/>
      <w:r w:rsidRPr="003D223F">
        <w:rPr>
          <w:lang w:val="en-US"/>
        </w:rPr>
        <w:t>en</w:t>
      </w:r>
      <w:proofErr w:type="spellEnd"/>
      <w:r w:rsidRPr="003D223F">
        <w:rPr>
          <w:lang w:val="en-US"/>
        </w:rPr>
        <w:t xml:space="preserve"> </w:t>
      </w:r>
      <w:r w:rsidRPr="003D223F">
        <w:rPr>
          <w:i/>
          <w:lang w:val="en-US"/>
        </w:rPr>
        <w:t>Music in the Hispanic Caribbean</w:t>
      </w:r>
      <w:r w:rsidRPr="003D223F">
        <w:rPr>
          <w:lang w:val="en-US"/>
        </w:rPr>
        <w:t>, 52-82.</w:t>
      </w:r>
    </w:p>
    <w:p w14:paraId="7EA118F8" w14:textId="77777777" w:rsidR="006A03F2" w:rsidRPr="003D223F" w:rsidRDefault="006A03F2" w:rsidP="00467105">
      <w:pPr>
        <w:rPr>
          <w:b/>
          <w:u w:val="single"/>
          <w:lang w:val="en-US"/>
        </w:rPr>
      </w:pPr>
    </w:p>
    <w:p w14:paraId="0547F063" w14:textId="77777777" w:rsidR="006A03F2" w:rsidRPr="003D223F" w:rsidRDefault="006A03F2" w:rsidP="00467105">
      <w:pPr>
        <w:rPr>
          <w:b/>
          <w:u w:val="single"/>
          <w:lang w:val="en-US"/>
        </w:rPr>
      </w:pPr>
      <w:r w:rsidRPr="003D223F">
        <w:rPr>
          <w:b/>
          <w:u w:val="single"/>
          <w:lang w:val="en-US"/>
        </w:rPr>
        <w:t>WEEK 5: MUSIC IN THE CARIBBEAN: SON AND PLENA</w:t>
      </w:r>
    </w:p>
    <w:p w14:paraId="33DDB70B" w14:textId="77777777" w:rsidR="006A03F2" w:rsidRPr="003D223F" w:rsidRDefault="006A03F2" w:rsidP="00300031">
      <w:pPr>
        <w:pStyle w:val="ListParagraph"/>
        <w:numPr>
          <w:ilvl w:val="0"/>
          <w:numId w:val="35"/>
        </w:numPr>
        <w:rPr>
          <w:b/>
          <w:u w:val="single"/>
          <w:lang w:val="en-US"/>
        </w:rPr>
      </w:pPr>
      <w:r w:rsidRPr="003D223F">
        <w:rPr>
          <w:lang w:val="en-US"/>
        </w:rPr>
        <w:t xml:space="preserve">Chapter 4 “Creolized Dance Music” </w:t>
      </w:r>
      <w:proofErr w:type="spellStart"/>
      <w:r w:rsidRPr="003D223F">
        <w:rPr>
          <w:lang w:val="en-US"/>
        </w:rPr>
        <w:t>en</w:t>
      </w:r>
      <w:proofErr w:type="spellEnd"/>
      <w:r w:rsidRPr="003D223F">
        <w:rPr>
          <w:lang w:val="en-US"/>
        </w:rPr>
        <w:t xml:space="preserve"> </w:t>
      </w:r>
      <w:r w:rsidRPr="003D223F">
        <w:rPr>
          <w:i/>
          <w:lang w:val="en-US"/>
        </w:rPr>
        <w:t>Music in the Hispanic Caribbean</w:t>
      </w:r>
      <w:r w:rsidRPr="003D223F">
        <w:rPr>
          <w:lang w:val="en-US"/>
        </w:rPr>
        <w:t>, 83-120.</w:t>
      </w:r>
    </w:p>
    <w:p w14:paraId="5BC3F9DC" w14:textId="77777777" w:rsidR="006A03F2" w:rsidRPr="003D223F" w:rsidRDefault="006A03F2" w:rsidP="00467105">
      <w:pPr>
        <w:rPr>
          <w:b/>
          <w:u w:val="single"/>
          <w:lang w:val="en-US"/>
        </w:rPr>
      </w:pPr>
    </w:p>
    <w:p w14:paraId="08555719" w14:textId="77777777" w:rsidR="006A03F2" w:rsidRPr="003D223F" w:rsidRDefault="006A03F2" w:rsidP="00467105">
      <w:pPr>
        <w:rPr>
          <w:b/>
          <w:u w:val="single"/>
          <w:lang w:val="en-US"/>
        </w:rPr>
      </w:pPr>
      <w:r w:rsidRPr="003D223F">
        <w:rPr>
          <w:b/>
          <w:u w:val="single"/>
          <w:lang w:val="en-US"/>
        </w:rPr>
        <w:t>WEEK 6: MUSIC IN THE CARIBBEAN: MERENGUE AND SALSA</w:t>
      </w:r>
    </w:p>
    <w:p w14:paraId="4CFB1C51" w14:textId="77777777" w:rsidR="00467105" w:rsidRPr="003D223F" w:rsidRDefault="006A03F2" w:rsidP="00300031">
      <w:pPr>
        <w:pStyle w:val="ListParagraph"/>
        <w:numPr>
          <w:ilvl w:val="0"/>
          <w:numId w:val="30"/>
        </w:numPr>
        <w:rPr>
          <w:lang w:val="en-US"/>
        </w:rPr>
      </w:pPr>
      <w:r w:rsidRPr="003D223F">
        <w:rPr>
          <w:lang w:val="en-US"/>
        </w:rPr>
        <w:t xml:space="preserve">Chapter 4 “Creolized Dance Music” </w:t>
      </w:r>
      <w:proofErr w:type="spellStart"/>
      <w:r w:rsidRPr="003D223F">
        <w:rPr>
          <w:lang w:val="en-US"/>
        </w:rPr>
        <w:t>en</w:t>
      </w:r>
      <w:proofErr w:type="spellEnd"/>
      <w:r w:rsidRPr="003D223F">
        <w:rPr>
          <w:lang w:val="en-US"/>
        </w:rPr>
        <w:t xml:space="preserve"> </w:t>
      </w:r>
      <w:r w:rsidRPr="003D223F">
        <w:rPr>
          <w:i/>
          <w:lang w:val="en-US"/>
        </w:rPr>
        <w:t>Music in the Hispanic Caribbean</w:t>
      </w:r>
      <w:r w:rsidRPr="003D223F">
        <w:rPr>
          <w:lang w:val="en-US"/>
        </w:rPr>
        <w:t>, 83-120.</w:t>
      </w:r>
    </w:p>
    <w:p w14:paraId="587A3F25" w14:textId="77777777" w:rsidR="00300031" w:rsidRPr="003D223F" w:rsidRDefault="00300031" w:rsidP="00467105">
      <w:pPr>
        <w:rPr>
          <w:lang w:val="en-US"/>
        </w:rPr>
      </w:pPr>
    </w:p>
    <w:p w14:paraId="64D5419C" w14:textId="77777777" w:rsidR="00755086" w:rsidRPr="003D223F" w:rsidRDefault="00755086" w:rsidP="00467105">
      <w:pPr>
        <w:rPr>
          <w:b/>
          <w:u w:val="single"/>
          <w:lang w:val="en-US"/>
        </w:rPr>
      </w:pPr>
    </w:p>
    <w:p w14:paraId="6442EF56" w14:textId="77777777" w:rsidR="00467105" w:rsidRPr="003D223F" w:rsidRDefault="006A03F2" w:rsidP="00467105">
      <w:pPr>
        <w:rPr>
          <w:b/>
          <w:u w:val="single"/>
          <w:lang w:val="en-US"/>
        </w:rPr>
      </w:pPr>
      <w:r w:rsidRPr="003D223F">
        <w:rPr>
          <w:b/>
          <w:u w:val="single"/>
          <w:lang w:val="en-US"/>
        </w:rPr>
        <w:t xml:space="preserve">WEEK 7: MUSIC IN THE CARIBBEAN: </w:t>
      </w:r>
      <w:r w:rsidR="000F1B9E" w:rsidRPr="003D223F">
        <w:rPr>
          <w:b/>
          <w:u w:val="single"/>
          <w:lang w:val="en-US"/>
        </w:rPr>
        <w:t>BOLERO AND BACHATA</w:t>
      </w:r>
    </w:p>
    <w:p w14:paraId="76E4A522" w14:textId="77777777" w:rsidR="00300031" w:rsidRPr="003D223F" w:rsidRDefault="00300031" w:rsidP="00300031">
      <w:pPr>
        <w:pStyle w:val="ListParagraph"/>
        <w:numPr>
          <w:ilvl w:val="0"/>
          <w:numId w:val="29"/>
        </w:numPr>
        <w:rPr>
          <w:lang w:val="en-US"/>
        </w:rPr>
      </w:pPr>
      <w:r w:rsidRPr="003D223F">
        <w:rPr>
          <w:lang w:val="en-US"/>
        </w:rPr>
        <w:t xml:space="preserve">Chapter 4 “Creolized Dance Music” </w:t>
      </w:r>
      <w:proofErr w:type="spellStart"/>
      <w:r w:rsidRPr="003D223F">
        <w:rPr>
          <w:lang w:val="en-US"/>
        </w:rPr>
        <w:t>en</w:t>
      </w:r>
      <w:proofErr w:type="spellEnd"/>
      <w:r w:rsidRPr="003D223F">
        <w:rPr>
          <w:lang w:val="en-US"/>
        </w:rPr>
        <w:t xml:space="preserve"> </w:t>
      </w:r>
      <w:r w:rsidRPr="003D223F">
        <w:rPr>
          <w:i/>
          <w:lang w:val="en-US"/>
        </w:rPr>
        <w:t>Music in the Hispanic Caribbean</w:t>
      </w:r>
      <w:r w:rsidRPr="003D223F">
        <w:rPr>
          <w:lang w:val="en-US"/>
        </w:rPr>
        <w:t>, 83-120.</w:t>
      </w:r>
    </w:p>
    <w:p w14:paraId="3CA002F6" w14:textId="77777777" w:rsidR="000F1B9E" w:rsidRPr="003D223F" w:rsidRDefault="000F1B9E" w:rsidP="00467105">
      <w:pPr>
        <w:rPr>
          <w:b/>
          <w:u w:val="single"/>
          <w:lang w:val="en-US"/>
        </w:rPr>
      </w:pPr>
      <w:r w:rsidRPr="003D223F">
        <w:rPr>
          <w:b/>
          <w:u w:val="single"/>
          <w:lang w:val="en-US"/>
        </w:rPr>
        <w:t>WEEK 8: MUSIC IN THE CARIBBEAN: REGGAETON AND RAP CONCIENTE (CUBAN HIP HOP)</w:t>
      </w:r>
    </w:p>
    <w:p w14:paraId="619E69B6" w14:textId="77777777" w:rsidR="006167A1" w:rsidRPr="003D223F" w:rsidRDefault="006167A1" w:rsidP="00300031">
      <w:pPr>
        <w:pStyle w:val="ListParagraph"/>
        <w:numPr>
          <w:ilvl w:val="0"/>
          <w:numId w:val="28"/>
        </w:numPr>
        <w:rPr>
          <w:b/>
          <w:lang w:val="en-US"/>
        </w:rPr>
      </w:pPr>
      <w:r w:rsidRPr="003D223F">
        <w:rPr>
          <w:lang w:val="en-US"/>
        </w:rPr>
        <w:t xml:space="preserve">Chapter 6 “Political Song” </w:t>
      </w:r>
      <w:proofErr w:type="spellStart"/>
      <w:r w:rsidRPr="003D223F">
        <w:rPr>
          <w:lang w:val="en-US"/>
        </w:rPr>
        <w:t>en</w:t>
      </w:r>
      <w:proofErr w:type="spellEnd"/>
      <w:r w:rsidRPr="003D223F">
        <w:rPr>
          <w:lang w:val="en-US"/>
        </w:rPr>
        <w:t xml:space="preserve"> </w:t>
      </w:r>
      <w:r w:rsidRPr="003D223F">
        <w:rPr>
          <w:i/>
          <w:lang w:val="en-US"/>
        </w:rPr>
        <w:t>Music in the Hispanic Caribbean</w:t>
      </w:r>
      <w:r w:rsidRPr="003D223F">
        <w:rPr>
          <w:lang w:val="en-US"/>
        </w:rPr>
        <w:t>, 147-176.</w:t>
      </w:r>
    </w:p>
    <w:p w14:paraId="154A5CDC" w14:textId="77777777" w:rsidR="000F1B9E" w:rsidRPr="003D223F" w:rsidRDefault="000F1B9E" w:rsidP="00467105">
      <w:pPr>
        <w:rPr>
          <w:b/>
          <w:lang w:val="en-US"/>
        </w:rPr>
      </w:pPr>
    </w:p>
    <w:p w14:paraId="60D9336B" w14:textId="77777777" w:rsidR="000F1B9E" w:rsidRPr="003D223F" w:rsidRDefault="000F1B9E" w:rsidP="00467105">
      <w:pPr>
        <w:rPr>
          <w:b/>
          <w:u w:val="single"/>
          <w:lang w:val="en-US"/>
        </w:rPr>
      </w:pPr>
      <w:r w:rsidRPr="003D223F">
        <w:rPr>
          <w:b/>
          <w:u w:val="single"/>
          <w:lang w:val="en-US"/>
        </w:rPr>
        <w:t>WEEK 9: MUSIC IN MEXICO: BOLERO, RACHERA, AND BALADA</w:t>
      </w:r>
    </w:p>
    <w:p w14:paraId="0796855D" w14:textId="77777777" w:rsidR="000F1B9E" w:rsidRDefault="006167A1" w:rsidP="006167A1">
      <w:pPr>
        <w:pStyle w:val="ListParagraph"/>
        <w:numPr>
          <w:ilvl w:val="0"/>
          <w:numId w:val="25"/>
        </w:numPr>
      </w:pPr>
      <w:proofErr w:type="spellStart"/>
      <w:r>
        <w:t>Chapter</w:t>
      </w:r>
      <w:proofErr w:type="spellEnd"/>
      <w:r>
        <w:t xml:space="preserve"> 1 “</w:t>
      </w:r>
      <w:proofErr w:type="spellStart"/>
      <w:r>
        <w:t>Introduction</w:t>
      </w:r>
      <w:proofErr w:type="spellEnd"/>
      <w:r>
        <w:t>” (1-10)</w:t>
      </w:r>
    </w:p>
    <w:p w14:paraId="3486ED12" w14:textId="77777777" w:rsidR="006167A1" w:rsidRPr="003D223F" w:rsidRDefault="006167A1" w:rsidP="006167A1">
      <w:pPr>
        <w:pStyle w:val="ListParagraph"/>
        <w:numPr>
          <w:ilvl w:val="0"/>
          <w:numId w:val="25"/>
        </w:numPr>
        <w:rPr>
          <w:lang w:val="en-US"/>
        </w:rPr>
      </w:pPr>
      <w:r w:rsidRPr="003D223F">
        <w:rPr>
          <w:lang w:val="en-US"/>
        </w:rPr>
        <w:t xml:space="preserve">Chapter 3 “Bolero: Cosmopolitanism and the Mexican </w:t>
      </w:r>
      <w:proofErr w:type="spellStart"/>
      <w:r w:rsidRPr="003D223F">
        <w:rPr>
          <w:lang w:val="en-US"/>
        </w:rPr>
        <w:t>Romatic</w:t>
      </w:r>
      <w:proofErr w:type="spellEnd"/>
      <w:r w:rsidRPr="003D223F">
        <w:rPr>
          <w:lang w:val="en-US"/>
        </w:rPr>
        <w:t xml:space="preserve"> Song until de 1960s” (37-55) </w:t>
      </w:r>
    </w:p>
    <w:p w14:paraId="37418C6E" w14:textId="77777777" w:rsidR="006167A1" w:rsidRPr="003D223F" w:rsidRDefault="006167A1" w:rsidP="006167A1">
      <w:pPr>
        <w:pStyle w:val="ListParagraph"/>
        <w:numPr>
          <w:ilvl w:val="0"/>
          <w:numId w:val="25"/>
        </w:numPr>
        <w:rPr>
          <w:b/>
          <w:lang w:val="en-US"/>
        </w:rPr>
      </w:pPr>
      <w:r w:rsidRPr="003D223F">
        <w:rPr>
          <w:lang w:val="en-US"/>
        </w:rPr>
        <w:t>Chapter 4 “</w:t>
      </w:r>
      <w:proofErr w:type="spellStart"/>
      <w:r w:rsidRPr="003D223F">
        <w:rPr>
          <w:lang w:val="en-US"/>
        </w:rPr>
        <w:t>Balada</w:t>
      </w:r>
      <w:proofErr w:type="spellEnd"/>
      <w:r w:rsidRPr="003D223F">
        <w:rPr>
          <w:lang w:val="en-US"/>
        </w:rPr>
        <w:t xml:space="preserve">: Cosmopolitanism and the Mexican </w:t>
      </w:r>
      <w:proofErr w:type="spellStart"/>
      <w:r w:rsidRPr="003D223F">
        <w:rPr>
          <w:lang w:val="en-US"/>
        </w:rPr>
        <w:t>Romatic</w:t>
      </w:r>
      <w:proofErr w:type="spellEnd"/>
      <w:r w:rsidRPr="003D223F">
        <w:rPr>
          <w:lang w:val="en-US"/>
        </w:rPr>
        <w:t xml:space="preserve"> Song in the 1970s” (56-72)</w:t>
      </w:r>
    </w:p>
    <w:p w14:paraId="68B516F9" w14:textId="77777777" w:rsidR="006167A1" w:rsidRPr="003D223F" w:rsidRDefault="006167A1" w:rsidP="00467105">
      <w:pPr>
        <w:rPr>
          <w:b/>
          <w:u w:val="single"/>
          <w:lang w:val="en-US"/>
        </w:rPr>
      </w:pPr>
    </w:p>
    <w:p w14:paraId="063F4572" w14:textId="77777777" w:rsidR="000F1B9E" w:rsidRPr="003D223F" w:rsidRDefault="000F1B9E" w:rsidP="00467105">
      <w:pPr>
        <w:rPr>
          <w:b/>
          <w:u w:val="single"/>
          <w:lang w:val="en-US"/>
        </w:rPr>
      </w:pPr>
      <w:r w:rsidRPr="003D223F">
        <w:rPr>
          <w:b/>
          <w:u w:val="single"/>
          <w:lang w:val="en-US"/>
        </w:rPr>
        <w:t>WEEK 10: MUSIC IN MEXICO: NORTEÑA AND BANDA MUSIC</w:t>
      </w:r>
    </w:p>
    <w:p w14:paraId="4457EAF9" w14:textId="77777777" w:rsidR="006167A1" w:rsidRPr="003D223F" w:rsidRDefault="006167A1" w:rsidP="00300031">
      <w:pPr>
        <w:pStyle w:val="ListParagraph"/>
        <w:numPr>
          <w:ilvl w:val="0"/>
          <w:numId w:val="27"/>
        </w:numPr>
        <w:rPr>
          <w:lang w:val="en-US"/>
        </w:rPr>
      </w:pPr>
      <w:r w:rsidRPr="003D223F">
        <w:rPr>
          <w:lang w:val="en-US"/>
        </w:rPr>
        <w:t>Chapter 5 “</w:t>
      </w:r>
      <w:proofErr w:type="spellStart"/>
      <w:r w:rsidRPr="003D223F">
        <w:rPr>
          <w:lang w:val="en-US"/>
        </w:rPr>
        <w:t>Nortena</w:t>
      </w:r>
      <w:proofErr w:type="spellEnd"/>
      <w:r w:rsidRPr="003D223F">
        <w:rPr>
          <w:lang w:val="en-US"/>
        </w:rPr>
        <w:t xml:space="preserve"> Music and its History of Hybridization” (73-89) </w:t>
      </w:r>
    </w:p>
    <w:p w14:paraId="7BDE3403" w14:textId="77777777" w:rsidR="000F1B9E" w:rsidRPr="003D223F" w:rsidRDefault="006167A1" w:rsidP="00300031">
      <w:pPr>
        <w:pStyle w:val="ListParagraph"/>
        <w:numPr>
          <w:ilvl w:val="0"/>
          <w:numId w:val="27"/>
        </w:numPr>
        <w:rPr>
          <w:lang w:val="en-US"/>
        </w:rPr>
      </w:pPr>
      <w:r w:rsidRPr="003D223F">
        <w:rPr>
          <w:lang w:val="en-US"/>
        </w:rPr>
        <w:t xml:space="preserve">Chapter 6 “Banda Music: From Village Brass Music to </w:t>
      </w:r>
      <w:proofErr w:type="spellStart"/>
      <w:r w:rsidRPr="003D223F">
        <w:rPr>
          <w:lang w:val="en-US"/>
        </w:rPr>
        <w:t>Narcocorridos</w:t>
      </w:r>
      <w:proofErr w:type="spellEnd"/>
      <w:r w:rsidRPr="003D223F">
        <w:rPr>
          <w:lang w:val="en-US"/>
        </w:rPr>
        <w:t>” (90-103)</w:t>
      </w:r>
    </w:p>
    <w:p w14:paraId="167E43F7" w14:textId="77777777" w:rsidR="006167A1" w:rsidRPr="003D223F" w:rsidRDefault="006167A1" w:rsidP="00467105">
      <w:pPr>
        <w:rPr>
          <w:b/>
          <w:lang w:val="en-US"/>
        </w:rPr>
      </w:pPr>
    </w:p>
    <w:p w14:paraId="05020B5D" w14:textId="77777777" w:rsidR="006167A1" w:rsidRPr="003D223F" w:rsidRDefault="000F1B9E" w:rsidP="00467105">
      <w:pPr>
        <w:rPr>
          <w:b/>
          <w:u w:val="single"/>
          <w:lang w:val="en-US"/>
        </w:rPr>
      </w:pPr>
      <w:r w:rsidRPr="003D223F">
        <w:rPr>
          <w:b/>
          <w:u w:val="single"/>
          <w:lang w:val="en-US"/>
        </w:rPr>
        <w:t>WEEK 11: MUSIC AND POLITICS IN MEXICO AND THE CARIBBEAN</w:t>
      </w:r>
    </w:p>
    <w:p w14:paraId="3A7A9DD7" w14:textId="77777777" w:rsidR="00300031" w:rsidRPr="003D223F" w:rsidRDefault="00300031" w:rsidP="00300031">
      <w:pPr>
        <w:pStyle w:val="ListParagraph"/>
        <w:numPr>
          <w:ilvl w:val="0"/>
          <w:numId w:val="26"/>
        </w:numPr>
        <w:rPr>
          <w:lang w:val="en-US"/>
        </w:rPr>
      </w:pPr>
      <w:r w:rsidRPr="003D223F">
        <w:rPr>
          <w:lang w:val="en-US"/>
        </w:rPr>
        <w:t xml:space="preserve">Chapter 7 “Rock and Canto Nuevo: Alternative </w:t>
      </w:r>
      <w:proofErr w:type="spellStart"/>
      <w:r w:rsidRPr="003D223F">
        <w:rPr>
          <w:lang w:val="en-US"/>
        </w:rPr>
        <w:t>Musics</w:t>
      </w:r>
      <w:proofErr w:type="spellEnd"/>
      <w:r w:rsidRPr="003D223F">
        <w:rPr>
          <w:lang w:val="en-US"/>
        </w:rPr>
        <w:t xml:space="preserve"> in Mexico” (104-120)</w:t>
      </w:r>
    </w:p>
    <w:p w14:paraId="0D061DA5" w14:textId="77777777" w:rsidR="000F1B9E" w:rsidRPr="003D223F" w:rsidRDefault="006167A1" w:rsidP="00300031">
      <w:pPr>
        <w:pStyle w:val="ListParagraph"/>
        <w:numPr>
          <w:ilvl w:val="0"/>
          <w:numId w:val="26"/>
        </w:numPr>
        <w:rPr>
          <w:b/>
          <w:lang w:val="en-US"/>
        </w:rPr>
      </w:pPr>
      <w:r w:rsidRPr="003D223F">
        <w:rPr>
          <w:lang w:val="en-US"/>
        </w:rPr>
        <w:t xml:space="preserve">Chapter 6 “Political Song” </w:t>
      </w:r>
      <w:proofErr w:type="spellStart"/>
      <w:r w:rsidRPr="003D223F">
        <w:rPr>
          <w:lang w:val="en-US"/>
        </w:rPr>
        <w:t>en</w:t>
      </w:r>
      <w:proofErr w:type="spellEnd"/>
      <w:r w:rsidRPr="003D223F">
        <w:rPr>
          <w:lang w:val="en-US"/>
        </w:rPr>
        <w:t xml:space="preserve"> </w:t>
      </w:r>
      <w:r w:rsidRPr="003D223F">
        <w:rPr>
          <w:i/>
          <w:lang w:val="en-US"/>
        </w:rPr>
        <w:t>Music in the Hispanic Caribbean</w:t>
      </w:r>
      <w:r w:rsidRPr="003D223F">
        <w:rPr>
          <w:lang w:val="en-US"/>
        </w:rPr>
        <w:t>, 147-176.</w:t>
      </w:r>
    </w:p>
    <w:p w14:paraId="3EAC02EE" w14:textId="77777777" w:rsidR="006167A1" w:rsidRPr="003D223F" w:rsidRDefault="006167A1" w:rsidP="00467105">
      <w:pPr>
        <w:rPr>
          <w:b/>
          <w:lang w:val="en-US"/>
        </w:rPr>
      </w:pPr>
    </w:p>
    <w:p w14:paraId="67F942F2" w14:textId="77777777" w:rsidR="000F1B9E" w:rsidRPr="003D223F" w:rsidRDefault="000F1B9E" w:rsidP="00467105">
      <w:pPr>
        <w:rPr>
          <w:b/>
          <w:lang w:val="en-US"/>
        </w:rPr>
      </w:pPr>
      <w:r w:rsidRPr="003D223F">
        <w:rPr>
          <w:b/>
          <w:lang w:val="en-US"/>
        </w:rPr>
        <w:t xml:space="preserve">WEEK 12: </w:t>
      </w:r>
      <w:r w:rsidR="006167A1" w:rsidRPr="003D223F">
        <w:rPr>
          <w:b/>
          <w:lang w:val="en-US"/>
        </w:rPr>
        <w:t>RADIO PROJECT: SELECTION OF TOPICS</w:t>
      </w:r>
    </w:p>
    <w:p w14:paraId="608A19A0" w14:textId="77777777" w:rsidR="000F1B9E" w:rsidRPr="003D223F" w:rsidRDefault="000F1B9E" w:rsidP="00467105">
      <w:pPr>
        <w:rPr>
          <w:b/>
          <w:lang w:val="en-US"/>
        </w:rPr>
      </w:pPr>
    </w:p>
    <w:p w14:paraId="2D05F58E" w14:textId="77777777" w:rsidR="000F1B9E" w:rsidRPr="003D223F" w:rsidRDefault="000F1B9E" w:rsidP="00467105">
      <w:pPr>
        <w:rPr>
          <w:b/>
          <w:lang w:val="en-US"/>
        </w:rPr>
      </w:pPr>
      <w:r w:rsidRPr="003D223F">
        <w:rPr>
          <w:b/>
          <w:lang w:val="en-US"/>
        </w:rPr>
        <w:t>WEEK 13:</w:t>
      </w:r>
      <w:r w:rsidR="006167A1" w:rsidRPr="003D223F">
        <w:rPr>
          <w:b/>
          <w:lang w:val="en-US"/>
        </w:rPr>
        <w:t xml:space="preserve"> RADIO PROJECT: INTERVIEWS</w:t>
      </w:r>
    </w:p>
    <w:p w14:paraId="58AA07AD" w14:textId="77777777" w:rsidR="000F1B9E" w:rsidRPr="003D223F" w:rsidRDefault="000F1B9E" w:rsidP="00467105">
      <w:pPr>
        <w:rPr>
          <w:b/>
          <w:lang w:val="en-US"/>
        </w:rPr>
      </w:pPr>
    </w:p>
    <w:p w14:paraId="0DF54F71" w14:textId="77777777" w:rsidR="000F1B9E" w:rsidRPr="003D223F" w:rsidRDefault="000F1B9E" w:rsidP="00467105">
      <w:pPr>
        <w:rPr>
          <w:b/>
          <w:lang w:val="en-US"/>
        </w:rPr>
      </w:pPr>
      <w:r w:rsidRPr="003D223F">
        <w:rPr>
          <w:b/>
          <w:lang w:val="en-US"/>
        </w:rPr>
        <w:t>WEEK 14:</w:t>
      </w:r>
      <w:r w:rsidR="006167A1" w:rsidRPr="003D223F">
        <w:rPr>
          <w:b/>
          <w:lang w:val="en-US"/>
        </w:rPr>
        <w:t xml:space="preserve"> RADIO PROJECT: SELECTION OF MUSIC AND REVIEW OF RADIO SCREENPLAY</w:t>
      </w:r>
    </w:p>
    <w:p w14:paraId="16F5627E" w14:textId="77777777" w:rsidR="000F1B9E" w:rsidRPr="003D223F" w:rsidRDefault="000F1B9E" w:rsidP="00467105">
      <w:pPr>
        <w:rPr>
          <w:b/>
          <w:lang w:val="en-US"/>
        </w:rPr>
      </w:pPr>
    </w:p>
    <w:p w14:paraId="5ED03757" w14:textId="77777777" w:rsidR="000F1B9E" w:rsidRPr="003D223F" w:rsidRDefault="000F1B9E" w:rsidP="00467105">
      <w:pPr>
        <w:rPr>
          <w:b/>
          <w:lang w:val="en-US"/>
        </w:rPr>
      </w:pPr>
      <w:r w:rsidRPr="003D223F">
        <w:rPr>
          <w:b/>
          <w:lang w:val="en-US"/>
        </w:rPr>
        <w:t>WEEK 15:</w:t>
      </w:r>
      <w:r w:rsidR="006167A1" w:rsidRPr="003D223F">
        <w:rPr>
          <w:b/>
          <w:lang w:val="en-US"/>
        </w:rPr>
        <w:t xml:space="preserve"> RADIO PROJECT: PRODUCTION</w:t>
      </w:r>
    </w:p>
    <w:p w14:paraId="74E7EDF4" w14:textId="77777777" w:rsidR="006167A1" w:rsidRPr="003D223F" w:rsidRDefault="006167A1" w:rsidP="00467105">
      <w:pPr>
        <w:rPr>
          <w:b/>
          <w:lang w:val="en-US"/>
        </w:rPr>
      </w:pPr>
    </w:p>
    <w:p w14:paraId="00A09252" w14:textId="77777777" w:rsidR="006167A1" w:rsidRPr="003D223F" w:rsidRDefault="006167A1" w:rsidP="00467105">
      <w:pPr>
        <w:rPr>
          <w:b/>
          <w:lang w:val="en-US"/>
        </w:rPr>
      </w:pPr>
      <w:r w:rsidRPr="003D223F">
        <w:rPr>
          <w:b/>
          <w:lang w:val="en-US"/>
        </w:rPr>
        <w:t>WEEK OF FINAL EXAMS: FINAL PRESENTATION AND DISCUSSION OF RADIO SHOWS</w:t>
      </w:r>
    </w:p>
    <w:p w14:paraId="2B19FDD3" w14:textId="77777777" w:rsidR="00467105" w:rsidRPr="003D223F" w:rsidRDefault="00467105" w:rsidP="00467105">
      <w:pPr>
        <w:rPr>
          <w:b/>
          <w:lang w:val="en-US"/>
        </w:rPr>
      </w:pPr>
    </w:p>
    <w:p w14:paraId="226BDA6D" w14:textId="77777777" w:rsidR="00CD395B" w:rsidRDefault="00CD395B">
      <w:pPr>
        <w:rPr>
          <w:b/>
          <w:i/>
          <w:lang w:val="en-US"/>
        </w:rPr>
      </w:pPr>
      <w:r>
        <w:rPr>
          <w:b/>
          <w:i/>
          <w:lang w:val="en-US"/>
        </w:rPr>
        <w:br w:type="page"/>
      </w:r>
    </w:p>
    <w:p w14:paraId="1F2B5DAC" w14:textId="0C0E7A05" w:rsidR="00467105" w:rsidRPr="003D223F" w:rsidRDefault="00467105" w:rsidP="00467105">
      <w:pPr>
        <w:rPr>
          <w:b/>
          <w:i/>
          <w:lang w:val="en-US"/>
        </w:rPr>
      </w:pPr>
      <w:r w:rsidRPr="003D223F">
        <w:rPr>
          <w:b/>
          <w:i/>
          <w:lang w:val="en-US"/>
        </w:rPr>
        <w:lastRenderedPageBreak/>
        <w:t>RESOURCES FOR AUDIO PRODUCTION AVAILABLE AT THE GATECH LIBRARY</w:t>
      </w:r>
    </w:p>
    <w:p w14:paraId="5DB5628A" w14:textId="77777777" w:rsidR="00300031" w:rsidRPr="003D223F" w:rsidRDefault="00300031" w:rsidP="00467105">
      <w:pPr>
        <w:rPr>
          <w:b/>
          <w:lang w:val="en-US"/>
        </w:rPr>
      </w:pPr>
    </w:p>
    <w:p w14:paraId="12924288" w14:textId="323DEB7B" w:rsidR="00467105" w:rsidRDefault="00467105" w:rsidP="003D223F">
      <w:pPr>
        <w:rPr>
          <w:lang w:val="en-US"/>
        </w:rPr>
      </w:pPr>
      <w:r>
        <w:rPr>
          <w:b/>
          <w:lang w:val="en-US"/>
        </w:rPr>
        <w:t>Digital Voice Recorders</w:t>
      </w:r>
      <w:r w:rsidRPr="00B75507">
        <w:rPr>
          <w:b/>
          <w:lang w:val="en-US"/>
        </w:rPr>
        <w:t>:</w:t>
      </w:r>
      <w:r>
        <w:rPr>
          <w:lang w:val="en-US"/>
        </w:rPr>
        <w:t xml:space="preserve"> </w:t>
      </w:r>
      <w:r w:rsidRPr="00B75507">
        <w:rPr>
          <w:lang w:val="en-US"/>
        </w:rPr>
        <w:t>The Georgia Tech Libr</w:t>
      </w:r>
      <w:r>
        <w:rPr>
          <w:lang w:val="en-US"/>
        </w:rPr>
        <w:t>ary has audio</w:t>
      </w:r>
      <w:r w:rsidRPr="00B75507">
        <w:rPr>
          <w:lang w:val="en-US"/>
        </w:rPr>
        <w:t xml:space="preserve"> equipm</w:t>
      </w:r>
      <w:r>
        <w:rPr>
          <w:lang w:val="en-US"/>
        </w:rPr>
        <w:t>ent available</w:t>
      </w:r>
      <w:r w:rsidRPr="00B75507">
        <w:rPr>
          <w:lang w:val="en-US"/>
        </w:rPr>
        <w:t xml:space="preserve">. </w:t>
      </w:r>
      <w:r>
        <w:rPr>
          <w:lang w:val="en-US"/>
        </w:rPr>
        <w:t xml:space="preserve">Students are responsible of making all the arrangements necessary to reserve audio equipment. Information about the </w:t>
      </w:r>
      <w:r w:rsidR="003D223F">
        <w:rPr>
          <w:lang w:val="en-US"/>
        </w:rPr>
        <w:t xml:space="preserve">GT </w:t>
      </w:r>
      <w:r>
        <w:rPr>
          <w:lang w:val="en-US"/>
        </w:rPr>
        <w:t xml:space="preserve">Library audio equipment is available at </w:t>
      </w:r>
      <w:r w:rsidRPr="00B75507">
        <w:rPr>
          <w:lang w:val="en-US"/>
        </w:rPr>
        <w:t xml:space="preserve">http://www.library.gatech.edu/gadgets/   </w:t>
      </w:r>
    </w:p>
    <w:p w14:paraId="100F16E7" w14:textId="77777777" w:rsidR="00467105" w:rsidRPr="003D223F" w:rsidRDefault="00467105" w:rsidP="00467105">
      <w:pPr>
        <w:rPr>
          <w:lang w:val="fr-FR"/>
        </w:rPr>
      </w:pPr>
      <w:r w:rsidRPr="003D223F">
        <w:rPr>
          <w:lang w:val="fr-FR"/>
        </w:rPr>
        <w:t xml:space="preserve">Contact: Justin Ellis </w:t>
      </w:r>
      <w:r w:rsidRPr="003D223F">
        <w:rPr>
          <w:lang w:val="fr-FR"/>
        </w:rPr>
        <w:tab/>
        <w:t>justin.ellis@library.gatech.edu</w:t>
      </w:r>
    </w:p>
    <w:p w14:paraId="2DEE57F0" w14:textId="0C7FA6B4" w:rsidR="00467105" w:rsidRPr="003D223F" w:rsidRDefault="00467105" w:rsidP="003D223F">
      <w:pPr>
        <w:rPr>
          <w:lang w:val="en-US"/>
        </w:rPr>
      </w:pPr>
      <w:r w:rsidRPr="003D223F">
        <w:rPr>
          <w:b/>
          <w:lang w:val="en-US"/>
        </w:rPr>
        <w:t>Audio Editing Software:</w:t>
      </w:r>
      <w:r w:rsidRPr="003D223F">
        <w:rPr>
          <w:lang w:val="en-US"/>
        </w:rPr>
        <w:t xml:space="preserve"> </w:t>
      </w:r>
      <w:r w:rsidRPr="00B75507">
        <w:rPr>
          <w:lang w:val="en-US"/>
        </w:rPr>
        <w:t>The Georgia Tech Library has</w:t>
      </w:r>
      <w:r>
        <w:rPr>
          <w:lang w:val="en-US"/>
        </w:rPr>
        <w:t xml:space="preserve"> a Multimedia Studio with audio editing software (Audacity, Garage Band). The studio opens the same hours as the </w:t>
      </w:r>
      <w:r w:rsidR="003D223F">
        <w:rPr>
          <w:lang w:val="en-US"/>
        </w:rPr>
        <w:t xml:space="preserve">GT </w:t>
      </w:r>
      <w:r>
        <w:rPr>
          <w:lang w:val="en-US"/>
        </w:rPr>
        <w:t xml:space="preserve">Library. For more information about the Multimedia Studio, </w:t>
      </w:r>
      <w:r w:rsidRPr="003D223F">
        <w:rPr>
          <w:lang w:val="en-US"/>
        </w:rPr>
        <w:t>please visit http://librarycommons.gatech.edu/lwc/multimedia.php</w:t>
      </w:r>
    </w:p>
    <w:p w14:paraId="2BB0589F" w14:textId="77777777" w:rsidR="00467105" w:rsidRPr="003D223F" w:rsidRDefault="00467105" w:rsidP="00467105">
      <w:pPr>
        <w:rPr>
          <w:lang w:val="en-US"/>
        </w:rPr>
      </w:pPr>
      <w:r w:rsidRPr="003D223F">
        <w:rPr>
          <w:lang w:val="en-US"/>
        </w:rPr>
        <w:t xml:space="preserve">Contact: Troy West </w:t>
      </w:r>
      <w:r w:rsidRPr="003D223F">
        <w:rPr>
          <w:lang w:val="en-US"/>
        </w:rPr>
        <w:tab/>
      </w:r>
      <w:hyperlink r:id="rId10" w:history="1">
        <w:r w:rsidRPr="003D223F">
          <w:rPr>
            <w:lang w:val="en-US"/>
          </w:rPr>
          <w:t>twest8@gatech.edu</w:t>
        </w:r>
      </w:hyperlink>
    </w:p>
    <w:p w14:paraId="27449BB6" w14:textId="6E389FD1" w:rsidR="00467105" w:rsidRPr="003D223F" w:rsidRDefault="00467105" w:rsidP="003D223F">
      <w:pPr>
        <w:rPr>
          <w:lang w:val="en-US"/>
        </w:rPr>
      </w:pPr>
      <w:r w:rsidRPr="003D223F">
        <w:rPr>
          <w:b/>
          <w:lang w:val="en-US"/>
        </w:rPr>
        <w:t xml:space="preserve">Recording Studio: </w:t>
      </w:r>
      <w:proofErr w:type="gramStart"/>
      <w:r w:rsidRPr="003D223F">
        <w:rPr>
          <w:lang w:val="en-US"/>
        </w:rPr>
        <w:t xml:space="preserve">The Lewis H. Beck Multipurpose Room, located in the </w:t>
      </w:r>
      <w:r w:rsidR="003D223F">
        <w:rPr>
          <w:lang w:val="en-US"/>
        </w:rPr>
        <w:t>GT</w:t>
      </w:r>
      <w:r w:rsidR="003D223F" w:rsidRPr="003D223F">
        <w:rPr>
          <w:lang w:val="en-US"/>
        </w:rPr>
        <w:t xml:space="preserve"> </w:t>
      </w:r>
      <w:r w:rsidRPr="003D223F">
        <w:rPr>
          <w:lang w:val="en-US"/>
        </w:rPr>
        <w:t>Library’s Multimedia Studio, could be reserved by students to be used as an audio recording studio</w:t>
      </w:r>
      <w:proofErr w:type="gramEnd"/>
      <w:r w:rsidRPr="003D223F">
        <w:rPr>
          <w:lang w:val="en-US"/>
        </w:rPr>
        <w:t xml:space="preserve">. The Multimedia Lab has microphones and additional equipment available to </w:t>
      </w:r>
      <w:proofErr w:type="gramStart"/>
      <w:r w:rsidRPr="003D223F">
        <w:rPr>
          <w:lang w:val="en-US"/>
        </w:rPr>
        <w:t>be used</w:t>
      </w:r>
      <w:proofErr w:type="gramEnd"/>
      <w:r w:rsidRPr="003D223F">
        <w:rPr>
          <w:lang w:val="en-US"/>
        </w:rPr>
        <w:t xml:space="preserve"> on audio production. Please visit the website of the Multimedia Studio to find out how to reserve the multipurpose room and the audio recording equipment needed for the production of your radio show. </w:t>
      </w:r>
    </w:p>
    <w:p w14:paraId="0E1667B1" w14:textId="77777777" w:rsidR="00467105" w:rsidRPr="003D223F" w:rsidRDefault="00467105" w:rsidP="00467105">
      <w:pPr>
        <w:rPr>
          <w:lang w:val="en-US"/>
        </w:rPr>
      </w:pPr>
      <w:r w:rsidRPr="003D223F">
        <w:rPr>
          <w:b/>
          <w:lang w:val="en-US"/>
        </w:rPr>
        <w:t>For software training options</w:t>
      </w:r>
      <w:r w:rsidRPr="003D223F">
        <w:rPr>
          <w:lang w:val="en-US"/>
        </w:rPr>
        <w:t xml:space="preserve">, search for the software or subject you would like to learn at lynda.gatech.edu </w:t>
      </w:r>
    </w:p>
    <w:p w14:paraId="0C94AB39" w14:textId="77777777" w:rsidR="00467105" w:rsidRPr="003D223F" w:rsidRDefault="00467105" w:rsidP="00467105">
      <w:pPr>
        <w:rPr>
          <w:b/>
          <w:lang w:val="en-US"/>
        </w:rPr>
      </w:pPr>
    </w:p>
    <w:p w14:paraId="7936807E" w14:textId="77777777" w:rsidR="003D223F" w:rsidRPr="003D223F" w:rsidRDefault="003D223F" w:rsidP="003D223F">
      <w:pPr>
        <w:rPr>
          <w:b/>
          <w:i/>
          <w:lang w:val="en-US"/>
        </w:rPr>
      </w:pPr>
    </w:p>
    <w:p w14:paraId="3AEC5071" w14:textId="77777777" w:rsidR="003D223F" w:rsidRPr="003D223F" w:rsidRDefault="003D223F" w:rsidP="003D223F">
      <w:pPr>
        <w:rPr>
          <w:b/>
          <w:sz w:val="22"/>
          <w:lang w:val="en-US"/>
        </w:rPr>
      </w:pPr>
    </w:p>
    <w:sectPr w:rsidR="003D223F" w:rsidRPr="003D223F" w:rsidSect="00467105">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00000287" w:usb1="08070000" w:usb2="00000010"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7C2"/>
    <w:multiLevelType w:val="hybridMultilevel"/>
    <w:tmpl w:val="25BC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30312"/>
    <w:multiLevelType w:val="hybridMultilevel"/>
    <w:tmpl w:val="E996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53E5A"/>
    <w:multiLevelType w:val="hybridMultilevel"/>
    <w:tmpl w:val="8418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50A7A"/>
    <w:multiLevelType w:val="hybridMultilevel"/>
    <w:tmpl w:val="356CC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418F2"/>
    <w:multiLevelType w:val="hybridMultilevel"/>
    <w:tmpl w:val="6C38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560AC"/>
    <w:multiLevelType w:val="hybridMultilevel"/>
    <w:tmpl w:val="BEEE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E1C1D"/>
    <w:multiLevelType w:val="hybridMultilevel"/>
    <w:tmpl w:val="8E6C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822C6"/>
    <w:multiLevelType w:val="hybridMultilevel"/>
    <w:tmpl w:val="6C2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61B4A"/>
    <w:multiLevelType w:val="hybridMultilevel"/>
    <w:tmpl w:val="1D82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C125F"/>
    <w:multiLevelType w:val="hybridMultilevel"/>
    <w:tmpl w:val="0D00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D0046"/>
    <w:multiLevelType w:val="hybridMultilevel"/>
    <w:tmpl w:val="404A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C3FAD"/>
    <w:multiLevelType w:val="hybridMultilevel"/>
    <w:tmpl w:val="FF5C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2E0266"/>
    <w:multiLevelType w:val="hybridMultilevel"/>
    <w:tmpl w:val="629A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16112"/>
    <w:multiLevelType w:val="hybridMultilevel"/>
    <w:tmpl w:val="88A2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060D9"/>
    <w:multiLevelType w:val="hybridMultilevel"/>
    <w:tmpl w:val="7D2A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91491"/>
    <w:multiLevelType w:val="hybridMultilevel"/>
    <w:tmpl w:val="4DD0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4428E"/>
    <w:multiLevelType w:val="hybridMultilevel"/>
    <w:tmpl w:val="FBBCE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D4452"/>
    <w:multiLevelType w:val="hybridMultilevel"/>
    <w:tmpl w:val="9936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1B4007"/>
    <w:multiLevelType w:val="hybridMultilevel"/>
    <w:tmpl w:val="07B4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250EE1"/>
    <w:multiLevelType w:val="hybridMultilevel"/>
    <w:tmpl w:val="0C683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3730A2"/>
    <w:multiLevelType w:val="hybridMultilevel"/>
    <w:tmpl w:val="06E8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F0F0A"/>
    <w:multiLevelType w:val="hybridMultilevel"/>
    <w:tmpl w:val="3676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93139"/>
    <w:multiLevelType w:val="hybridMultilevel"/>
    <w:tmpl w:val="35CC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8E0076"/>
    <w:multiLevelType w:val="hybridMultilevel"/>
    <w:tmpl w:val="DD64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B681F"/>
    <w:multiLevelType w:val="hybridMultilevel"/>
    <w:tmpl w:val="8208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0C1907"/>
    <w:multiLevelType w:val="hybridMultilevel"/>
    <w:tmpl w:val="93FA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A21CB"/>
    <w:multiLevelType w:val="hybridMultilevel"/>
    <w:tmpl w:val="356CE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712E2"/>
    <w:multiLevelType w:val="hybridMultilevel"/>
    <w:tmpl w:val="55DA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43D5C"/>
    <w:multiLevelType w:val="hybridMultilevel"/>
    <w:tmpl w:val="45FC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54893"/>
    <w:multiLevelType w:val="hybridMultilevel"/>
    <w:tmpl w:val="F20C5A8C"/>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278514A"/>
    <w:multiLevelType w:val="hybridMultilevel"/>
    <w:tmpl w:val="B4CE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BB4975"/>
    <w:multiLevelType w:val="hybridMultilevel"/>
    <w:tmpl w:val="84B0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AD24EA"/>
    <w:multiLevelType w:val="hybridMultilevel"/>
    <w:tmpl w:val="D622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A83254"/>
    <w:multiLevelType w:val="hybridMultilevel"/>
    <w:tmpl w:val="E208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07BEF"/>
    <w:multiLevelType w:val="hybridMultilevel"/>
    <w:tmpl w:val="A6A8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B3ABE"/>
    <w:multiLevelType w:val="hybridMultilevel"/>
    <w:tmpl w:val="8946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6"/>
  </w:num>
  <w:num w:numId="4">
    <w:abstractNumId w:val="19"/>
  </w:num>
  <w:num w:numId="5">
    <w:abstractNumId w:val="27"/>
  </w:num>
  <w:num w:numId="6">
    <w:abstractNumId w:val="28"/>
  </w:num>
  <w:num w:numId="7">
    <w:abstractNumId w:val="3"/>
  </w:num>
  <w:num w:numId="8">
    <w:abstractNumId w:val="4"/>
  </w:num>
  <w:num w:numId="9">
    <w:abstractNumId w:val="25"/>
  </w:num>
  <w:num w:numId="10">
    <w:abstractNumId w:val="26"/>
  </w:num>
  <w:num w:numId="11">
    <w:abstractNumId w:val="17"/>
  </w:num>
  <w:num w:numId="12">
    <w:abstractNumId w:val="0"/>
  </w:num>
  <w:num w:numId="13">
    <w:abstractNumId w:val="31"/>
  </w:num>
  <w:num w:numId="14">
    <w:abstractNumId w:val="1"/>
  </w:num>
  <w:num w:numId="15">
    <w:abstractNumId w:val="16"/>
  </w:num>
  <w:num w:numId="16">
    <w:abstractNumId w:val="21"/>
  </w:num>
  <w:num w:numId="17">
    <w:abstractNumId w:val="10"/>
  </w:num>
  <w:num w:numId="18">
    <w:abstractNumId w:val="9"/>
  </w:num>
  <w:num w:numId="19">
    <w:abstractNumId w:val="8"/>
  </w:num>
  <w:num w:numId="20">
    <w:abstractNumId w:val="29"/>
  </w:num>
  <w:num w:numId="21">
    <w:abstractNumId w:val="18"/>
  </w:num>
  <w:num w:numId="22">
    <w:abstractNumId w:val="33"/>
  </w:num>
  <w:num w:numId="23">
    <w:abstractNumId w:val="13"/>
  </w:num>
  <w:num w:numId="24">
    <w:abstractNumId w:val="24"/>
  </w:num>
  <w:num w:numId="25">
    <w:abstractNumId w:val="7"/>
  </w:num>
  <w:num w:numId="26">
    <w:abstractNumId w:val="11"/>
  </w:num>
  <w:num w:numId="27">
    <w:abstractNumId w:val="34"/>
  </w:num>
  <w:num w:numId="28">
    <w:abstractNumId w:val="20"/>
  </w:num>
  <w:num w:numId="29">
    <w:abstractNumId w:val="14"/>
  </w:num>
  <w:num w:numId="30">
    <w:abstractNumId w:val="2"/>
  </w:num>
  <w:num w:numId="31">
    <w:abstractNumId w:val="5"/>
  </w:num>
  <w:num w:numId="32">
    <w:abstractNumId w:val="32"/>
  </w:num>
  <w:num w:numId="33">
    <w:abstractNumId w:val="15"/>
  </w:num>
  <w:num w:numId="34">
    <w:abstractNumId w:val="22"/>
  </w:num>
  <w:num w:numId="35">
    <w:abstractNumId w:val="1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105"/>
    <w:rsid w:val="000E1093"/>
    <w:rsid w:val="000F1B9E"/>
    <w:rsid w:val="00103CE1"/>
    <w:rsid w:val="00300031"/>
    <w:rsid w:val="003D223F"/>
    <w:rsid w:val="004326ED"/>
    <w:rsid w:val="00467105"/>
    <w:rsid w:val="004B0FAC"/>
    <w:rsid w:val="004B6E6A"/>
    <w:rsid w:val="00565D57"/>
    <w:rsid w:val="006167A1"/>
    <w:rsid w:val="006A03F2"/>
    <w:rsid w:val="00755086"/>
    <w:rsid w:val="007E231E"/>
    <w:rsid w:val="007F2C58"/>
    <w:rsid w:val="009129E9"/>
    <w:rsid w:val="00A31C8B"/>
    <w:rsid w:val="00A355A5"/>
    <w:rsid w:val="00A65931"/>
    <w:rsid w:val="00B56301"/>
    <w:rsid w:val="00C83D65"/>
    <w:rsid w:val="00CD395B"/>
    <w:rsid w:val="00D40579"/>
    <w:rsid w:val="00D568D2"/>
    <w:rsid w:val="00D97EFB"/>
    <w:rsid w:val="00E10535"/>
    <w:rsid w:val="00E84845"/>
    <w:rsid w:val="00EE0758"/>
    <w:rsid w:val="00F346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9DDFE7"/>
  <w14:defaultImageDpi w14:val="300"/>
  <w15:docId w15:val="{89F50BDF-BD08-4086-A8E1-163F91ED4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105"/>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101">
    <w:name w:val="text101"/>
    <w:basedOn w:val="DefaultParagraphFont"/>
    <w:rsid w:val="00467105"/>
    <w:rPr>
      <w:rFonts w:ascii="Verdana" w:hAnsi="Verdana" w:hint="default"/>
      <w:color w:val="000000"/>
      <w:sz w:val="15"/>
      <w:szCs w:val="15"/>
    </w:rPr>
  </w:style>
  <w:style w:type="paragraph" w:styleId="ListParagraph">
    <w:name w:val="List Paragraph"/>
    <w:basedOn w:val="Normal"/>
    <w:uiPriority w:val="34"/>
    <w:qFormat/>
    <w:rsid w:val="00467105"/>
    <w:pPr>
      <w:ind w:left="720"/>
      <w:contextualSpacing/>
    </w:pPr>
  </w:style>
  <w:style w:type="paragraph" w:styleId="BalloonText">
    <w:name w:val="Balloon Text"/>
    <w:basedOn w:val="Normal"/>
    <w:link w:val="BalloonTextChar"/>
    <w:uiPriority w:val="99"/>
    <w:semiHidden/>
    <w:unhideWhenUsed/>
    <w:rsid w:val="004671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7105"/>
    <w:rPr>
      <w:rFonts w:ascii="Lucida Grande" w:hAnsi="Lucida Grande" w:cs="Lucida Grande"/>
      <w:sz w:val="18"/>
      <w:szCs w:val="18"/>
      <w:lang w:val="es-ES_tradnl"/>
    </w:rPr>
  </w:style>
  <w:style w:type="character" w:styleId="CommentReference">
    <w:name w:val="annotation reference"/>
    <w:basedOn w:val="DefaultParagraphFont"/>
    <w:uiPriority w:val="99"/>
    <w:semiHidden/>
    <w:unhideWhenUsed/>
    <w:rsid w:val="003D223F"/>
    <w:rPr>
      <w:sz w:val="16"/>
      <w:szCs w:val="16"/>
    </w:rPr>
  </w:style>
  <w:style w:type="paragraph" w:styleId="CommentText">
    <w:name w:val="annotation text"/>
    <w:basedOn w:val="Normal"/>
    <w:link w:val="CommentTextChar"/>
    <w:uiPriority w:val="99"/>
    <w:semiHidden/>
    <w:unhideWhenUsed/>
    <w:rsid w:val="003D223F"/>
    <w:rPr>
      <w:sz w:val="20"/>
      <w:szCs w:val="20"/>
    </w:rPr>
  </w:style>
  <w:style w:type="character" w:customStyle="1" w:styleId="CommentTextChar">
    <w:name w:val="Comment Text Char"/>
    <w:basedOn w:val="DefaultParagraphFont"/>
    <w:link w:val="CommentText"/>
    <w:uiPriority w:val="99"/>
    <w:semiHidden/>
    <w:rsid w:val="003D223F"/>
    <w:rPr>
      <w:sz w:val="20"/>
      <w:szCs w:val="20"/>
      <w:lang w:val="es-ES_tradnl"/>
    </w:rPr>
  </w:style>
  <w:style w:type="paragraph" w:styleId="CommentSubject">
    <w:name w:val="annotation subject"/>
    <w:basedOn w:val="CommentText"/>
    <w:next w:val="CommentText"/>
    <w:link w:val="CommentSubjectChar"/>
    <w:uiPriority w:val="99"/>
    <w:semiHidden/>
    <w:unhideWhenUsed/>
    <w:rsid w:val="003D223F"/>
    <w:rPr>
      <w:b/>
      <w:bCs/>
    </w:rPr>
  </w:style>
  <w:style w:type="character" w:customStyle="1" w:styleId="CommentSubjectChar">
    <w:name w:val="Comment Subject Char"/>
    <w:basedOn w:val="CommentTextChar"/>
    <w:link w:val="CommentSubject"/>
    <w:uiPriority w:val="99"/>
    <w:semiHidden/>
    <w:rsid w:val="003D223F"/>
    <w:rPr>
      <w:b/>
      <w:bCs/>
      <w:sz w:val="20"/>
      <w:szCs w:val="20"/>
      <w:lang w:val="es-ES_tradnl"/>
    </w:rPr>
  </w:style>
  <w:style w:type="paragraph" w:styleId="Revision">
    <w:name w:val="Revision"/>
    <w:hidden/>
    <w:uiPriority w:val="99"/>
    <w:semiHidden/>
    <w:rsid w:val="003D223F"/>
    <w:rPr>
      <w:lang w:val="es-ES_tradnl"/>
    </w:rPr>
  </w:style>
  <w:style w:type="table" w:styleId="TableGrid">
    <w:name w:val="Table Grid"/>
    <w:basedOn w:val="TableNormal"/>
    <w:uiPriority w:val="59"/>
    <w:rsid w:val="00D97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10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3" Type="http://schemas.openxmlformats.org/officeDocument/2006/relationships/settings" Target="settings.xml"/><Relationship Id="rId7" Type="http://schemas.openxmlformats.org/officeDocument/2006/relationships/hyperlink" Target="http://www.catalog.gatech.edu/policies/disabled-assist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talog.gatech.edu/rules/18/" TargetMode="External"/><Relationship Id="rId11" Type="http://schemas.openxmlformats.org/officeDocument/2006/relationships/fontTable" Target="fontTable.xml"/><Relationship Id="rId5" Type="http://schemas.openxmlformats.org/officeDocument/2006/relationships/hyperlink" Target="http://www.catalog.gatech.edu/rules/4/" TargetMode="External"/><Relationship Id="rId10" Type="http://schemas.openxmlformats.org/officeDocument/2006/relationships/hyperlink" Target="mailto:twest8@gatech.edu" TargetMode="External"/><Relationship Id="rId4" Type="http://schemas.openxmlformats.org/officeDocument/2006/relationships/webSettings" Target="webSettings.xml"/><Relationship Id="rId9" Type="http://schemas.openxmlformats.org/officeDocument/2006/relationships/hyperlink" Target="file:///\\iac.nas.gatech.edu\mlg-common\ML%20BS-MS%20degree%20background%20docs\new%20course%20proposals\Spanish\dsinfo@gatech.edu%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GaTech</dc:creator>
  <cp:keywords/>
  <dc:description/>
  <cp:lastModifiedBy>Shook, David J</cp:lastModifiedBy>
  <cp:revision>2</cp:revision>
  <dcterms:created xsi:type="dcterms:W3CDTF">2018-02-08T17:32:00Z</dcterms:created>
  <dcterms:modified xsi:type="dcterms:W3CDTF">2018-02-08T17:32:00Z</dcterms:modified>
</cp:coreProperties>
</file>