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61" w:type="dxa"/>
        <w:tblInd w:w="108" w:type="dxa"/>
        <w:tblLook w:val="0000"/>
      </w:tblPr>
      <w:tblGrid>
        <w:gridCol w:w="4507"/>
        <w:gridCol w:w="4854"/>
      </w:tblGrid>
      <w:tr w:rsidR="005B23D6" w:rsidRPr="004150D7">
        <w:trPr>
          <w:trHeight w:val="1158"/>
        </w:trPr>
        <w:tc>
          <w:tcPr>
            <w:tcW w:w="4507" w:type="dxa"/>
          </w:tcPr>
          <w:p w:rsidR="005B23D6" w:rsidRPr="004150D7" w:rsidRDefault="005B23D6">
            <w:pPr>
              <w:rPr>
                <w:rFonts w:ascii="Trebuchet MS" w:hAnsi="Trebuchet MS" w:cs="Arial"/>
                <w:b/>
                <w:bCs/>
                <w:sz w:val="22"/>
              </w:rPr>
            </w:pPr>
            <w:r w:rsidRPr="004150D7">
              <w:rPr>
                <w:rFonts w:ascii="Trebuchet MS" w:hAnsi="Trebuchet MS" w:cs="Arial"/>
                <w:b/>
                <w:bCs/>
                <w:sz w:val="22"/>
              </w:rPr>
              <w:t>GEORGIA INSTITUTE OF TECHNOLOGY</w:t>
            </w:r>
          </w:p>
          <w:p w:rsidR="005B23D6" w:rsidRPr="004150D7" w:rsidRDefault="005B23D6">
            <w:pPr>
              <w:rPr>
                <w:rFonts w:ascii="Trebuchet MS" w:hAnsi="Trebuchet MS" w:cs="Arial"/>
                <w:b/>
                <w:bCs/>
                <w:sz w:val="22"/>
              </w:rPr>
            </w:pPr>
            <w:r w:rsidRPr="004150D7">
              <w:rPr>
                <w:rFonts w:ascii="Trebuchet MS" w:hAnsi="Trebuchet MS" w:cs="Arial"/>
                <w:b/>
                <w:bCs/>
                <w:sz w:val="22"/>
              </w:rPr>
              <w:t>SCHOOL OF MODERN LANGUAGES</w:t>
            </w:r>
          </w:p>
          <w:p w:rsidR="005B23D6" w:rsidRPr="004150D7" w:rsidRDefault="005B23D6">
            <w:pPr>
              <w:rPr>
                <w:rFonts w:ascii="Trebuchet MS" w:hAnsi="Trebuchet MS" w:cs="Arial"/>
                <w:b/>
                <w:bCs/>
                <w:sz w:val="22"/>
              </w:rPr>
            </w:pPr>
            <w:r w:rsidRPr="004150D7">
              <w:rPr>
                <w:rFonts w:ascii="Trebuchet MS" w:hAnsi="Trebuchet MS" w:cs="Arial"/>
                <w:b/>
                <w:bCs/>
                <w:sz w:val="22"/>
              </w:rPr>
              <w:t>SPAN 4165</w:t>
            </w:r>
          </w:p>
          <w:p w:rsidR="005B23D6" w:rsidRPr="004150D7" w:rsidRDefault="005B23D6">
            <w:pPr>
              <w:tabs>
                <w:tab w:val="center" w:pos="4680"/>
              </w:tabs>
              <w:ind w:right="-630"/>
              <w:rPr>
                <w:rFonts w:ascii="Trebuchet MS" w:hAnsi="Trebuchet MS" w:cs="Arial"/>
                <w:b/>
                <w:bCs/>
                <w:sz w:val="22"/>
                <w:szCs w:val="22"/>
              </w:rPr>
            </w:pPr>
            <w:r w:rsidRPr="004150D7">
              <w:rPr>
                <w:rFonts w:ascii="Trebuchet MS" w:hAnsi="Trebuchet MS" w:cs="Arial"/>
                <w:b/>
                <w:bCs/>
                <w:sz w:val="22"/>
              </w:rPr>
              <w:t>FALL 20</w:t>
            </w:r>
            <w:r w:rsidR="008D703C">
              <w:rPr>
                <w:rFonts w:ascii="Trebuchet MS" w:hAnsi="Trebuchet MS" w:cs="Arial"/>
                <w:b/>
                <w:bCs/>
                <w:sz w:val="22"/>
              </w:rPr>
              <w:t>1</w:t>
            </w:r>
            <w:r w:rsidR="002732E2">
              <w:rPr>
                <w:rFonts w:ascii="Trebuchet MS" w:hAnsi="Trebuchet MS" w:cs="Arial"/>
                <w:b/>
                <w:bCs/>
                <w:sz w:val="22"/>
              </w:rPr>
              <w:t>2</w:t>
            </w:r>
          </w:p>
        </w:tc>
        <w:tc>
          <w:tcPr>
            <w:tcW w:w="4854" w:type="dxa"/>
          </w:tcPr>
          <w:p w:rsidR="005B23D6" w:rsidRPr="004150D7" w:rsidRDefault="005B23D6">
            <w:pPr>
              <w:pStyle w:val="Heading4"/>
              <w:rPr>
                <w:rFonts w:ascii="Trebuchet MS" w:hAnsi="Trebuchet MS"/>
                <w:lang w:val="es-ES"/>
              </w:rPr>
            </w:pPr>
            <w:r w:rsidRPr="004150D7">
              <w:rPr>
                <w:rFonts w:ascii="Trebuchet MS" w:hAnsi="Trebuchet MS"/>
                <w:b w:val="0"/>
                <w:bCs w:val="0"/>
                <w:lang w:val="es-ES"/>
              </w:rPr>
              <w:t xml:space="preserve">                            </w:t>
            </w:r>
            <w:r>
              <w:rPr>
                <w:rFonts w:ascii="Trebuchet MS" w:hAnsi="Trebuchet MS"/>
                <w:b w:val="0"/>
                <w:bCs w:val="0"/>
                <w:lang w:val="es-ES"/>
              </w:rPr>
              <w:t xml:space="preserve">  </w:t>
            </w:r>
            <w:r w:rsidRPr="004150D7">
              <w:rPr>
                <w:rFonts w:ascii="Trebuchet MS" w:hAnsi="Trebuchet MS"/>
                <w:lang w:val="es-ES"/>
              </w:rPr>
              <w:t>Dr. Cecilia Montes-Alcalá</w:t>
            </w:r>
          </w:p>
          <w:p w:rsidR="005B23D6" w:rsidRPr="004150D7" w:rsidRDefault="005B23D6">
            <w:pPr>
              <w:tabs>
                <w:tab w:val="center" w:pos="4680"/>
              </w:tabs>
              <w:ind w:right="-630"/>
              <w:rPr>
                <w:rFonts w:ascii="Trebuchet MS" w:hAnsi="Trebuchet MS" w:cs="Arial"/>
                <w:sz w:val="22"/>
                <w:szCs w:val="22"/>
                <w:lang w:val="es-ES"/>
              </w:rPr>
            </w:pPr>
            <w:r>
              <w:rPr>
                <w:rFonts w:ascii="Trebuchet MS" w:hAnsi="Trebuchet MS" w:cs="Arial"/>
                <w:sz w:val="22"/>
                <w:szCs w:val="22"/>
                <w:lang w:val="es-CL"/>
              </w:rPr>
              <w:t xml:space="preserve">    </w:t>
            </w:r>
            <w:hyperlink r:id="rId5" w:history="1">
              <w:r w:rsidRPr="004150D7">
                <w:rPr>
                  <w:rStyle w:val="Hyperlink"/>
                  <w:rFonts w:ascii="Trebuchet MS" w:hAnsi="Trebuchet MS" w:cs="Arial"/>
                  <w:sz w:val="22"/>
                  <w:szCs w:val="22"/>
                  <w:lang w:val="es-ES"/>
                </w:rPr>
                <w:t>cecilia.montesalcala@modlangs.gatech.edu</w:t>
              </w:r>
            </w:hyperlink>
          </w:p>
          <w:p w:rsidR="005B23D6" w:rsidRPr="004150D7" w:rsidRDefault="005B23D6">
            <w:pPr>
              <w:pStyle w:val="Heading1"/>
              <w:rPr>
                <w:rFonts w:ascii="Trebuchet MS" w:hAnsi="Trebuchet MS"/>
                <w:sz w:val="22"/>
              </w:rPr>
            </w:pPr>
            <w:r>
              <w:rPr>
                <w:rFonts w:ascii="Trebuchet MS" w:hAnsi="Trebuchet MS"/>
                <w:sz w:val="22"/>
              </w:rPr>
              <w:t xml:space="preserve">     </w:t>
            </w:r>
            <w:r w:rsidRPr="004150D7">
              <w:rPr>
                <w:rFonts w:ascii="Trebuchet MS" w:hAnsi="Trebuchet MS"/>
                <w:sz w:val="22"/>
              </w:rPr>
              <w:t xml:space="preserve">   </w:t>
            </w:r>
            <w:r>
              <w:rPr>
                <w:rFonts w:ascii="Trebuchet MS" w:hAnsi="Trebuchet MS"/>
                <w:sz w:val="22"/>
              </w:rPr>
              <w:t xml:space="preserve">  </w:t>
            </w:r>
            <w:r w:rsidRPr="004150D7">
              <w:rPr>
                <w:rFonts w:ascii="Trebuchet MS" w:hAnsi="Trebuchet MS"/>
                <w:sz w:val="22"/>
              </w:rPr>
              <w:t xml:space="preserve">           </w:t>
            </w:r>
            <w:r w:rsidR="008D703C">
              <w:rPr>
                <w:rFonts w:ascii="Trebuchet MS" w:hAnsi="Trebuchet MS"/>
                <w:sz w:val="22"/>
              </w:rPr>
              <w:t xml:space="preserve">                 Wednesdays 1-3</w:t>
            </w:r>
            <w:r w:rsidRPr="004150D7">
              <w:rPr>
                <w:rFonts w:ascii="Trebuchet MS" w:hAnsi="Trebuchet MS"/>
                <w:sz w:val="22"/>
              </w:rPr>
              <w:t xml:space="preserve"> pm</w:t>
            </w:r>
          </w:p>
          <w:p w:rsidR="005B23D6" w:rsidRPr="004150D7" w:rsidRDefault="005B23D6">
            <w:pPr>
              <w:pStyle w:val="Heading7"/>
              <w:rPr>
                <w:rFonts w:ascii="Trebuchet MS" w:hAnsi="Trebuchet MS"/>
                <w:b w:val="0"/>
                <w:bCs w:val="0"/>
                <w:sz w:val="22"/>
                <w:szCs w:val="22"/>
              </w:rPr>
            </w:pPr>
            <w:r w:rsidRPr="004150D7">
              <w:rPr>
                <w:rFonts w:ascii="Trebuchet MS" w:hAnsi="Trebuchet MS"/>
                <w:sz w:val="22"/>
              </w:rPr>
              <w:t xml:space="preserve">                       </w:t>
            </w:r>
            <w:r>
              <w:rPr>
                <w:rFonts w:ascii="Trebuchet MS" w:hAnsi="Trebuchet MS"/>
                <w:sz w:val="22"/>
              </w:rPr>
              <w:t xml:space="preserve">                     </w:t>
            </w:r>
            <w:r w:rsidRPr="004150D7">
              <w:rPr>
                <w:rFonts w:ascii="Trebuchet MS" w:hAnsi="Trebuchet MS"/>
                <w:sz w:val="22"/>
              </w:rPr>
              <w:t xml:space="preserve">        223 Swann</w:t>
            </w:r>
          </w:p>
        </w:tc>
      </w:tr>
    </w:tbl>
    <w:p w:rsidR="005B23D6" w:rsidRPr="004150D7" w:rsidRDefault="005B23D6">
      <w:pPr>
        <w:pStyle w:val="Heading8"/>
      </w:pPr>
    </w:p>
    <w:p w:rsidR="005B23D6" w:rsidRPr="004150D7" w:rsidRDefault="005B23D6">
      <w:pPr>
        <w:pStyle w:val="Heading8"/>
      </w:pPr>
      <w:r w:rsidRPr="004150D7">
        <w:t>Bilingualism in the spanish-speaking World</w:t>
      </w:r>
    </w:p>
    <w:p w:rsidR="005B23D6" w:rsidRPr="00364D22" w:rsidRDefault="005B23D6">
      <w:pPr>
        <w:pStyle w:val="NormalWeb"/>
        <w:rPr>
          <w:rFonts w:ascii="Trebuchet MS" w:hAnsi="Trebuchet MS"/>
          <w:b/>
          <w:bCs/>
          <w:sz w:val="22"/>
          <w:szCs w:val="20"/>
        </w:rPr>
      </w:pPr>
      <w:r w:rsidRPr="004150D7">
        <w:rPr>
          <w:rFonts w:ascii="Trebuchet MS" w:hAnsi="Trebuchet MS"/>
          <w:b/>
          <w:bCs/>
          <w:sz w:val="22"/>
          <w:szCs w:val="20"/>
        </w:rPr>
        <w:t>COURSE DESCRIPTION</w:t>
      </w:r>
      <w:r w:rsidR="00364D22">
        <w:rPr>
          <w:rFonts w:ascii="Trebuchet MS" w:hAnsi="Trebuchet MS"/>
          <w:b/>
          <w:bCs/>
          <w:sz w:val="22"/>
          <w:szCs w:val="20"/>
        </w:rPr>
        <w:t>:</w:t>
      </w:r>
      <w:r w:rsidRPr="004150D7">
        <w:rPr>
          <w:rFonts w:ascii="Trebuchet MS" w:hAnsi="Trebuchet MS"/>
          <w:b/>
          <w:bCs/>
          <w:sz w:val="22"/>
          <w:szCs w:val="20"/>
        </w:rPr>
        <w:t xml:space="preserve"> </w:t>
      </w:r>
      <w:r w:rsidRPr="004150D7">
        <w:rPr>
          <w:rFonts w:ascii="Trebuchet MS" w:hAnsi="Trebuchet MS"/>
          <w:sz w:val="22"/>
          <w:szCs w:val="20"/>
        </w:rPr>
        <w:t xml:space="preserve">This course introduces students to bilingualism at both individual and societal levels. Particular emphasis will be given to bilingualism in the Hispanic communities in the US, Spain, and Latin America. The subject will be approached from a mainly sociolinguistic perspective. Topics covered include the bilingual individual, bilingual communities, </w:t>
      </w:r>
      <w:proofErr w:type="spellStart"/>
      <w:r w:rsidRPr="004150D7">
        <w:rPr>
          <w:rFonts w:ascii="Trebuchet MS" w:hAnsi="Trebuchet MS"/>
          <w:sz w:val="22"/>
          <w:szCs w:val="20"/>
        </w:rPr>
        <w:t>diglossia</w:t>
      </w:r>
      <w:proofErr w:type="spellEnd"/>
      <w:r w:rsidRPr="004150D7">
        <w:rPr>
          <w:rFonts w:ascii="Trebuchet MS" w:hAnsi="Trebuchet MS"/>
          <w:sz w:val="22"/>
          <w:szCs w:val="20"/>
        </w:rPr>
        <w:t xml:space="preserve">, bilingual education, language maintenance and language shift, language attitudes, language policy, language planning, </w:t>
      </w:r>
      <w:proofErr w:type="spellStart"/>
      <w:r w:rsidRPr="004150D7">
        <w:rPr>
          <w:rFonts w:ascii="Trebuchet MS" w:hAnsi="Trebuchet MS"/>
          <w:sz w:val="22"/>
          <w:szCs w:val="20"/>
        </w:rPr>
        <w:t>pidginization</w:t>
      </w:r>
      <w:proofErr w:type="spellEnd"/>
      <w:r w:rsidRPr="004150D7">
        <w:rPr>
          <w:rFonts w:ascii="Trebuchet MS" w:hAnsi="Trebuchet MS"/>
          <w:sz w:val="22"/>
          <w:szCs w:val="20"/>
        </w:rPr>
        <w:t xml:space="preserve"> and </w:t>
      </w:r>
      <w:proofErr w:type="spellStart"/>
      <w:r w:rsidRPr="004150D7">
        <w:rPr>
          <w:rFonts w:ascii="Trebuchet MS" w:hAnsi="Trebuchet MS"/>
          <w:sz w:val="22"/>
          <w:szCs w:val="20"/>
        </w:rPr>
        <w:t>creolization</w:t>
      </w:r>
      <w:proofErr w:type="spellEnd"/>
      <w:r w:rsidRPr="004150D7">
        <w:rPr>
          <w:rFonts w:ascii="Trebuchet MS" w:hAnsi="Trebuchet MS"/>
          <w:sz w:val="22"/>
          <w:szCs w:val="20"/>
        </w:rPr>
        <w:t xml:space="preserve">, </w:t>
      </w:r>
      <w:proofErr w:type="gramStart"/>
      <w:r w:rsidRPr="004150D7">
        <w:rPr>
          <w:rFonts w:ascii="Trebuchet MS" w:hAnsi="Trebuchet MS"/>
          <w:sz w:val="22"/>
          <w:szCs w:val="20"/>
        </w:rPr>
        <w:t>code-switching</w:t>
      </w:r>
      <w:proofErr w:type="gramEnd"/>
      <w:r w:rsidRPr="004150D7">
        <w:rPr>
          <w:rFonts w:ascii="Trebuchet MS" w:hAnsi="Trebuchet MS"/>
          <w:sz w:val="22"/>
          <w:szCs w:val="20"/>
        </w:rPr>
        <w:t xml:space="preserve">, and </w:t>
      </w:r>
      <w:proofErr w:type="spellStart"/>
      <w:r w:rsidRPr="004150D7">
        <w:rPr>
          <w:rFonts w:ascii="Trebuchet MS" w:hAnsi="Trebuchet MS"/>
          <w:i/>
          <w:iCs/>
          <w:sz w:val="22"/>
          <w:szCs w:val="20"/>
        </w:rPr>
        <w:t>Spanglish</w:t>
      </w:r>
      <w:proofErr w:type="spellEnd"/>
      <w:r w:rsidRPr="004150D7">
        <w:rPr>
          <w:rFonts w:ascii="Trebuchet MS" w:hAnsi="Trebuchet MS"/>
          <w:sz w:val="22"/>
          <w:szCs w:val="20"/>
        </w:rPr>
        <w:t xml:space="preserve">. </w:t>
      </w:r>
    </w:p>
    <w:p w:rsidR="005B23D6" w:rsidRPr="00364D22" w:rsidRDefault="005B23D6">
      <w:pPr>
        <w:pStyle w:val="NormalWeb"/>
        <w:rPr>
          <w:rFonts w:ascii="Trebuchet MS" w:hAnsi="Trebuchet MS"/>
          <w:b/>
          <w:bCs/>
          <w:sz w:val="22"/>
          <w:szCs w:val="20"/>
        </w:rPr>
      </w:pPr>
      <w:r w:rsidRPr="004150D7">
        <w:rPr>
          <w:rFonts w:ascii="Trebuchet MS" w:hAnsi="Trebuchet MS"/>
          <w:b/>
          <w:bCs/>
          <w:sz w:val="22"/>
          <w:szCs w:val="20"/>
        </w:rPr>
        <w:t>PREREQUISITES</w:t>
      </w:r>
      <w:r w:rsidR="00364D22">
        <w:rPr>
          <w:rFonts w:ascii="Trebuchet MS" w:hAnsi="Trebuchet MS"/>
          <w:b/>
          <w:bCs/>
          <w:sz w:val="22"/>
          <w:szCs w:val="20"/>
        </w:rPr>
        <w:t xml:space="preserve">: </w:t>
      </w:r>
      <w:r w:rsidRPr="004150D7">
        <w:rPr>
          <w:rFonts w:ascii="Trebuchet MS" w:hAnsi="Trebuchet MS"/>
          <w:sz w:val="22"/>
          <w:szCs w:val="20"/>
        </w:rPr>
        <w:t>Minimum Spanish at 3000-level or above. Students are expected to speak, read, write, and understand advanced Spanish.</w:t>
      </w:r>
    </w:p>
    <w:p w:rsidR="005B23D6" w:rsidRPr="004150D7" w:rsidRDefault="005B23D6">
      <w:pPr>
        <w:pStyle w:val="Heading1"/>
        <w:rPr>
          <w:rFonts w:ascii="Trebuchet MS" w:hAnsi="Trebuchet MS"/>
          <w:sz w:val="22"/>
        </w:rPr>
      </w:pPr>
      <w:r w:rsidRPr="004150D7">
        <w:rPr>
          <w:rFonts w:ascii="Trebuchet MS" w:hAnsi="Trebuchet MS"/>
          <w:sz w:val="22"/>
        </w:rPr>
        <w:t>EVALUATION</w:t>
      </w:r>
      <w:r w:rsidR="00364D22">
        <w:rPr>
          <w:rFonts w:ascii="Trebuchet MS" w:hAnsi="Trebuchet MS"/>
          <w:sz w:val="22"/>
        </w:rPr>
        <w:t>:</w:t>
      </w:r>
    </w:p>
    <w:p w:rsidR="005B23D6" w:rsidRPr="004150D7" w:rsidRDefault="005B23D6" w:rsidP="00E2527A">
      <w:pPr>
        <w:rPr>
          <w:sz w:val="22"/>
        </w:rPr>
      </w:pPr>
    </w:p>
    <w:p w:rsidR="00E2527A" w:rsidRPr="004150D7" w:rsidRDefault="00E2527A">
      <w:pPr>
        <w:rPr>
          <w:rFonts w:ascii="Trebuchet MS" w:hAnsi="Trebuchet MS" w:cs="Arial"/>
          <w:sz w:val="22"/>
        </w:rPr>
      </w:pPr>
      <w:r w:rsidRPr="004150D7">
        <w:rPr>
          <w:rFonts w:ascii="Trebuchet MS" w:hAnsi="Trebuchet MS"/>
          <w:sz w:val="22"/>
        </w:rPr>
        <w:tab/>
        <w:t>Homework assignments (10)</w:t>
      </w:r>
      <w:r w:rsidRPr="004150D7">
        <w:rPr>
          <w:rFonts w:ascii="Trebuchet MS" w:hAnsi="Trebuchet MS" w:cs="Arial"/>
          <w:sz w:val="22"/>
        </w:rPr>
        <w:tab/>
      </w:r>
      <w:r w:rsidRPr="004150D7">
        <w:rPr>
          <w:rFonts w:ascii="Trebuchet MS" w:hAnsi="Trebuchet MS" w:cs="Arial"/>
          <w:sz w:val="22"/>
        </w:rPr>
        <w:tab/>
      </w:r>
      <w:r w:rsidRPr="004150D7">
        <w:rPr>
          <w:rFonts w:ascii="Trebuchet MS" w:hAnsi="Trebuchet MS" w:cs="Arial"/>
          <w:sz w:val="22"/>
        </w:rPr>
        <w:tab/>
        <w:t>20%</w:t>
      </w:r>
      <w:r w:rsidRPr="004150D7">
        <w:rPr>
          <w:rFonts w:ascii="Trebuchet MS" w:hAnsi="Trebuchet MS" w:cs="Arial"/>
          <w:sz w:val="22"/>
        </w:rPr>
        <w:tab/>
      </w:r>
      <w:r w:rsidRPr="004150D7">
        <w:rPr>
          <w:rFonts w:ascii="Trebuchet MS" w:hAnsi="Trebuchet MS" w:cs="Arial"/>
          <w:sz w:val="22"/>
        </w:rPr>
        <w:tab/>
      </w:r>
    </w:p>
    <w:p w:rsidR="00E2527A" w:rsidRPr="004150D7" w:rsidRDefault="00E2527A">
      <w:pPr>
        <w:autoSpaceDE w:val="0"/>
        <w:autoSpaceDN w:val="0"/>
        <w:adjustRightInd w:val="0"/>
        <w:rPr>
          <w:rFonts w:ascii="Trebuchet MS" w:hAnsi="Trebuchet MS" w:cs="Arial"/>
          <w:sz w:val="22"/>
        </w:rPr>
      </w:pPr>
      <w:r w:rsidRPr="004150D7">
        <w:rPr>
          <w:rFonts w:ascii="Trebuchet MS" w:hAnsi="Trebuchet MS" w:cs="Arial"/>
          <w:sz w:val="22"/>
        </w:rPr>
        <w:tab/>
        <w:t xml:space="preserve">Attendance </w:t>
      </w:r>
      <w:r w:rsidR="009328A0">
        <w:rPr>
          <w:rFonts w:ascii="Trebuchet MS" w:hAnsi="Trebuchet MS" w:cs="Arial"/>
          <w:sz w:val="22"/>
        </w:rPr>
        <w:t xml:space="preserve">(10%) </w:t>
      </w:r>
      <w:r w:rsidRPr="004150D7">
        <w:rPr>
          <w:rFonts w:ascii="Trebuchet MS" w:hAnsi="Trebuchet MS" w:cs="Arial"/>
          <w:sz w:val="22"/>
        </w:rPr>
        <w:t>&amp; participation</w:t>
      </w:r>
      <w:r w:rsidR="009328A0">
        <w:rPr>
          <w:rFonts w:ascii="Trebuchet MS" w:hAnsi="Trebuchet MS" w:cs="Arial"/>
          <w:sz w:val="22"/>
        </w:rPr>
        <w:t xml:space="preserve"> (10%)</w:t>
      </w:r>
      <w:r w:rsidRPr="004150D7">
        <w:rPr>
          <w:rFonts w:ascii="Trebuchet MS" w:hAnsi="Trebuchet MS" w:cs="Arial"/>
          <w:sz w:val="22"/>
        </w:rPr>
        <w:tab/>
        <w:t>20%</w:t>
      </w:r>
    </w:p>
    <w:p w:rsidR="00E2527A" w:rsidRPr="004150D7" w:rsidRDefault="00E2527A">
      <w:pPr>
        <w:autoSpaceDE w:val="0"/>
        <w:autoSpaceDN w:val="0"/>
        <w:adjustRightInd w:val="0"/>
        <w:rPr>
          <w:rFonts w:ascii="Trebuchet MS" w:hAnsi="Trebuchet MS" w:cs="Arial"/>
          <w:sz w:val="22"/>
        </w:rPr>
      </w:pPr>
      <w:r w:rsidRPr="004150D7">
        <w:rPr>
          <w:rFonts w:ascii="Trebuchet MS" w:hAnsi="Trebuchet MS" w:cs="Arial"/>
          <w:sz w:val="22"/>
        </w:rPr>
        <w:tab/>
        <w:t xml:space="preserve">Exams (3) </w:t>
      </w:r>
      <w:r w:rsidRPr="004150D7">
        <w:rPr>
          <w:rFonts w:ascii="Trebuchet MS" w:hAnsi="Trebuchet MS" w:cs="Arial"/>
          <w:sz w:val="22"/>
        </w:rPr>
        <w:tab/>
      </w:r>
      <w:r w:rsidRPr="004150D7">
        <w:rPr>
          <w:rFonts w:ascii="Trebuchet MS" w:hAnsi="Trebuchet MS" w:cs="Arial"/>
          <w:sz w:val="22"/>
        </w:rPr>
        <w:tab/>
      </w:r>
      <w:r w:rsidRPr="004150D7">
        <w:rPr>
          <w:rFonts w:ascii="Trebuchet MS" w:hAnsi="Trebuchet MS" w:cs="Arial"/>
          <w:sz w:val="22"/>
        </w:rPr>
        <w:tab/>
      </w:r>
      <w:r w:rsidRPr="004150D7">
        <w:rPr>
          <w:rFonts w:ascii="Trebuchet MS" w:hAnsi="Trebuchet MS" w:cs="Arial"/>
          <w:sz w:val="22"/>
        </w:rPr>
        <w:tab/>
      </w:r>
      <w:r w:rsidRPr="004150D7">
        <w:rPr>
          <w:rFonts w:ascii="Trebuchet MS" w:hAnsi="Trebuchet MS" w:cs="Arial"/>
          <w:sz w:val="22"/>
        </w:rPr>
        <w:tab/>
        <w:t>30%</w:t>
      </w:r>
    </w:p>
    <w:p w:rsidR="00E2527A" w:rsidRPr="004150D7" w:rsidRDefault="00E2527A">
      <w:pPr>
        <w:autoSpaceDE w:val="0"/>
        <w:autoSpaceDN w:val="0"/>
        <w:adjustRightInd w:val="0"/>
        <w:rPr>
          <w:rFonts w:ascii="Trebuchet MS" w:hAnsi="Trebuchet MS" w:cs="Arial"/>
          <w:sz w:val="22"/>
        </w:rPr>
      </w:pPr>
      <w:r w:rsidRPr="004150D7">
        <w:rPr>
          <w:rFonts w:ascii="Trebuchet MS" w:hAnsi="Trebuchet MS" w:cs="Arial"/>
          <w:sz w:val="22"/>
        </w:rPr>
        <w:tab/>
      </w:r>
      <w:r w:rsidR="005B23D6">
        <w:rPr>
          <w:rFonts w:ascii="Trebuchet MS" w:hAnsi="Trebuchet MS" w:cs="Arial"/>
          <w:sz w:val="22"/>
        </w:rPr>
        <w:t>Research project</w:t>
      </w:r>
      <w:r w:rsidRPr="004150D7">
        <w:rPr>
          <w:rFonts w:ascii="Trebuchet MS" w:hAnsi="Trebuchet MS" w:cs="Arial"/>
          <w:sz w:val="22"/>
        </w:rPr>
        <w:tab/>
      </w:r>
      <w:r w:rsidRPr="004150D7">
        <w:rPr>
          <w:rFonts w:ascii="Trebuchet MS" w:hAnsi="Trebuchet MS" w:cs="Arial"/>
          <w:sz w:val="22"/>
        </w:rPr>
        <w:tab/>
      </w:r>
      <w:r w:rsidRPr="004150D7">
        <w:rPr>
          <w:rFonts w:ascii="Trebuchet MS" w:hAnsi="Trebuchet MS" w:cs="Arial"/>
          <w:sz w:val="22"/>
        </w:rPr>
        <w:tab/>
      </w:r>
      <w:r w:rsidRPr="004150D7">
        <w:rPr>
          <w:rFonts w:ascii="Trebuchet MS" w:hAnsi="Trebuchet MS" w:cs="Arial"/>
          <w:sz w:val="22"/>
        </w:rPr>
        <w:tab/>
        <w:t>30%</w:t>
      </w:r>
    </w:p>
    <w:p w:rsidR="00E2527A" w:rsidRPr="004150D7" w:rsidRDefault="00E2527A">
      <w:pPr>
        <w:rPr>
          <w:rFonts w:ascii="Trebuchet MS" w:hAnsi="Trebuchet MS"/>
          <w:sz w:val="22"/>
          <w:szCs w:val="20"/>
        </w:rPr>
      </w:pPr>
    </w:p>
    <w:p w:rsidR="00E2527A" w:rsidRPr="004150D7" w:rsidRDefault="00E2527A">
      <w:pPr>
        <w:pStyle w:val="Heading3"/>
        <w:tabs>
          <w:tab w:val="left" w:pos="720"/>
          <w:tab w:val="left" w:pos="6210"/>
        </w:tabs>
        <w:rPr>
          <w:rFonts w:ascii="Trebuchet MS" w:hAnsi="Trebuchet MS"/>
          <w:bCs/>
          <w:caps/>
          <w:sz w:val="22"/>
        </w:rPr>
      </w:pPr>
      <w:r w:rsidRPr="004150D7">
        <w:rPr>
          <w:rFonts w:ascii="Trebuchet MS" w:hAnsi="Trebuchet MS"/>
          <w:bCs/>
          <w:caps/>
          <w:sz w:val="22"/>
        </w:rPr>
        <w:t>Grading Scale</w:t>
      </w:r>
      <w:r w:rsidR="00364D22">
        <w:rPr>
          <w:rFonts w:ascii="Trebuchet MS" w:hAnsi="Trebuchet MS"/>
          <w:bCs/>
          <w:caps/>
          <w:sz w:val="22"/>
        </w:rPr>
        <w:t>:</w:t>
      </w:r>
    </w:p>
    <w:p w:rsidR="00E2527A" w:rsidRPr="004150D7" w:rsidRDefault="00E2527A" w:rsidP="00E2527A">
      <w:pPr>
        <w:rPr>
          <w:sz w:val="22"/>
        </w:rPr>
      </w:pPr>
    </w:p>
    <w:p w:rsidR="00E2527A" w:rsidRPr="004150D7" w:rsidRDefault="00E2527A" w:rsidP="00E2527A">
      <w:pPr>
        <w:ind w:firstLine="720"/>
        <w:rPr>
          <w:rFonts w:ascii="Trebuchet MS" w:hAnsi="Trebuchet MS" w:cs="Arial"/>
          <w:sz w:val="22"/>
          <w:szCs w:val="22"/>
        </w:rPr>
      </w:pPr>
      <w:r w:rsidRPr="004150D7">
        <w:rPr>
          <w:rFonts w:ascii="Trebuchet MS" w:hAnsi="Trebuchet MS" w:cs="Arial"/>
          <w:sz w:val="22"/>
        </w:rPr>
        <w:t>A: 90-100</w:t>
      </w:r>
      <w:r w:rsidRPr="004150D7">
        <w:rPr>
          <w:rFonts w:ascii="Trebuchet MS" w:hAnsi="Trebuchet MS" w:cs="Arial"/>
          <w:sz w:val="22"/>
        </w:rPr>
        <w:tab/>
        <w:t>B: 80-89</w:t>
      </w:r>
      <w:r w:rsidR="00065B58">
        <w:rPr>
          <w:rFonts w:ascii="Trebuchet MS" w:hAnsi="Trebuchet MS" w:cs="Arial"/>
          <w:sz w:val="22"/>
        </w:rPr>
        <w:t>.9</w:t>
      </w:r>
      <w:r w:rsidRPr="004150D7">
        <w:rPr>
          <w:rFonts w:ascii="Trebuchet MS" w:hAnsi="Trebuchet MS" w:cs="Arial"/>
          <w:sz w:val="22"/>
        </w:rPr>
        <w:tab/>
      </w:r>
      <w:r w:rsidRPr="004150D7">
        <w:rPr>
          <w:rFonts w:ascii="Trebuchet MS" w:hAnsi="Trebuchet MS" w:cs="Arial"/>
          <w:sz w:val="22"/>
          <w:szCs w:val="22"/>
        </w:rPr>
        <w:t>C: 70-79</w:t>
      </w:r>
      <w:r w:rsidR="00065B58">
        <w:rPr>
          <w:rFonts w:ascii="Trebuchet MS" w:hAnsi="Trebuchet MS" w:cs="Arial"/>
          <w:sz w:val="22"/>
          <w:szCs w:val="22"/>
        </w:rPr>
        <w:t>.9</w:t>
      </w:r>
      <w:r w:rsidRPr="004150D7">
        <w:rPr>
          <w:rFonts w:ascii="Trebuchet MS" w:hAnsi="Trebuchet MS" w:cs="Arial"/>
          <w:sz w:val="22"/>
          <w:szCs w:val="22"/>
        </w:rPr>
        <w:tab/>
        <w:t>D: 60-69</w:t>
      </w:r>
      <w:r w:rsidR="00065B58">
        <w:rPr>
          <w:rFonts w:ascii="Trebuchet MS" w:hAnsi="Trebuchet MS" w:cs="Arial"/>
          <w:sz w:val="22"/>
          <w:szCs w:val="22"/>
        </w:rPr>
        <w:t>.9</w:t>
      </w:r>
      <w:r w:rsidRPr="004150D7">
        <w:rPr>
          <w:rFonts w:ascii="Trebuchet MS" w:hAnsi="Trebuchet MS" w:cs="Arial"/>
          <w:sz w:val="22"/>
          <w:szCs w:val="22"/>
        </w:rPr>
        <w:tab/>
        <w:t>F: 0-59</w:t>
      </w:r>
      <w:r w:rsidR="00065B58">
        <w:rPr>
          <w:rFonts w:ascii="Trebuchet MS" w:hAnsi="Trebuchet MS" w:cs="Arial"/>
          <w:sz w:val="22"/>
          <w:szCs w:val="22"/>
        </w:rPr>
        <w:t>.9</w:t>
      </w:r>
    </w:p>
    <w:p w:rsidR="00E2527A" w:rsidRPr="004150D7" w:rsidRDefault="00E2527A">
      <w:pPr>
        <w:rPr>
          <w:rFonts w:ascii="Trebuchet MS" w:hAnsi="Trebuchet MS" w:cs="Arial"/>
          <w:b/>
          <w:bCs/>
          <w:caps/>
          <w:sz w:val="22"/>
        </w:rPr>
      </w:pPr>
    </w:p>
    <w:p w:rsidR="00E2527A" w:rsidRPr="004150D7" w:rsidRDefault="00E2527A">
      <w:pPr>
        <w:rPr>
          <w:rFonts w:ascii="Trebuchet MS" w:hAnsi="Trebuchet MS" w:cs="Arial"/>
          <w:sz w:val="22"/>
        </w:rPr>
      </w:pPr>
      <w:r w:rsidRPr="004150D7">
        <w:rPr>
          <w:rFonts w:ascii="Trebuchet MS" w:hAnsi="Trebuchet MS" w:cs="Arial"/>
          <w:b/>
          <w:bCs/>
          <w:caps/>
          <w:sz w:val="22"/>
        </w:rPr>
        <w:t>Note</w:t>
      </w:r>
      <w:r w:rsidRPr="004150D7">
        <w:rPr>
          <w:rFonts w:ascii="Trebuchet MS" w:hAnsi="Trebuchet MS" w:cs="Arial"/>
          <w:caps/>
          <w:sz w:val="22"/>
        </w:rPr>
        <w:t xml:space="preserve">: </w:t>
      </w:r>
      <w:r w:rsidRPr="004150D7">
        <w:rPr>
          <w:rFonts w:ascii="Trebuchet MS" w:hAnsi="Trebuchet MS" w:cs="Arial"/>
          <w:sz w:val="22"/>
        </w:rPr>
        <w:t>if you are taking this class Pass/ Fail, you must earn a grade of 70 or above (C) in order to get a Pass grade.</w:t>
      </w:r>
    </w:p>
    <w:p w:rsidR="00E2527A" w:rsidRPr="004150D7" w:rsidRDefault="00E2527A">
      <w:pPr>
        <w:rPr>
          <w:rFonts w:ascii="Trebuchet MS" w:hAnsi="Trebuchet MS" w:cs="Arial"/>
          <w:b/>
          <w:sz w:val="22"/>
        </w:rPr>
      </w:pPr>
    </w:p>
    <w:p w:rsidR="00E2527A" w:rsidRPr="004150D7" w:rsidRDefault="00E2527A">
      <w:pPr>
        <w:rPr>
          <w:rFonts w:ascii="Trebuchet MS" w:hAnsi="Trebuchet MS" w:cs="Arial"/>
          <w:b/>
          <w:caps/>
          <w:sz w:val="22"/>
        </w:rPr>
      </w:pPr>
      <w:r w:rsidRPr="004150D7">
        <w:rPr>
          <w:rFonts w:ascii="Trebuchet MS" w:hAnsi="Trebuchet MS" w:cs="Arial"/>
          <w:b/>
          <w:caps/>
          <w:sz w:val="22"/>
        </w:rPr>
        <w:t>Course Requirements</w:t>
      </w:r>
      <w:r w:rsidR="00364D22">
        <w:rPr>
          <w:rFonts w:ascii="Trebuchet MS" w:hAnsi="Trebuchet MS" w:cs="Arial"/>
          <w:b/>
          <w:caps/>
          <w:sz w:val="22"/>
        </w:rPr>
        <w:t>:</w:t>
      </w:r>
    </w:p>
    <w:p w:rsidR="00E2527A" w:rsidRPr="004150D7" w:rsidRDefault="00E2527A">
      <w:pPr>
        <w:rPr>
          <w:rFonts w:ascii="Trebuchet MS" w:hAnsi="Trebuchet MS" w:cs="Arial"/>
          <w:b/>
          <w:caps/>
          <w:sz w:val="22"/>
        </w:rPr>
      </w:pPr>
    </w:p>
    <w:p w:rsidR="005B23D6" w:rsidRPr="005B23D6" w:rsidRDefault="005B23D6" w:rsidP="005B23D6">
      <w:pPr>
        <w:numPr>
          <w:ilvl w:val="0"/>
          <w:numId w:val="1"/>
        </w:numPr>
        <w:tabs>
          <w:tab w:val="left" w:pos="3600"/>
          <w:tab w:val="left" w:pos="5040"/>
          <w:tab w:val="left" w:pos="7280"/>
        </w:tabs>
        <w:ind w:right="-18"/>
        <w:rPr>
          <w:rFonts w:ascii="Trebuchet MS" w:hAnsi="Trebuchet MS" w:cs="Arial"/>
          <w:sz w:val="22"/>
        </w:rPr>
      </w:pPr>
      <w:r w:rsidRPr="005B23D6">
        <w:rPr>
          <w:rFonts w:ascii="Trebuchet MS" w:hAnsi="Trebuchet MS" w:cs="Arial"/>
          <w:sz w:val="22"/>
        </w:rPr>
        <w:t xml:space="preserve">Students are required to attend </w:t>
      </w:r>
      <w:r w:rsidRPr="005B23D6">
        <w:rPr>
          <w:rFonts w:ascii="Trebuchet MS" w:hAnsi="Trebuchet MS" w:cs="Arial"/>
          <w:b/>
          <w:sz w:val="22"/>
        </w:rPr>
        <w:t>all</w:t>
      </w:r>
      <w:r w:rsidRPr="005B23D6">
        <w:rPr>
          <w:rFonts w:ascii="Trebuchet MS" w:hAnsi="Trebuchet MS" w:cs="Arial"/>
          <w:sz w:val="22"/>
        </w:rPr>
        <w:t xml:space="preserve"> classes. </w:t>
      </w:r>
      <w:r w:rsidRPr="009328A0">
        <w:rPr>
          <w:rFonts w:ascii="Trebuchet MS" w:hAnsi="Trebuchet MS" w:cs="Arial"/>
          <w:b/>
          <w:color w:val="FF0000"/>
          <w:sz w:val="22"/>
        </w:rPr>
        <w:t xml:space="preserve">The School of Modern Languages allows a maximum of 3 </w:t>
      </w:r>
      <w:r w:rsidRPr="009328A0">
        <w:rPr>
          <w:rFonts w:ascii="Trebuchet MS" w:hAnsi="Trebuchet MS" w:cs="Arial"/>
          <w:b/>
          <w:color w:val="FF0000"/>
          <w:sz w:val="22"/>
          <w:u w:val="single"/>
        </w:rPr>
        <w:t>unexcused</w:t>
      </w:r>
      <w:r w:rsidRPr="009328A0">
        <w:rPr>
          <w:rFonts w:ascii="Trebuchet MS" w:hAnsi="Trebuchet MS" w:cs="Arial"/>
          <w:b/>
          <w:color w:val="FF0000"/>
          <w:sz w:val="22"/>
        </w:rPr>
        <w:t xml:space="preserve"> absences during the semester</w:t>
      </w:r>
      <w:r w:rsidRPr="005B23D6">
        <w:rPr>
          <w:rFonts w:ascii="Trebuchet MS" w:hAnsi="Trebuchet MS" w:cs="Arial"/>
          <w:sz w:val="22"/>
        </w:rPr>
        <w:t xml:space="preserve">, which you should reserve for short illnesses, emergencies, religious holidays, or any other personal business. For each additional absence, you will lose one point from your final grade. The instructor has final say over the validity of any excuse. Any planned absence on a quiz/special project day should be discussed with your instructor </w:t>
      </w:r>
      <w:r w:rsidRPr="005B23D6">
        <w:rPr>
          <w:rFonts w:ascii="Trebuchet MS" w:hAnsi="Trebuchet MS" w:cs="Arial"/>
          <w:sz w:val="22"/>
          <w:u w:val="single"/>
        </w:rPr>
        <w:t>in advance</w:t>
      </w:r>
      <w:r w:rsidRPr="005B23D6">
        <w:rPr>
          <w:rFonts w:ascii="Trebuchet MS" w:hAnsi="Trebuchet MS" w:cs="Arial"/>
          <w:sz w:val="22"/>
        </w:rPr>
        <w:t xml:space="preserve">, and emergency absences should be reported as soon as possible afterwards. You are responsible for all material covered on days that you are absent. </w:t>
      </w:r>
      <w:r w:rsidRPr="005B23D6">
        <w:rPr>
          <w:rFonts w:ascii="Trebuchet MS" w:hAnsi="Trebuchet MS" w:cs="Arial"/>
          <w:sz w:val="22"/>
          <w:u w:val="single"/>
        </w:rPr>
        <w:t>Arriving more than 15 minutes late</w:t>
      </w:r>
      <w:r w:rsidRPr="005B23D6">
        <w:rPr>
          <w:rFonts w:ascii="Trebuchet MS" w:hAnsi="Trebuchet MS" w:cs="Arial"/>
          <w:sz w:val="22"/>
        </w:rPr>
        <w:t xml:space="preserve"> counts as a full absence.</w:t>
      </w:r>
    </w:p>
    <w:p w:rsidR="00E2527A" w:rsidRPr="004150D7" w:rsidRDefault="00E2527A">
      <w:pPr>
        <w:numPr>
          <w:ilvl w:val="0"/>
          <w:numId w:val="1"/>
        </w:numPr>
        <w:tabs>
          <w:tab w:val="left" w:pos="3600"/>
          <w:tab w:val="left" w:pos="5040"/>
          <w:tab w:val="left" w:pos="7280"/>
        </w:tabs>
        <w:ind w:right="-18"/>
        <w:rPr>
          <w:rFonts w:ascii="Trebuchet MS" w:hAnsi="Trebuchet MS" w:cs="Arial"/>
          <w:sz w:val="22"/>
        </w:rPr>
      </w:pPr>
      <w:r w:rsidRPr="004150D7">
        <w:rPr>
          <w:rFonts w:ascii="Trebuchet MS" w:hAnsi="Trebuchet MS" w:cs="Arial"/>
          <w:sz w:val="22"/>
        </w:rPr>
        <w:t xml:space="preserve">All assigned work must be completed on time. </w:t>
      </w:r>
      <w:r w:rsidRPr="004150D7">
        <w:rPr>
          <w:rFonts w:ascii="Trebuchet MS" w:hAnsi="Trebuchet MS" w:cs="Arial"/>
          <w:b/>
          <w:bCs/>
          <w:sz w:val="22"/>
        </w:rPr>
        <w:t>No late work will be accepted</w:t>
      </w:r>
      <w:r w:rsidRPr="004150D7">
        <w:rPr>
          <w:rFonts w:ascii="Trebuchet MS" w:hAnsi="Trebuchet MS" w:cs="Arial"/>
          <w:sz w:val="22"/>
        </w:rPr>
        <w:t xml:space="preserve">. No assigned work should be submitted via e-mail unless your instructor indicates so. </w:t>
      </w:r>
      <w:r w:rsidRPr="004150D7">
        <w:rPr>
          <w:rFonts w:ascii="Trebuchet MS" w:hAnsi="Trebuchet MS" w:cs="Arial"/>
          <w:b/>
          <w:color w:val="FF0000"/>
          <w:sz w:val="22"/>
        </w:rPr>
        <w:t xml:space="preserve">If you will not make it to class on the day assignments are to be handed in, it is </w:t>
      </w:r>
      <w:r w:rsidRPr="004150D7">
        <w:rPr>
          <w:rFonts w:ascii="Trebuchet MS" w:hAnsi="Trebuchet MS" w:cs="Arial"/>
          <w:b/>
          <w:color w:val="FF0000"/>
          <w:sz w:val="22"/>
          <w:u w:val="single"/>
        </w:rPr>
        <w:t>your</w:t>
      </w:r>
      <w:r w:rsidRPr="004150D7">
        <w:rPr>
          <w:rFonts w:ascii="Trebuchet MS" w:hAnsi="Trebuchet MS" w:cs="Arial"/>
          <w:b/>
          <w:color w:val="FF0000"/>
          <w:sz w:val="22"/>
        </w:rPr>
        <w:t xml:space="preserve"> responsibility to make sure your instructor receives them</w:t>
      </w:r>
      <w:r w:rsidR="00065B58">
        <w:rPr>
          <w:rFonts w:ascii="Trebuchet MS" w:hAnsi="Trebuchet MS" w:cs="Arial"/>
          <w:b/>
          <w:color w:val="FF0000"/>
          <w:sz w:val="22"/>
        </w:rPr>
        <w:t xml:space="preserve"> on time</w:t>
      </w:r>
      <w:r w:rsidRPr="004150D7">
        <w:rPr>
          <w:rFonts w:ascii="Trebuchet MS" w:hAnsi="Trebuchet MS" w:cs="Arial"/>
          <w:b/>
          <w:color w:val="FF0000"/>
          <w:sz w:val="22"/>
        </w:rPr>
        <w:t>.</w:t>
      </w:r>
    </w:p>
    <w:p w:rsidR="005B23D6" w:rsidRPr="005B23D6" w:rsidRDefault="00E2527A">
      <w:pPr>
        <w:numPr>
          <w:ilvl w:val="0"/>
          <w:numId w:val="1"/>
        </w:numPr>
        <w:tabs>
          <w:tab w:val="left" w:pos="3600"/>
          <w:tab w:val="left" w:pos="5040"/>
          <w:tab w:val="left" w:pos="7280"/>
        </w:tabs>
        <w:ind w:right="-18"/>
        <w:rPr>
          <w:rFonts w:ascii="Trebuchet MS" w:hAnsi="Trebuchet MS" w:cs="Arial"/>
          <w:sz w:val="22"/>
        </w:rPr>
      </w:pPr>
      <w:r w:rsidRPr="004150D7">
        <w:rPr>
          <w:rFonts w:ascii="Trebuchet MS" w:hAnsi="Trebuchet MS" w:cs="Arial"/>
          <w:b/>
          <w:sz w:val="22"/>
        </w:rPr>
        <w:t>NO MAKE-UPS</w:t>
      </w:r>
      <w:r w:rsidRPr="004150D7">
        <w:rPr>
          <w:rFonts w:ascii="Trebuchet MS" w:hAnsi="Trebuchet MS" w:cs="Arial"/>
          <w:sz w:val="22"/>
        </w:rPr>
        <w:t xml:space="preserve"> are</w:t>
      </w:r>
      <w:r w:rsidR="00E65941">
        <w:rPr>
          <w:rFonts w:ascii="Trebuchet MS" w:hAnsi="Trebuchet MS" w:cs="Arial"/>
          <w:sz w:val="22"/>
        </w:rPr>
        <w:t xml:space="preserve"> allowed. In case of </w:t>
      </w:r>
      <w:r w:rsidRPr="004150D7">
        <w:rPr>
          <w:rFonts w:ascii="Trebuchet MS" w:hAnsi="Trebuchet MS" w:cs="Arial"/>
          <w:sz w:val="22"/>
        </w:rPr>
        <w:t xml:space="preserve">an emergency the student must present evidence of such (it must be severe) in order to have the weight of one exam count towards </w:t>
      </w:r>
      <w:r>
        <w:rPr>
          <w:rFonts w:ascii="Trebuchet MS" w:hAnsi="Trebuchet MS" w:cs="Arial"/>
          <w:sz w:val="22"/>
        </w:rPr>
        <w:t>the next</w:t>
      </w:r>
      <w:r w:rsidRPr="004150D7">
        <w:rPr>
          <w:rFonts w:ascii="Trebuchet MS" w:hAnsi="Trebuchet MS" w:cs="Arial"/>
          <w:sz w:val="22"/>
        </w:rPr>
        <w:t xml:space="preserve"> exam </w:t>
      </w:r>
      <w:r>
        <w:rPr>
          <w:rFonts w:ascii="Trebuchet MS" w:hAnsi="Trebuchet MS" w:cs="Arial"/>
          <w:sz w:val="22"/>
        </w:rPr>
        <w:t>after the missed one</w:t>
      </w:r>
      <w:r w:rsidRPr="004150D7">
        <w:rPr>
          <w:rFonts w:ascii="Trebuchet MS" w:hAnsi="Trebuchet MS" w:cs="Arial"/>
          <w:sz w:val="22"/>
        </w:rPr>
        <w:t xml:space="preserve">. This can only be done once. </w:t>
      </w:r>
      <w:r w:rsidRPr="005B23D6">
        <w:rPr>
          <w:rFonts w:ascii="Trebuchet MS" w:hAnsi="Trebuchet MS" w:cs="Arial"/>
          <w:sz w:val="22"/>
        </w:rPr>
        <w:t xml:space="preserve">Please note the dates of </w:t>
      </w:r>
      <w:r w:rsidR="00065B58">
        <w:rPr>
          <w:rFonts w:ascii="Trebuchet MS" w:hAnsi="Trebuchet MS" w:cs="Arial"/>
          <w:sz w:val="22"/>
        </w:rPr>
        <w:t>the exams o</w:t>
      </w:r>
      <w:r w:rsidRPr="005B23D6">
        <w:rPr>
          <w:rFonts w:ascii="Trebuchet MS" w:hAnsi="Trebuchet MS" w:cs="Arial"/>
          <w:sz w:val="22"/>
        </w:rPr>
        <w:t>n the syllabus and put then on your calendar right away.</w:t>
      </w:r>
    </w:p>
    <w:p w:rsidR="00065B58" w:rsidRPr="005B23D6" w:rsidRDefault="00065B58" w:rsidP="00065B58">
      <w:pPr>
        <w:numPr>
          <w:ilvl w:val="0"/>
          <w:numId w:val="1"/>
        </w:numPr>
        <w:tabs>
          <w:tab w:val="left" w:pos="3600"/>
          <w:tab w:val="left" w:pos="5040"/>
          <w:tab w:val="left" w:pos="7280"/>
        </w:tabs>
        <w:ind w:right="-18"/>
        <w:rPr>
          <w:rFonts w:ascii="Trebuchet MS" w:hAnsi="Trebuchet MS" w:cs="Arial"/>
          <w:sz w:val="22"/>
        </w:rPr>
      </w:pPr>
      <w:r w:rsidRPr="005B23D6">
        <w:rPr>
          <w:rFonts w:ascii="Trebuchet MS" w:hAnsi="Trebuchet MS" w:cs="Arial"/>
          <w:sz w:val="22"/>
        </w:rPr>
        <w:t xml:space="preserve">Students must </w:t>
      </w:r>
      <w:r w:rsidRPr="005B23D6">
        <w:rPr>
          <w:rFonts w:ascii="Trebuchet MS" w:hAnsi="Trebuchet MS" w:cs="Arial"/>
          <w:b/>
          <w:sz w:val="22"/>
        </w:rPr>
        <w:t>participate actively</w:t>
      </w:r>
      <w:r w:rsidRPr="005B23D6">
        <w:rPr>
          <w:rFonts w:ascii="Trebuchet MS" w:hAnsi="Trebuchet MS" w:cs="Arial"/>
          <w:sz w:val="22"/>
        </w:rPr>
        <w:t xml:space="preserve"> in class. Participation is not the same as attendance. Arriving late, failing to do the readings and/or homework, </w:t>
      </w:r>
      <w:r w:rsidR="00DE1FEB">
        <w:rPr>
          <w:rFonts w:ascii="Trebuchet MS" w:hAnsi="Trebuchet MS" w:cs="Arial"/>
          <w:sz w:val="22"/>
        </w:rPr>
        <w:t xml:space="preserve">attending to your cell phone, </w:t>
      </w:r>
      <w:r w:rsidRPr="005B23D6">
        <w:rPr>
          <w:rFonts w:ascii="Trebuchet MS" w:hAnsi="Trebuchet MS" w:cs="Arial"/>
          <w:sz w:val="22"/>
        </w:rPr>
        <w:t>acting passively and/or speaking English can cause your participation grade to drop to an F.</w:t>
      </w:r>
    </w:p>
    <w:p w:rsidR="005B23D6" w:rsidRPr="005B23D6" w:rsidRDefault="005B23D6" w:rsidP="005B23D6">
      <w:pPr>
        <w:numPr>
          <w:ilvl w:val="0"/>
          <w:numId w:val="1"/>
        </w:numPr>
        <w:tabs>
          <w:tab w:val="left" w:pos="3600"/>
          <w:tab w:val="left" w:pos="5040"/>
          <w:tab w:val="left" w:pos="7280"/>
        </w:tabs>
        <w:ind w:right="-18"/>
        <w:rPr>
          <w:rFonts w:ascii="Trebuchet MS" w:hAnsi="Trebuchet MS" w:cs="Arial"/>
          <w:sz w:val="22"/>
        </w:rPr>
      </w:pPr>
      <w:r w:rsidRPr="005B23D6">
        <w:rPr>
          <w:rFonts w:ascii="Trebuchet MS" w:hAnsi="Trebuchet MS" w:cs="Arial"/>
          <w:b/>
          <w:sz w:val="22"/>
        </w:rPr>
        <w:t>NO electronic devices are allowed</w:t>
      </w:r>
      <w:r w:rsidRPr="005B23D6">
        <w:rPr>
          <w:rFonts w:ascii="Trebuchet MS" w:hAnsi="Trebuchet MS" w:cs="Arial"/>
          <w:sz w:val="22"/>
        </w:rPr>
        <w:t xml:space="preserve"> in class. This includes laptops, cell phones, iPods, </w:t>
      </w:r>
      <w:proofErr w:type="spellStart"/>
      <w:proofErr w:type="gramStart"/>
      <w:r w:rsidR="00DE1FEB">
        <w:rPr>
          <w:rFonts w:ascii="Trebuchet MS" w:hAnsi="Trebuchet MS" w:cs="Arial"/>
          <w:sz w:val="22"/>
        </w:rPr>
        <w:t>iPads</w:t>
      </w:r>
      <w:proofErr w:type="spellEnd"/>
      <w:proofErr w:type="gramEnd"/>
      <w:r w:rsidRPr="005B23D6">
        <w:rPr>
          <w:rFonts w:ascii="Trebuchet MS" w:hAnsi="Trebuchet MS" w:cs="Arial"/>
          <w:sz w:val="22"/>
        </w:rPr>
        <w:t xml:space="preserve">, anything with an on/off switch. If you have one, please </w:t>
      </w:r>
      <w:r w:rsidRPr="00DE1FEB">
        <w:rPr>
          <w:rFonts w:ascii="Trebuchet MS" w:hAnsi="Trebuchet MS" w:cs="Arial"/>
          <w:b/>
          <w:sz w:val="22"/>
        </w:rPr>
        <w:t>turn it off</w:t>
      </w:r>
      <w:r w:rsidR="00065B58" w:rsidRPr="00DE1FEB">
        <w:rPr>
          <w:rFonts w:ascii="Trebuchet MS" w:hAnsi="Trebuchet MS" w:cs="Arial"/>
          <w:b/>
          <w:sz w:val="22"/>
        </w:rPr>
        <w:t xml:space="preserve"> and put it away</w:t>
      </w:r>
      <w:r w:rsidR="00065B58">
        <w:rPr>
          <w:rFonts w:ascii="Trebuchet MS" w:hAnsi="Trebuchet MS" w:cs="Arial"/>
          <w:sz w:val="22"/>
        </w:rPr>
        <w:t xml:space="preserve"> for the duration of the class </w:t>
      </w:r>
      <w:r w:rsidR="00DE1FEB">
        <w:rPr>
          <w:rFonts w:ascii="Trebuchet MS" w:hAnsi="Trebuchet MS" w:cs="Arial"/>
          <w:sz w:val="22"/>
        </w:rPr>
        <w:t>period</w:t>
      </w:r>
      <w:r w:rsidRPr="005B23D6">
        <w:rPr>
          <w:rFonts w:ascii="Trebuchet MS" w:hAnsi="Trebuchet MS" w:cs="Arial"/>
          <w:sz w:val="22"/>
        </w:rPr>
        <w:t>.</w:t>
      </w:r>
      <w:r w:rsidR="00065B58">
        <w:rPr>
          <w:rFonts w:ascii="Trebuchet MS" w:hAnsi="Trebuchet MS" w:cs="Arial"/>
          <w:sz w:val="22"/>
        </w:rPr>
        <w:t xml:space="preserve"> </w:t>
      </w:r>
    </w:p>
    <w:p w:rsidR="00E2527A" w:rsidRPr="004150D7" w:rsidRDefault="00E2527A" w:rsidP="00364D22">
      <w:pPr>
        <w:tabs>
          <w:tab w:val="left" w:pos="3600"/>
          <w:tab w:val="left" w:pos="5040"/>
          <w:tab w:val="left" w:pos="7280"/>
        </w:tabs>
        <w:ind w:right="-18"/>
        <w:rPr>
          <w:rFonts w:ascii="Trebuchet MS" w:hAnsi="Trebuchet MS" w:cs="Arial"/>
          <w:sz w:val="22"/>
        </w:rPr>
      </w:pPr>
    </w:p>
    <w:p w:rsidR="00E2527A" w:rsidRPr="004150D7" w:rsidRDefault="00E2527A">
      <w:pPr>
        <w:rPr>
          <w:rFonts w:ascii="Trebuchet MS" w:hAnsi="Trebuchet MS" w:cs="Arial"/>
          <w:b/>
          <w:bCs/>
          <w:caps/>
          <w:sz w:val="22"/>
        </w:rPr>
      </w:pPr>
      <w:r w:rsidRPr="004150D7">
        <w:rPr>
          <w:rFonts w:ascii="Trebuchet MS" w:hAnsi="Trebuchet MS" w:cs="Arial"/>
          <w:b/>
          <w:bCs/>
          <w:caps/>
          <w:sz w:val="22"/>
        </w:rPr>
        <w:t xml:space="preserve">READINGS AND </w:t>
      </w:r>
      <w:r w:rsidRPr="004150D7">
        <w:rPr>
          <w:rFonts w:ascii="Trebuchet MS" w:hAnsi="Trebuchet MS" w:cs="Arial" w:hint="eastAsia"/>
          <w:b/>
          <w:bCs/>
          <w:caps/>
          <w:sz w:val="22"/>
        </w:rPr>
        <w:t>Assignments</w:t>
      </w:r>
      <w:r w:rsidR="00364D22">
        <w:rPr>
          <w:rFonts w:ascii="Trebuchet MS" w:hAnsi="Trebuchet MS" w:cs="Arial"/>
          <w:b/>
          <w:bCs/>
          <w:caps/>
          <w:sz w:val="22"/>
        </w:rPr>
        <w:t>:</w:t>
      </w:r>
    </w:p>
    <w:p w:rsidR="00E2527A" w:rsidRPr="004150D7" w:rsidRDefault="00E2527A">
      <w:pPr>
        <w:rPr>
          <w:rFonts w:ascii="Trebuchet MS" w:hAnsi="Trebuchet MS" w:cs="Arial"/>
          <w:b/>
          <w:bCs/>
          <w:caps/>
          <w:sz w:val="22"/>
        </w:rPr>
      </w:pPr>
      <w:r w:rsidRPr="004150D7">
        <w:rPr>
          <w:rFonts w:ascii="Trebuchet MS" w:hAnsi="Trebuchet MS" w:cs="Arial"/>
          <w:b/>
          <w:bCs/>
          <w:caps/>
          <w:sz w:val="22"/>
        </w:rPr>
        <w:t xml:space="preserve"> </w:t>
      </w:r>
    </w:p>
    <w:p w:rsidR="00E2527A" w:rsidRPr="00F77F1C" w:rsidRDefault="00E2527A">
      <w:pPr>
        <w:rPr>
          <w:rFonts w:ascii="Trebuchet MS" w:hAnsi="Trebuchet MS" w:cs="Arial"/>
          <w:sz w:val="22"/>
          <w:highlight w:val="yellow"/>
        </w:rPr>
      </w:pPr>
      <w:r w:rsidRPr="004150D7">
        <w:rPr>
          <w:rFonts w:ascii="Trebuchet MS" w:hAnsi="Trebuchet MS" w:cs="Arial"/>
          <w:sz w:val="22"/>
        </w:rPr>
        <w:t>For every class meeting there will be assigned readings available either online (you will</w:t>
      </w:r>
      <w:r w:rsidR="005B23D6">
        <w:rPr>
          <w:rFonts w:ascii="Trebuchet MS" w:hAnsi="Trebuchet MS" w:cs="Arial"/>
          <w:sz w:val="22"/>
        </w:rPr>
        <w:t xml:space="preserve"> see a hyperlink</w:t>
      </w:r>
      <w:r w:rsidRPr="004150D7">
        <w:rPr>
          <w:rFonts w:ascii="Trebuchet MS" w:hAnsi="Trebuchet MS" w:cs="Arial"/>
          <w:sz w:val="22"/>
        </w:rPr>
        <w:t xml:space="preserve">) or </w:t>
      </w:r>
      <w:r w:rsidRPr="00F77F1C">
        <w:rPr>
          <w:rFonts w:ascii="Trebuchet MS" w:hAnsi="Trebuchet MS" w:cs="Arial"/>
          <w:sz w:val="22"/>
        </w:rPr>
        <w:t>on T-Square (</w:t>
      </w:r>
      <w:hyperlink r:id="rId6" w:history="1">
        <w:r w:rsidRPr="00F77F1C">
          <w:rPr>
            <w:rStyle w:val="Hyperlink"/>
            <w:rFonts w:ascii="Trebuchet MS" w:hAnsi="Trebuchet MS" w:cs="Arial"/>
            <w:sz w:val="22"/>
          </w:rPr>
          <w:t>https://t-square.gatech.edu</w:t>
        </w:r>
      </w:hyperlink>
      <w:r w:rsidRPr="004150D7">
        <w:rPr>
          <w:rFonts w:ascii="Trebuchet MS" w:hAnsi="Trebuchet MS" w:cs="Arial"/>
          <w:sz w:val="22"/>
        </w:rPr>
        <w:t xml:space="preserve">). Students are responsible for getting the articles and reading them </w:t>
      </w:r>
      <w:r w:rsidRPr="004150D7">
        <w:rPr>
          <w:rFonts w:ascii="Trebuchet MS" w:hAnsi="Trebuchet MS" w:cs="Arial"/>
          <w:sz w:val="22"/>
          <w:u w:val="single"/>
        </w:rPr>
        <w:t>before coming to class</w:t>
      </w:r>
      <w:r w:rsidRPr="004150D7">
        <w:rPr>
          <w:rFonts w:ascii="Trebuchet MS" w:hAnsi="Trebuchet MS" w:cs="Arial"/>
          <w:sz w:val="22"/>
        </w:rPr>
        <w:t xml:space="preserve"> </w:t>
      </w:r>
      <w:r w:rsidR="009328A0">
        <w:rPr>
          <w:rFonts w:ascii="Trebuchet MS" w:hAnsi="Trebuchet MS" w:cs="Arial"/>
          <w:sz w:val="22"/>
        </w:rPr>
        <w:t>in order to</w:t>
      </w:r>
      <w:r w:rsidRPr="004150D7">
        <w:rPr>
          <w:rFonts w:ascii="Trebuchet MS" w:hAnsi="Trebuchet MS" w:cs="Arial"/>
          <w:sz w:val="22"/>
        </w:rPr>
        <w:t xml:space="preserve"> </w:t>
      </w:r>
      <w:r w:rsidR="009328A0">
        <w:rPr>
          <w:rFonts w:ascii="Trebuchet MS" w:hAnsi="Trebuchet MS" w:cs="Arial"/>
          <w:sz w:val="22"/>
        </w:rPr>
        <w:t>follow</w:t>
      </w:r>
      <w:r w:rsidRPr="004150D7">
        <w:rPr>
          <w:rFonts w:ascii="Trebuchet MS" w:hAnsi="Trebuchet MS" w:cs="Arial"/>
          <w:sz w:val="22"/>
        </w:rPr>
        <w:t xml:space="preserve"> the lecture and be prepared to participate in the discussions.</w:t>
      </w:r>
      <w:r w:rsidR="00FE7F26">
        <w:rPr>
          <w:rFonts w:ascii="Trebuchet MS" w:hAnsi="Trebuchet MS" w:cs="Arial"/>
          <w:sz w:val="22"/>
        </w:rPr>
        <w:t xml:space="preserve"> Class notes will also be available on T-Square.</w:t>
      </w:r>
      <w:r w:rsidRPr="004150D7">
        <w:rPr>
          <w:rFonts w:ascii="Trebuchet MS" w:hAnsi="Trebuchet MS" w:cs="Arial"/>
          <w:sz w:val="22"/>
        </w:rPr>
        <w:t xml:space="preserve"> In addition, there will be ten (10) short written assignments that must be prepared together with the readings, typed, double-spaced, and spellchecked in Spanish. These assignments will be graded as A if they fulfill these requirements or F otherwise (i.e.</w:t>
      </w:r>
      <w:r w:rsidR="00364D22">
        <w:rPr>
          <w:rFonts w:ascii="Trebuchet MS" w:hAnsi="Trebuchet MS" w:cs="Arial"/>
          <w:sz w:val="22"/>
        </w:rPr>
        <w:t>,</w:t>
      </w:r>
      <w:r w:rsidRPr="004150D7">
        <w:rPr>
          <w:rFonts w:ascii="Trebuchet MS" w:hAnsi="Trebuchet MS" w:cs="Arial"/>
          <w:sz w:val="22"/>
        </w:rPr>
        <w:t xml:space="preserve"> if late, handwritten, in English, not addressing the issues requested, etc.) </w:t>
      </w:r>
    </w:p>
    <w:p w:rsidR="00E2527A" w:rsidRPr="004150D7" w:rsidRDefault="00E2527A">
      <w:pPr>
        <w:autoSpaceDE w:val="0"/>
        <w:autoSpaceDN w:val="0"/>
        <w:adjustRightInd w:val="0"/>
        <w:rPr>
          <w:rFonts w:ascii="Trebuchet MS" w:hAnsi="Trebuchet MS"/>
          <w:b/>
          <w:bCs/>
          <w:sz w:val="22"/>
        </w:rPr>
      </w:pPr>
    </w:p>
    <w:p w:rsidR="00E2527A" w:rsidRPr="004150D7" w:rsidRDefault="00364D22">
      <w:pPr>
        <w:autoSpaceDE w:val="0"/>
        <w:autoSpaceDN w:val="0"/>
        <w:adjustRightInd w:val="0"/>
        <w:rPr>
          <w:rFonts w:ascii="Trebuchet MS" w:hAnsi="Trebuchet MS" w:cs="Arial"/>
          <w:b/>
          <w:bCs/>
          <w:caps/>
          <w:sz w:val="22"/>
        </w:rPr>
      </w:pPr>
      <w:r>
        <w:rPr>
          <w:rFonts w:ascii="Trebuchet MS" w:hAnsi="Trebuchet MS" w:cs="Arial"/>
          <w:b/>
          <w:bCs/>
          <w:caps/>
          <w:sz w:val="22"/>
        </w:rPr>
        <w:t>RESEARCH</w:t>
      </w:r>
      <w:r w:rsidR="00E2527A" w:rsidRPr="004150D7">
        <w:rPr>
          <w:rFonts w:ascii="Trebuchet MS" w:hAnsi="Trebuchet MS" w:cs="Arial"/>
          <w:b/>
          <w:bCs/>
          <w:caps/>
          <w:sz w:val="22"/>
        </w:rPr>
        <w:t xml:space="preserve"> Project</w:t>
      </w:r>
      <w:r>
        <w:rPr>
          <w:rFonts w:ascii="Trebuchet MS" w:hAnsi="Trebuchet MS" w:cs="Arial"/>
          <w:b/>
          <w:bCs/>
          <w:caps/>
          <w:sz w:val="22"/>
        </w:rPr>
        <w:t>:</w:t>
      </w:r>
    </w:p>
    <w:p w:rsidR="00E2527A" w:rsidRPr="004150D7" w:rsidRDefault="00E2527A">
      <w:pPr>
        <w:autoSpaceDE w:val="0"/>
        <w:autoSpaceDN w:val="0"/>
        <w:adjustRightInd w:val="0"/>
        <w:rPr>
          <w:rFonts w:ascii="Trebuchet MS" w:hAnsi="Trebuchet MS" w:cs="Arial"/>
          <w:b/>
          <w:bCs/>
          <w:caps/>
          <w:sz w:val="22"/>
        </w:rPr>
      </w:pPr>
    </w:p>
    <w:p w:rsidR="00E2527A" w:rsidRPr="004150D7" w:rsidRDefault="00E2527A">
      <w:pPr>
        <w:rPr>
          <w:rFonts w:ascii="Trebuchet MS" w:hAnsi="Trebuchet MS" w:cs="Arial"/>
          <w:sz w:val="22"/>
        </w:rPr>
      </w:pPr>
      <w:r w:rsidRPr="004150D7">
        <w:rPr>
          <w:rFonts w:ascii="Trebuchet MS" w:hAnsi="Trebuchet MS" w:cs="Arial"/>
          <w:sz w:val="22"/>
        </w:rPr>
        <w:t>Students will work in pairs to carry out a final research project. The projects will be based on the students’ interests and the course readings/topics. Projects must show integration of the key concepts of the course. Students will present their work in clas</w:t>
      </w:r>
      <w:r w:rsidR="00065B58">
        <w:rPr>
          <w:rFonts w:ascii="Trebuchet MS" w:hAnsi="Trebuchet MS" w:cs="Arial"/>
          <w:sz w:val="22"/>
        </w:rPr>
        <w:t>s the last week of the semester</w:t>
      </w:r>
      <w:r w:rsidRPr="004150D7">
        <w:rPr>
          <w:rFonts w:ascii="Trebuchet MS" w:hAnsi="Trebuchet MS" w:cs="Arial"/>
          <w:sz w:val="22"/>
        </w:rPr>
        <w:t xml:space="preserve">. </w:t>
      </w:r>
      <w:r w:rsidR="00065B58">
        <w:rPr>
          <w:rFonts w:ascii="Trebuchet MS" w:hAnsi="Trebuchet MS" w:cs="Arial"/>
          <w:sz w:val="22"/>
        </w:rPr>
        <w:t>As with the homework</w:t>
      </w:r>
      <w:r w:rsidRPr="004150D7">
        <w:rPr>
          <w:rFonts w:ascii="Trebuchet MS" w:hAnsi="Trebuchet MS" w:cs="Arial"/>
          <w:sz w:val="22"/>
        </w:rPr>
        <w:t xml:space="preserve">, </w:t>
      </w:r>
      <w:r w:rsidR="00065B58">
        <w:rPr>
          <w:rFonts w:ascii="Trebuchet MS" w:hAnsi="Trebuchet MS" w:cs="Arial"/>
          <w:sz w:val="22"/>
        </w:rPr>
        <w:t>the final</w:t>
      </w:r>
      <w:r w:rsidRPr="004150D7">
        <w:rPr>
          <w:rFonts w:ascii="Trebuchet MS" w:hAnsi="Trebuchet MS" w:cs="Arial"/>
          <w:sz w:val="22"/>
        </w:rPr>
        <w:t xml:space="preserve"> project must be free of spelling and grammatical errors. Points will be taken off for grammar</w:t>
      </w:r>
      <w:r w:rsidR="00364D22">
        <w:rPr>
          <w:rFonts w:ascii="Trebuchet MS" w:hAnsi="Trebuchet MS" w:cs="Arial"/>
          <w:sz w:val="22"/>
        </w:rPr>
        <w:t>/spelling mistakes</w:t>
      </w:r>
      <w:r w:rsidRPr="004150D7">
        <w:rPr>
          <w:rFonts w:ascii="Trebuchet MS" w:hAnsi="Trebuchet MS" w:cs="Arial"/>
          <w:sz w:val="22"/>
        </w:rPr>
        <w:t>. Please use a spellchecker every time you write any class assignment.</w:t>
      </w:r>
    </w:p>
    <w:p w:rsidR="00E2527A" w:rsidRPr="004150D7" w:rsidRDefault="00E2527A">
      <w:pPr>
        <w:autoSpaceDE w:val="0"/>
        <w:autoSpaceDN w:val="0"/>
        <w:adjustRightInd w:val="0"/>
        <w:rPr>
          <w:rFonts w:ascii="Trebuchet MS" w:hAnsi="Trebuchet MS"/>
          <w:sz w:val="22"/>
        </w:rPr>
      </w:pPr>
    </w:p>
    <w:p w:rsidR="00E2527A" w:rsidRPr="004150D7" w:rsidRDefault="00E2527A">
      <w:pPr>
        <w:autoSpaceDE w:val="0"/>
        <w:autoSpaceDN w:val="0"/>
        <w:adjustRightInd w:val="0"/>
        <w:rPr>
          <w:rFonts w:ascii="Trebuchet MS" w:hAnsi="Trebuchet MS"/>
          <w:b/>
          <w:bCs/>
          <w:sz w:val="22"/>
        </w:rPr>
      </w:pPr>
      <w:r w:rsidRPr="004150D7">
        <w:rPr>
          <w:rFonts w:ascii="Trebuchet MS" w:hAnsi="Trebuchet MS"/>
          <w:b/>
          <w:bCs/>
          <w:sz w:val="22"/>
        </w:rPr>
        <w:t>EXAMS</w:t>
      </w:r>
    </w:p>
    <w:p w:rsidR="00E2527A" w:rsidRPr="004150D7" w:rsidRDefault="00E2527A">
      <w:pPr>
        <w:autoSpaceDE w:val="0"/>
        <w:autoSpaceDN w:val="0"/>
        <w:adjustRightInd w:val="0"/>
        <w:rPr>
          <w:rFonts w:ascii="Trebuchet MS" w:hAnsi="Trebuchet MS"/>
          <w:sz w:val="22"/>
        </w:rPr>
      </w:pPr>
    </w:p>
    <w:p w:rsidR="00E2527A" w:rsidRPr="004150D7" w:rsidRDefault="00E2527A">
      <w:pPr>
        <w:autoSpaceDE w:val="0"/>
        <w:autoSpaceDN w:val="0"/>
        <w:adjustRightInd w:val="0"/>
        <w:rPr>
          <w:rFonts w:ascii="Trebuchet MS" w:hAnsi="Trebuchet MS"/>
          <w:sz w:val="22"/>
        </w:rPr>
      </w:pPr>
      <w:r w:rsidRPr="004150D7">
        <w:rPr>
          <w:rFonts w:ascii="Trebuchet MS" w:hAnsi="Trebuchet MS"/>
          <w:sz w:val="22"/>
        </w:rPr>
        <w:t>There will be three exams during the semester. Please check the syllabus a</w:t>
      </w:r>
      <w:r w:rsidR="00364D22">
        <w:rPr>
          <w:rFonts w:ascii="Trebuchet MS" w:hAnsi="Trebuchet MS"/>
          <w:sz w:val="22"/>
        </w:rPr>
        <w:t>nd mark your calendars. No make-</w:t>
      </w:r>
      <w:r w:rsidRPr="004150D7">
        <w:rPr>
          <w:rFonts w:ascii="Trebuchet MS" w:hAnsi="Trebuchet MS"/>
          <w:sz w:val="22"/>
        </w:rPr>
        <w:t xml:space="preserve">up exams are allowed. Keep this in mind when making travel plans. The format of the exams will be twofold: one section with short definitions of basic concepts, and one section with brief questions and/or quotes about the readings. Students are encouraged to study every day and keep a log of important key concepts as they read and learn. </w:t>
      </w:r>
    </w:p>
    <w:p w:rsidR="00E2527A" w:rsidRPr="004150D7" w:rsidRDefault="00E2527A">
      <w:pPr>
        <w:autoSpaceDE w:val="0"/>
        <w:autoSpaceDN w:val="0"/>
        <w:adjustRightInd w:val="0"/>
        <w:rPr>
          <w:rFonts w:ascii="Trebuchet MS" w:hAnsi="Trebuchet MS"/>
          <w:sz w:val="22"/>
        </w:rPr>
      </w:pPr>
    </w:p>
    <w:p w:rsidR="00E2527A" w:rsidRPr="004150D7" w:rsidRDefault="00E2527A">
      <w:pPr>
        <w:tabs>
          <w:tab w:val="left" w:pos="300"/>
        </w:tabs>
        <w:rPr>
          <w:rFonts w:ascii="Trebuchet MS" w:hAnsi="Trebuchet MS" w:cs="Arial"/>
          <w:b/>
          <w:caps/>
          <w:sz w:val="22"/>
        </w:rPr>
      </w:pPr>
      <w:r w:rsidRPr="004150D7">
        <w:rPr>
          <w:rFonts w:ascii="Trebuchet MS" w:hAnsi="Trebuchet MS" w:cs="Arial"/>
          <w:b/>
          <w:caps/>
          <w:sz w:val="22"/>
        </w:rPr>
        <w:t>Academic Integrity</w:t>
      </w:r>
    </w:p>
    <w:p w:rsidR="00E2527A" w:rsidRPr="004150D7" w:rsidRDefault="00E2527A">
      <w:pPr>
        <w:tabs>
          <w:tab w:val="left" w:pos="300"/>
        </w:tabs>
        <w:rPr>
          <w:rFonts w:ascii="Trebuchet MS" w:hAnsi="Trebuchet MS" w:cs="Arial"/>
          <w:b/>
          <w:caps/>
          <w:sz w:val="22"/>
        </w:rPr>
      </w:pPr>
      <w:r w:rsidRPr="004150D7">
        <w:rPr>
          <w:rFonts w:ascii="Trebuchet MS" w:hAnsi="Trebuchet MS" w:cs="Arial"/>
          <w:b/>
          <w:caps/>
          <w:sz w:val="22"/>
        </w:rPr>
        <w:t xml:space="preserve"> </w:t>
      </w:r>
    </w:p>
    <w:p w:rsidR="00E2527A" w:rsidRPr="005E2F4B" w:rsidRDefault="00E2527A" w:rsidP="00E2527A">
      <w:pPr>
        <w:tabs>
          <w:tab w:val="left" w:pos="300"/>
        </w:tabs>
        <w:rPr>
          <w:rFonts w:ascii="Trebuchet MS" w:hAnsi="Trebuchet MS" w:cs="Arial"/>
          <w:b/>
          <w:sz w:val="22"/>
        </w:rPr>
      </w:pPr>
      <w:r w:rsidRPr="004150D7">
        <w:rPr>
          <w:rFonts w:ascii="Trebuchet MS" w:hAnsi="Trebuchet MS" w:cs="Arial"/>
          <w:sz w:val="22"/>
        </w:rPr>
        <w:t xml:space="preserve">In some of the classroom activities in this course, you will be asked to work with other classmates; in addition, you are encouraged to study with others in order to help yourself and others in the class understand the information presented by the professor. However, </w:t>
      </w:r>
      <w:r w:rsidRPr="004150D7">
        <w:rPr>
          <w:rFonts w:ascii="Trebuchet MS" w:hAnsi="Trebuchet MS" w:cs="Arial"/>
          <w:b/>
          <w:color w:val="FF0000"/>
          <w:sz w:val="22"/>
          <w:u w:val="single"/>
        </w:rPr>
        <w:t>any written/oral work that forms the basis of your final grade in the class MUST be your (or your group’s) own original work</w:t>
      </w:r>
      <w:r w:rsidRPr="004150D7">
        <w:rPr>
          <w:rFonts w:ascii="Trebuchet MS" w:hAnsi="Trebuchet MS" w:cs="Arial"/>
          <w:b/>
          <w:color w:val="FF0000"/>
          <w:sz w:val="22"/>
        </w:rPr>
        <w:t xml:space="preserve">. </w:t>
      </w:r>
      <w:r w:rsidRPr="004150D7">
        <w:rPr>
          <w:rFonts w:ascii="Trebuchet MS" w:hAnsi="Trebuchet MS" w:cs="Arial"/>
          <w:sz w:val="22"/>
        </w:rPr>
        <w:t>This includes all exams and assignments. Any and all indications of academic dishonesty will be reported to Dean of Students office. Should you have question</w:t>
      </w:r>
      <w:r w:rsidR="00562F23">
        <w:rPr>
          <w:rFonts w:ascii="Trebuchet MS" w:hAnsi="Trebuchet MS" w:cs="Arial"/>
          <w:sz w:val="22"/>
        </w:rPr>
        <w:t>s</w:t>
      </w:r>
      <w:r w:rsidRPr="004150D7">
        <w:rPr>
          <w:rFonts w:ascii="Trebuchet MS" w:hAnsi="Trebuchet MS" w:cs="Arial"/>
          <w:sz w:val="22"/>
        </w:rPr>
        <w:t xml:space="preserve"> regarding what constitutes "academic dishonesty", please see </w:t>
      </w:r>
      <w:r w:rsidR="00562F23">
        <w:rPr>
          <w:rFonts w:ascii="Trebuchet MS" w:hAnsi="Trebuchet MS" w:cs="Arial"/>
          <w:sz w:val="22"/>
        </w:rPr>
        <w:t xml:space="preserve">clear examples and definitions at </w:t>
      </w:r>
      <w:hyperlink r:id="rId7" w:history="1">
        <w:r w:rsidR="00562F23" w:rsidRPr="00E075B8">
          <w:rPr>
            <w:rStyle w:val="Hyperlink"/>
            <w:rFonts w:ascii="Trebuchet MS" w:hAnsi="Trebuchet MS" w:cs="Arial"/>
            <w:sz w:val="22"/>
          </w:rPr>
          <w:t>http://www.princeton.edu/pr/pub/integrity/pages/intro/index.htm</w:t>
        </w:r>
      </w:hyperlink>
      <w:r w:rsidRPr="004150D7">
        <w:rPr>
          <w:rFonts w:ascii="Trebuchet MS" w:hAnsi="Trebuchet MS" w:cs="Arial"/>
          <w:sz w:val="22"/>
        </w:rPr>
        <w:t xml:space="preserve">. See also: </w:t>
      </w:r>
      <w:hyperlink r:id="rId8" w:history="1">
        <w:r w:rsidRPr="004150D7">
          <w:rPr>
            <w:rStyle w:val="Hyperlink"/>
            <w:rFonts w:ascii="Trebuchet MS" w:hAnsi="Trebuchet MS" w:cs="Arial"/>
            <w:sz w:val="22"/>
          </w:rPr>
          <w:t>http://www.honor.gatech.edu/</w:t>
        </w:r>
      </w:hyperlink>
      <w:r w:rsidRPr="004150D7">
        <w:rPr>
          <w:rFonts w:ascii="Trebuchet MS" w:hAnsi="Trebuchet MS" w:cs="Arial"/>
          <w:b/>
          <w:sz w:val="22"/>
        </w:rPr>
        <w:t xml:space="preserve"> </w:t>
      </w:r>
    </w:p>
    <w:p w:rsidR="005417C9" w:rsidRDefault="005417C9" w:rsidP="00E2527A">
      <w:pPr>
        <w:pStyle w:val="Heading8"/>
        <w:autoSpaceDE/>
        <w:autoSpaceDN/>
        <w:adjustRightInd/>
        <w:jc w:val="left"/>
        <w:rPr>
          <w:rFonts w:cs="Times New Roman"/>
          <w:caps w:val="0"/>
          <w:sz w:val="20"/>
          <w:szCs w:val="24"/>
          <w:lang w:val="es-ES"/>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5"/>
        <w:gridCol w:w="5397"/>
      </w:tblGrid>
      <w:tr w:rsidR="005417C9" w:rsidRPr="005417C9">
        <w:tc>
          <w:tcPr>
            <w:tcW w:w="9092" w:type="dxa"/>
            <w:gridSpan w:val="2"/>
            <w:shd w:val="clear" w:color="auto" w:fill="FFFF99"/>
          </w:tcPr>
          <w:p w:rsidR="005417C9" w:rsidRPr="005417C9" w:rsidRDefault="005417C9" w:rsidP="005417C9">
            <w:pPr>
              <w:rPr>
                <w:b/>
              </w:rPr>
            </w:pPr>
            <w:r w:rsidRPr="005417C9">
              <w:rPr>
                <w:b/>
              </w:rPr>
              <w:t>ML PERFORMANCE GOAL #1: PROFESSIONAL COMMUNICATION</w:t>
            </w:r>
          </w:p>
        </w:tc>
      </w:tr>
      <w:tr w:rsidR="005417C9" w:rsidRPr="005417C9">
        <w:tc>
          <w:tcPr>
            <w:tcW w:w="3695" w:type="dxa"/>
          </w:tcPr>
          <w:p w:rsidR="005417C9" w:rsidRPr="005417C9" w:rsidRDefault="005417C9" w:rsidP="005417C9">
            <w:pPr>
              <w:rPr>
                <w:b/>
              </w:rPr>
            </w:pPr>
            <w:r w:rsidRPr="005417C9">
              <w:rPr>
                <w:b/>
              </w:rPr>
              <w:t>ML Learning Outcome 1</w:t>
            </w:r>
            <w:r w:rsidRPr="005417C9">
              <w:rPr>
                <w:b/>
                <w:bCs/>
              </w:rPr>
              <w:t xml:space="preserve">: </w:t>
            </w:r>
            <w:r w:rsidRPr="005417C9">
              <w:rPr>
                <w:bCs/>
              </w:rPr>
              <w:t>Demonstrate oral and aural proficiency in the target language</w:t>
            </w:r>
          </w:p>
        </w:tc>
        <w:tc>
          <w:tcPr>
            <w:tcW w:w="5397" w:type="dxa"/>
          </w:tcPr>
          <w:p w:rsidR="005417C9" w:rsidRPr="005417C9" w:rsidRDefault="005417C9" w:rsidP="005417C9">
            <w:r w:rsidRPr="005417C9">
              <w:t>Students will demonstrate oral proficiency at the Intermediate High or higher level on the ACTFL scale.</w:t>
            </w:r>
          </w:p>
        </w:tc>
      </w:tr>
      <w:tr w:rsidR="005417C9" w:rsidRPr="005417C9">
        <w:tc>
          <w:tcPr>
            <w:tcW w:w="3695" w:type="dxa"/>
          </w:tcPr>
          <w:p w:rsidR="005417C9" w:rsidRPr="005417C9" w:rsidRDefault="005417C9" w:rsidP="005417C9">
            <w:r w:rsidRPr="005417C9">
              <w:rPr>
                <w:b/>
                <w:bCs/>
              </w:rPr>
              <w:t xml:space="preserve">ML Learning Outcome 2: </w:t>
            </w:r>
            <w:r w:rsidRPr="005417C9">
              <w:rPr>
                <w:bCs/>
              </w:rPr>
              <w:t>Demonstrate effective presentation skills in the target language</w:t>
            </w:r>
            <w:r w:rsidRPr="005417C9">
              <w:rPr>
                <w:b/>
                <w:bCs/>
              </w:rPr>
              <w:t xml:space="preserve"> </w:t>
            </w:r>
          </w:p>
        </w:tc>
        <w:tc>
          <w:tcPr>
            <w:tcW w:w="5397" w:type="dxa"/>
          </w:tcPr>
          <w:p w:rsidR="005417C9" w:rsidRPr="005417C9" w:rsidRDefault="005417C9" w:rsidP="009945FD">
            <w:r w:rsidRPr="005417C9">
              <w:t xml:space="preserve">Students will demonstrate the ability to carry out </w:t>
            </w:r>
            <w:r w:rsidR="009945FD">
              <w:t>an</w:t>
            </w:r>
            <w:r w:rsidRPr="005417C9">
              <w:t xml:space="preserve"> oral present</w:t>
            </w:r>
            <w:r w:rsidR="009945FD">
              <w:t>ation</w:t>
            </w:r>
            <w:r w:rsidRPr="005417C9">
              <w:t xml:space="preserve"> in class for 1</w:t>
            </w:r>
            <w:r w:rsidR="009945FD">
              <w:t>5</w:t>
            </w:r>
            <w:r w:rsidRPr="005417C9">
              <w:t xml:space="preserve"> minutes without notes on </w:t>
            </w:r>
            <w:r w:rsidR="009945FD">
              <w:t>their final project</w:t>
            </w:r>
            <w:r w:rsidRPr="005417C9">
              <w:t xml:space="preserve"> rel</w:t>
            </w:r>
            <w:r w:rsidR="009945FD">
              <w:t>ated to any of the course topics</w:t>
            </w:r>
            <w:r w:rsidRPr="005417C9">
              <w:t xml:space="preserve">. </w:t>
            </w:r>
          </w:p>
        </w:tc>
      </w:tr>
      <w:tr w:rsidR="005417C9" w:rsidRPr="005417C9">
        <w:trPr>
          <w:trHeight w:val="602"/>
        </w:trPr>
        <w:tc>
          <w:tcPr>
            <w:tcW w:w="3695" w:type="dxa"/>
          </w:tcPr>
          <w:p w:rsidR="005417C9" w:rsidRPr="005417C9" w:rsidRDefault="005417C9" w:rsidP="005417C9">
            <w:pPr>
              <w:rPr>
                <w:b/>
              </w:rPr>
            </w:pPr>
            <w:r w:rsidRPr="005417C9">
              <w:rPr>
                <w:b/>
              </w:rPr>
              <w:t xml:space="preserve">ML Learning Outcome 3: </w:t>
            </w:r>
            <w:r w:rsidRPr="005417C9">
              <w:rPr>
                <w:b/>
                <w:bCs/>
              </w:rPr>
              <w:t xml:space="preserve"> </w:t>
            </w:r>
            <w:r w:rsidRPr="005417C9">
              <w:rPr>
                <w:bCs/>
              </w:rPr>
              <w:t>Demonstrate writing proficiency in the target language</w:t>
            </w:r>
          </w:p>
        </w:tc>
        <w:tc>
          <w:tcPr>
            <w:tcW w:w="5397" w:type="dxa"/>
          </w:tcPr>
          <w:p w:rsidR="005417C9" w:rsidRPr="005417C9" w:rsidRDefault="005417C9" w:rsidP="009945FD">
            <w:r w:rsidRPr="005417C9">
              <w:t>Students will produce</w:t>
            </w:r>
            <w:r w:rsidR="009945FD">
              <w:t xml:space="preserve"> 10 written assignments and</w:t>
            </w:r>
            <w:r w:rsidRPr="005417C9">
              <w:t xml:space="preserve"> </w:t>
            </w:r>
            <w:r w:rsidR="009945FD">
              <w:t xml:space="preserve">a 10-12 page </w:t>
            </w:r>
            <w:r w:rsidRPr="005417C9">
              <w:t xml:space="preserve">written </w:t>
            </w:r>
            <w:r w:rsidR="009945FD">
              <w:t>paper</w:t>
            </w:r>
            <w:r w:rsidRPr="005417C9">
              <w:t xml:space="preserve"> at the Intermediate High or higher level on the ACTFL scale.</w:t>
            </w:r>
          </w:p>
        </w:tc>
      </w:tr>
      <w:tr w:rsidR="005417C9" w:rsidRPr="005417C9">
        <w:tc>
          <w:tcPr>
            <w:tcW w:w="3695" w:type="dxa"/>
            <w:tcBorders>
              <w:bottom w:val="single" w:sz="4" w:space="0" w:color="auto"/>
            </w:tcBorders>
          </w:tcPr>
          <w:p w:rsidR="005417C9" w:rsidRPr="005417C9" w:rsidRDefault="005417C9" w:rsidP="005417C9">
            <w:pPr>
              <w:rPr>
                <w:b/>
              </w:rPr>
            </w:pPr>
            <w:r w:rsidRPr="005417C9">
              <w:rPr>
                <w:b/>
              </w:rPr>
              <w:t>ML Learning Outcome 4:</w:t>
            </w:r>
          </w:p>
          <w:p w:rsidR="005417C9" w:rsidRPr="005417C9" w:rsidRDefault="005417C9" w:rsidP="005417C9">
            <w:r w:rsidRPr="005417C9">
              <w:t xml:space="preserve">Demonstrate proficiency in comprehension of authentic written texts in the target language </w:t>
            </w:r>
          </w:p>
        </w:tc>
        <w:tc>
          <w:tcPr>
            <w:tcW w:w="5397" w:type="dxa"/>
            <w:tcBorders>
              <w:bottom w:val="single" w:sz="4" w:space="0" w:color="auto"/>
            </w:tcBorders>
          </w:tcPr>
          <w:p w:rsidR="005417C9" w:rsidRPr="005417C9" w:rsidRDefault="005417C9" w:rsidP="009945FD">
            <w:r w:rsidRPr="005417C9">
              <w:t xml:space="preserve">Students will demonstrate comprehension of </w:t>
            </w:r>
            <w:r w:rsidR="009945FD">
              <w:t>research articles</w:t>
            </w:r>
            <w:r w:rsidRPr="005417C9">
              <w:t xml:space="preserve"> related to the general themes of the course with in-class activities and discussions as well as homework assignments.</w:t>
            </w:r>
          </w:p>
        </w:tc>
      </w:tr>
      <w:tr w:rsidR="005417C9" w:rsidRPr="005417C9">
        <w:tc>
          <w:tcPr>
            <w:tcW w:w="9092" w:type="dxa"/>
            <w:gridSpan w:val="2"/>
            <w:shd w:val="clear" w:color="auto" w:fill="CCFFFF"/>
          </w:tcPr>
          <w:p w:rsidR="005417C9" w:rsidRPr="005417C9" w:rsidRDefault="005417C9" w:rsidP="005417C9">
            <w:r w:rsidRPr="005417C9">
              <w:rPr>
                <w:b/>
                <w:bCs/>
              </w:rPr>
              <w:t>ML PERFORMANCE GOAL #2: INTERCULTURAL SKILLS AND KNOWLEDGE</w:t>
            </w:r>
          </w:p>
        </w:tc>
      </w:tr>
      <w:tr w:rsidR="005417C9" w:rsidRPr="005417C9">
        <w:tc>
          <w:tcPr>
            <w:tcW w:w="3695" w:type="dxa"/>
          </w:tcPr>
          <w:p w:rsidR="005417C9" w:rsidRPr="005417C9" w:rsidRDefault="005417C9" w:rsidP="005417C9">
            <w:r w:rsidRPr="005417C9">
              <w:rPr>
                <w:b/>
                <w:bCs/>
              </w:rPr>
              <w:t xml:space="preserve">ML Learning Outcome 5: </w:t>
            </w:r>
            <w:r w:rsidRPr="005417C9">
              <w:rPr>
                <w:bCs/>
              </w:rPr>
              <w:t>Demonstrate in-depth knowledge of a</w:t>
            </w:r>
            <w:r w:rsidRPr="005417C9">
              <w:rPr>
                <w:bCs/>
                <w:i/>
              </w:rPr>
              <w:t xml:space="preserve"> specific</w:t>
            </w:r>
            <w:r w:rsidRPr="005417C9">
              <w:rPr>
                <w:bCs/>
              </w:rPr>
              <w:t xml:space="preserve"> target-language country or region</w:t>
            </w:r>
          </w:p>
        </w:tc>
        <w:tc>
          <w:tcPr>
            <w:tcW w:w="5397" w:type="dxa"/>
            <w:shd w:val="clear" w:color="auto" w:fill="auto"/>
          </w:tcPr>
          <w:p w:rsidR="005417C9" w:rsidRPr="005417C9" w:rsidRDefault="005417C9" w:rsidP="009945FD">
            <w:r w:rsidRPr="005417C9">
              <w:t xml:space="preserve">Students will engage in an in-depth exploration of </w:t>
            </w:r>
            <w:r w:rsidR="009945FD">
              <w:t>bilingualism issues in</w:t>
            </w:r>
            <w:r w:rsidRPr="005417C9">
              <w:t xml:space="preserve"> Spanish-speaking countries </w:t>
            </w:r>
            <w:r w:rsidR="009945FD">
              <w:t>ranging from Latin America to Spain to Latinos in the U.S.</w:t>
            </w:r>
          </w:p>
        </w:tc>
      </w:tr>
      <w:tr w:rsidR="005417C9" w:rsidRPr="005417C9">
        <w:trPr>
          <w:trHeight w:val="971"/>
        </w:trPr>
        <w:tc>
          <w:tcPr>
            <w:tcW w:w="3695" w:type="dxa"/>
          </w:tcPr>
          <w:p w:rsidR="005417C9" w:rsidRPr="005417C9" w:rsidRDefault="005417C9" w:rsidP="005417C9">
            <w:pPr>
              <w:rPr>
                <w:b/>
              </w:rPr>
            </w:pPr>
            <w:r w:rsidRPr="005417C9">
              <w:rPr>
                <w:b/>
              </w:rPr>
              <w:t>ML Learning Outcome 6:</w:t>
            </w:r>
          </w:p>
          <w:p w:rsidR="005417C9" w:rsidRPr="005417C9" w:rsidRDefault="005417C9" w:rsidP="005417C9">
            <w:r w:rsidRPr="005417C9">
              <w:t>Demonstrate the ability to analyze an issue from target-culture perspective(s)</w:t>
            </w:r>
          </w:p>
        </w:tc>
        <w:tc>
          <w:tcPr>
            <w:tcW w:w="5397" w:type="dxa"/>
            <w:shd w:val="clear" w:color="auto" w:fill="auto"/>
          </w:tcPr>
          <w:p w:rsidR="005417C9" w:rsidRPr="005417C9" w:rsidRDefault="009945FD" w:rsidP="005417C9">
            <w:r>
              <w:t>N/A</w:t>
            </w:r>
          </w:p>
        </w:tc>
      </w:tr>
      <w:tr w:rsidR="005417C9" w:rsidRPr="005417C9">
        <w:tc>
          <w:tcPr>
            <w:tcW w:w="3695" w:type="dxa"/>
          </w:tcPr>
          <w:p w:rsidR="005417C9" w:rsidRPr="005417C9" w:rsidRDefault="005417C9" w:rsidP="005417C9">
            <w:pPr>
              <w:rPr>
                <w:b/>
              </w:rPr>
            </w:pPr>
            <w:r w:rsidRPr="005417C9">
              <w:rPr>
                <w:b/>
              </w:rPr>
              <w:t>ML Learning Outcome 7:</w:t>
            </w:r>
          </w:p>
          <w:p w:rsidR="005417C9" w:rsidRPr="005417C9" w:rsidRDefault="005417C9" w:rsidP="005417C9">
            <w:r w:rsidRPr="005417C9">
              <w:t>Demonstrate critical reflection on cultural complexity and context</w:t>
            </w:r>
          </w:p>
        </w:tc>
        <w:tc>
          <w:tcPr>
            <w:tcW w:w="5397" w:type="dxa"/>
          </w:tcPr>
          <w:p w:rsidR="005417C9" w:rsidRPr="005417C9" w:rsidRDefault="009945FD" w:rsidP="005417C9">
            <w:r>
              <w:t>N/A</w:t>
            </w:r>
            <w:r w:rsidR="005417C9" w:rsidRPr="005417C9">
              <w:t xml:space="preserve"> </w:t>
            </w:r>
          </w:p>
        </w:tc>
      </w:tr>
    </w:tbl>
    <w:p w:rsidR="00E2527A" w:rsidRPr="005417C9" w:rsidRDefault="00E2527A" w:rsidP="005417C9">
      <w:pPr>
        <w:sectPr w:rsidR="00E2527A" w:rsidRPr="005417C9">
          <w:pgSz w:w="12240" w:h="15840"/>
          <w:pgMar w:top="1440" w:right="1440" w:bottom="1440" w:left="1440" w:gutter="0"/>
          <w:docGrid w:linePitch="360"/>
        </w:sectPr>
      </w:pPr>
    </w:p>
    <w:p w:rsidR="00E2527A" w:rsidRPr="004150D7" w:rsidRDefault="00E2527A">
      <w:pPr>
        <w:pStyle w:val="Heading8"/>
        <w:autoSpaceDE/>
        <w:autoSpaceDN/>
        <w:adjustRightInd/>
        <w:rPr>
          <w:rFonts w:cs="Times New Roman"/>
          <w:caps w:val="0"/>
          <w:szCs w:val="24"/>
          <w:lang w:val="es-ES"/>
        </w:rPr>
      </w:pPr>
      <w:r w:rsidRPr="004150D7">
        <w:rPr>
          <w:rFonts w:cs="Times New Roman"/>
          <w:caps w:val="0"/>
          <w:szCs w:val="24"/>
          <w:lang w:val="es-ES"/>
        </w:rPr>
        <w:t>PROGRAMA DEL CURSO</w:t>
      </w:r>
    </w:p>
    <w:p w:rsidR="00562F23" w:rsidRDefault="00562F23">
      <w:pPr>
        <w:rPr>
          <w:rFonts w:ascii="Trebuchet MS" w:hAnsi="Trebuchet MS"/>
          <w:sz w:val="22"/>
          <w:lang w:val="es-ES"/>
        </w:rPr>
      </w:pPr>
    </w:p>
    <w:p w:rsidR="00E2527A" w:rsidRPr="004150D7" w:rsidRDefault="00E2527A">
      <w:pPr>
        <w:rPr>
          <w:rFonts w:ascii="Trebuchet MS" w:hAnsi="Trebuchet MS"/>
          <w:sz w:val="22"/>
          <w:lang w:val="es-ES"/>
        </w:rPr>
      </w:pPr>
    </w:p>
    <w:p w:rsidR="00E2527A" w:rsidRPr="004150D7" w:rsidRDefault="00E2527A">
      <w:pPr>
        <w:ind w:firstLine="720"/>
        <w:rPr>
          <w:rFonts w:ascii="Trebuchet MS" w:hAnsi="Trebuchet MS" w:cs="Arial"/>
          <w:b/>
          <w:bCs/>
          <w:color w:val="000000"/>
          <w:sz w:val="22"/>
          <w:szCs w:val="22"/>
          <w:lang w:val="es-ES"/>
        </w:rPr>
      </w:pPr>
      <w:r w:rsidRPr="004150D7">
        <w:rPr>
          <w:rFonts w:ascii="Trebuchet MS" w:hAnsi="Trebuchet MS" w:cs="Arial"/>
          <w:b/>
          <w:bCs/>
          <w:color w:val="000000"/>
          <w:sz w:val="22"/>
          <w:szCs w:val="22"/>
          <w:lang w:val="es-ES"/>
        </w:rPr>
        <w:t>SEMANA 1: INTRODUCCIÓN</w:t>
      </w:r>
    </w:p>
    <w:p w:rsidR="00E2527A" w:rsidRPr="004150D7" w:rsidRDefault="00E2527A">
      <w:pPr>
        <w:ind w:firstLine="720"/>
        <w:rPr>
          <w:rFonts w:ascii="Trebuchet MS" w:hAnsi="Trebuchet MS" w:cs="Arial"/>
          <w:b/>
          <w:bCs/>
          <w:color w:val="000000"/>
          <w:sz w:val="22"/>
          <w:szCs w:val="22"/>
          <w:lang w:val="es-ES"/>
        </w:rPr>
      </w:pPr>
    </w:p>
    <w:p w:rsidR="00E2527A" w:rsidRPr="004150D7" w:rsidRDefault="00065B58">
      <w:pPr>
        <w:rPr>
          <w:rFonts w:ascii="Trebuchet MS" w:hAnsi="Trebuchet MS" w:cs="Arial"/>
          <w:b/>
          <w:bCs/>
          <w:color w:val="000000"/>
          <w:sz w:val="22"/>
          <w:szCs w:val="22"/>
          <w:lang w:val="es-ES"/>
        </w:rPr>
      </w:pPr>
      <w:r>
        <w:rPr>
          <w:rFonts w:ascii="Trebuchet MS" w:hAnsi="Trebuchet MS" w:cs="Arial"/>
          <w:b/>
          <w:bCs/>
          <w:color w:val="000000"/>
          <w:sz w:val="22"/>
          <w:szCs w:val="22"/>
          <w:lang w:val="es-ES"/>
        </w:rPr>
        <w:t>Lunes 20</w:t>
      </w:r>
      <w:r w:rsidR="00E2527A" w:rsidRPr="004150D7">
        <w:rPr>
          <w:rFonts w:ascii="Trebuchet MS" w:hAnsi="Trebuchet MS" w:cs="Arial"/>
          <w:b/>
          <w:bCs/>
          <w:color w:val="000000"/>
          <w:sz w:val="22"/>
          <w:szCs w:val="22"/>
          <w:lang w:val="es-ES"/>
        </w:rPr>
        <w:t xml:space="preserve"> de agosto</w:t>
      </w:r>
    </w:p>
    <w:p w:rsidR="00E2527A" w:rsidRPr="004150D7" w:rsidRDefault="00E2527A">
      <w:pPr>
        <w:rPr>
          <w:rFonts w:ascii="Trebuchet MS" w:hAnsi="Trebuchet MS" w:cs="Arial"/>
          <w:sz w:val="22"/>
          <w:szCs w:val="22"/>
          <w:lang w:val="es-ES"/>
        </w:rPr>
      </w:pPr>
      <w:r w:rsidRPr="004150D7">
        <w:rPr>
          <w:rFonts w:ascii="Trebuchet MS" w:hAnsi="Trebuchet MS" w:cs="Arial"/>
          <w:sz w:val="22"/>
          <w:szCs w:val="22"/>
          <w:lang w:val="es-ES"/>
        </w:rPr>
        <w:t>Presentación del curso</w:t>
      </w:r>
    </w:p>
    <w:p w:rsidR="00E2527A" w:rsidRPr="004150D7" w:rsidRDefault="00E2527A">
      <w:pPr>
        <w:rPr>
          <w:rFonts w:ascii="Trebuchet MS" w:hAnsi="Trebuchet MS" w:cs="Arial"/>
          <w:b/>
          <w:bCs/>
          <w:color w:val="000000"/>
          <w:sz w:val="22"/>
          <w:szCs w:val="22"/>
          <w:lang w:val="es-ES"/>
        </w:rPr>
      </w:pPr>
    </w:p>
    <w:p w:rsidR="00E2527A" w:rsidRPr="004150D7" w:rsidRDefault="00065B58">
      <w:pPr>
        <w:rPr>
          <w:rFonts w:ascii="Trebuchet MS" w:hAnsi="Trebuchet MS" w:cs="Arial"/>
          <w:b/>
          <w:bCs/>
          <w:color w:val="000000"/>
          <w:sz w:val="22"/>
          <w:szCs w:val="22"/>
          <w:lang w:val="es-ES"/>
        </w:rPr>
      </w:pPr>
      <w:r>
        <w:rPr>
          <w:rFonts w:ascii="Trebuchet MS" w:hAnsi="Trebuchet MS" w:cs="Arial"/>
          <w:b/>
          <w:bCs/>
          <w:color w:val="000000"/>
          <w:sz w:val="22"/>
          <w:szCs w:val="22"/>
          <w:lang w:val="es-ES"/>
        </w:rPr>
        <w:t>Miércoles 22</w:t>
      </w:r>
      <w:r w:rsidR="00E2527A" w:rsidRPr="004150D7">
        <w:rPr>
          <w:rFonts w:ascii="Trebuchet MS" w:hAnsi="Trebuchet MS" w:cs="Arial"/>
          <w:b/>
          <w:bCs/>
          <w:color w:val="000000"/>
          <w:sz w:val="22"/>
          <w:szCs w:val="22"/>
          <w:lang w:val="es-ES"/>
        </w:rPr>
        <w:t xml:space="preserve"> de agosto</w:t>
      </w:r>
    </w:p>
    <w:p w:rsidR="001D0158" w:rsidRDefault="001D0158" w:rsidP="001D0158">
      <w:pPr>
        <w:rPr>
          <w:rFonts w:ascii="Trebuchet MS" w:hAnsi="Trebuchet MS" w:cs="Arial"/>
          <w:sz w:val="22"/>
          <w:szCs w:val="22"/>
        </w:rPr>
      </w:pPr>
      <w:r w:rsidRPr="004150D7">
        <w:rPr>
          <w:rFonts w:ascii="Trebuchet MS" w:hAnsi="Trebuchet MS" w:cs="Arial"/>
          <w:sz w:val="22"/>
          <w:szCs w:val="22"/>
        </w:rPr>
        <w:t xml:space="preserve">Wei, “Dimensions of bilingualism” (pp.3-25) </w:t>
      </w:r>
      <w:r>
        <w:rPr>
          <w:rFonts w:ascii="Trebuchet MS" w:hAnsi="Trebuchet MS" w:cs="Arial"/>
          <w:sz w:val="22"/>
          <w:szCs w:val="22"/>
        </w:rPr>
        <w:t xml:space="preserve">y </w:t>
      </w:r>
      <w:proofErr w:type="spellStart"/>
      <w:r>
        <w:rPr>
          <w:rFonts w:ascii="Trebuchet MS" w:hAnsi="Trebuchet MS" w:cs="Arial"/>
          <w:sz w:val="22"/>
          <w:szCs w:val="22"/>
        </w:rPr>
        <w:t>Grosjean</w:t>
      </w:r>
      <w:proofErr w:type="spellEnd"/>
      <w:r>
        <w:rPr>
          <w:rFonts w:ascii="Trebuchet MS" w:hAnsi="Trebuchet MS" w:cs="Arial"/>
          <w:sz w:val="22"/>
          <w:szCs w:val="22"/>
        </w:rPr>
        <w:t xml:space="preserve">, “Best kept secret” </w:t>
      </w:r>
      <w:hyperlink r:id="rId9" w:history="1">
        <w:r w:rsidRPr="00E075B8">
          <w:rPr>
            <w:rStyle w:val="Hyperlink"/>
            <w:rFonts w:ascii="Trebuchet MS" w:hAnsi="Trebuchet MS" w:cs="Arial"/>
            <w:sz w:val="22"/>
            <w:szCs w:val="22"/>
          </w:rPr>
          <w:t>http://www.psychologytoday.com/blog/life-bilingual/201011/bilingualisms-best-kept-secret</w:t>
        </w:r>
      </w:hyperlink>
    </w:p>
    <w:p w:rsidR="00E2527A" w:rsidRPr="004150D7" w:rsidRDefault="00E2527A">
      <w:pPr>
        <w:rPr>
          <w:rFonts w:ascii="Trebuchet MS" w:hAnsi="Trebuchet MS" w:cs="Arial"/>
          <w:color w:val="000000"/>
          <w:sz w:val="22"/>
          <w:szCs w:val="22"/>
        </w:rPr>
      </w:pPr>
    </w:p>
    <w:p w:rsidR="00E2527A" w:rsidRPr="004150D7" w:rsidRDefault="00E2527A">
      <w:pPr>
        <w:ind w:firstLine="720"/>
        <w:rPr>
          <w:rFonts w:ascii="Trebuchet MS" w:hAnsi="Trebuchet MS" w:cs="Arial"/>
          <w:b/>
          <w:bCs/>
          <w:color w:val="000000"/>
          <w:sz w:val="22"/>
          <w:szCs w:val="22"/>
          <w:lang w:val="es-ES"/>
        </w:rPr>
      </w:pPr>
      <w:r w:rsidRPr="004150D7">
        <w:rPr>
          <w:rFonts w:ascii="Trebuchet MS" w:hAnsi="Trebuchet MS" w:cs="Arial"/>
          <w:b/>
          <w:bCs/>
          <w:color w:val="000000"/>
          <w:sz w:val="22"/>
          <w:szCs w:val="22"/>
          <w:lang w:val="es-ES"/>
        </w:rPr>
        <w:t>SEMANA 2: EL INDIVIDUO BILING</w:t>
      </w:r>
      <w:r w:rsidRPr="004150D7">
        <w:rPr>
          <w:rFonts w:ascii="Trebuchet MS" w:hAnsi="Trebuchet MS" w:cs="Arial"/>
          <w:b/>
          <w:bCs/>
          <w:caps/>
          <w:color w:val="000000"/>
          <w:sz w:val="22"/>
          <w:szCs w:val="22"/>
          <w:lang w:val="es-ES"/>
        </w:rPr>
        <w:t>ü</w:t>
      </w:r>
      <w:r w:rsidRPr="004150D7">
        <w:rPr>
          <w:rFonts w:ascii="Trebuchet MS" w:hAnsi="Trebuchet MS" w:cs="Arial"/>
          <w:b/>
          <w:bCs/>
          <w:color w:val="000000"/>
          <w:sz w:val="22"/>
          <w:szCs w:val="22"/>
          <w:lang w:val="es-ES"/>
        </w:rPr>
        <w:t>E</w:t>
      </w:r>
      <w:r w:rsidR="000E13E1">
        <w:rPr>
          <w:rFonts w:ascii="Trebuchet MS" w:hAnsi="Trebuchet MS" w:cs="Arial"/>
          <w:b/>
          <w:bCs/>
          <w:color w:val="000000"/>
          <w:sz w:val="22"/>
          <w:szCs w:val="22"/>
          <w:lang w:val="es-ES"/>
        </w:rPr>
        <w:t xml:space="preserve"> </w:t>
      </w:r>
      <w:r w:rsidR="000E13E1" w:rsidRPr="004150D7">
        <w:rPr>
          <w:rFonts w:ascii="Trebuchet MS" w:hAnsi="Trebuchet MS" w:cs="Arial"/>
          <w:b/>
          <w:bCs/>
          <w:color w:val="000000"/>
          <w:sz w:val="22"/>
          <w:szCs w:val="22"/>
          <w:lang w:val="es-ES"/>
        </w:rPr>
        <w:t xml:space="preserve">&amp; </w:t>
      </w:r>
      <w:r w:rsidR="000E13E1" w:rsidRPr="004150D7">
        <w:rPr>
          <w:rFonts w:ascii="Trebuchet MS" w:hAnsi="Trebuchet MS"/>
          <w:b/>
          <w:bCs/>
          <w:sz w:val="22"/>
        </w:rPr>
        <w:t>EL NIÑO BILINGÜE</w:t>
      </w:r>
    </w:p>
    <w:p w:rsidR="00E2527A" w:rsidRPr="004150D7" w:rsidRDefault="00E2527A">
      <w:pPr>
        <w:ind w:firstLine="720"/>
        <w:rPr>
          <w:rFonts w:ascii="Trebuchet MS" w:hAnsi="Trebuchet MS" w:cs="Arial"/>
          <w:b/>
          <w:bCs/>
          <w:color w:val="000000"/>
          <w:sz w:val="22"/>
          <w:szCs w:val="22"/>
          <w:lang w:val="es-ES"/>
        </w:rPr>
      </w:pPr>
    </w:p>
    <w:p w:rsidR="00E2527A" w:rsidRPr="004150D7" w:rsidRDefault="00065B58">
      <w:pPr>
        <w:rPr>
          <w:rFonts w:ascii="Trebuchet MS" w:hAnsi="Trebuchet MS"/>
          <w:b/>
          <w:bCs/>
          <w:sz w:val="22"/>
          <w:lang w:val="es-ES"/>
        </w:rPr>
      </w:pPr>
      <w:r>
        <w:rPr>
          <w:rFonts w:ascii="Trebuchet MS" w:hAnsi="Trebuchet MS" w:cs="Arial"/>
          <w:b/>
          <w:bCs/>
          <w:sz w:val="22"/>
          <w:szCs w:val="22"/>
          <w:lang w:val="es-ES"/>
        </w:rPr>
        <w:t>Lunes 27</w:t>
      </w:r>
      <w:r w:rsidR="00E2527A" w:rsidRPr="004150D7">
        <w:rPr>
          <w:rFonts w:ascii="Trebuchet MS" w:hAnsi="Trebuchet MS"/>
          <w:b/>
          <w:bCs/>
          <w:sz w:val="22"/>
          <w:lang w:val="es-ES"/>
        </w:rPr>
        <w:t xml:space="preserve"> agosto</w:t>
      </w:r>
      <w:r w:rsidR="00E2527A" w:rsidRPr="004150D7">
        <w:rPr>
          <w:rFonts w:ascii="Trebuchet MS" w:hAnsi="Trebuchet MS"/>
          <w:b/>
          <w:bCs/>
          <w:sz w:val="22"/>
          <w:lang w:val="es-ES"/>
        </w:rPr>
        <w:tab/>
      </w:r>
      <w:r w:rsidR="00E2527A" w:rsidRPr="004150D7">
        <w:rPr>
          <w:rFonts w:ascii="Trebuchet MS" w:hAnsi="Trebuchet MS"/>
          <w:b/>
          <w:bCs/>
          <w:sz w:val="22"/>
          <w:lang w:val="es-ES"/>
        </w:rPr>
        <w:tab/>
        <w:t xml:space="preserve"> </w:t>
      </w:r>
    </w:p>
    <w:p w:rsidR="00092ACE" w:rsidRDefault="00E2527A" w:rsidP="00E2527A">
      <w:pPr>
        <w:rPr>
          <w:rFonts w:ascii="Trebuchet MS" w:hAnsi="Trebuchet MS" w:cs="Arial"/>
          <w:color w:val="000000"/>
          <w:sz w:val="22"/>
          <w:szCs w:val="22"/>
        </w:rPr>
      </w:pPr>
      <w:r w:rsidRPr="004150D7">
        <w:rPr>
          <w:rFonts w:ascii="Trebuchet MS" w:hAnsi="Trebuchet MS" w:cs="Arial"/>
          <w:color w:val="000000"/>
          <w:sz w:val="22"/>
          <w:szCs w:val="22"/>
        </w:rPr>
        <w:t>Harding &amp; Riley, “What is bilingualism?” (</w:t>
      </w:r>
      <w:proofErr w:type="gramStart"/>
      <w:r w:rsidRPr="004150D7">
        <w:rPr>
          <w:rFonts w:ascii="Trebuchet MS" w:hAnsi="Trebuchet MS" w:cs="Arial"/>
          <w:color w:val="000000"/>
          <w:sz w:val="22"/>
          <w:szCs w:val="22"/>
        </w:rPr>
        <w:t>pp</w:t>
      </w:r>
      <w:proofErr w:type="gramEnd"/>
      <w:r w:rsidRPr="004150D7">
        <w:rPr>
          <w:rFonts w:ascii="Trebuchet MS" w:hAnsi="Trebuchet MS" w:cs="Arial"/>
          <w:color w:val="000000"/>
          <w:sz w:val="22"/>
          <w:szCs w:val="22"/>
        </w:rPr>
        <w:t>. 22-30)</w:t>
      </w:r>
      <w:r w:rsidR="00092ACE">
        <w:rPr>
          <w:rFonts w:ascii="Trebuchet MS" w:hAnsi="Trebuchet MS" w:cs="Arial"/>
          <w:sz w:val="22"/>
          <w:szCs w:val="22"/>
        </w:rPr>
        <w:t xml:space="preserve"> and</w:t>
      </w:r>
      <w:r w:rsidRPr="004150D7">
        <w:rPr>
          <w:rFonts w:ascii="Trebuchet MS" w:hAnsi="Trebuchet MS" w:cs="Arial"/>
          <w:color w:val="000000"/>
          <w:sz w:val="22"/>
          <w:szCs w:val="22"/>
        </w:rPr>
        <w:t xml:space="preserve"> “Some things you should know about being bilingual” (pp.30-45)</w:t>
      </w:r>
    </w:p>
    <w:p w:rsidR="00E2527A" w:rsidRPr="004150D7" w:rsidRDefault="001D0158" w:rsidP="00E2527A">
      <w:pPr>
        <w:rPr>
          <w:rFonts w:ascii="Trebuchet MS" w:hAnsi="Trebuchet MS" w:cs="Arial"/>
          <w:sz w:val="22"/>
          <w:szCs w:val="22"/>
        </w:rPr>
      </w:pPr>
      <w:proofErr w:type="spellStart"/>
      <w:r>
        <w:rPr>
          <w:rFonts w:ascii="Trebuchet MS" w:hAnsi="Trebuchet MS" w:cs="Arial"/>
          <w:sz w:val="22"/>
          <w:szCs w:val="22"/>
        </w:rPr>
        <w:t>Grosjean</w:t>
      </w:r>
      <w:proofErr w:type="spellEnd"/>
      <w:r>
        <w:rPr>
          <w:rFonts w:ascii="Trebuchet MS" w:hAnsi="Trebuchet MS" w:cs="Arial"/>
          <w:sz w:val="22"/>
          <w:szCs w:val="22"/>
        </w:rPr>
        <w:t xml:space="preserve">, </w:t>
      </w:r>
      <w:r w:rsidR="00092ACE">
        <w:rPr>
          <w:rFonts w:ascii="Trebuchet MS" w:hAnsi="Trebuchet MS" w:cs="Arial"/>
          <w:sz w:val="22"/>
          <w:szCs w:val="22"/>
        </w:rPr>
        <w:t xml:space="preserve">“Who is bilingual?” </w:t>
      </w:r>
      <w:hyperlink r:id="rId10" w:history="1">
        <w:r w:rsidR="00092ACE" w:rsidRPr="00E075B8">
          <w:rPr>
            <w:rStyle w:val="Hyperlink"/>
            <w:rFonts w:ascii="Trebuchet MS" w:hAnsi="Trebuchet MS" w:cs="Arial"/>
            <w:sz w:val="22"/>
            <w:szCs w:val="22"/>
          </w:rPr>
          <w:t>http://www.psychologytoday.com/blog/life-bilingual/201010/who-is-bilingual</w:t>
        </w:r>
      </w:hyperlink>
      <w:r w:rsidR="00092ACE">
        <w:rPr>
          <w:rFonts w:ascii="Trebuchet MS" w:hAnsi="Trebuchet MS" w:cs="Arial"/>
          <w:sz w:val="22"/>
          <w:szCs w:val="22"/>
        </w:rPr>
        <w:t xml:space="preserve"> </w:t>
      </w:r>
    </w:p>
    <w:p w:rsidR="00092ACE" w:rsidRPr="004150D7" w:rsidRDefault="00092ACE" w:rsidP="00092ACE">
      <w:pPr>
        <w:ind w:firstLine="720"/>
        <w:rPr>
          <w:rFonts w:ascii="Trebuchet MS" w:hAnsi="Trebuchet MS" w:cs="Arial"/>
          <w:color w:val="FF0000"/>
          <w:sz w:val="22"/>
          <w:szCs w:val="22"/>
        </w:rPr>
      </w:pPr>
      <w:r w:rsidRPr="004150D7">
        <w:rPr>
          <w:rFonts w:ascii="Trebuchet MS" w:hAnsi="Trebuchet MS" w:cs="Arial"/>
          <w:color w:val="FF0000"/>
          <w:sz w:val="22"/>
          <w:szCs w:val="22"/>
        </w:rPr>
        <w:sym w:font="Wingdings" w:char="F0E0"/>
      </w:r>
      <w:r w:rsidRPr="004150D7">
        <w:rPr>
          <w:rFonts w:ascii="Trebuchet MS" w:hAnsi="Trebuchet MS" w:cs="Arial"/>
          <w:color w:val="FF0000"/>
          <w:sz w:val="22"/>
          <w:szCs w:val="22"/>
        </w:rPr>
        <w:t xml:space="preserve"> </w:t>
      </w:r>
      <w:proofErr w:type="spellStart"/>
      <w:r w:rsidRPr="004150D7">
        <w:rPr>
          <w:rFonts w:ascii="Trebuchet MS" w:hAnsi="Trebuchet MS" w:cs="Arial"/>
          <w:color w:val="FF0000"/>
          <w:sz w:val="22"/>
          <w:szCs w:val="22"/>
        </w:rPr>
        <w:t>Tarea</w:t>
      </w:r>
      <w:proofErr w:type="spellEnd"/>
      <w:r w:rsidRPr="004150D7">
        <w:rPr>
          <w:rFonts w:ascii="Trebuchet MS" w:hAnsi="Trebuchet MS" w:cs="Arial"/>
          <w:color w:val="FF0000"/>
          <w:sz w:val="22"/>
          <w:szCs w:val="22"/>
        </w:rPr>
        <w:t xml:space="preserve"> </w:t>
      </w:r>
      <w:proofErr w:type="spellStart"/>
      <w:r w:rsidRPr="004150D7">
        <w:rPr>
          <w:rFonts w:ascii="Trebuchet MS" w:hAnsi="Trebuchet MS" w:cs="Arial"/>
          <w:color w:val="FF0000"/>
          <w:sz w:val="22"/>
          <w:szCs w:val="22"/>
        </w:rPr>
        <w:t>escrita</w:t>
      </w:r>
      <w:proofErr w:type="spellEnd"/>
      <w:r w:rsidRPr="004150D7">
        <w:rPr>
          <w:rFonts w:ascii="Trebuchet MS" w:hAnsi="Trebuchet MS" w:cs="Arial"/>
          <w:color w:val="FF0000"/>
          <w:sz w:val="22"/>
          <w:szCs w:val="22"/>
        </w:rPr>
        <w:t xml:space="preserve"> # 1</w:t>
      </w:r>
    </w:p>
    <w:p w:rsidR="00E2527A" w:rsidRPr="004150D7" w:rsidRDefault="00E2527A">
      <w:pPr>
        <w:rPr>
          <w:rFonts w:ascii="Trebuchet MS" w:hAnsi="Trebuchet MS" w:cs="Arial"/>
          <w:color w:val="000000"/>
          <w:sz w:val="22"/>
          <w:szCs w:val="22"/>
        </w:rPr>
      </w:pPr>
    </w:p>
    <w:p w:rsidR="00E2527A" w:rsidRPr="004150D7" w:rsidRDefault="00364D22">
      <w:pPr>
        <w:rPr>
          <w:rFonts w:ascii="Trebuchet MS" w:hAnsi="Trebuchet MS" w:cs="Arial"/>
          <w:b/>
          <w:bCs/>
          <w:color w:val="000000"/>
          <w:sz w:val="22"/>
          <w:szCs w:val="22"/>
          <w:lang w:val="es-ES"/>
        </w:rPr>
      </w:pPr>
      <w:r>
        <w:rPr>
          <w:rFonts w:ascii="Trebuchet MS" w:hAnsi="Trebuchet MS" w:cs="Arial"/>
          <w:b/>
          <w:bCs/>
          <w:color w:val="000000"/>
          <w:sz w:val="22"/>
          <w:szCs w:val="22"/>
          <w:lang w:val="es-ES"/>
        </w:rPr>
        <w:t xml:space="preserve">Miércoles </w:t>
      </w:r>
      <w:r w:rsidR="00065B58">
        <w:rPr>
          <w:rFonts w:ascii="Trebuchet MS" w:hAnsi="Trebuchet MS" w:cs="Arial"/>
          <w:b/>
          <w:bCs/>
          <w:color w:val="000000"/>
          <w:sz w:val="22"/>
          <w:szCs w:val="22"/>
          <w:lang w:val="es-ES"/>
        </w:rPr>
        <w:t>29</w:t>
      </w:r>
      <w:r>
        <w:rPr>
          <w:rFonts w:ascii="Trebuchet MS" w:hAnsi="Trebuchet MS" w:cs="Arial"/>
          <w:b/>
          <w:bCs/>
          <w:color w:val="000000"/>
          <w:sz w:val="22"/>
          <w:szCs w:val="22"/>
          <w:lang w:val="es-ES"/>
        </w:rPr>
        <w:t xml:space="preserve"> </w:t>
      </w:r>
      <w:r w:rsidR="009328A0">
        <w:rPr>
          <w:rFonts w:ascii="Trebuchet MS" w:hAnsi="Trebuchet MS" w:cs="Arial"/>
          <w:b/>
          <w:bCs/>
          <w:color w:val="000000"/>
          <w:sz w:val="22"/>
          <w:szCs w:val="22"/>
          <w:lang w:val="es-ES"/>
        </w:rPr>
        <w:t>agosto</w:t>
      </w:r>
    </w:p>
    <w:p w:rsidR="00C9763C" w:rsidRDefault="000E13E1" w:rsidP="000E13E1">
      <w:pPr>
        <w:rPr>
          <w:rFonts w:ascii="Trebuchet MS" w:hAnsi="Trebuchet MS" w:cs="Arial"/>
          <w:color w:val="000000"/>
          <w:sz w:val="22"/>
          <w:szCs w:val="22"/>
        </w:rPr>
      </w:pPr>
      <w:r w:rsidRPr="004150D7">
        <w:rPr>
          <w:rFonts w:ascii="Trebuchet MS" w:hAnsi="Trebuchet MS" w:cs="Arial"/>
          <w:color w:val="000000"/>
          <w:sz w:val="22"/>
          <w:szCs w:val="22"/>
        </w:rPr>
        <w:t>Hoffmann</w:t>
      </w:r>
      <w:r>
        <w:rPr>
          <w:rFonts w:ascii="Trebuchet MS" w:hAnsi="Trebuchet MS" w:cs="Arial"/>
          <w:color w:val="000000"/>
          <w:sz w:val="22"/>
          <w:szCs w:val="22"/>
        </w:rPr>
        <w:t xml:space="preserve">, “Study of bilingual children” </w:t>
      </w:r>
      <w:r w:rsidR="00C9763C">
        <w:rPr>
          <w:rFonts w:ascii="Trebuchet MS" w:hAnsi="Trebuchet MS" w:cs="Arial"/>
          <w:color w:val="000000"/>
          <w:sz w:val="22"/>
          <w:szCs w:val="22"/>
        </w:rPr>
        <w:t>(pp. 33-54)</w:t>
      </w:r>
    </w:p>
    <w:p w:rsidR="000E13E1" w:rsidRPr="004150D7" w:rsidRDefault="00C9763C" w:rsidP="000E13E1">
      <w:pPr>
        <w:rPr>
          <w:rFonts w:ascii="Trebuchet MS" w:hAnsi="Trebuchet MS" w:cs="Arial"/>
          <w:b/>
          <w:bCs/>
          <w:color w:val="000000"/>
          <w:sz w:val="22"/>
          <w:szCs w:val="22"/>
        </w:rPr>
      </w:pPr>
      <w:proofErr w:type="spellStart"/>
      <w:r>
        <w:rPr>
          <w:rFonts w:ascii="Trebuchet MS" w:hAnsi="Trebuchet MS" w:cs="Arial"/>
          <w:color w:val="000000"/>
          <w:sz w:val="22"/>
          <w:szCs w:val="22"/>
        </w:rPr>
        <w:t>Grosjean</w:t>
      </w:r>
      <w:proofErr w:type="spellEnd"/>
      <w:r>
        <w:rPr>
          <w:rFonts w:ascii="Trebuchet MS" w:hAnsi="Trebuchet MS" w:cs="Arial"/>
          <w:color w:val="000000"/>
          <w:sz w:val="22"/>
          <w:szCs w:val="22"/>
        </w:rPr>
        <w:t xml:space="preserve">, “Myths about bilingualism” </w:t>
      </w:r>
      <w:hyperlink r:id="rId11" w:history="1">
        <w:r w:rsidRPr="00E075B8">
          <w:rPr>
            <w:rStyle w:val="Hyperlink"/>
            <w:rFonts w:ascii="Trebuchet MS" w:hAnsi="Trebuchet MS" w:cs="Arial"/>
            <w:sz w:val="22"/>
            <w:szCs w:val="22"/>
          </w:rPr>
          <w:t>http://www.psychologytoday.com/blog/life-bilingual/201010/myths-about-bilingualism-0</w:t>
        </w:r>
      </w:hyperlink>
      <w:r>
        <w:rPr>
          <w:rFonts w:ascii="Trebuchet MS" w:hAnsi="Trebuchet MS" w:cs="Arial"/>
          <w:color w:val="000000"/>
          <w:sz w:val="22"/>
          <w:szCs w:val="22"/>
        </w:rPr>
        <w:t xml:space="preserve"> and “Bilingual infants” </w:t>
      </w:r>
      <w:hyperlink r:id="rId12" w:history="1">
        <w:r w:rsidRPr="00E075B8">
          <w:rPr>
            <w:rStyle w:val="Hyperlink"/>
            <w:rFonts w:ascii="Trebuchet MS" w:hAnsi="Trebuchet MS" w:cs="Arial"/>
            <w:sz w:val="22"/>
            <w:szCs w:val="22"/>
          </w:rPr>
          <w:t>http://www.psychologytoday.com/blog/life-bilingual/201012/bilingual-infants</w:t>
        </w:r>
      </w:hyperlink>
      <w:r>
        <w:rPr>
          <w:rFonts w:ascii="Trebuchet MS" w:hAnsi="Trebuchet MS" w:cs="Arial"/>
          <w:color w:val="000000"/>
          <w:sz w:val="22"/>
          <w:szCs w:val="22"/>
        </w:rPr>
        <w:t xml:space="preserve"> </w:t>
      </w:r>
    </w:p>
    <w:p w:rsidR="00E2527A" w:rsidRPr="004150D7" w:rsidRDefault="00E2527A" w:rsidP="00E2527A">
      <w:pPr>
        <w:ind w:firstLine="720"/>
        <w:rPr>
          <w:rFonts w:ascii="Trebuchet MS" w:hAnsi="Trebuchet MS" w:cs="Arial"/>
          <w:color w:val="FF0000"/>
          <w:sz w:val="22"/>
          <w:szCs w:val="22"/>
          <w:lang w:val="es-ES"/>
        </w:rPr>
      </w:pPr>
      <w:r w:rsidRPr="004150D7">
        <w:rPr>
          <w:rFonts w:ascii="Trebuchet MS" w:hAnsi="Trebuchet MS" w:cs="Arial"/>
          <w:color w:val="FF0000"/>
          <w:sz w:val="22"/>
          <w:szCs w:val="22"/>
          <w:lang w:val="es-ES"/>
        </w:rPr>
        <w:sym w:font="Wingdings" w:char="F0E0"/>
      </w:r>
      <w:r w:rsidRPr="004150D7">
        <w:rPr>
          <w:rFonts w:ascii="Trebuchet MS" w:hAnsi="Trebuchet MS" w:cs="Arial"/>
          <w:color w:val="FF0000"/>
          <w:sz w:val="22"/>
          <w:szCs w:val="22"/>
          <w:lang w:val="es-ES"/>
        </w:rPr>
        <w:t xml:space="preserve"> Tarea escrita # 2</w:t>
      </w:r>
    </w:p>
    <w:p w:rsidR="00E2527A" w:rsidRPr="004150D7" w:rsidRDefault="00E2527A">
      <w:pPr>
        <w:rPr>
          <w:rFonts w:ascii="Trebuchet MS" w:hAnsi="Trebuchet MS" w:cs="Arial"/>
          <w:color w:val="000000"/>
          <w:sz w:val="22"/>
          <w:szCs w:val="22"/>
          <w:lang w:val="es-ES"/>
        </w:rPr>
      </w:pPr>
    </w:p>
    <w:p w:rsidR="00E2527A" w:rsidRPr="004150D7" w:rsidRDefault="00E2527A">
      <w:pPr>
        <w:ind w:firstLine="720"/>
        <w:rPr>
          <w:rFonts w:ascii="Trebuchet MS" w:hAnsi="Trebuchet MS" w:cs="Arial"/>
          <w:b/>
          <w:bCs/>
          <w:color w:val="000000"/>
          <w:sz w:val="22"/>
          <w:szCs w:val="22"/>
          <w:lang w:val="es-ES"/>
        </w:rPr>
      </w:pPr>
      <w:r w:rsidRPr="004150D7">
        <w:rPr>
          <w:rFonts w:ascii="Trebuchet MS" w:hAnsi="Trebuchet MS" w:cs="Arial"/>
          <w:b/>
          <w:bCs/>
          <w:color w:val="000000"/>
          <w:sz w:val="22"/>
          <w:szCs w:val="22"/>
          <w:lang w:val="es-ES"/>
        </w:rPr>
        <w:t xml:space="preserve">SEMANA 3: ASPECTOS NEUROLÓGICOS </w:t>
      </w:r>
    </w:p>
    <w:p w:rsidR="00E2527A" w:rsidRPr="004150D7" w:rsidRDefault="00E2527A">
      <w:pPr>
        <w:rPr>
          <w:rFonts w:ascii="Trebuchet MS" w:hAnsi="Trebuchet MS"/>
          <w:b/>
          <w:bCs/>
          <w:sz w:val="22"/>
          <w:lang w:val="es-ES"/>
        </w:rPr>
      </w:pPr>
    </w:p>
    <w:p w:rsidR="000464F0" w:rsidRDefault="00065B58" w:rsidP="00364D22">
      <w:pPr>
        <w:rPr>
          <w:rFonts w:ascii="Trebuchet MS" w:hAnsi="Trebuchet MS"/>
          <w:b/>
          <w:bCs/>
          <w:sz w:val="22"/>
          <w:lang w:val="es-ES"/>
        </w:rPr>
      </w:pPr>
      <w:r>
        <w:rPr>
          <w:rFonts w:ascii="Trebuchet MS" w:hAnsi="Trebuchet MS"/>
          <w:b/>
          <w:bCs/>
          <w:sz w:val="22"/>
          <w:lang w:val="es-ES"/>
        </w:rPr>
        <w:t>Lunes 3</w:t>
      </w:r>
      <w:r w:rsidR="00E2527A" w:rsidRPr="004150D7">
        <w:rPr>
          <w:rFonts w:ascii="Trebuchet MS" w:hAnsi="Trebuchet MS"/>
          <w:b/>
          <w:bCs/>
          <w:sz w:val="22"/>
          <w:lang w:val="es-ES"/>
        </w:rPr>
        <w:t xml:space="preserve"> de septiembre</w:t>
      </w:r>
      <w:r w:rsidR="00364D22">
        <w:rPr>
          <w:rFonts w:ascii="Trebuchet MS" w:hAnsi="Trebuchet MS"/>
          <w:b/>
          <w:bCs/>
          <w:sz w:val="22"/>
          <w:lang w:val="es-ES"/>
        </w:rPr>
        <w:t xml:space="preserve"> </w:t>
      </w:r>
    </w:p>
    <w:p w:rsidR="00364D22" w:rsidRPr="00364D22" w:rsidRDefault="00364D22" w:rsidP="00364D22">
      <w:pPr>
        <w:rPr>
          <w:rFonts w:ascii="Trebuchet MS" w:hAnsi="Trebuchet MS"/>
          <w:b/>
          <w:bCs/>
          <w:sz w:val="22"/>
          <w:lang w:val="es-ES"/>
        </w:rPr>
      </w:pPr>
      <w:r w:rsidRPr="00364D22">
        <w:rPr>
          <w:rFonts w:ascii="Trebuchet MS" w:hAnsi="Trebuchet MS"/>
          <w:b/>
          <w:bCs/>
          <w:color w:val="FF0000"/>
          <w:sz w:val="22"/>
          <w:lang w:val="es-ES"/>
        </w:rPr>
        <w:t>No hay clase: Labor Day</w:t>
      </w:r>
    </w:p>
    <w:p w:rsidR="00E2527A" w:rsidRPr="004150D7" w:rsidRDefault="00E2527A">
      <w:pPr>
        <w:rPr>
          <w:rFonts w:ascii="Trebuchet MS" w:hAnsi="Trebuchet MS" w:cs="Arial"/>
          <w:b/>
          <w:bCs/>
          <w:color w:val="000000"/>
          <w:sz w:val="22"/>
          <w:szCs w:val="22"/>
        </w:rPr>
      </w:pPr>
    </w:p>
    <w:p w:rsidR="000E13E1" w:rsidRDefault="00065B58">
      <w:pPr>
        <w:rPr>
          <w:rFonts w:ascii="Trebuchet MS" w:hAnsi="Trebuchet MS"/>
          <w:b/>
          <w:bCs/>
          <w:sz w:val="22"/>
        </w:rPr>
      </w:pPr>
      <w:proofErr w:type="spellStart"/>
      <w:r>
        <w:rPr>
          <w:rFonts w:ascii="Trebuchet MS" w:hAnsi="Trebuchet MS"/>
          <w:b/>
          <w:bCs/>
          <w:sz w:val="22"/>
        </w:rPr>
        <w:t>Miércoles</w:t>
      </w:r>
      <w:proofErr w:type="spellEnd"/>
      <w:r>
        <w:rPr>
          <w:rFonts w:ascii="Trebuchet MS" w:hAnsi="Trebuchet MS"/>
          <w:b/>
          <w:bCs/>
          <w:sz w:val="22"/>
        </w:rPr>
        <w:t xml:space="preserve"> 5</w:t>
      </w:r>
      <w:r w:rsidR="00E2527A" w:rsidRPr="004150D7">
        <w:rPr>
          <w:rFonts w:ascii="Trebuchet MS" w:hAnsi="Trebuchet MS"/>
          <w:b/>
          <w:bCs/>
          <w:sz w:val="22"/>
        </w:rPr>
        <w:t xml:space="preserve"> de </w:t>
      </w:r>
      <w:proofErr w:type="spellStart"/>
      <w:r w:rsidR="00E2527A" w:rsidRPr="004150D7">
        <w:rPr>
          <w:rFonts w:ascii="Trebuchet MS" w:hAnsi="Trebuchet MS"/>
          <w:b/>
          <w:bCs/>
          <w:sz w:val="22"/>
        </w:rPr>
        <w:t>septiembre</w:t>
      </w:r>
      <w:proofErr w:type="spellEnd"/>
    </w:p>
    <w:p w:rsidR="00C9763C" w:rsidRDefault="00C9763C" w:rsidP="00075A88">
      <w:pPr>
        <w:rPr>
          <w:rFonts w:ascii="Trebuchet MS" w:hAnsi="Trebuchet MS" w:cs="Arial"/>
          <w:sz w:val="22"/>
          <w:szCs w:val="22"/>
        </w:rPr>
      </w:pPr>
      <w:proofErr w:type="spellStart"/>
      <w:r>
        <w:rPr>
          <w:rFonts w:ascii="Trebuchet MS" w:hAnsi="Trebuchet MS" w:cs="Arial"/>
          <w:sz w:val="22"/>
          <w:szCs w:val="22"/>
        </w:rPr>
        <w:t>Grosjean</w:t>
      </w:r>
      <w:proofErr w:type="spellEnd"/>
      <w:r>
        <w:rPr>
          <w:rFonts w:ascii="Trebuchet MS" w:hAnsi="Trebuchet MS" w:cs="Arial"/>
          <w:sz w:val="22"/>
          <w:szCs w:val="22"/>
        </w:rPr>
        <w:t xml:space="preserve">, “Becoming bilingual” </w:t>
      </w:r>
      <w:hyperlink r:id="rId13" w:history="1">
        <w:r w:rsidRPr="00E075B8">
          <w:rPr>
            <w:rStyle w:val="Hyperlink"/>
            <w:rFonts w:ascii="Trebuchet MS" w:hAnsi="Trebuchet MS" w:cs="Arial"/>
            <w:sz w:val="22"/>
            <w:szCs w:val="22"/>
          </w:rPr>
          <w:t>http://www.psychologytoday.com/blog/life-bilingual/201011/becoming-bilingual</w:t>
        </w:r>
      </w:hyperlink>
      <w:r>
        <w:rPr>
          <w:rFonts w:ascii="Trebuchet MS" w:hAnsi="Trebuchet MS" w:cs="Arial"/>
          <w:sz w:val="22"/>
          <w:szCs w:val="22"/>
        </w:rPr>
        <w:t xml:space="preserve"> </w:t>
      </w:r>
    </w:p>
    <w:p w:rsidR="00C9763C" w:rsidRDefault="00C9763C" w:rsidP="00075A88">
      <w:pPr>
        <w:rPr>
          <w:rFonts w:ascii="Trebuchet MS" w:hAnsi="Trebuchet MS" w:cs="Arial"/>
          <w:sz w:val="22"/>
          <w:szCs w:val="22"/>
        </w:rPr>
      </w:pPr>
      <w:proofErr w:type="spellStart"/>
      <w:r w:rsidRPr="004150D7">
        <w:rPr>
          <w:rFonts w:ascii="Trebuchet MS" w:hAnsi="Trebuchet MS" w:cs="Arial"/>
          <w:sz w:val="22"/>
          <w:szCs w:val="22"/>
        </w:rPr>
        <w:t>Paradis</w:t>
      </w:r>
      <w:proofErr w:type="spellEnd"/>
      <w:r w:rsidRPr="004150D7">
        <w:rPr>
          <w:rFonts w:ascii="Trebuchet MS" w:hAnsi="Trebuchet MS" w:cs="Arial"/>
          <w:sz w:val="22"/>
          <w:szCs w:val="22"/>
        </w:rPr>
        <w:t>, “Cerebral lateralization and localization” (pp. 97-117)</w:t>
      </w:r>
    </w:p>
    <w:p w:rsidR="00075A88" w:rsidRPr="00C9763C" w:rsidRDefault="000527B7" w:rsidP="00075A88">
      <w:pPr>
        <w:rPr>
          <w:rFonts w:ascii="Trebuchet MS" w:hAnsi="Trebuchet MS" w:cs="Arial"/>
          <w:sz w:val="22"/>
          <w:szCs w:val="22"/>
        </w:rPr>
      </w:pPr>
      <w:r>
        <w:rPr>
          <w:rFonts w:ascii="Trebuchet MS" w:hAnsi="Trebuchet MS" w:cs="Arial"/>
          <w:sz w:val="22"/>
          <w:szCs w:val="22"/>
        </w:rPr>
        <w:t>Bialysto</w:t>
      </w:r>
      <w:r w:rsidR="00C9763C">
        <w:rPr>
          <w:rFonts w:ascii="Trebuchet MS" w:hAnsi="Trebuchet MS" w:cs="Arial"/>
          <w:sz w:val="22"/>
          <w:szCs w:val="22"/>
        </w:rPr>
        <w:t>k</w:t>
      </w:r>
      <w:r>
        <w:rPr>
          <w:rFonts w:ascii="Trebuchet MS" w:hAnsi="Trebuchet MS" w:cs="Arial"/>
          <w:sz w:val="22"/>
          <w:szCs w:val="22"/>
        </w:rPr>
        <w:t>, “The bilingual advantage”</w:t>
      </w:r>
    </w:p>
    <w:p w:rsidR="00E2527A" w:rsidRPr="004150D7" w:rsidRDefault="00E2527A" w:rsidP="00E2527A">
      <w:pPr>
        <w:ind w:firstLine="720"/>
        <w:rPr>
          <w:rFonts w:ascii="Trebuchet MS" w:hAnsi="Trebuchet MS" w:cs="Arial"/>
          <w:color w:val="FF0000"/>
          <w:sz w:val="22"/>
          <w:szCs w:val="22"/>
          <w:lang w:val="es-ES"/>
        </w:rPr>
      </w:pPr>
      <w:r w:rsidRPr="004150D7">
        <w:rPr>
          <w:rFonts w:ascii="Trebuchet MS" w:hAnsi="Trebuchet MS" w:cs="Arial"/>
          <w:color w:val="FF0000"/>
          <w:sz w:val="22"/>
          <w:szCs w:val="22"/>
          <w:lang w:val="es-ES"/>
        </w:rPr>
        <w:sym w:font="Wingdings" w:char="F0E0"/>
      </w:r>
      <w:r w:rsidRPr="004150D7">
        <w:rPr>
          <w:rFonts w:ascii="Trebuchet MS" w:hAnsi="Trebuchet MS" w:cs="Arial"/>
          <w:color w:val="FF0000"/>
          <w:sz w:val="22"/>
          <w:szCs w:val="22"/>
          <w:lang w:val="es-ES"/>
        </w:rPr>
        <w:t xml:space="preserve"> Tarea escrita # 3</w:t>
      </w:r>
    </w:p>
    <w:p w:rsidR="00E2527A" w:rsidRPr="004150D7" w:rsidRDefault="00E2527A">
      <w:pPr>
        <w:rPr>
          <w:rFonts w:ascii="Trebuchet MS" w:hAnsi="Trebuchet MS" w:cs="Arial"/>
          <w:color w:val="FF0000"/>
          <w:sz w:val="22"/>
          <w:szCs w:val="22"/>
          <w:lang w:val="es-ES"/>
        </w:rPr>
      </w:pPr>
    </w:p>
    <w:p w:rsidR="00E2527A" w:rsidRPr="004150D7" w:rsidRDefault="00E2527A">
      <w:pPr>
        <w:rPr>
          <w:rFonts w:ascii="Trebuchet MS" w:hAnsi="Trebuchet MS"/>
          <w:b/>
          <w:bCs/>
          <w:sz w:val="22"/>
        </w:rPr>
      </w:pPr>
      <w:r w:rsidRPr="004150D7">
        <w:rPr>
          <w:rFonts w:ascii="Trebuchet MS" w:hAnsi="Trebuchet MS"/>
          <w:sz w:val="22"/>
          <w:lang w:val="es-ES"/>
        </w:rPr>
        <w:tab/>
      </w:r>
      <w:r w:rsidRPr="004150D7">
        <w:rPr>
          <w:rFonts w:ascii="Trebuchet MS" w:hAnsi="Trebuchet MS"/>
          <w:b/>
          <w:bCs/>
          <w:sz w:val="22"/>
        </w:rPr>
        <w:t xml:space="preserve">SEMANA 4: </w:t>
      </w:r>
      <w:r w:rsidRPr="004150D7">
        <w:rPr>
          <w:rFonts w:ascii="Trebuchet MS" w:hAnsi="Trebuchet MS" w:cs="Arial"/>
          <w:b/>
          <w:bCs/>
          <w:color w:val="000000"/>
          <w:sz w:val="22"/>
          <w:szCs w:val="22"/>
          <w:lang w:val="es-ES"/>
        </w:rPr>
        <w:t>LA EDUCACIÓN BILINGÜE</w:t>
      </w:r>
      <w:r w:rsidRPr="004150D7">
        <w:rPr>
          <w:rFonts w:ascii="Trebuchet MS" w:hAnsi="Trebuchet MS"/>
          <w:b/>
          <w:bCs/>
          <w:sz w:val="22"/>
        </w:rPr>
        <w:t xml:space="preserve"> </w:t>
      </w:r>
    </w:p>
    <w:p w:rsidR="00E2527A" w:rsidRPr="004150D7" w:rsidRDefault="00E2527A">
      <w:pPr>
        <w:rPr>
          <w:rFonts w:ascii="Trebuchet MS" w:hAnsi="Trebuchet MS"/>
          <w:b/>
          <w:bCs/>
          <w:sz w:val="22"/>
        </w:rPr>
      </w:pPr>
      <w:r w:rsidRPr="004150D7">
        <w:rPr>
          <w:rFonts w:ascii="Trebuchet MS" w:hAnsi="Trebuchet MS"/>
          <w:b/>
          <w:bCs/>
          <w:sz w:val="22"/>
        </w:rPr>
        <w:t xml:space="preserve"> </w:t>
      </w:r>
    </w:p>
    <w:p w:rsidR="00E2527A" w:rsidRPr="004150D7" w:rsidRDefault="00065B58">
      <w:pPr>
        <w:rPr>
          <w:rFonts w:ascii="Trebuchet MS" w:hAnsi="Trebuchet MS"/>
          <w:b/>
          <w:bCs/>
          <w:sz w:val="22"/>
        </w:rPr>
      </w:pPr>
      <w:proofErr w:type="spellStart"/>
      <w:r>
        <w:rPr>
          <w:rFonts w:ascii="Trebuchet MS" w:hAnsi="Trebuchet MS"/>
          <w:b/>
          <w:bCs/>
          <w:sz w:val="22"/>
        </w:rPr>
        <w:t>Lunes</w:t>
      </w:r>
      <w:proofErr w:type="spellEnd"/>
      <w:r>
        <w:rPr>
          <w:rFonts w:ascii="Trebuchet MS" w:hAnsi="Trebuchet MS"/>
          <w:b/>
          <w:bCs/>
          <w:sz w:val="22"/>
        </w:rPr>
        <w:t xml:space="preserve"> 10</w:t>
      </w:r>
      <w:r w:rsidR="00E2527A" w:rsidRPr="004150D7">
        <w:rPr>
          <w:rFonts w:ascii="Trebuchet MS" w:hAnsi="Trebuchet MS"/>
          <w:b/>
          <w:bCs/>
          <w:sz w:val="22"/>
        </w:rPr>
        <w:t xml:space="preserve"> de </w:t>
      </w:r>
      <w:proofErr w:type="spellStart"/>
      <w:r w:rsidR="00E2527A" w:rsidRPr="004150D7">
        <w:rPr>
          <w:rFonts w:ascii="Trebuchet MS" w:hAnsi="Trebuchet MS"/>
          <w:b/>
          <w:bCs/>
          <w:sz w:val="22"/>
        </w:rPr>
        <w:t>septiembre</w:t>
      </w:r>
      <w:proofErr w:type="spellEnd"/>
    </w:p>
    <w:p w:rsidR="00E2527A" w:rsidRPr="004150D7" w:rsidRDefault="00E2527A" w:rsidP="00E2527A">
      <w:pPr>
        <w:rPr>
          <w:rFonts w:ascii="Trebuchet MS" w:hAnsi="Trebuchet MS" w:cs="Arial"/>
          <w:sz w:val="22"/>
          <w:szCs w:val="22"/>
          <w:lang w:val="es-ES"/>
        </w:rPr>
      </w:pPr>
      <w:proofErr w:type="spellStart"/>
      <w:r w:rsidRPr="004150D7">
        <w:rPr>
          <w:rFonts w:ascii="Trebuchet MS" w:hAnsi="Trebuchet MS"/>
          <w:sz w:val="22"/>
          <w:szCs w:val="22"/>
        </w:rPr>
        <w:t>Krashen</w:t>
      </w:r>
      <w:proofErr w:type="spellEnd"/>
      <w:r w:rsidRPr="004150D7">
        <w:rPr>
          <w:rFonts w:ascii="Trebuchet MS" w:hAnsi="Trebuchet MS"/>
          <w:sz w:val="22"/>
          <w:szCs w:val="22"/>
        </w:rPr>
        <w:t>, “</w:t>
      </w:r>
      <w:r w:rsidRPr="004150D7">
        <w:rPr>
          <w:rFonts w:ascii="Trebuchet MS" w:hAnsi="Trebuchet MS"/>
          <w:sz w:val="22"/>
        </w:rPr>
        <w:t xml:space="preserve">Bilingual education, the acquisition of English, &amp; the retention and loss of Spanish.” </w:t>
      </w:r>
      <w:hyperlink r:id="rId14" w:history="1">
        <w:r w:rsidR="008539C2" w:rsidRPr="00E345C7">
          <w:rPr>
            <w:rStyle w:val="Hyperlink"/>
            <w:rFonts w:ascii="Trebuchet MS" w:hAnsi="Trebuchet MS" w:cs="Arial"/>
            <w:bCs/>
            <w:sz w:val="22"/>
            <w:szCs w:val="22"/>
            <w:lang w:val="es-ES"/>
          </w:rPr>
          <w:t>http://languagepolicy.net/archives/Krashen7.htm</w:t>
        </w:r>
      </w:hyperlink>
      <w:r w:rsidR="008539C2">
        <w:rPr>
          <w:rFonts w:ascii="Trebuchet MS" w:hAnsi="Trebuchet MS" w:cs="Arial"/>
          <w:bCs/>
          <w:sz w:val="22"/>
          <w:szCs w:val="22"/>
          <w:lang w:val="es-ES"/>
        </w:rPr>
        <w:t xml:space="preserve"> </w:t>
      </w:r>
    </w:p>
    <w:p w:rsidR="00E2527A" w:rsidRPr="004150D7" w:rsidRDefault="00E2527A">
      <w:pPr>
        <w:rPr>
          <w:rFonts w:ascii="Trebuchet MS" w:hAnsi="Trebuchet MS" w:cs="Arial"/>
          <w:b/>
          <w:bCs/>
          <w:color w:val="000000"/>
          <w:sz w:val="22"/>
          <w:szCs w:val="22"/>
          <w:lang w:val="es-ES"/>
        </w:rPr>
      </w:pPr>
    </w:p>
    <w:p w:rsidR="00E2527A" w:rsidRPr="004150D7" w:rsidRDefault="00065B58">
      <w:pPr>
        <w:rPr>
          <w:rFonts w:ascii="Trebuchet MS" w:hAnsi="Trebuchet MS" w:cs="Arial"/>
          <w:b/>
          <w:bCs/>
          <w:color w:val="000000"/>
          <w:sz w:val="22"/>
          <w:szCs w:val="22"/>
          <w:lang w:val="es-ES"/>
        </w:rPr>
      </w:pPr>
      <w:r>
        <w:rPr>
          <w:rFonts w:ascii="Trebuchet MS" w:hAnsi="Trebuchet MS" w:cs="Arial"/>
          <w:b/>
          <w:bCs/>
          <w:color w:val="000000"/>
          <w:sz w:val="22"/>
          <w:szCs w:val="22"/>
          <w:lang w:val="es-ES"/>
        </w:rPr>
        <w:t>Miércoles 12</w:t>
      </w:r>
      <w:r w:rsidR="00E2527A" w:rsidRPr="004150D7">
        <w:rPr>
          <w:rFonts w:ascii="Trebuchet MS" w:hAnsi="Trebuchet MS" w:cs="Arial"/>
          <w:b/>
          <w:bCs/>
          <w:color w:val="000000"/>
          <w:sz w:val="22"/>
          <w:szCs w:val="22"/>
          <w:lang w:val="es-ES"/>
        </w:rPr>
        <w:t xml:space="preserve"> de septiembre</w:t>
      </w:r>
    </w:p>
    <w:p w:rsidR="00E2527A" w:rsidRPr="004150D7" w:rsidRDefault="00E2527A" w:rsidP="00E2527A">
      <w:pPr>
        <w:rPr>
          <w:rFonts w:ascii="Trebuchet MS" w:hAnsi="Trebuchet MS" w:cs="Arial"/>
          <w:sz w:val="22"/>
          <w:szCs w:val="22"/>
        </w:rPr>
      </w:pPr>
      <w:r w:rsidRPr="004150D7">
        <w:rPr>
          <w:rFonts w:ascii="Trebuchet MS" w:hAnsi="Trebuchet MS" w:cs="Arial"/>
          <w:sz w:val="22"/>
          <w:szCs w:val="22"/>
        </w:rPr>
        <w:t>Crawford: “Bilingual Education”</w:t>
      </w:r>
      <w:r w:rsidR="008539C2">
        <w:rPr>
          <w:rFonts w:ascii="Trebuchet MS" w:hAnsi="Trebuchet MS" w:cs="Arial"/>
          <w:b/>
          <w:bCs/>
          <w:sz w:val="22"/>
          <w:szCs w:val="22"/>
        </w:rPr>
        <w:t xml:space="preserve"> </w:t>
      </w:r>
      <w:r w:rsidR="008539C2" w:rsidRPr="008539C2">
        <w:rPr>
          <w:rFonts w:ascii="Trebuchet MS" w:hAnsi="Trebuchet MS" w:cs="Arial"/>
          <w:bCs/>
          <w:sz w:val="22"/>
          <w:szCs w:val="22"/>
        </w:rPr>
        <w:t>&amp;</w:t>
      </w:r>
      <w:r w:rsidRPr="004150D7">
        <w:rPr>
          <w:rFonts w:ascii="Trebuchet MS" w:hAnsi="Trebuchet MS" w:cs="Arial"/>
          <w:sz w:val="22"/>
          <w:szCs w:val="22"/>
        </w:rPr>
        <w:t xml:space="preserve"> “</w:t>
      </w:r>
      <w:r w:rsidRPr="004150D7">
        <w:rPr>
          <w:rFonts w:ascii="Trebuchet MS" w:hAnsi="Trebuchet MS"/>
          <w:sz w:val="22"/>
        </w:rPr>
        <w:t>10 Common Fallacies About Bilingual Education”</w:t>
      </w:r>
    </w:p>
    <w:p w:rsidR="00E2527A" w:rsidRPr="004150D7" w:rsidRDefault="00EF3BC2" w:rsidP="00E2527A">
      <w:pPr>
        <w:rPr>
          <w:rFonts w:ascii="Trebuchet MS" w:hAnsi="Trebuchet MS" w:cs="Arial"/>
          <w:sz w:val="22"/>
          <w:szCs w:val="22"/>
        </w:rPr>
      </w:pPr>
      <w:hyperlink r:id="rId15" w:history="1">
        <w:r w:rsidR="008539C2" w:rsidRPr="00E345C7">
          <w:rPr>
            <w:rStyle w:val="Hyperlink"/>
            <w:rFonts w:ascii="Trebuchet MS" w:hAnsi="Trebuchet MS" w:cs="Arial"/>
            <w:sz w:val="22"/>
            <w:szCs w:val="22"/>
            <w:lang w:val="es-ES"/>
          </w:rPr>
          <w:t>http://languagepolicy.net/archives/biling.htm</w:t>
        </w:r>
      </w:hyperlink>
      <w:r w:rsidR="008539C2">
        <w:rPr>
          <w:rFonts w:ascii="Trebuchet MS" w:hAnsi="Trebuchet MS" w:cs="Arial"/>
          <w:sz w:val="22"/>
          <w:szCs w:val="22"/>
          <w:lang w:val="es-ES"/>
        </w:rPr>
        <w:t xml:space="preserve"> </w:t>
      </w:r>
      <w:hyperlink r:id="rId16" w:history="1">
        <w:r w:rsidR="00E2527A" w:rsidRPr="004150D7">
          <w:rPr>
            <w:rStyle w:val="Hyperlink"/>
            <w:rFonts w:ascii="Trebuchet MS" w:hAnsi="Trebuchet MS" w:cs="Arial"/>
            <w:sz w:val="22"/>
            <w:szCs w:val="22"/>
          </w:rPr>
          <w:t>http://www.cal.org/resources/digest/crawford01.html</w:t>
        </w:r>
      </w:hyperlink>
      <w:r w:rsidR="00E2527A" w:rsidRPr="004150D7">
        <w:rPr>
          <w:rFonts w:ascii="Trebuchet MS" w:hAnsi="Trebuchet MS" w:cs="Arial"/>
          <w:sz w:val="22"/>
          <w:szCs w:val="22"/>
        </w:rPr>
        <w:tab/>
      </w:r>
    </w:p>
    <w:p w:rsidR="00E2527A" w:rsidRPr="000527B7" w:rsidRDefault="00E2527A" w:rsidP="000527B7">
      <w:pPr>
        <w:ind w:firstLine="720"/>
        <w:rPr>
          <w:rFonts w:ascii="Trebuchet MS" w:hAnsi="Trebuchet MS" w:cs="Arial"/>
          <w:sz w:val="22"/>
          <w:szCs w:val="22"/>
        </w:rPr>
      </w:pPr>
      <w:r w:rsidRPr="004150D7">
        <w:rPr>
          <w:rFonts w:ascii="Trebuchet MS" w:hAnsi="Trebuchet MS" w:cs="Arial"/>
          <w:color w:val="FF0000"/>
          <w:sz w:val="22"/>
          <w:szCs w:val="22"/>
          <w:lang w:val="es-ES"/>
        </w:rPr>
        <w:sym w:font="Wingdings" w:char="F0E0"/>
      </w:r>
      <w:r w:rsidRPr="004150D7">
        <w:rPr>
          <w:rFonts w:ascii="Trebuchet MS" w:hAnsi="Trebuchet MS" w:cs="Arial"/>
          <w:color w:val="FF0000"/>
          <w:sz w:val="22"/>
          <w:szCs w:val="22"/>
          <w:lang w:val="es-ES"/>
        </w:rPr>
        <w:t xml:space="preserve"> Tarea escrita # 4</w:t>
      </w:r>
    </w:p>
    <w:p w:rsidR="00562F23" w:rsidRDefault="00562F23">
      <w:pPr>
        <w:ind w:firstLine="720"/>
        <w:rPr>
          <w:rFonts w:ascii="Trebuchet MS" w:hAnsi="Trebuchet MS" w:cs="Arial"/>
          <w:b/>
          <w:bCs/>
          <w:color w:val="000000"/>
          <w:sz w:val="22"/>
          <w:szCs w:val="22"/>
          <w:lang w:val="es-ES"/>
        </w:rPr>
      </w:pPr>
    </w:p>
    <w:p w:rsidR="00562F23" w:rsidRDefault="00562F23">
      <w:pPr>
        <w:ind w:firstLine="720"/>
        <w:rPr>
          <w:rFonts w:ascii="Trebuchet MS" w:hAnsi="Trebuchet MS" w:cs="Arial"/>
          <w:b/>
          <w:bCs/>
          <w:color w:val="000000"/>
          <w:sz w:val="22"/>
          <w:szCs w:val="22"/>
          <w:lang w:val="es-ES"/>
        </w:rPr>
      </w:pPr>
    </w:p>
    <w:p w:rsidR="00E2527A" w:rsidRPr="004150D7" w:rsidRDefault="00E2527A">
      <w:pPr>
        <w:ind w:firstLine="720"/>
        <w:rPr>
          <w:rFonts w:ascii="Trebuchet MS" w:hAnsi="Trebuchet MS" w:cs="Arial"/>
          <w:b/>
          <w:bCs/>
          <w:color w:val="000000"/>
          <w:sz w:val="22"/>
          <w:szCs w:val="22"/>
          <w:lang w:val="es-ES"/>
        </w:rPr>
      </w:pPr>
      <w:r w:rsidRPr="004150D7">
        <w:rPr>
          <w:rFonts w:ascii="Trebuchet MS" w:hAnsi="Trebuchet MS" w:cs="Arial"/>
          <w:b/>
          <w:bCs/>
          <w:color w:val="000000"/>
          <w:sz w:val="22"/>
          <w:szCs w:val="22"/>
          <w:lang w:val="es-ES"/>
        </w:rPr>
        <w:t xml:space="preserve">SEMANA 5: REPASO &amp; SEMINARIO </w:t>
      </w:r>
    </w:p>
    <w:p w:rsidR="00E2527A" w:rsidRPr="004150D7" w:rsidRDefault="00E2527A">
      <w:pPr>
        <w:ind w:firstLine="720"/>
        <w:rPr>
          <w:rFonts w:ascii="Trebuchet MS" w:hAnsi="Trebuchet MS" w:cs="Arial"/>
          <w:b/>
          <w:bCs/>
          <w:color w:val="000000"/>
          <w:sz w:val="22"/>
          <w:szCs w:val="22"/>
          <w:lang w:val="es-ES"/>
        </w:rPr>
      </w:pPr>
      <w:r w:rsidRPr="004150D7">
        <w:rPr>
          <w:rFonts w:ascii="Trebuchet MS" w:hAnsi="Trebuchet MS" w:cs="Arial"/>
          <w:b/>
          <w:bCs/>
          <w:color w:val="000000"/>
          <w:sz w:val="22"/>
          <w:szCs w:val="22"/>
          <w:lang w:val="es-ES"/>
        </w:rPr>
        <w:t xml:space="preserve"> </w:t>
      </w:r>
    </w:p>
    <w:p w:rsidR="00E2527A" w:rsidRPr="004150D7" w:rsidRDefault="00065B58">
      <w:pPr>
        <w:rPr>
          <w:rFonts w:ascii="Trebuchet MS" w:hAnsi="Trebuchet MS" w:cs="Arial"/>
          <w:b/>
          <w:bCs/>
          <w:color w:val="000000"/>
          <w:sz w:val="22"/>
          <w:szCs w:val="22"/>
          <w:lang w:val="es-ES"/>
        </w:rPr>
      </w:pPr>
      <w:r>
        <w:rPr>
          <w:rFonts w:ascii="Trebuchet MS" w:hAnsi="Trebuchet MS" w:cs="Arial"/>
          <w:b/>
          <w:bCs/>
          <w:color w:val="000000"/>
          <w:sz w:val="22"/>
          <w:szCs w:val="22"/>
          <w:lang w:val="es-ES"/>
        </w:rPr>
        <w:t>Lunes 17</w:t>
      </w:r>
      <w:r w:rsidR="00E2527A" w:rsidRPr="004150D7">
        <w:rPr>
          <w:rFonts w:ascii="Trebuchet MS" w:hAnsi="Trebuchet MS" w:cs="Arial"/>
          <w:b/>
          <w:bCs/>
          <w:color w:val="000000"/>
          <w:sz w:val="22"/>
          <w:szCs w:val="22"/>
          <w:lang w:val="es-ES"/>
        </w:rPr>
        <w:t xml:space="preserve"> de septiembre</w:t>
      </w:r>
    </w:p>
    <w:p w:rsidR="00E2527A" w:rsidRPr="004150D7" w:rsidRDefault="00E2527A" w:rsidP="00E2527A">
      <w:pPr>
        <w:rPr>
          <w:rFonts w:ascii="Trebuchet MS" w:hAnsi="Trebuchet MS" w:cs="Arial"/>
          <w:color w:val="FF0000"/>
          <w:sz w:val="22"/>
          <w:szCs w:val="22"/>
          <w:lang w:val="es-ES"/>
        </w:rPr>
      </w:pPr>
      <w:proofErr w:type="spellStart"/>
      <w:r w:rsidRPr="004150D7">
        <w:rPr>
          <w:rFonts w:ascii="Trebuchet MS" w:hAnsi="Trebuchet MS" w:cs="Arial"/>
          <w:b/>
          <w:bCs/>
          <w:color w:val="339966"/>
          <w:sz w:val="22"/>
          <w:szCs w:val="22"/>
        </w:rPr>
        <w:t>Seminario</w:t>
      </w:r>
      <w:proofErr w:type="spellEnd"/>
      <w:r w:rsidRPr="004150D7">
        <w:rPr>
          <w:rFonts w:ascii="Trebuchet MS" w:hAnsi="Trebuchet MS" w:cs="Arial"/>
          <w:b/>
          <w:bCs/>
          <w:color w:val="339966"/>
          <w:sz w:val="22"/>
          <w:szCs w:val="22"/>
        </w:rPr>
        <w:t xml:space="preserve"> </w:t>
      </w:r>
      <w:proofErr w:type="spellStart"/>
      <w:r w:rsidRPr="004150D7">
        <w:rPr>
          <w:rFonts w:ascii="Trebuchet MS" w:hAnsi="Trebuchet MS" w:cs="Arial"/>
          <w:b/>
          <w:bCs/>
          <w:color w:val="339966"/>
          <w:sz w:val="22"/>
          <w:szCs w:val="22"/>
        </w:rPr>
        <w:t>sobre</w:t>
      </w:r>
      <w:proofErr w:type="spellEnd"/>
      <w:r w:rsidRPr="004150D7">
        <w:rPr>
          <w:rFonts w:ascii="Trebuchet MS" w:hAnsi="Trebuchet MS" w:cs="Arial"/>
          <w:b/>
          <w:bCs/>
          <w:color w:val="339966"/>
          <w:sz w:val="22"/>
          <w:szCs w:val="22"/>
        </w:rPr>
        <w:t xml:space="preserve"> el </w:t>
      </w:r>
      <w:proofErr w:type="spellStart"/>
      <w:r w:rsidRPr="004150D7">
        <w:rPr>
          <w:rFonts w:ascii="Trebuchet MS" w:hAnsi="Trebuchet MS" w:cs="Arial"/>
          <w:b/>
          <w:bCs/>
          <w:color w:val="339966"/>
          <w:sz w:val="22"/>
          <w:szCs w:val="22"/>
        </w:rPr>
        <w:t>proyecto</w:t>
      </w:r>
      <w:proofErr w:type="spellEnd"/>
      <w:r w:rsidRPr="004150D7">
        <w:rPr>
          <w:rFonts w:ascii="Trebuchet MS" w:hAnsi="Trebuchet MS" w:cs="Arial"/>
          <w:b/>
          <w:bCs/>
          <w:color w:val="339966"/>
          <w:sz w:val="22"/>
          <w:szCs w:val="22"/>
        </w:rPr>
        <w:t xml:space="preserve"> final &amp; </w:t>
      </w:r>
      <w:proofErr w:type="spellStart"/>
      <w:r w:rsidRPr="004150D7">
        <w:rPr>
          <w:rFonts w:ascii="Trebuchet MS" w:hAnsi="Trebuchet MS" w:cs="Arial"/>
          <w:b/>
          <w:bCs/>
          <w:color w:val="339966"/>
          <w:sz w:val="22"/>
          <w:szCs w:val="22"/>
        </w:rPr>
        <w:t>Repaso</w:t>
      </w:r>
      <w:proofErr w:type="spellEnd"/>
    </w:p>
    <w:p w:rsidR="00E2527A" w:rsidRPr="004150D7" w:rsidRDefault="00E2527A" w:rsidP="00E2527A">
      <w:pPr>
        <w:ind w:firstLine="720"/>
        <w:rPr>
          <w:rFonts w:ascii="Trebuchet MS" w:hAnsi="Trebuchet MS" w:cs="Arial"/>
          <w:b/>
          <w:bCs/>
          <w:color w:val="993366"/>
          <w:sz w:val="22"/>
          <w:szCs w:val="22"/>
        </w:rPr>
      </w:pPr>
      <w:r w:rsidRPr="004150D7">
        <w:rPr>
          <w:rFonts w:ascii="Trebuchet MS" w:hAnsi="Trebuchet MS" w:cs="Arial"/>
          <w:b/>
          <w:bCs/>
          <w:color w:val="FF0000"/>
          <w:sz w:val="22"/>
          <w:szCs w:val="22"/>
        </w:rPr>
        <w:sym w:font="Wingdings" w:char="F0E0"/>
      </w:r>
      <w:r w:rsidRPr="004150D7">
        <w:rPr>
          <w:rFonts w:ascii="Trebuchet MS" w:hAnsi="Trebuchet MS" w:cs="Arial"/>
          <w:color w:val="FF0000"/>
          <w:sz w:val="22"/>
          <w:szCs w:val="22"/>
          <w:lang w:val="es-ES"/>
        </w:rPr>
        <w:t xml:space="preserve"> Tarea escrita # 5</w:t>
      </w:r>
    </w:p>
    <w:p w:rsidR="00E2527A" w:rsidRPr="004150D7" w:rsidRDefault="00E2527A">
      <w:pPr>
        <w:rPr>
          <w:rFonts w:ascii="Trebuchet MS" w:hAnsi="Trebuchet MS" w:cs="Arial"/>
          <w:b/>
          <w:bCs/>
          <w:color w:val="000000"/>
          <w:sz w:val="22"/>
          <w:szCs w:val="22"/>
          <w:lang w:val="es-ES"/>
        </w:rPr>
      </w:pPr>
    </w:p>
    <w:p w:rsidR="00E2527A" w:rsidRPr="004150D7" w:rsidRDefault="00065B58">
      <w:pPr>
        <w:rPr>
          <w:rFonts w:ascii="Trebuchet MS" w:hAnsi="Trebuchet MS" w:cs="Arial"/>
          <w:b/>
          <w:bCs/>
          <w:color w:val="000000"/>
          <w:sz w:val="22"/>
          <w:szCs w:val="22"/>
          <w:lang w:val="es-ES"/>
        </w:rPr>
      </w:pPr>
      <w:r>
        <w:rPr>
          <w:rFonts w:ascii="Trebuchet MS" w:hAnsi="Trebuchet MS" w:cs="Arial"/>
          <w:b/>
          <w:bCs/>
          <w:color w:val="000000"/>
          <w:sz w:val="22"/>
          <w:szCs w:val="22"/>
          <w:lang w:val="es-ES"/>
        </w:rPr>
        <w:t>Miércoles 19</w:t>
      </w:r>
      <w:r w:rsidR="00E2527A" w:rsidRPr="004150D7">
        <w:rPr>
          <w:rFonts w:ascii="Trebuchet MS" w:hAnsi="Trebuchet MS" w:cs="Arial"/>
          <w:b/>
          <w:bCs/>
          <w:color w:val="000000"/>
          <w:sz w:val="22"/>
          <w:szCs w:val="22"/>
          <w:lang w:val="es-ES"/>
        </w:rPr>
        <w:t xml:space="preserve"> de septiembre</w:t>
      </w:r>
    </w:p>
    <w:p w:rsidR="00E05ACF" w:rsidRPr="000E13E1" w:rsidRDefault="00E2527A">
      <w:pPr>
        <w:rPr>
          <w:rFonts w:ascii="Trebuchet MS" w:hAnsi="Trebuchet MS" w:cs="Arial"/>
          <w:color w:val="000000"/>
          <w:sz w:val="22"/>
          <w:szCs w:val="22"/>
        </w:rPr>
      </w:pPr>
      <w:r w:rsidRPr="004150D7">
        <w:rPr>
          <w:rFonts w:ascii="Trebuchet MS" w:hAnsi="Trebuchet MS"/>
          <w:b/>
          <w:bCs/>
          <w:caps/>
          <w:color w:val="FF0000"/>
          <w:sz w:val="22"/>
          <w:lang w:val="es-ES"/>
        </w:rPr>
        <w:t>Examen I</w:t>
      </w:r>
    </w:p>
    <w:p w:rsidR="00E2527A" w:rsidRPr="004150D7" w:rsidRDefault="00E2527A">
      <w:pPr>
        <w:rPr>
          <w:rFonts w:ascii="Trebuchet MS" w:hAnsi="Trebuchet MS" w:cs="Arial"/>
          <w:color w:val="FF0000"/>
          <w:sz w:val="22"/>
          <w:szCs w:val="22"/>
          <w:lang w:val="es-ES"/>
        </w:rPr>
      </w:pPr>
    </w:p>
    <w:p w:rsidR="00E2527A" w:rsidRPr="004150D7" w:rsidRDefault="00E2527A">
      <w:pPr>
        <w:ind w:firstLine="720"/>
        <w:rPr>
          <w:rFonts w:ascii="Trebuchet MS" w:hAnsi="Trebuchet MS"/>
          <w:b/>
          <w:bCs/>
          <w:sz w:val="22"/>
        </w:rPr>
      </w:pPr>
      <w:r w:rsidRPr="004150D7">
        <w:rPr>
          <w:rFonts w:ascii="Trebuchet MS" w:hAnsi="Trebuchet MS" w:cs="Arial"/>
          <w:b/>
          <w:bCs/>
          <w:color w:val="000000"/>
          <w:sz w:val="22"/>
          <w:szCs w:val="22"/>
          <w:lang w:val="es-ES"/>
        </w:rPr>
        <w:t xml:space="preserve">SEMANA 6: </w:t>
      </w:r>
      <w:r w:rsidRPr="004150D7">
        <w:rPr>
          <w:rFonts w:ascii="Trebuchet MS" w:hAnsi="Trebuchet MS"/>
          <w:b/>
          <w:bCs/>
          <w:sz w:val="22"/>
        </w:rPr>
        <w:t>ACTITUDES HACIA EL BILINGÜISMO</w:t>
      </w:r>
    </w:p>
    <w:p w:rsidR="00E2527A" w:rsidRPr="004150D7" w:rsidRDefault="00E2527A">
      <w:pPr>
        <w:ind w:firstLine="720"/>
        <w:rPr>
          <w:rFonts w:ascii="Trebuchet MS" w:hAnsi="Trebuchet MS" w:cs="Arial"/>
          <w:b/>
          <w:bCs/>
          <w:color w:val="000000"/>
          <w:sz w:val="22"/>
          <w:szCs w:val="22"/>
          <w:lang w:val="es-ES"/>
        </w:rPr>
      </w:pPr>
    </w:p>
    <w:p w:rsidR="00E2527A" w:rsidRPr="004150D7" w:rsidRDefault="00065B58">
      <w:pPr>
        <w:rPr>
          <w:rFonts w:ascii="Trebuchet MS" w:hAnsi="Trebuchet MS" w:cs="Arial"/>
          <w:b/>
          <w:bCs/>
          <w:color w:val="000000"/>
          <w:sz w:val="22"/>
          <w:szCs w:val="22"/>
        </w:rPr>
      </w:pPr>
      <w:proofErr w:type="spellStart"/>
      <w:r>
        <w:rPr>
          <w:rFonts w:ascii="Trebuchet MS" w:hAnsi="Trebuchet MS" w:cs="Arial"/>
          <w:b/>
          <w:bCs/>
          <w:color w:val="000000"/>
          <w:sz w:val="22"/>
          <w:szCs w:val="22"/>
        </w:rPr>
        <w:t>Lunes</w:t>
      </w:r>
      <w:proofErr w:type="spellEnd"/>
      <w:r>
        <w:rPr>
          <w:rFonts w:ascii="Trebuchet MS" w:hAnsi="Trebuchet MS" w:cs="Arial"/>
          <w:b/>
          <w:bCs/>
          <w:color w:val="000000"/>
          <w:sz w:val="22"/>
          <w:szCs w:val="22"/>
        </w:rPr>
        <w:t xml:space="preserve"> 24</w:t>
      </w:r>
      <w:r w:rsidR="00E2527A" w:rsidRPr="004150D7">
        <w:rPr>
          <w:rFonts w:ascii="Trebuchet MS" w:hAnsi="Trebuchet MS" w:cs="Arial"/>
          <w:b/>
          <w:bCs/>
          <w:color w:val="000000"/>
          <w:sz w:val="22"/>
          <w:szCs w:val="22"/>
        </w:rPr>
        <w:t xml:space="preserve"> de </w:t>
      </w:r>
      <w:proofErr w:type="spellStart"/>
      <w:r w:rsidR="00E2527A" w:rsidRPr="004150D7">
        <w:rPr>
          <w:rFonts w:ascii="Trebuchet MS" w:hAnsi="Trebuchet MS" w:cs="Arial"/>
          <w:b/>
          <w:bCs/>
          <w:color w:val="000000"/>
          <w:sz w:val="22"/>
          <w:szCs w:val="22"/>
        </w:rPr>
        <w:t>septiembre</w:t>
      </w:r>
      <w:proofErr w:type="spellEnd"/>
    </w:p>
    <w:p w:rsidR="000527B7" w:rsidRDefault="00E2527A" w:rsidP="00E2527A">
      <w:pPr>
        <w:rPr>
          <w:rFonts w:ascii="Trebuchet MS" w:hAnsi="Trebuchet MS" w:cs="Arial"/>
          <w:sz w:val="22"/>
          <w:szCs w:val="22"/>
          <w:lang w:val="es-ES"/>
        </w:rPr>
      </w:pPr>
      <w:r w:rsidRPr="004150D7">
        <w:rPr>
          <w:rFonts w:ascii="Trebuchet MS" w:hAnsi="Trebuchet MS" w:cs="Arial"/>
          <w:sz w:val="22"/>
          <w:szCs w:val="22"/>
          <w:lang w:val="es-ES"/>
        </w:rPr>
        <w:t>Peñalosa, “Language attitudes” (pp. 180-93)</w:t>
      </w:r>
    </w:p>
    <w:p w:rsidR="00E2527A" w:rsidRPr="004150D7" w:rsidRDefault="000527B7" w:rsidP="00E2527A">
      <w:pPr>
        <w:rPr>
          <w:rFonts w:ascii="Trebuchet MS" w:hAnsi="Trebuchet MS" w:cs="Arial"/>
          <w:color w:val="000000"/>
          <w:sz w:val="22"/>
          <w:szCs w:val="22"/>
          <w:lang w:val="es-ES_tradnl"/>
        </w:rPr>
      </w:pPr>
      <w:r>
        <w:rPr>
          <w:rFonts w:ascii="Trebuchet MS" w:hAnsi="Trebuchet MS" w:cs="Arial"/>
          <w:sz w:val="22"/>
          <w:szCs w:val="22"/>
          <w:lang w:val="es-ES"/>
        </w:rPr>
        <w:t xml:space="preserve">Grosjean, “Refusing to speak a language” </w:t>
      </w:r>
      <w:hyperlink r:id="rId17" w:history="1">
        <w:r w:rsidRPr="00E075B8">
          <w:rPr>
            <w:rStyle w:val="Hyperlink"/>
            <w:rFonts w:ascii="Trebuchet MS" w:hAnsi="Trebuchet MS" w:cs="Arial"/>
            <w:sz w:val="22"/>
            <w:szCs w:val="22"/>
            <w:lang w:val="es-ES"/>
          </w:rPr>
          <w:t>http://www.psychologytoday.com/blog/life-bilingual/201106/refusing-speak-language</w:t>
        </w:r>
      </w:hyperlink>
      <w:r>
        <w:rPr>
          <w:rFonts w:ascii="Trebuchet MS" w:hAnsi="Trebuchet MS" w:cs="Arial"/>
          <w:sz w:val="22"/>
          <w:szCs w:val="22"/>
          <w:lang w:val="es-ES"/>
        </w:rPr>
        <w:t xml:space="preserve"> </w:t>
      </w:r>
    </w:p>
    <w:p w:rsidR="00E2527A" w:rsidRPr="004150D7" w:rsidRDefault="00E2527A">
      <w:pPr>
        <w:rPr>
          <w:rFonts w:ascii="Trebuchet MS" w:hAnsi="Trebuchet MS" w:cs="Arial"/>
          <w:b/>
          <w:bCs/>
          <w:color w:val="000000"/>
          <w:sz w:val="22"/>
          <w:szCs w:val="22"/>
        </w:rPr>
      </w:pPr>
    </w:p>
    <w:p w:rsidR="00E2527A" w:rsidRPr="004150D7" w:rsidRDefault="00065B58">
      <w:pPr>
        <w:rPr>
          <w:rFonts w:ascii="Trebuchet MS" w:hAnsi="Trebuchet MS" w:cs="Arial"/>
          <w:b/>
          <w:bCs/>
          <w:color w:val="000000"/>
          <w:sz w:val="22"/>
          <w:szCs w:val="22"/>
          <w:lang w:val="es-ES"/>
        </w:rPr>
      </w:pPr>
      <w:r>
        <w:rPr>
          <w:rFonts w:ascii="Trebuchet MS" w:hAnsi="Trebuchet MS" w:cs="Arial"/>
          <w:b/>
          <w:bCs/>
          <w:color w:val="000000"/>
          <w:sz w:val="22"/>
          <w:szCs w:val="22"/>
          <w:lang w:val="es-ES"/>
        </w:rPr>
        <w:t>Miércoles 26</w:t>
      </w:r>
      <w:r w:rsidR="00E2527A" w:rsidRPr="004150D7">
        <w:rPr>
          <w:rFonts w:ascii="Trebuchet MS" w:hAnsi="Trebuchet MS" w:cs="Arial"/>
          <w:b/>
          <w:bCs/>
          <w:color w:val="000000"/>
          <w:sz w:val="22"/>
          <w:szCs w:val="22"/>
          <w:lang w:val="es-ES"/>
        </w:rPr>
        <w:t xml:space="preserve"> de septiembre</w:t>
      </w:r>
    </w:p>
    <w:p w:rsidR="00E2527A" w:rsidRPr="004150D7" w:rsidRDefault="00E2527A" w:rsidP="00E2527A">
      <w:pPr>
        <w:rPr>
          <w:rFonts w:ascii="Trebuchet MS" w:hAnsi="Trebuchet MS" w:cs="Arial"/>
          <w:color w:val="000000"/>
          <w:sz w:val="22"/>
          <w:szCs w:val="22"/>
          <w:lang w:val="es-ES_tradnl"/>
        </w:rPr>
      </w:pPr>
      <w:r w:rsidRPr="004150D7">
        <w:rPr>
          <w:rFonts w:ascii="Trebuchet MS" w:hAnsi="Trebuchet MS"/>
          <w:sz w:val="22"/>
          <w:lang w:val="es-ES_tradnl"/>
        </w:rPr>
        <w:t>Fernández, “Actitudes hacia los cambios de códigos en Nuevo México” (pp. 49-58)</w:t>
      </w:r>
    </w:p>
    <w:p w:rsidR="00E2527A" w:rsidRPr="004150D7" w:rsidRDefault="00E2527A" w:rsidP="00E2527A">
      <w:pPr>
        <w:rPr>
          <w:rFonts w:ascii="Trebuchet MS" w:hAnsi="Trebuchet MS" w:cs="Arial"/>
          <w:bCs/>
          <w:sz w:val="22"/>
          <w:szCs w:val="22"/>
          <w:lang w:val="es-ES"/>
        </w:rPr>
      </w:pPr>
      <w:r w:rsidRPr="004150D7">
        <w:rPr>
          <w:rFonts w:ascii="Trebuchet MS" w:hAnsi="Trebuchet MS" w:cs="Arial"/>
          <w:bCs/>
          <w:sz w:val="22"/>
          <w:szCs w:val="22"/>
          <w:lang w:val="es-ES"/>
        </w:rPr>
        <w:t>Ramirez, “Linguistic notions of Spanish among youths from different Hispanic groups” (pp. 284-95)</w:t>
      </w:r>
    </w:p>
    <w:p w:rsidR="00E2527A" w:rsidRPr="004150D7" w:rsidRDefault="00E2527A" w:rsidP="00E2527A">
      <w:pPr>
        <w:ind w:firstLine="720"/>
        <w:rPr>
          <w:rFonts w:ascii="Trebuchet MS" w:hAnsi="Trebuchet MS" w:cs="Arial"/>
          <w:sz w:val="22"/>
          <w:szCs w:val="22"/>
        </w:rPr>
      </w:pPr>
      <w:r w:rsidRPr="004150D7">
        <w:rPr>
          <w:rFonts w:ascii="Trebuchet MS" w:hAnsi="Trebuchet MS" w:cs="Arial"/>
          <w:color w:val="FF0000"/>
          <w:sz w:val="22"/>
          <w:szCs w:val="22"/>
          <w:lang w:val="es-ES"/>
        </w:rPr>
        <w:sym w:font="Wingdings" w:char="F0E0"/>
      </w:r>
      <w:r w:rsidRPr="004150D7">
        <w:rPr>
          <w:rFonts w:ascii="Trebuchet MS" w:hAnsi="Trebuchet MS" w:cs="Arial"/>
          <w:color w:val="FF0000"/>
          <w:sz w:val="22"/>
          <w:szCs w:val="22"/>
          <w:lang w:val="es-ES"/>
        </w:rPr>
        <w:t xml:space="preserve"> Tarea escrita # 6: entregar tema y compañero/a para el proyecto final</w:t>
      </w:r>
    </w:p>
    <w:p w:rsidR="00E2527A" w:rsidRPr="004150D7" w:rsidRDefault="00E2527A">
      <w:pPr>
        <w:rPr>
          <w:rFonts w:ascii="Trebuchet MS" w:hAnsi="Trebuchet MS" w:cs="Arial"/>
          <w:b/>
          <w:bCs/>
          <w:color w:val="000000"/>
          <w:sz w:val="22"/>
          <w:szCs w:val="22"/>
          <w:lang w:val="es-ES"/>
        </w:rPr>
      </w:pPr>
    </w:p>
    <w:p w:rsidR="00E2527A" w:rsidRPr="004150D7" w:rsidRDefault="00E2527A" w:rsidP="00E2527A">
      <w:pPr>
        <w:ind w:firstLine="720"/>
        <w:rPr>
          <w:rFonts w:ascii="Trebuchet MS" w:hAnsi="Trebuchet MS"/>
          <w:b/>
          <w:bCs/>
          <w:sz w:val="22"/>
        </w:rPr>
      </w:pPr>
      <w:r w:rsidRPr="004150D7">
        <w:rPr>
          <w:rFonts w:ascii="Trebuchet MS" w:hAnsi="Trebuchet MS"/>
          <w:b/>
          <w:bCs/>
          <w:sz w:val="22"/>
        </w:rPr>
        <w:t xml:space="preserve">SEMANA 7: LA COMUNIDAD BILINGUE, </w:t>
      </w:r>
      <w:r w:rsidRPr="004150D7">
        <w:rPr>
          <w:rFonts w:ascii="Trebuchet MS" w:hAnsi="Trebuchet MS" w:cs="Arial"/>
          <w:b/>
          <w:bCs/>
          <w:color w:val="000000"/>
          <w:sz w:val="22"/>
          <w:szCs w:val="22"/>
          <w:lang w:val="es-ES"/>
        </w:rPr>
        <w:t>MANTENIMIENTO Y PÉRDIDA DE LENGUAS</w:t>
      </w:r>
    </w:p>
    <w:p w:rsidR="00E2527A" w:rsidRPr="004150D7" w:rsidRDefault="00E2527A">
      <w:pPr>
        <w:rPr>
          <w:rFonts w:ascii="Trebuchet MS" w:hAnsi="Trebuchet MS" w:cs="Arial"/>
          <w:b/>
          <w:bCs/>
          <w:color w:val="000000"/>
          <w:sz w:val="22"/>
          <w:szCs w:val="22"/>
        </w:rPr>
      </w:pPr>
    </w:p>
    <w:p w:rsidR="00E2527A" w:rsidRPr="004150D7" w:rsidRDefault="00065B58">
      <w:pPr>
        <w:rPr>
          <w:rFonts w:ascii="Trebuchet MS" w:hAnsi="Trebuchet MS" w:cs="Arial"/>
          <w:b/>
          <w:bCs/>
          <w:color w:val="000000"/>
          <w:sz w:val="22"/>
          <w:szCs w:val="22"/>
        </w:rPr>
      </w:pPr>
      <w:proofErr w:type="spellStart"/>
      <w:r>
        <w:rPr>
          <w:rFonts w:ascii="Trebuchet MS" w:hAnsi="Trebuchet MS" w:cs="Arial"/>
          <w:b/>
          <w:bCs/>
          <w:color w:val="000000"/>
          <w:sz w:val="22"/>
          <w:szCs w:val="22"/>
        </w:rPr>
        <w:t>Lunes</w:t>
      </w:r>
      <w:proofErr w:type="spellEnd"/>
      <w:r>
        <w:rPr>
          <w:rFonts w:ascii="Trebuchet MS" w:hAnsi="Trebuchet MS" w:cs="Arial"/>
          <w:b/>
          <w:bCs/>
          <w:color w:val="000000"/>
          <w:sz w:val="22"/>
          <w:szCs w:val="22"/>
        </w:rPr>
        <w:t xml:space="preserve"> 1</w:t>
      </w:r>
      <w:r w:rsidR="00364D22">
        <w:rPr>
          <w:rFonts w:ascii="Trebuchet MS" w:hAnsi="Trebuchet MS" w:cs="Arial"/>
          <w:b/>
          <w:bCs/>
          <w:color w:val="000000"/>
          <w:sz w:val="22"/>
          <w:szCs w:val="22"/>
        </w:rPr>
        <w:t xml:space="preserve"> de </w:t>
      </w:r>
      <w:proofErr w:type="spellStart"/>
      <w:r w:rsidR="00364D22">
        <w:rPr>
          <w:rFonts w:ascii="Trebuchet MS" w:hAnsi="Trebuchet MS" w:cs="Arial"/>
          <w:b/>
          <w:bCs/>
          <w:color w:val="000000"/>
          <w:sz w:val="22"/>
          <w:szCs w:val="22"/>
        </w:rPr>
        <w:t>octubre</w:t>
      </w:r>
      <w:proofErr w:type="spellEnd"/>
    </w:p>
    <w:p w:rsidR="00E2527A" w:rsidRPr="004150D7" w:rsidRDefault="00E2527A" w:rsidP="00E2527A">
      <w:pPr>
        <w:rPr>
          <w:rFonts w:ascii="Trebuchet MS" w:hAnsi="Trebuchet MS" w:cs="Arial"/>
          <w:sz w:val="22"/>
          <w:szCs w:val="22"/>
        </w:rPr>
      </w:pPr>
      <w:r w:rsidRPr="004150D7">
        <w:rPr>
          <w:rFonts w:ascii="Trebuchet MS" w:hAnsi="Trebuchet MS" w:cs="Arial"/>
          <w:color w:val="000000"/>
          <w:sz w:val="22"/>
          <w:szCs w:val="22"/>
        </w:rPr>
        <w:t>Hoffmann, “Language choice” (pp. 175-85)</w:t>
      </w:r>
    </w:p>
    <w:p w:rsidR="00E2527A" w:rsidRPr="004150D7" w:rsidRDefault="00E2527A">
      <w:pPr>
        <w:rPr>
          <w:rFonts w:ascii="Trebuchet MS" w:hAnsi="Trebuchet MS"/>
          <w:b/>
          <w:bCs/>
          <w:sz w:val="22"/>
        </w:rPr>
      </w:pPr>
    </w:p>
    <w:p w:rsidR="00E2527A" w:rsidRPr="004150D7" w:rsidRDefault="00065B58">
      <w:pPr>
        <w:rPr>
          <w:rFonts w:ascii="Trebuchet MS" w:hAnsi="Trebuchet MS"/>
          <w:b/>
          <w:bCs/>
          <w:sz w:val="22"/>
        </w:rPr>
      </w:pPr>
      <w:proofErr w:type="spellStart"/>
      <w:r>
        <w:rPr>
          <w:rFonts w:ascii="Trebuchet MS" w:hAnsi="Trebuchet MS"/>
          <w:b/>
          <w:bCs/>
          <w:sz w:val="22"/>
        </w:rPr>
        <w:t>Miércoles</w:t>
      </w:r>
      <w:proofErr w:type="spellEnd"/>
      <w:r>
        <w:rPr>
          <w:rFonts w:ascii="Trebuchet MS" w:hAnsi="Trebuchet MS"/>
          <w:b/>
          <w:bCs/>
          <w:sz w:val="22"/>
        </w:rPr>
        <w:t xml:space="preserve"> 3</w:t>
      </w:r>
      <w:r w:rsidR="00E2527A" w:rsidRPr="004150D7">
        <w:rPr>
          <w:rFonts w:ascii="Trebuchet MS" w:hAnsi="Trebuchet MS"/>
          <w:b/>
          <w:bCs/>
          <w:sz w:val="22"/>
        </w:rPr>
        <w:t xml:space="preserve"> de </w:t>
      </w:r>
      <w:proofErr w:type="spellStart"/>
      <w:r w:rsidR="00E2527A" w:rsidRPr="004150D7">
        <w:rPr>
          <w:rFonts w:ascii="Trebuchet MS" w:hAnsi="Trebuchet MS"/>
          <w:b/>
          <w:bCs/>
          <w:sz w:val="22"/>
        </w:rPr>
        <w:t>octubre</w:t>
      </w:r>
      <w:proofErr w:type="spellEnd"/>
    </w:p>
    <w:p w:rsidR="000527B7" w:rsidRDefault="00E2527A" w:rsidP="00E2527A">
      <w:pPr>
        <w:rPr>
          <w:rFonts w:ascii="Trebuchet MS" w:hAnsi="Trebuchet MS" w:cs="Arial"/>
          <w:color w:val="000000"/>
          <w:sz w:val="22"/>
          <w:szCs w:val="22"/>
        </w:rPr>
      </w:pPr>
      <w:r w:rsidRPr="004150D7">
        <w:rPr>
          <w:rFonts w:ascii="Trebuchet MS" w:hAnsi="Trebuchet MS" w:cs="Arial"/>
          <w:color w:val="000000"/>
          <w:sz w:val="22"/>
          <w:szCs w:val="22"/>
        </w:rPr>
        <w:t>Hoffmann, “Language maintenance”, “Language shift &amp; its causes” (pp. 185-192)</w:t>
      </w:r>
    </w:p>
    <w:p w:rsidR="00E2527A" w:rsidRPr="004150D7" w:rsidRDefault="000527B7" w:rsidP="00E2527A">
      <w:pPr>
        <w:rPr>
          <w:rFonts w:ascii="Trebuchet MS" w:hAnsi="Trebuchet MS" w:cs="Arial"/>
          <w:b/>
          <w:bCs/>
          <w:color w:val="000000"/>
          <w:sz w:val="22"/>
          <w:szCs w:val="22"/>
        </w:rPr>
      </w:pPr>
      <w:proofErr w:type="spellStart"/>
      <w:r>
        <w:rPr>
          <w:rFonts w:ascii="Trebuchet MS" w:hAnsi="Trebuchet MS" w:cs="Arial"/>
          <w:color w:val="000000"/>
          <w:sz w:val="22"/>
          <w:szCs w:val="22"/>
        </w:rPr>
        <w:t>Zentella</w:t>
      </w:r>
      <w:proofErr w:type="spellEnd"/>
      <w:r>
        <w:rPr>
          <w:rFonts w:ascii="Trebuchet MS" w:hAnsi="Trebuchet MS" w:cs="Arial"/>
          <w:color w:val="000000"/>
          <w:sz w:val="22"/>
          <w:szCs w:val="22"/>
        </w:rPr>
        <w:t xml:space="preserve"> interview and articles from </w:t>
      </w:r>
      <w:r w:rsidRPr="000527B7">
        <w:rPr>
          <w:rFonts w:ascii="Trebuchet MS" w:hAnsi="Trebuchet MS" w:cs="Arial"/>
          <w:i/>
          <w:color w:val="000000"/>
          <w:sz w:val="22"/>
          <w:szCs w:val="22"/>
        </w:rPr>
        <w:t>El País</w:t>
      </w:r>
      <w:r>
        <w:rPr>
          <w:rFonts w:ascii="Trebuchet MS" w:hAnsi="Trebuchet MS" w:cs="Arial"/>
          <w:color w:val="000000"/>
          <w:sz w:val="22"/>
          <w:szCs w:val="22"/>
        </w:rPr>
        <w:t xml:space="preserve"> and </w:t>
      </w:r>
      <w:r w:rsidRPr="000527B7">
        <w:rPr>
          <w:rFonts w:ascii="Trebuchet MS" w:hAnsi="Trebuchet MS" w:cs="Arial"/>
          <w:i/>
          <w:color w:val="000000"/>
          <w:sz w:val="22"/>
          <w:szCs w:val="22"/>
        </w:rPr>
        <w:t>The New Repub</w:t>
      </w:r>
      <w:r>
        <w:rPr>
          <w:rFonts w:ascii="Trebuchet MS" w:hAnsi="Trebuchet MS" w:cs="Arial"/>
          <w:i/>
          <w:color w:val="000000"/>
          <w:sz w:val="22"/>
          <w:szCs w:val="22"/>
        </w:rPr>
        <w:t>l</w:t>
      </w:r>
      <w:r w:rsidRPr="000527B7">
        <w:rPr>
          <w:rFonts w:ascii="Trebuchet MS" w:hAnsi="Trebuchet MS" w:cs="Arial"/>
          <w:i/>
          <w:color w:val="000000"/>
          <w:sz w:val="22"/>
          <w:szCs w:val="22"/>
        </w:rPr>
        <w:t>ic</w:t>
      </w:r>
    </w:p>
    <w:p w:rsidR="00E2527A" w:rsidRPr="004150D7" w:rsidRDefault="00E2527A" w:rsidP="00E2527A">
      <w:pPr>
        <w:rPr>
          <w:rFonts w:ascii="Trebuchet MS" w:hAnsi="Trebuchet MS" w:cs="Arial"/>
          <w:b/>
          <w:bCs/>
          <w:color w:val="FF0000"/>
          <w:sz w:val="22"/>
          <w:szCs w:val="22"/>
          <w:highlight w:val="yellow"/>
          <w:lang w:val="es-ES"/>
        </w:rPr>
      </w:pPr>
    </w:p>
    <w:p w:rsidR="00E2527A" w:rsidRPr="004150D7" w:rsidRDefault="00E2527A" w:rsidP="00E2527A">
      <w:pPr>
        <w:ind w:firstLine="720"/>
        <w:rPr>
          <w:rFonts w:ascii="Trebuchet MS" w:hAnsi="Trebuchet MS" w:cs="Arial"/>
          <w:b/>
          <w:bCs/>
          <w:i/>
          <w:iCs/>
          <w:color w:val="000000"/>
          <w:sz w:val="22"/>
          <w:szCs w:val="22"/>
          <w:lang w:val="es-ES"/>
        </w:rPr>
      </w:pPr>
      <w:r w:rsidRPr="004150D7">
        <w:rPr>
          <w:rFonts w:ascii="Trebuchet MS" w:hAnsi="Trebuchet MS" w:cs="Arial"/>
          <w:b/>
          <w:bCs/>
          <w:color w:val="000000"/>
          <w:sz w:val="22"/>
          <w:szCs w:val="22"/>
          <w:lang w:val="es-ES"/>
        </w:rPr>
        <w:t xml:space="preserve">SEMANA 8: </w:t>
      </w:r>
      <w:r w:rsidRPr="004150D7">
        <w:rPr>
          <w:rFonts w:ascii="Trebuchet MS" w:hAnsi="Trebuchet MS"/>
          <w:b/>
          <w:bCs/>
          <w:sz w:val="22"/>
        </w:rPr>
        <w:t>LA ALTERNANCIA DE CÓDIGOS (I)</w:t>
      </w:r>
    </w:p>
    <w:p w:rsidR="00E2527A" w:rsidRPr="004150D7" w:rsidRDefault="00E2527A">
      <w:pPr>
        <w:rPr>
          <w:rFonts w:ascii="Trebuchet MS" w:hAnsi="Trebuchet MS"/>
          <w:b/>
          <w:bCs/>
          <w:sz w:val="22"/>
        </w:rPr>
      </w:pPr>
    </w:p>
    <w:p w:rsidR="00E2527A" w:rsidRPr="004150D7" w:rsidRDefault="00065B58">
      <w:pPr>
        <w:rPr>
          <w:rFonts w:ascii="Trebuchet MS" w:hAnsi="Trebuchet MS"/>
          <w:b/>
          <w:bCs/>
          <w:sz w:val="22"/>
        </w:rPr>
      </w:pPr>
      <w:proofErr w:type="spellStart"/>
      <w:r>
        <w:rPr>
          <w:rFonts w:ascii="Trebuchet MS" w:hAnsi="Trebuchet MS"/>
          <w:b/>
          <w:bCs/>
          <w:sz w:val="22"/>
        </w:rPr>
        <w:t>Lunes</w:t>
      </w:r>
      <w:proofErr w:type="spellEnd"/>
      <w:r>
        <w:rPr>
          <w:rFonts w:ascii="Trebuchet MS" w:hAnsi="Trebuchet MS"/>
          <w:b/>
          <w:bCs/>
          <w:sz w:val="22"/>
        </w:rPr>
        <w:t xml:space="preserve"> 8</w:t>
      </w:r>
      <w:r w:rsidR="00E2527A" w:rsidRPr="004150D7">
        <w:rPr>
          <w:rFonts w:ascii="Trebuchet MS" w:hAnsi="Trebuchet MS"/>
          <w:b/>
          <w:bCs/>
          <w:sz w:val="22"/>
        </w:rPr>
        <w:t xml:space="preserve"> de </w:t>
      </w:r>
      <w:proofErr w:type="spellStart"/>
      <w:r w:rsidR="00E2527A" w:rsidRPr="004150D7">
        <w:rPr>
          <w:rFonts w:ascii="Trebuchet MS" w:hAnsi="Trebuchet MS"/>
          <w:b/>
          <w:bCs/>
          <w:sz w:val="22"/>
        </w:rPr>
        <w:t>octubre</w:t>
      </w:r>
      <w:proofErr w:type="spellEnd"/>
      <w:r w:rsidR="00E2527A" w:rsidRPr="004150D7">
        <w:rPr>
          <w:rFonts w:ascii="Trebuchet MS" w:hAnsi="Trebuchet MS"/>
          <w:b/>
          <w:bCs/>
          <w:sz w:val="22"/>
        </w:rPr>
        <w:t xml:space="preserve"> </w:t>
      </w:r>
    </w:p>
    <w:p w:rsidR="000464F0" w:rsidRPr="004150D7" w:rsidRDefault="000464F0" w:rsidP="000464F0">
      <w:pPr>
        <w:rPr>
          <w:rFonts w:ascii="Trebuchet MS" w:hAnsi="Trebuchet MS"/>
          <w:sz w:val="22"/>
        </w:rPr>
      </w:pPr>
      <w:proofErr w:type="spellStart"/>
      <w:r w:rsidRPr="004150D7">
        <w:rPr>
          <w:rFonts w:ascii="Trebuchet MS" w:hAnsi="Trebuchet MS"/>
          <w:sz w:val="22"/>
        </w:rPr>
        <w:t>Valdés-Fallis</w:t>
      </w:r>
      <w:proofErr w:type="spellEnd"/>
      <w:r w:rsidRPr="004150D7">
        <w:rPr>
          <w:rFonts w:ascii="Trebuchet MS" w:hAnsi="Trebuchet MS"/>
          <w:sz w:val="22"/>
        </w:rPr>
        <w:t>, “Social interaction and code-switching patterns.” (</w:t>
      </w:r>
      <w:proofErr w:type="gramStart"/>
      <w:r w:rsidRPr="004150D7">
        <w:rPr>
          <w:rFonts w:ascii="Trebuchet MS" w:hAnsi="Trebuchet MS"/>
          <w:sz w:val="22"/>
        </w:rPr>
        <w:t>pp</w:t>
      </w:r>
      <w:proofErr w:type="gramEnd"/>
      <w:r w:rsidRPr="004150D7">
        <w:rPr>
          <w:rFonts w:ascii="Trebuchet MS" w:hAnsi="Trebuchet MS"/>
          <w:sz w:val="22"/>
        </w:rPr>
        <w:t>. 53-85)</w:t>
      </w:r>
    </w:p>
    <w:p w:rsidR="00E2527A" w:rsidRPr="004150D7" w:rsidRDefault="00E2527A" w:rsidP="00E2527A">
      <w:pPr>
        <w:rPr>
          <w:rFonts w:ascii="Trebuchet MS" w:hAnsi="Trebuchet MS"/>
          <w:b/>
          <w:bCs/>
          <w:sz w:val="22"/>
        </w:rPr>
      </w:pPr>
    </w:p>
    <w:p w:rsidR="00E2527A" w:rsidRPr="004150D7" w:rsidRDefault="00065B58" w:rsidP="00E2527A">
      <w:pPr>
        <w:rPr>
          <w:rFonts w:ascii="Trebuchet MS" w:hAnsi="Trebuchet MS"/>
          <w:b/>
          <w:bCs/>
          <w:sz w:val="22"/>
        </w:rPr>
      </w:pPr>
      <w:proofErr w:type="spellStart"/>
      <w:r>
        <w:rPr>
          <w:rFonts w:ascii="Trebuchet MS" w:hAnsi="Trebuchet MS"/>
          <w:b/>
          <w:bCs/>
          <w:sz w:val="22"/>
        </w:rPr>
        <w:t>Miércoles</w:t>
      </w:r>
      <w:proofErr w:type="spellEnd"/>
      <w:r>
        <w:rPr>
          <w:rFonts w:ascii="Trebuchet MS" w:hAnsi="Trebuchet MS"/>
          <w:b/>
          <w:bCs/>
          <w:sz w:val="22"/>
        </w:rPr>
        <w:t xml:space="preserve"> 10</w:t>
      </w:r>
      <w:r w:rsidR="00E2527A" w:rsidRPr="004150D7">
        <w:rPr>
          <w:rFonts w:ascii="Trebuchet MS" w:hAnsi="Trebuchet MS"/>
          <w:b/>
          <w:bCs/>
          <w:sz w:val="22"/>
        </w:rPr>
        <w:t xml:space="preserve"> de </w:t>
      </w:r>
      <w:proofErr w:type="spellStart"/>
      <w:r w:rsidR="00E2527A" w:rsidRPr="004150D7">
        <w:rPr>
          <w:rFonts w:ascii="Trebuchet MS" w:hAnsi="Trebuchet MS"/>
          <w:b/>
          <w:bCs/>
          <w:sz w:val="22"/>
        </w:rPr>
        <w:t>octubre</w:t>
      </w:r>
      <w:proofErr w:type="spellEnd"/>
    </w:p>
    <w:p w:rsidR="000464F0" w:rsidRPr="004150D7" w:rsidRDefault="000464F0" w:rsidP="000464F0">
      <w:pPr>
        <w:rPr>
          <w:rFonts w:ascii="Trebuchet MS" w:hAnsi="Trebuchet MS"/>
          <w:b/>
          <w:bCs/>
          <w:sz w:val="22"/>
          <w:lang w:val="es-ES"/>
        </w:rPr>
      </w:pPr>
      <w:r w:rsidRPr="004150D7">
        <w:rPr>
          <w:rFonts w:ascii="Trebuchet MS" w:hAnsi="Trebuchet MS"/>
          <w:sz w:val="22"/>
        </w:rPr>
        <w:t>McClure, “Formal &amp; functional aspects of code-switched discourse of bilingual children” (pp. 69-92)</w:t>
      </w:r>
    </w:p>
    <w:p w:rsidR="000464F0" w:rsidRPr="004150D7" w:rsidRDefault="000464F0" w:rsidP="000464F0">
      <w:pPr>
        <w:ind w:firstLine="720"/>
        <w:rPr>
          <w:rFonts w:ascii="Trebuchet MS" w:hAnsi="Trebuchet MS" w:cs="Arial"/>
          <w:b/>
          <w:bCs/>
          <w:color w:val="000000"/>
          <w:sz w:val="22"/>
          <w:szCs w:val="22"/>
          <w:lang w:val="es-ES"/>
        </w:rPr>
      </w:pPr>
      <w:r w:rsidRPr="004150D7">
        <w:rPr>
          <w:rFonts w:ascii="Trebuchet MS" w:hAnsi="Trebuchet MS" w:cs="Arial"/>
          <w:color w:val="FF0000"/>
          <w:sz w:val="22"/>
          <w:szCs w:val="22"/>
          <w:lang w:val="es-ES"/>
        </w:rPr>
        <w:sym w:font="Wingdings" w:char="F0E0"/>
      </w:r>
      <w:r w:rsidRPr="004150D7">
        <w:rPr>
          <w:rFonts w:ascii="Trebuchet MS" w:hAnsi="Trebuchet MS" w:cs="Arial"/>
          <w:color w:val="FF0000"/>
          <w:sz w:val="22"/>
          <w:szCs w:val="22"/>
          <w:lang w:val="es-ES"/>
        </w:rPr>
        <w:t xml:space="preserve"> Tarea escrita # 7: entregar bibliografía anotada para el proyecto final.</w:t>
      </w:r>
    </w:p>
    <w:p w:rsidR="00E2527A" w:rsidRPr="004150D7" w:rsidRDefault="00E2527A">
      <w:pPr>
        <w:rPr>
          <w:rFonts w:ascii="Trebuchet MS" w:hAnsi="Trebuchet MS"/>
          <w:b/>
          <w:bCs/>
          <w:sz w:val="22"/>
        </w:rPr>
      </w:pPr>
    </w:p>
    <w:p w:rsidR="00E2527A" w:rsidRPr="004150D7" w:rsidRDefault="00E2527A" w:rsidP="00E2527A">
      <w:pPr>
        <w:ind w:firstLine="720"/>
        <w:rPr>
          <w:rFonts w:ascii="Trebuchet MS" w:hAnsi="Trebuchet MS"/>
          <w:b/>
          <w:bCs/>
          <w:sz w:val="22"/>
        </w:rPr>
      </w:pPr>
      <w:r w:rsidRPr="004150D7">
        <w:rPr>
          <w:rFonts w:ascii="Trebuchet MS" w:hAnsi="Trebuchet MS" w:cs="Arial"/>
          <w:b/>
          <w:bCs/>
          <w:color w:val="000000"/>
          <w:sz w:val="22"/>
          <w:szCs w:val="22"/>
          <w:lang w:val="es-ES"/>
        </w:rPr>
        <w:t xml:space="preserve">SEMANA 9: </w:t>
      </w:r>
      <w:r w:rsidRPr="004150D7">
        <w:rPr>
          <w:rFonts w:ascii="Trebuchet MS" w:hAnsi="Trebuchet MS"/>
          <w:b/>
          <w:bCs/>
          <w:sz w:val="22"/>
        </w:rPr>
        <w:t>LA ALTERNANCIA DE CÓDIGOS (II)</w:t>
      </w:r>
    </w:p>
    <w:p w:rsidR="00E2527A" w:rsidRPr="004150D7" w:rsidRDefault="00E2527A" w:rsidP="00E2527A">
      <w:pPr>
        <w:rPr>
          <w:rFonts w:ascii="Trebuchet MS" w:hAnsi="Trebuchet MS" w:cs="Arial"/>
          <w:b/>
          <w:bCs/>
          <w:color w:val="000000"/>
          <w:sz w:val="22"/>
          <w:szCs w:val="22"/>
        </w:rPr>
      </w:pPr>
    </w:p>
    <w:p w:rsidR="000464F0" w:rsidRDefault="00065B58" w:rsidP="00364D22">
      <w:pPr>
        <w:rPr>
          <w:rFonts w:ascii="Trebuchet MS" w:hAnsi="Trebuchet MS" w:cs="Arial"/>
          <w:b/>
          <w:bCs/>
          <w:color w:val="000000"/>
          <w:sz w:val="22"/>
          <w:szCs w:val="22"/>
        </w:rPr>
      </w:pPr>
      <w:proofErr w:type="spellStart"/>
      <w:r>
        <w:rPr>
          <w:rFonts w:ascii="Trebuchet MS" w:hAnsi="Trebuchet MS" w:cs="Arial"/>
          <w:b/>
          <w:bCs/>
          <w:color w:val="000000"/>
          <w:sz w:val="22"/>
          <w:szCs w:val="22"/>
        </w:rPr>
        <w:t>Lunes</w:t>
      </w:r>
      <w:proofErr w:type="spellEnd"/>
      <w:r>
        <w:rPr>
          <w:rFonts w:ascii="Trebuchet MS" w:hAnsi="Trebuchet MS" w:cs="Arial"/>
          <w:b/>
          <w:bCs/>
          <w:color w:val="000000"/>
          <w:sz w:val="22"/>
          <w:szCs w:val="22"/>
        </w:rPr>
        <w:t xml:space="preserve"> 15</w:t>
      </w:r>
      <w:r w:rsidR="00E2527A" w:rsidRPr="004150D7">
        <w:rPr>
          <w:rFonts w:ascii="Trebuchet MS" w:hAnsi="Trebuchet MS" w:cs="Arial"/>
          <w:b/>
          <w:bCs/>
          <w:color w:val="000000"/>
          <w:sz w:val="22"/>
          <w:szCs w:val="22"/>
        </w:rPr>
        <w:t xml:space="preserve"> de </w:t>
      </w:r>
      <w:proofErr w:type="spellStart"/>
      <w:r w:rsidR="00E2527A" w:rsidRPr="004150D7">
        <w:rPr>
          <w:rFonts w:ascii="Trebuchet MS" w:hAnsi="Trebuchet MS" w:cs="Arial"/>
          <w:b/>
          <w:bCs/>
          <w:color w:val="000000"/>
          <w:sz w:val="22"/>
          <w:szCs w:val="22"/>
        </w:rPr>
        <w:t>octubre</w:t>
      </w:r>
      <w:proofErr w:type="spellEnd"/>
      <w:r w:rsidR="00E2527A" w:rsidRPr="004150D7">
        <w:rPr>
          <w:rFonts w:ascii="Trebuchet MS" w:hAnsi="Trebuchet MS" w:cs="Arial"/>
          <w:b/>
          <w:bCs/>
          <w:color w:val="000000"/>
          <w:sz w:val="22"/>
          <w:szCs w:val="22"/>
        </w:rPr>
        <w:t xml:space="preserve"> </w:t>
      </w:r>
    </w:p>
    <w:p w:rsidR="00364D22" w:rsidRPr="004150D7" w:rsidRDefault="00364D22" w:rsidP="00364D22">
      <w:pPr>
        <w:rPr>
          <w:rFonts w:ascii="Trebuchet MS" w:hAnsi="Trebuchet MS"/>
          <w:b/>
          <w:bCs/>
          <w:sz w:val="22"/>
        </w:rPr>
      </w:pPr>
      <w:r w:rsidRPr="004150D7">
        <w:rPr>
          <w:rFonts w:ascii="Trebuchet MS" w:hAnsi="Trebuchet MS" w:cs="Arial"/>
          <w:b/>
          <w:bCs/>
          <w:caps/>
          <w:color w:val="FF0000"/>
          <w:sz w:val="22"/>
          <w:szCs w:val="22"/>
          <w:lang w:val="es-ES"/>
        </w:rPr>
        <w:t>Vacaciones de OTOÑO</w:t>
      </w:r>
    </w:p>
    <w:p w:rsidR="00E2527A" w:rsidRPr="004150D7" w:rsidRDefault="00E2527A" w:rsidP="00E2527A">
      <w:pPr>
        <w:rPr>
          <w:rFonts w:ascii="Trebuchet MS" w:hAnsi="Trebuchet MS" w:cs="Arial"/>
          <w:b/>
          <w:bCs/>
          <w:color w:val="000000"/>
          <w:sz w:val="22"/>
          <w:szCs w:val="22"/>
        </w:rPr>
      </w:pPr>
    </w:p>
    <w:p w:rsidR="00E2527A" w:rsidRPr="004150D7" w:rsidRDefault="00065B58" w:rsidP="00E2527A">
      <w:pPr>
        <w:rPr>
          <w:rFonts w:ascii="Trebuchet MS" w:hAnsi="Trebuchet MS" w:cs="Arial"/>
          <w:b/>
          <w:bCs/>
          <w:color w:val="000000"/>
          <w:sz w:val="22"/>
          <w:szCs w:val="22"/>
        </w:rPr>
      </w:pPr>
      <w:proofErr w:type="spellStart"/>
      <w:r>
        <w:rPr>
          <w:rFonts w:ascii="Trebuchet MS" w:hAnsi="Trebuchet MS" w:cs="Arial"/>
          <w:b/>
          <w:bCs/>
          <w:color w:val="000000"/>
          <w:sz w:val="22"/>
          <w:szCs w:val="22"/>
        </w:rPr>
        <w:t>Miércoles</w:t>
      </w:r>
      <w:proofErr w:type="spellEnd"/>
      <w:r>
        <w:rPr>
          <w:rFonts w:ascii="Trebuchet MS" w:hAnsi="Trebuchet MS" w:cs="Arial"/>
          <w:b/>
          <w:bCs/>
          <w:color w:val="000000"/>
          <w:sz w:val="22"/>
          <w:szCs w:val="22"/>
        </w:rPr>
        <w:t xml:space="preserve"> 17</w:t>
      </w:r>
      <w:r w:rsidR="00E2527A" w:rsidRPr="004150D7">
        <w:rPr>
          <w:rFonts w:ascii="Trebuchet MS" w:hAnsi="Trebuchet MS" w:cs="Arial"/>
          <w:b/>
          <w:bCs/>
          <w:color w:val="000000"/>
          <w:sz w:val="22"/>
          <w:szCs w:val="22"/>
        </w:rPr>
        <w:t xml:space="preserve"> de </w:t>
      </w:r>
      <w:proofErr w:type="spellStart"/>
      <w:r w:rsidR="00E2527A" w:rsidRPr="004150D7">
        <w:rPr>
          <w:rFonts w:ascii="Trebuchet MS" w:hAnsi="Trebuchet MS" w:cs="Arial"/>
          <w:b/>
          <w:bCs/>
          <w:color w:val="000000"/>
          <w:sz w:val="22"/>
          <w:szCs w:val="22"/>
        </w:rPr>
        <w:t>octubre</w:t>
      </w:r>
      <w:proofErr w:type="spellEnd"/>
    </w:p>
    <w:p w:rsidR="00E2527A" w:rsidRPr="004150D7" w:rsidRDefault="00E2527A" w:rsidP="00E2527A">
      <w:pPr>
        <w:rPr>
          <w:rFonts w:ascii="Trebuchet MS" w:hAnsi="Trebuchet MS" w:cs="Arial"/>
          <w:b/>
          <w:bCs/>
          <w:color w:val="000000"/>
          <w:sz w:val="22"/>
          <w:szCs w:val="22"/>
        </w:rPr>
      </w:pPr>
      <w:r w:rsidRPr="004150D7">
        <w:rPr>
          <w:rFonts w:ascii="Trebuchet MS" w:hAnsi="Trebuchet MS" w:cs="Arial"/>
          <w:sz w:val="22"/>
          <w:szCs w:val="22"/>
        </w:rPr>
        <w:t xml:space="preserve">Jacobson, </w:t>
      </w:r>
      <w:r w:rsidRPr="004150D7">
        <w:rPr>
          <w:rFonts w:ascii="Trebuchet MS" w:hAnsi="Trebuchet MS"/>
          <w:sz w:val="22"/>
        </w:rPr>
        <w:t>“Conveying a broader message through bilingual discourse” (pp. 51-76)</w:t>
      </w:r>
    </w:p>
    <w:p w:rsidR="00E2527A" w:rsidRPr="004150D7" w:rsidRDefault="00E2527A" w:rsidP="00E2527A">
      <w:pPr>
        <w:rPr>
          <w:rFonts w:ascii="Trebuchet MS" w:hAnsi="Trebuchet MS" w:cs="Arial"/>
          <w:b/>
          <w:bCs/>
          <w:color w:val="000000"/>
          <w:sz w:val="22"/>
          <w:szCs w:val="22"/>
          <w:lang w:val="es-ES"/>
        </w:rPr>
      </w:pPr>
    </w:p>
    <w:p w:rsidR="00E2527A" w:rsidRPr="004150D7" w:rsidRDefault="00E2527A" w:rsidP="00E2527A">
      <w:pPr>
        <w:ind w:firstLine="720"/>
        <w:rPr>
          <w:rFonts w:ascii="Trebuchet MS" w:hAnsi="Trebuchet MS" w:cs="Arial"/>
          <w:b/>
          <w:bCs/>
          <w:color w:val="000000"/>
          <w:sz w:val="22"/>
          <w:szCs w:val="22"/>
          <w:lang w:val="es-ES"/>
        </w:rPr>
      </w:pPr>
      <w:r w:rsidRPr="004150D7">
        <w:rPr>
          <w:rFonts w:ascii="Trebuchet MS" w:hAnsi="Trebuchet MS"/>
          <w:b/>
          <w:bCs/>
          <w:sz w:val="22"/>
        </w:rPr>
        <w:t>SEMANA 10</w:t>
      </w:r>
      <w:r w:rsidRPr="004150D7">
        <w:rPr>
          <w:rFonts w:ascii="Trebuchet MS" w:hAnsi="Trebuchet MS" w:cs="Arial"/>
          <w:b/>
          <w:bCs/>
          <w:color w:val="000000"/>
          <w:sz w:val="22"/>
          <w:szCs w:val="22"/>
          <w:lang w:val="es-ES"/>
        </w:rPr>
        <w:t xml:space="preserve">: EL </w:t>
      </w:r>
      <w:r w:rsidRPr="004150D7">
        <w:rPr>
          <w:rFonts w:ascii="Trebuchet MS" w:hAnsi="Trebuchet MS" w:cs="Arial"/>
          <w:b/>
          <w:bCs/>
          <w:i/>
          <w:iCs/>
          <w:color w:val="000000"/>
          <w:sz w:val="22"/>
          <w:szCs w:val="22"/>
          <w:lang w:val="es-ES"/>
        </w:rPr>
        <w:t>SPANGLISH</w:t>
      </w:r>
    </w:p>
    <w:p w:rsidR="00E2527A" w:rsidRPr="004150D7" w:rsidRDefault="00E2527A" w:rsidP="00E2527A">
      <w:pPr>
        <w:rPr>
          <w:rFonts w:ascii="Trebuchet MS" w:hAnsi="Trebuchet MS" w:cs="Arial"/>
          <w:b/>
          <w:bCs/>
          <w:color w:val="000000"/>
          <w:sz w:val="22"/>
          <w:szCs w:val="22"/>
        </w:rPr>
      </w:pPr>
    </w:p>
    <w:p w:rsidR="00E2527A" w:rsidRPr="004150D7" w:rsidRDefault="00065B58" w:rsidP="00E2527A">
      <w:pPr>
        <w:rPr>
          <w:rFonts w:ascii="Trebuchet MS" w:hAnsi="Trebuchet MS" w:cs="Arial"/>
          <w:b/>
          <w:bCs/>
          <w:color w:val="000000"/>
          <w:sz w:val="22"/>
          <w:szCs w:val="22"/>
        </w:rPr>
      </w:pPr>
      <w:proofErr w:type="spellStart"/>
      <w:r>
        <w:rPr>
          <w:rFonts w:ascii="Trebuchet MS" w:hAnsi="Trebuchet MS" w:cs="Arial"/>
          <w:b/>
          <w:bCs/>
          <w:color w:val="000000"/>
          <w:sz w:val="22"/>
          <w:szCs w:val="22"/>
        </w:rPr>
        <w:t>Lunes</w:t>
      </w:r>
      <w:proofErr w:type="spellEnd"/>
      <w:r>
        <w:rPr>
          <w:rFonts w:ascii="Trebuchet MS" w:hAnsi="Trebuchet MS" w:cs="Arial"/>
          <w:b/>
          <w:bCs/>
          <w:color w:val="000000"/>
          <w:sz w:val="22"/>
          <w:szCs w:val="22"/>
        </w:rPr>
        <w:t xml:space="preserve"> 22</w:t>
      </w:r>
      <w:r w:rsidR="00E2527A" w:rsidRPr="004150D7">
        <w:rPr>
          <w:rFonts w:ascii="Trebuchet MS" w:hAnsi="Trebuchet MS" w:cs="Arial"/>
          <w:b/>
          <w:bCs/>
          <w:color w:val="000000"/>
          <w:sz w:val="22"/>
          <w:szCs w:val="22"/>
        </w:rPr>
        <w:t xml:space="preserve"> de </w:t>
      </w:r>
      <w:proofErr w:type="spellStart"/>
      <w:r w:rsidR="00E2527A" w:rsidRPr="004150D7">
        <w:rPr>
          <w:rFonts w:ascii="Trebuchet MS" w:hAnsi="Trebuchet MS" w:cs="Arial"/>
          <w:b/>
          <w:bCs/>
          <w:color w:val="000000"/>
          <w:sz w:val="22"/>
          <w:szCs w:val="22"/>
        </w:rPr>
        <w:t>octubre</w:t>
      </w:r>
      <w:proofErr w:type="spellEnd"/>
    </w:p>
    <w:p w:rsidR="000527B7" w:rsidRDefault="00E2527A" w:rsidP="00E2527A">
      <w:pPr>
        <w:rPr>
          <w:rFonts w:ascii="Trebuchet MS" w:hAnsi="Trebuchet MS" w:cs="Arial"/>
          <w:sz w:val="22"/>
          <w:szCs w:val="22"/>
        </w:rPr>
      </w:pPr>
      <w:r w:rsidRPr="004150D7">
        <w:rPr>
          <w:rFonts w:ascii="Trebuchet MS" w:hAnsi="Trebuchet MS" w:cs="Arial"/>
          <w:sz w:val="22"/>
          <w:szCs w:val="22"/>
        </w:rPr>
        <w:t>Acosta-</w:t>
      </w:r>
      <w:proofErr w:type="spellStart"/>
      <w:r w:rsidRPr="004150D7">
        <w:rPr>
          <w:rFonts w:ascii="Trebuchet MS" w:hAnsi="Trebuchet MS" w:cs="Arial"/>
          <w:sz w:val="22"/>
          <w:szCs w:val="22"/>
        </w:rPr>
        <w:t>Belén</w:t>
      </w:r>
      <w:proofErr w:type="spellEnd"/>
      <w:r w:rsidRPr="004150D7">
        <w:rPr>
          <w:rFonts w:ascii="Trebuchet MS" w:hAnsi="Trebuchet MS" w:cs="Arial"/>
          <w:sz w:val="22"/>
          <w:szCs w:val="22"/>
        </w:rPr>
        <w:t>, “’</w:t>
      </w:r>
      <w:proofErr w:type="spellStart"/>
      <w:r w:rsidRPr="004150D7">
        <w:rPr>
          <w:rFonts w:ascii="Trebuchet MS" w:hAnsi="Trebuchet MS" w:cs="Arial"/>
          <w:sz w:val="22"/>
          <w:szCs w:val="22"/>
        </w:rPr>
        <w:t>Spanglish</w:t>
      </w:r>
      <w:proofErr w:type="spellEnd"/>
      <w:r w:rsidRPr="004150D7">
        <w:rPr>
          <w:rFonts w:ascii="Trebuchet MS" w:hAnsi="Trebuchet MS" w:cs="Arial"/>
          <w:sz w:val="22"/>
          <w:szCs w:val="22"/>
        </w:rPr>
        <w:t>’: a case of languages in contact” (pp. 151-58)</w:t>
      </w:r>
    </w:p>
    <w:p w:rsidR="00E2527A" w:rsidRPr="004150D7" w:rsidRDefault="000527B7" w:rsidP="00E2527A">
      <w:pPr>
        <w:rPr>
          <w:rFonts w:ascii="Trebuchet MS" w:hAnsi="Trebuchet MS" w:cs="Arial"/>
          <w:color w:val="FF0000"/>
          <w:sz w:val="22"/>
          <w:szCs w:val="22"/>
          <w:lang w:val="es-ES"/>
        </w:rPr>
      </w:pPr>
      <w:r>
        <w:rPr>
          <w:rFonts w:ascii="Trebuchet MS" w:hAnsi="Trebuchet MS" w:cs="Arial"/>
          <w:sz w:val="22"/>
          <w:szCs w:val="22"/>
        </w:rPr>
        <w:t xml:space="preserve">Article from </w:t>
      </w:r>
      <w:proofErr w:type="spellStart"/>
      <w:r w:rsidRPr="000527B7">
        <w:rPr>
          <w:rFonts w:ascii="Trebuchet MS" w:hAnsi="Trebuchet MS" w:cs="Arial"/>
          <w:i/>
          <w:sz w:val="22"/>
          <w:szCs w:val="22"/>
        </w:rPr>
        <w:t>Mundo</w:t>
      </w:r>
      <w:proofErr w:type="spellEnd"/>
      <w:r w:rsidRPr="000527B7">
        <w:rPr>
          <w:rFonts w:ascii="Trebuchet MS" w:hAnsi="Trebuchet MS" w:cs="Arial"/>
          <w:i/>
          <w:sz w:val="22"/>
          <w:szCs w:val="22"/>
        </w:rPr>
        <w:t xml:space="preserve"> </w:t>
      </w:r>
      <w:proofErr w:type="spellStart"/>
      <w:r w:rsidRPr="000527B7">
        <w:rPr>
          <w:rFonts w:ascii="Trebuchet MS" w:hAnsi="Trebuchet MS" w:cs="Arial"/>
          <w:i/>
          <w:sz w:val="22"/>
          <w:szCs w:val="22"/>
        </w:rPr>
        <w:t>Hispánico</w:t>
      </w:r>
      <w:proofErr w:type="spellEnd"/>
    </w:p>
    <w:p w:rsidR="00E2527A" w:rsidRPr="004150D7" w:rsidRDefault="00E2527A" w:rsidP="00E2527A">
      <w:pPr>
        <w:rPr>
          <w:rFonts w:ascii="Trebuchet MS" w:hAnsi="Trebuchet MS" w:cs="Arial"/>
          <w:b/>
          <w:bCs/>
          <w:color w:val="000000"/>
          <w:sz w:val="22"/>
          <w:szCs w:val="22"/>
          <w:lang w:val="es-ES"/>
        </w:rPr>
      </w:pPr>
    </w:p>
    <w:p w:rsidR="00562F23" w:rsidRDefault="00562F23" w:rsidP="00E2527A">
      <w:pPr>
        <w:rPr>
          <w:rFonts w:ascii="Trebuchet MS" w:hAnsi="Trebuchet MS" w:cs="Arial"/>
          <w:b/>
          <w:bCs/>
          <w:color w:val="000000"/>
          <w:sz w:val="22"/>
          <w:szCs w:val="22"/>
          <w:lang w:val="es-ES"/>
        </w:rPr>
      </w:pPr>
    </w:p>
    <w:p w:rsidR="00E2527A" w:rsidRPr="004150D7" w:rsidRDefault="00065B58" w:rsidP="00E2527A">
      <w:pPr>
        <w:rPr>
          <w:rFonts w:ascii="Trebuchet MS" w:hAnsi="Trebuchet MS" w:cs="Arial"/>
          <w:b/>
          <w:bCs/>
          <w:color w:val="000000"/>
          <w:sz w:val="22"/>
          <w:szCs w:val="22"/>
          <w:lang w:val="es-ES"/>
        </w:rPr>
      </w:pPr>
      <w:r>
        <w:rPr>
          <w:rFonts w:ascii="Trebuchet MS" w:hAnsi="Trebuchet MS" w:cs="Arial"/>
          <w:b/>
          <w:bCs/>
          <w:color w:val="000000"/>
          <w:sz w:val="22"/>
          <w:szCs w:val="22"/>
          <w:lang w:val="es-ES"/>
        </w:rPr>
        <w:t>Miércoles 24</w:t>
      </w:r>
      <w:r w:rsidR="00E2527A" w:rsidRPr="004150D7">
        <w:rPr>
          <w:rFonts w:ascii="Trebuchet MS" w:hAnsi="Trebuchet MS" w:cs="Arial"/>
          <w:b/>
          <w:bCs/>
          <w:color w:val="000000"/>
          <w:sz w:val="22"/>
          <w:szCs w:val="22"/>
          <w:lang w:val="es-ES"/>
        </w:rPr>
        <w:t xml:space="preserve"> de octubre</w:t>
      </w:r>
    </w:p>
    <w:p w:rsidR="00E2527A" w:rsidRPr="004150D7" w:rsidRDefault="00E2527A" w:rsidP="00E2527A">
      <w:pPr>
        <w:rPr>
          <w:rFonts w:ascii="Trebuchet MS" w:hAnsi="Trebuchet MS" w:cs="Arial"/>
          <w:sz w:val="22"/>
          <w:szCs w:val="22"/>
        </w:rPr>
      </w:pPr>
      <w:proofErr w:type="spellStart"/>
      <w:r w:rsidRPr="004150D7">
        <w:rPr>
          <w:rFonts w:ascii="Trebuchet MS" w:hAnsi="Trebuchet MS" w:cs="Arial"/>
          <w:sz w:val="22"/>
          <w:szCs w:val="22"/>
        </w:rPr>
        <w:t>Lipski</w:t>
      </w:r>
      <w:proofErr w:type="spellEnd"/>
      <w:r w:rsidRPr="004150D7">
        <w:rPr>
          <w:rFonts w:ascii="Trebuchet MS" w:hAnsi="Trebuchet MS" w:cs="Arial"/>
          <w:sz w:val="22"/>
          <w:szCs w:val="22"/>
        </w:rPr>
        <w:t>, “Is ‘</w:t>
      </w:r>
      <w:proofErr w:type="spellStart"/>
      <w:r w:rsidRPr="004150D7">
        <w:rPr>
          <w:rFonts w:ascii="Trebuchet MS" w:hAnsi="Trebuchet MS" w:cs="Arial"/>
          <w:sz w:val="22"/>
          <w:szCs w:val="22"/>
        </w:rPr>
        <w:t>Spanglish</w:t>
      </w:r>
      <w:proofErr w:type="spellEnd"/>
      <w:r w:rsidRPr="004150D7">
        <w:rPr>
          <w:rFonts w:ascii="Trebuchet MS" w:hAnsi="Trebuchet MS" w:cs="Arial"/>
          <w:sz w:val="22"/>
          <w:szCs w:val="22"/>
        </w:rPr>
        <w:t>’ the third language of the South?” (</w:t>
      </w:r>
      <w:proofErr w:type="gramStart"/>
      <w:r w:rsidRPr="004150D7">
        <w:rPr>
          <w:rFonts w:ascii="Trebuchet MS" w:hAnsi="Trebuchet MS" w:cs="Arial"/>
          <w:sz w:val="22"/>
          <w:szCs w:val="22"/>
        </w:rPr>
        <w:t>pp</w:t>
      </w:r>
      <w:proofErr w:type="gramEnd"/>
      <w:r w:rsidRPr="004150D7">
        <w:rPr>
          <w:rFonts w:ascii="Trebuchet MS" w:hAnsi="Trebuchet MS" w:cs="Arial"/>
          <w:sz w:val="22"/>
          <w:szCs w:val="22"/>
        </w:rPr>
        <w:t>. 1-19)</w:t>
      </w:r>
    </w:p>
    <w:p w:rsidR="00E2527A" w:rsidRPr="004150D7" w:rsidRDefault="00EF3BC2" w:rsidP="00E2527A">
      <w:pPr>
        <w:rPr>
          <w:rFonts w:ascii="Trebuchet MS" w:hAnsi="Trebuchet MS" w:cs="Arial"/>
          <w:sz w:val="22"/>
          <w:szCs w:val="22"/>
        </w:rPr>
      </w:pPr>
      <w:hyperlink r:id="rId18" w:history="1">
        <w:r w:rsidR="00E2527A" w:rsidRPr="004150D7">
          <w:rPr>
            <w:rStyle w:val="Hyperlink"/>
            <w:rFonts w:ascii="Trebuchet MS" w:hAnsi="Trebuchet MS" w:cs="Arial"/>
            <w:sz w:val="22"/>
            <w:szCs w:val="22"/>
          </w:rPr>
          <w:t>http://www.personal.psu.edu/faculty/j/m/jml34/spanglish.pdf</w:t>
        </w:r>
      </w:hyperlink>
    </w:p>
    <w:p w:rsidR="00612670" w:rsidRPr="000527B7" w:rsidRDefault="00E2527A" w:rsidP="000527B7">
      <w:pPr>
        <w:ind w:firstLine="720"/>
        <w:rPr>
          <w:rFonts w:ascii="Trebuchet MS" w:hAnsi="Trebuchet MS" w:cs="Arial"/>
          <w:color w:val="FF0000"/>
          <w:sz w:val="22"/>
          <w:szCs w:val="22"/>
          <w:lang w:val="es-ES"/>
        </w:rPr>
      </w:pPr>
      <w:r w:rsidRPr="004150D7">
        <w:rPr>
          <w:rFonts w:ascii="Trebuchet MS" w:hAnsi="Trebuchet MS" w:cs="Arial"/>
          <w:color w:val="FF0000"/>
          <w:sz w:val="22"/>
          <w:szCs w:val="22"/>
          <w:lang w:val="es-ES_tradnl"/>
        </w:rPr>
        <w:sym w:font="Wingdings" w:char="F0E0"/>
      </w:r>
      <w:r w:rsidRPr="004150D7">
        <w:rPr>
          <w:rFonts w:ascii="Trebuchet MS" w:hAnsi="Trebuchet MS" w:cs="Arial"/>
          <w:color w:val="FF0000"/>
          <w:sz w:val="22"/>
          <w:szCs w:val="22"/>
          <w:lang w:val="es-ES_tradnl"/>
        </w:rPr>
        <w:t xml:space="preserve"> Tarea escrita </w:t>
      </w:r>
      <w:r w:rsidRPr="004150D7">
        <w:rPr>
          <w:rFonts w:ascii="Trebuchet MS" w:hAnsi="Trebuchet MS" w:cs="Arial"/>
          <w:color w:val="FF0000"/>
          <w:sz w:val="22"/>
          <w:szCs w:val="22"/>
          <w:lang w:val="es-ES"/>
        </w:rPr>
        <w:t># 8: e</w:t>
      </w:r>
      <w:r w:rsidRPr="004150D7">
        <w:rPr>
          <w:rFonts w:ascii="Trebuchet MS" w:hAnsi="Trebuchet MS"/>
          <w:color w:val="FF0000"/>
          <w:sz w:val="22"/>
          <w:lang w:val="es-ES"/>
        </w:rPr>
        <w:t>ntregar bosquejo del proyecto final</w:t>
      </w:r>
    </w:p>
    <w:p w:rsidR="00E05ACF" w:rsidRDefault="00E05ACF">
      <w:pPr>
        <w:rPr>
          <w:rFonts w:ascii="Trebuchet MS" w:hAnsi="Trebuchet MS"/>
          <w:sz w:val="22"/>
        </w:rPr>
      </w:pPr>
    </w:p>
    <w:p w:rsidR="00E2527A" w:rsidRPr="004150D7" w:rsidRDefault="00E2527A" w:rsidP="00E05ACF">
      <w:pPr>
        <w:ind w:firstLine="720"/>
        <w:rPr>
          <w:rFonts w:ascii="Trebuchet MS" w:hAnsi="Trebuchet MS"/>
          <w:b/>
          <w:bCs/>
          <w:sz w:val="22"/>
        </w:rPr>
      </w:pPr>
      <w:r w:rsidRPr="004150D7">
        <w:rPr>
          <w:rFonts w:ascii="Trebuchet MS" w:hAnsi="Trebuchet MS" w:cs="Arial"/>
          <w:b/>
          <w:bCs/>
          <w:color w:val="000000"/>
          <w:sz w:val="22"/>
          <w:szCs w:val="22"/>
          <w:lang w:val="es-ES"/>
        </w:rPr>
        <w:t>SEMANA 11: EL BILINGÜISMO EN ESTADOS UNIDOS (I)</w:t>
      </w:r>
    </w:p>
    <w:p w:rsidR="00E2527A" w:rsidRPr="004150D7" w:rsidRDefault="00E2527A" w:rsidP="00E2527A">
      <w:pPr>
        <w:rPr>
          <w:rFonts w:ascii="Trebuchet MS" w:hAnsi="Trebuchet MS"/>
          <w:b/>
          <w:bCs/>
          <w:sz w:val="22"/>
        </w:rPr>
      </w:pPr>
    </w:p>
    <w:p w:rsidR="00E2527A" w:rsidRPr="004150D7" w:rsidRDefault="00364D22" w:rsidP="00E2527A">
      <w:pPr>
        <w:rPr>
          <w:rFonts w:ascii="Trebuchet MS" w:hAnsi="Trebuchet MS"/>
          <w:b/>
          <w:bCs/>
          <w:sz w:val="22"/>
        </w:rPr>
      </w:pPr>
      <w:proofErr w:type="spellStart"/>
      <w:r>
        <w:rPr>
          <w:rFonts w:ascii="Trebuchet MS" w:hAnsi="Trebuchet MS"/>
          <w:b/>
          <w:bCs/>
          <w:sz w:val="22"/>
        </w:rPr>
        <w:t>Lunes</w:t>
      </w:r>
      <w:proofErr w:type="spellEnd"/>
      <w:r>
        <w:rPr>
          <w:rFonts w:ascii="Trebuchet MS" w:hAnsi="Trebuchet MS"/>
          <w:b/>
          <w:bCs/>
          <w:sz w:val="22"/>
        </w:rPr>
        <w:t xml:space="preserve"> </w:t>
      </w:r>
      <w:r w:rsidR="00065B58">
        <w:rPr>
          <w:rFonts w:ascii="Trebuchet MS" w:hAnsi="Trebuchet MS"/>
          <w:b/>
          <w:bCs/>
          <w:sz w:val="22"/>
        </w:rPr>
        <w:t>29</w:t>
      </w:r>
      <w:r>
        <w:rPr>
          <w:rFonts w:ascii="Trebuchet MS" w:hAnsi="Trebuchet MS"/>
          <w:b/>
          <w:bCs/>
          <w:sz w:val="22"/>
        </w:rPr>
        <w:t xml:space="preserve"> de </w:t>
      </w:r>
      <w:proofErr w:type="spellStart"/>
      <w:r w:rsidR="009328A0">
        <w:rPr>
          <w:rFonts w:ascii="Trebuchet MS" w:hAnsi="Trebuchet MS"/>
          <w:b/>
          <w:bCs/>
          <w:sz w:val="22"/>
        </w:rPr>
        <w:t>octubre</w:t>
      </w:r>
      <w:proofErr w:type="spellEnd"/>
    </w:p>
    <w:p w:rsidR="00E2527A" w:rsidRPr="004150D7" w:rsidRDefault="00E2527A" w:rsidP="00E2527A">
      <w:pPr>
        <w:rPr>
          <w:rFonts w:ascii="Trebuchet MS" w:hAnsi="Trebuchet MS" w:cs="Arial"/>
          <w:color w:val="000000"/>
          <w:sz w:val="22"/>
          <w:szCs w:val="22"/>
        </w:rPr>
      </w:pPr>
      <w:r w:rsidRPr="004150D7">
        <w:rPr>
          <w:rFonts w:ascii="Trebuchet MS" w:hAnsi="Trebuchet MS"/>
          <w:b/>
          <w:bCs/>
          <w:caps/>
          <w:color w:val="FF0000"/>
          <w:sz w:val="22"/>
          <w:lang w:val="es-ES"/>
        </w:rPr>
        <w:t>Examen II</w:t>
      </w:r>
    </w:p>
    <w:p w:rsidR="00E2527A" w:rsidRPr="004150D7" w:rsidRDefault="00E2527A">
      <w:pPr>
        <w:rPr>
          <w:rFonts w:ascii="Trebuchet MS" w:hAnsi="Trebuchet MS" w:cs="Arial"/>
          <w:sz w:val="22"/>
          <w:szCs w:val="22"/>
        </w:rPr>
      </w:pPr>
    </w:p>
    <w:p w:rsidR="00E2527A" w:rsidRPr="004150D7" w:rsidRDefault="00065B58" w:rsidP="00E2527A">
      <w:pPr>
        <w:rPr>
          <w:rFonts w:ascii="Trebuchet MS" w:hAnsi="Trebuchet MS" w:cs="Arial"/>
          <w:b/>
          <w:bCs/>
          <w:color w:val="000000"/>
          <w:sz w:val="22"/>
          <w:szCs w:val="22"/>
        </w:rPr>
      </w:pPr>
      <w:proofErr w:type="spellStart"/>
      <w:r>
        <w:rPr>
          <w:rFonts w:ascii="Trebuchet MS" w:hAnsi="Trebuchet MS" w:cs="Arial"/>
          <w:b/>
          <w:bCs/>
          <w:color w:val="000000"/>
          <w:sz w:val="22"/>
          <w:szCs w:val="22"/>
        </w:rPr>
        <w:t>Miércoles</w:t>
      </w:r>
      <w:proofErr w:type="spellEnd"/>
      <w:r>
        <w:rPr>
          <w:rFonts w:ascii="Trebuchet MS" w:hAnsi="Trebuchet MS" w:cs="Arial"/>
          <w:b/>
          <w:bCs/>
          <w:color w:val="000000"/>
          <w:sz w:val="22"/>
          <w:szCs w:val="22"/>
        </w:rPr>
        <w:t xml:space="preserve"> 31</w:t>
      </w:r>
      <w:r w:rsidR="00364D22">
        <w:rPr>
          <w:rFonts w:ascii="Trebuchet MS" w:hAnsi="Trebuchet MS" w:cs="Arial"/>
          <w:b/>
          <w:bCs/>
          <w:color w:val="000000"/>
          <w:sz w:val="22"/>
          <w:szCs w:val="22"/>
        </w:rPr>
        <w:t xml:space="preserve"> de </w:t>
      </w:r>
      <w:proofErr w:type="spellStart"/>
      <w:r>
        <w:rPr>
          <w:rFonts w:ascii="Trebuchet MS" w:hAnsi="Trebuchet MS" w:cs="Arial"/>
          <w:b/>
          <w:bCs/>
          <w:color w:val="000000"/>
          <w:sz w:val="22"/>
          <w:szCs w:val="22"/>
        </w:rPr>
        <w:t>octubre</w:t>
      </w:r>
      <w:proofErr w:type="spellEnd"/>
    </w:p>
    <w:p w:rsidR="00E2527A" w:rsidRPr="004150D7" w:rsidRDefault="00E2527A" w:rsidP="00E2527A">
      <w:pPr>
        <w:rPr>
          <w:rFonts w:ascii="Trebuchet MS" w:hAnsi="Trebuchet MS" w:cs="Arial"/>
          <w:b/>
          <w:bCs/>
          <w:color w:val="000000"/>
          <w:sz w:val="22"/>
          <w:szCs w:val="22"/>
        </w:rPr>
      </w:pPr>
      <w:proofErr w:type="spellStart"/>
      <w:r w:rsidRPr="004150D7">
        <w:rPr>
          <w:rFonts w:ascii="Trebuchet MS" w:hAnsi="Trebuchet MS" w:cs="Arial"/>
          <w:sz w:val="22"/>
          <w:szCs w:val="22"/>
        </w:rPr>
        <w:t>Valdés-Fallis</w:t>
      </w:r>
      <w:proofErr w:type="spellEnd"/>
      <w:r w:rsidRPr="004150D7">
        <w:rPr>
          <w:rFonts w:ascii="Trebuchet MS" w:hAnsi="Trebuchet MS" w:cs="Arial"/>
          <w:sz w:val="22"/>
          <w:szCs w:val="22"/>
        </w:rPr>
        <w:t>, “The language situation of Mexican Americans” (pp.111- 36)</w:t>
      </w:r>
    </w:p>
    <w:p w:rsidR="00E2527A" w:rsidRPr="004150D7" w:rsidRDefault="00E2527A">
      <w:pPr>
        <w:ind w:firstLine="720"/>
        <w:rPr>
          <w:rFonts w:ascii="Trebuchet MS" w:hAnsi="Trebuchet MS" w:cs="Arial"/>
          <w:b/>
          <w:bCs/>
          <w:color w:val="000000"/>
          <w:sz w:val="22"/>
          <w:szCs w:val="22"/>
          <w:lang w:val="es-ES"/>
        </w:rPr>
      </w:pPr>
    </w:p>
    <w:p w:rsidR="00E2527A" w:rsidRPr="004150D7" w:rsidRDefault="00E2527A">
      <w:pPr>
        <w:ind w:firstLine="720"/>
        <w:rPr>
          <w:rFonts w:ascii="Trebuchet MS" w:hAnsi="Trebuchet MS" w:cs="Arial"/>
          <w:b/>
          <w:bCs/>
          <w:color w:val="000000"/>
          <w:sz w:val="22"/>
          <w:szCs w:val="22"/>
          <w:lang w:val="es-ES"/>
        </w:rPr>
      </w:pPr>
      <w:r w:rsidRPr="004150D7">
        <w:rPr>
          <w:rFonts w:ascii="Trebuchet MS" w:hAnsi="Trebuchet MS" w:cs="Arial"/>
          <w:b/>
          <w:bCs/>
          <w:color w:val="000000"/>
          <w:sz w:val="22"/>
          <w:szCs w:val="22"/>
          <w:lang w:val="es-ES"/>
        </w:rPr>
        <w:t>SEMANA 12: EL BILINGÜISMO EN ESTADOS UNIDOS (II)</w:t>
      </w:r>
    </w:p>
    <w:p w:rsidR="00E2527A" w:rsidRPr="004150D7" w:rsidRDefault="00E2527A" w:rsidP="00E2527A">
      <w:pPr>
        <w:rPr>
          <w:rFonts w:ascii="Trebuchet MS" w:hAnsi="Trebuchet MS" w:cs="Arial"/>
          <w:b/>
          <w:bCs/>
          <w:color w:val="000000"/>
          <w:sz w:val="22"/>
          <w:szCs w:val="22"/>
          <w:lang w:val="es-ES"/>
        </w:rPr>
      </w:pPr>
    </w:p>
    <w:p w:rsidR="00E2527A" w:rsidRPr="004150D7" w:rsidRDefault="00065B58">
      <w:pPr>
        <w:rPr>
          <w:rFonts w:ascii="Trebuchet MS" w:hAnsi="Trebuchet MS" w:cs="Arial"/>
          <w:b/>
          <w:bCs/>
          <w:color w:val="000000"/>
          <w:sz w:val="22"/>
          <w:szCs w:val="22"/>
          <w:lang w:val="es-ES"/>
        </w:rPr>
      </w:pPr>
      <w:r>
        <w:rPr>
          <w:rFonts w:ascii="Trebuchet MS" w:hAnsi="Trebuchet MS" w:cs="Arial"/>
          <w:b/>
          <w:bCs/>
          <w:color w:val="000000"/>
          <w:sz w:val="22"/>
          <w:szCs w:val="22"/>
          <w:lang w:val="es-ES"/>
        </w:rPr>
        <w:t>Lunes  5</w:t>
      </w:r>
      <w:r w:rsidR="00E2527A" w:rsidRPr="004150D7">
        <w:rPr>
          <w:rFonts w:ascii="Trebuchet MS" w:hAnsi="Trebuchet MS" w:cs="Arial"/>
          <w:b/>
          <w:bCs/>
          <w:color w:val="000000"/>
          <w:sz w:val="22"/>
          <w:szCs w:val="22"/>
          <w:lang w:val="es-ES"/>
        </w:rPr>
        <w:t xml:space="preserve"> de noviembre</w:t>
      </w:r>
    </w:p>
    <w:p w:rsidR="00E2527A" w:rsidRPr="004150D7" w:rsidRDefault="00E2527A" w:rsidP="00E2527A">
      <w:pPr>
        <w:rPr>
          <w:rFonts w:ascii="Trebuchet MS" w:hAnsi="Trebuchet MS" w:cs="Arial"/>
          <w:b/>
          <w:bCs/>
          <w:color w:val="000000"/>
          <w:sz w:val="22"/>
          <w:szCs w:val="22"/>
        </w:rPr>
      </w:pPr>
      <w:proofErr w:type="spellStart"/>
      <w:r w:rsidRPr="004150D7">
        <w:rPr>
          <w:rFonts w:ascii="Trebuchet MS" w:hAnsi="Trebuchet MS" w:cs="Arial"/>
          <w:sz w:val="22"/>
          <w:szCs w:val="22"/>
        </w:rPr>
        <w:t>Zentella</w:t>
      </w:r>
      <w:proofErr w:type="spellEnd"/>
      <w:r w:rsidRPr="004150D7">
        <w:rPr>
          <w:rFonts w:ascii="Trebuchet MS" w:hAnsi="Trebuchet MS" w:cs="Arial"/>
          <w:sz w:val="22"/>
          <w:szCs w:val="22"/>
        </w:rPr>
        <w:t>, “The language situation of Puerto Ricans” (pp. 140-62)</w:t>
      </w:r>
    </w:p>
    <w:p w:rsidR="00E2527A" w:rsidRPr="004150D7" w:rsidRDefault="00E2527A" w:rsidP="00E2527A">
      <w:pPr>
        <w:ind w:firstLine="720"/>
        <w:rPr>
          <w:rFonts w:ascii="Trebuchet MS" w:hAnsi="Trebuchet MS" w:cs="Arial"/>
          <w:color w:val="FF0000"/>
          <w:sz w:val="22"/>
          <w:szCs w:val="22"/>
          <w:lang w:val="es-ES"/>
        </w:rPr>
      </w:pPr>
      <w:r w:rsidRPr="004150D7">
        <w:rPr>
          <w:rFonts w:ascii="Trebuchet MS" w:hAnsi="Trebuchet MS" w:cs="Arial"/>
          <w:color w:val="FF0000"/>
          <w:sz w:val="22"/>
          <w:szCs w:val="22"/>
        </w:rPr>
        <w:sym w:font="Wingdings" w:char="F0E0"/>
      </w:r>
      <w:r w:rsidRPr="004150D7">
        <w:rPr>
          <w:rFonts w:ascii="Trebuchet MS" w:hAnsi="Trebuchet MS" w:cs="Arial"/>
          <w:color w:val="FF0000"/>
          <w:sz w:val="22"/>
          <w:szCs w:val="22"/>
        </w:rPr>
        <w:t xml:space="preserve"> </w:t>
      </w:r>
      <w:proofErr w:type="spellStart"/>
      <w:r w:rsidRPr="004150D7">
        <w:rPr>
          <w:rFonts w:ascii="Trebuchet MS" w:hAnsi="Trebuchet MS" w:cs="Arial"/>
          <w:color w:val="FF0000"/>
          <w:sz w:val="22"/>
          <w:szCs w:val="22"/>
        </w:rPr>
        <w:t>Tarea</w:t>
      </w:r>
      <w:proofErr w:type="spellEnd"/>
      <w:r w:rsidRPr="004150D7">
        <w:rPr>
          <w:rFonts w:ascii="Trebuchet MS" w:hAnsi="Trebuchet MS" w:cs="Arial"/>
          <w:color w:val="FF0000"/>
          <w:sz w:val="22"/>
          <w:szCs w:val="22"/>
        </w:rPr>
        <w:t xml:space="preserve"> </w:t>
      </w:r>
      <w:proofErr w:type="spellStart"/>
      <w:r w:rsidRPr="004150D7">
        <w:rPr>
          <w:rFonts w:ascii="Trebuchet MS" w:hAnsi="Trebuchet MS" w:cs="Arial"/>
          <w:color w:val="FF0000"/>
          <w:sz w:val="22"/>
          <w:szCs w:val="22"/>
        </w:rPr>
        <w:t>escrita</w:t>
      </w:r>
      <w:proofErr w:type="spellEnd"/>
      <w:r w:rsidRPr="004150D7">
        <w:rPr>
          <w:rFonts w:ascii="Trebuchet MS" w:hAnsi="Trebuchet MS" w:cs="Arial"/>
          <w:color w:val="FF0000"/>
          <w:sz w:val="22"/>
          <w:szCs w:val="22"/>
        </w:rPr>
        <w:t xml:space="preserve"> # 9: </w:t>
      </w:r>
      <w:proofErr w:type="spellStart"/>
      <w:r w:rsidRPr="004150D7">
        <w:rPr>
          <w:rFonts w:ascii="Trebuchet MS" w:hAnsi="Trebuchet MS" w:cs="Arial"/>
          <w:color w:val="FF0000"/>
          <w:sz w:val="22"/>
          <w:szCs w:val="22"/>
        </w:rPr>
        <w:t>entregar</w:t>
      </w:r>
      <w:proofErr w:type="spellEnd"/>
      <w:r w:rsidRPr="004150D7">
        <w:rPr>
          <w:rFonts w:ascii="Trebuchet MS" w:hAnsi="Trebuchet MS" w:cs="Arial"/>
          <w:color w:val="FF0000"/>
          <w:sz w:val="22"/>
          <w:szCs w:val="22"/>
        </w:rPr>
        <w:t xml:space="preserve"> </w:t>
      </w:r>
      <w:proofErr w:type="spellStart"/>
      <w:r w:rsidR="000527B7">
        <w:rPr>
          <w:rFonts w:ascii="Trebuchet MS" w:hAnsi="Trebuchet MS" w:cs="Arial"/>
          <w:color w:val="FF0000"/>
          <w:sz w:val="22"/>
          <w:szCs w:val="22"/>
        </w:rPr>
        <w:t>citas</w:t>
      </w:r>
      <w:proofErr w:type="spellEnd"/>
      <w:r w:rsidRPr="004150D7">
        <w:rPr>
          <w:rFonts w:ascii="Trebuchet MS" w:hAnsi="Trebuchet MS" w:cs="Arial"/>
          <w:color w:val="FF0000"/>
          <w:sz w:val="22"/>
          <w:szCs w:val="22"/>
          <w:lang w:val="es-ES"/>
        </w:rPr>
        <w:t xml:space="preserve"> </w:t>
      </w:r>
      <w:r w:rsidR="000527B7">
        <w:rPr>
          <w:rFonts w:ascii="Trebuchet MS" w:hAnsi="Trebuchet MS" w:cs="Arial"/>
          <w:color w:val="FF0000"/>
          <w:sz w:val="22"/>
          <w:szCs w:val="22"/>
          <w:lang w:val="es-ES"/>
        </w:rPr>
        <w:t>para el</w:t>
      </w:r>
      <w:r w:rsidRPr="004150D7">
        <w:rPr>
          <w:rFonts w:ascii="Trebuchet MS" w:hAnsi="Trebuchet MS" w:cs="Arial"/>
          <w:color w:val="FF0000"/>
          <w:sz w:val="22"/>
          <w:szCs w:val="22"/>
          <w:lang w:val="es-ES"/>
        </w:rPr>
        <w:t xml:space="preserve"> proyecto</w:t>
      </w:r>
    </w:p>
    <w:p w:rsidR="00E2527A" w:rsidRPr="004150D7" w:rsidRDefault="00E2527A" w:rsidP="00E2527A">
      <w:pPr>
        <w:rPr>
          <w:rFonts w:ascii="Trebuchet MS" w:hAnsi="Trebuchet MS" w:cs="Arial"/>
          <w:b/>
          <w:bCs/>
          <w:color w:val="000000"/>
          <w:sz w:val="22"/>
          <w:szCs w:val="22"/>
        </w:rPr>
      </w:pPr>
    </w:p>
    <w:p w:rsidR="00E2527A" w:rsidRPr="004150D7" w:rsidRDefault="00065B58" w:rsidP="00E2527A">
      <w:pPr>
        <w:rPr>
          <w:rFonts w:ascii="Trebuchet MS" w:hAnsi="Trebuchet MS" w:cs="Arial"/>
          <w:b/>
          <w:bCs/>
          <w:color w:val="000000"/>
          <w:sz w:val="22"/>
          <w:szCs w:val="22"/>
        </w:rPr>
      </w:pPr>
      <w:proofErr w:type="spellStart"/>
      <w:r>
        <w:rPr>
          <w:rFonts w:ascii="Trebuchet MS" w:hAnsi="Trebuchet MS" w:cs="Arial"/>
          <w:b/>
          <w:bCs/>
          <w:color w:val="000000"/>
          <w:sz w:val="22"/>
          <w:szCs w:val="22"/>
        </w:rPr>
        <w:t>Miércoles</w:t>
      </w:r>
      <w:proofErr w:type="spellEnd"/>
      <w:r>
        <w:rPr>
          <w:rFonts w:ascii="Trebuchet MS" w:hAnsi="Trebuchet MS" w:cs="Arial"/>
          <w:b/>
          <w:bCs/>
          <w:color w:val="000000"/>
          <w:sz w:val="22"/>
          <w:szCs w:val="22"/>
        </w:rPr>
        <w:t xml:space="preserve"> 7</w:t>
      </w:r>
      <w:r w:rsidR="00E2527A" w:rsidRPr="004150D7">
        <w:rPr>
          <w:rFonts w:ascii="Trebuchet MS" w:hAnsi="Trebuchet MS" w:cs="Arial"/>
          <w:b/>
          <w:bCs/>
          <w:color w:val="000000"/>
          <w:sz w:val="22"/>
          <w:szCs w:val="22"/>
        </w:rPr>
        <w:t xml:space="preserve"> de </w:t>
      </w:r>
      <w:proofErr w:type="spellStart"/>
      <w:r w:rsidR="00E2527A" w:rsidRPr="004150D7">
        <w:rPr>
          <w:rFonts w:ascii="Trebuchet MS" w:hAnsi="Trebuchet MS" w:cs="Arial"/>
          <w:b/>
          <w:bCs/>
          <w:color w:val="000000"/>
          <w:sz w:val="22"/>
          <w:szCs w:val="22"/>
        </w:rPr>
        <w:t>noviembre</w:t>
      </w:r>
      <w:proofErr w:type="spellEnd"/>
    </w:p>
    <w:p w:rsidR="0011233B" w:rsidRDefault="00E2527A" w:rsidP="00E2527A">
      <w:pPr>
        <w:rPr>
          <w:rFonts w:ascii="Trebuchet MS" w:hAnsi="Trebuchet MS"/>
          <w:sz w:val="22"/>
        </w:rPr>
      </w:pPr>
      <w:r w:rsidRPr="004150D7">
        <w:rPr>
          <w:rFonts w:ascii="Trebuchet MS" w:hAnsi="Trebuchet MS"/>
          <w:sz w:val="22"/>
        </w:rPr>
        <w:t>Lynch, "Spanish-Speaking Miami in Sociolinguistic Perspective” (pp. 271-83)</w:t>
      </w:r>
    </w:p>
    <w:p w:rsidR="00E2527A" w:rsidRPr="004150D7" w:rsidRDefault="00AE50D5" w:rsidP="00E2527A">
      <w:pPr>
        <w:rPr>
          <w:rFonts w:ascii="Trebuchet MS" w:hAnsi="Trebuchet MS" w:cs="Arial"/>
          <w:b/>
          <w:bCs/>
          <w:color w:val="000000"/>
          <w:sz w:val="22"/>
          <w:szCs w:val="22"/>
        </w:rPr>
      </w:pPr>
      <w:proofErr w:type="spellStart"/>
      <w:r>
        <w:rPr>
          <w:rFonts w:ascii="Trebuchet MS" w:hAnsi="Trebuchet MS"/>
          <w:sz w:val="22"/>
        </w:rPr>
        <w:t>López</w:t>
      </w:r>
      <w:proofErr w:type="spellEnd"/>
      <w:r>
        <w:rPr>
          <w:rFonts w:ascii="Trebuchet MS" w:hAnsi="Trebuchet MS"/>
          <w:sz w:val="22"/>
        </w:rPr>
        <w:t xml:space="preserve"> Morales, “Los </w:t>
      </w:r>
      <w:proofErr w:type="spellStart"/>
      <w:r>
        <w:rPr>
          <w:rFonts w:ascii="Trebuchet MS" w:hAnsi="Trebuchet MS"/>
          <w:sz w:val="22"/>
        </w:rPr>
        <w:t>c</w:t>
      </w:r>
      <w:r w:rsidR="0011233B" w:rsidRPr="00AE50D5">
        <w:rPr>
          <w:rFonts w:ascii="Trebuchet MS" w:hAnsi="Trebuchet MS"/>
          <w:sz w:val="22"/>
        </w:rPr>
        <w:t>ubanos</w:t>
      </w:r>
      <w:proofErr w:type="spellEnd"/>
      <w:r w:rsidR="0011233B" w:rsidRPr="00AE50D5">
        <w:rPr>
          <w:rFonts w:ascii="Trebuchet MS" w:hAnsi="Trebuchet MS"/>
          <w:sz w:val="22"/>
        </w:rPr>
        <w:t>” (pp. 118-23)</w:t>
      </w:r>
    </w:p>
    <w:p w:rsidR="00E2527A" w:rsidRPr="004150D7" w:rsidRDefault="00E2527A">
      <w:pPr>
        <w:rPr>
          <w:rFonts w:ascii="Trebuchet MS" w:hAnsi="Trebuchet MS" w:cs="Arial"/>
          <w:sz w:val="22"/>
          <w:szCs w:val="22"/>
        </w:rPr>
      </w:pPr>
    </w:p>
    <w:p w:rsidR="00E2527A" w:rsidRPr="004150D7" w:rsidRDefault="00E2527A">
      <w:pPr>
        <w:ind w:firstLine="720"/>
        <w:rPr>
          <w:rFonts w:ascii="Trebuchet MS" w:hAnsi="Trebuchet MS" w:cs="Arial"/>
          <w:b/>
          <w:bCs/>
          <w:color w:val="000000"/>
          <w:sz w:val="22"/>
          <w:szCs w:val="22"/>
          <w:lang w:val="es-ES"/>
        </w:rPr>
      </w:pPr>
      <w:r w:rsidRPr="004150D7">
        <w:rPr>
          <w:rFonts w:ascii="Trebuchet MS" w:hAnsi="Trebuchet MS"/>
          <w:b/>
          <w:bCs/>
          <w:sz w:val="22"/>
          <w:lang w:val="es-ES"/>
        </w:rPr>
        <w:t>SEMANA 13: EL BILINGÜISMO EN ESPAÑA (I)</w:t>
      </w:r>
    </w:p>
    <w:p w:rsidR="00E2527A" w:rsidRPr="004150D7" w:rsidRDefault="00E2527A" w:rsidP="00E2527A">
      <w:pPr>
        <w:rPr>
          <w:rFonts w:ascii="Trebuchet MS" w:hAnsi="Trebuchet MS"/>
          <w:b/>
          <w:bCs/>
          <w:sz w:val="22"/>
          <w:lang w:val="es-ES"/>
        </w:rPr>
      </w:pPr>
    </w:p>
    <w:p w:rsidR="00E2527A" w:rsidRPr="004150D7" w:rsidRDefault="00065B58" w:rsidP="00E2527A">
      <w:pPr>
        <w:rPr>
          <w:rFonts w:ascii="Trebuchet MS" w:hAnsi="Trebuchet MS"/>
          <w:b/>
          <w:bCs/>
          <w:sz w:val="22"/>
          <w:lang w:val="es-ES"/>
        </w:rPr>
      </w:pPr>
      <w:r>
        <w:rPr>
          <w:rFonts w:ascii="Trebuchet MS" w:hAnsi="Trebuchet MS"/>
          <w:b/>
          <w:bCs/>
          <w:sz w:val="22"/>
          <w:lang w:val="es-ES"/>
        </w:rPr>
        <w:t>Lunes 12</w:t>
      </w:r>
      <w:r w:rsidR="00E2527A" w:rsidRPr="004150D7">
        <w:rPr>
          <w:rFonts w:ascii="Trebuchet MS" w:hAnsi="Trebuchet MS"/>
          <w:b/>
          <w:bCs/>
          <w:sz w:val="22"/>
          <w:lang w:val="es-ES"/>
        </w:rPr>
        <w:t xml:space="preserve"> de noviembre</w:t>
      </w:r>
    </w:p>
    <w:p w:rsidR="000464F0" w:rsidRDefault="000464F0" w:rsidP="00E2527A">
      <w:pPr>
        <w:rPr>
          <w:rFonts w:ascii="Trebuchet MS" w:hAnsi="Trebuchet MS" w:cs="Arial"/>
          <w:color w:val="000000"/>
          <w:sz w:val="22"/>
          <w:szCs w:val="22"/>
        </w:rPr>
      </w:pPr>
      <w:proofErr w:type="spellStart"/>
      <w:r w:rsidRPr="004150D7">
        <w:rPr>
          <w:rFonts w:ascii="Trebuchet MS" w:hAnsi="Trebuchet MS" w:cs="Arial"/>
          <w:color w:val="000000"/>
          <w:sz w:val="22"/>
          <w:szCs w:val="22"/>
        </w:rPr>
        <w:t>Pradilla</w:t>
      </w:r>
      <w:proofErr w:type="spellEnd"/>
      <w:r w:rsidRPr="004150D7">
        <w:rPr>
          <w:rFonts w:ascii="Trebuchet MS" w:hAnsi="Trebuchet MS" w:cs="Arial"/>
          <w:color w:val="000000"/>
          <w:sz w:val="22"/>
          <w:szCs w:val="22"/>
        </w:rPr>
        <w:t>, “The Catalan-Speaking Communities” (pp.58-90)</w:t>
      </w:r>
    </w:p>
    <w:p w:rsidR="00E2527A" w:rsidRPr="004150D7" w:rsidRDefault="00E2527A" w:rsidP="00E2527A">
      <w:pPr>
        <w:rPr>
          <w:rFonts w:ascii="Trebuchet MS" w:hAnsi="Trebuchet MS" w:cs="Arial"/>
          <w:b/>
          <w:bCs/>
          <w:color w:val="000000"/>
          <w:sz w:val="22"/>
          <w:szCs w:val="22"/>
          <w:lang w:val="es-ES"/>
        </w:rPr>
      </w:pPr>
    </w:p>
    <w:p w:rsidR="00E2527A" w:rsidRPr="004150D7" w:rsidRDefault="00065B58">
      <w:pPr>
        <w:rPr>
          <w:rFonts w:ascii="Trebuchet MS" w:hAnsi="Trebuchet MS" w:cs="Arial"/>
          <w:b/>
          <w:bCs/>
          <w:color w:val="000000"/>
          <w:sz w:val="22"/>
          <w:szCs w:val="22"/>
          <w:lang w:val="es-ES"/>
        </w:rPr>
      </w:pPr>
      <w:r>
        <w:rPr>
          <w:rFonts w:ascii="Trebuchet MS" w:hAnsi="Trebuchet MS" w:cs="Arial"/>
          <w:b/>
          <w:bCs/>
          <w:color w:val="000000"/>
          <w:sz w:val="22"/>
          <w:szCs w:val="22"/>
          <w:lang w:val="es-ES"/>
        </w:rPr>
        <w:t>Miércoles 14</w:t>
      </w:r>
      <w:r w:rsidR="00E2527A" w:rsidRPr="004150D7">
        <w:rPr>
          <w:rFonts w:ascii="Trebuchet MS" w:hAnsi="Trebuchet MS" w:cs="Arial"/>
          <w:b/>
          <w:bCs/>
          <w:color w:val="000000"/>
          <w:sz w:val="22"/>
          <w:szCs w:val="22"/>
          <w:lang w:val="es-ES"/>
        </w:rPr>
        <w:t xml:space="preserve"> de noviembre</w:t>
      </w:r>
    </w:p>
    <w:p w:rsidR="000464F0" w:rsidRPr="004150D7" w:rsidRDefault="000464F0" w:rsidP="000464F0">
      <w:pPr>
        <w:rPr>
          <w:rFonts w:ascii="Trebuchet MS" w:hAnsi="Trebuchet MS" w:cs="Arial"/>
          <w:b/>
          <w:bCs/>
          <w:color w:val="000000"/>
          <w:sz w:val="22"/>
          <w:szCs w:val="22"/>
        </w:rPr>
      </w:pPr>
      <w:r w:rsidRPr="004150D7">
        <w:rPr>
          <w:rFonts w:ascii="Trebuchet MS" w:hAnsi="Trebuchet MS" w:cs="Arial"/>
          <w:sz w:val="22"/>
          <w:szCs w:val="22"/>
          <w:lang w:val="es-ES"/>
        </w:rPr>
        <w:t xml:space="preserve">Etxebarria, “La lengua gallega” pp. </w:t>
      </w:r>
      <w:r w:rsidRPr="004150D7">
        <w:rPr>
          <w:rFonts w:ascii="Trebuchet MS" w:hAnsi="Trebuchet MS" w:cs="Arial"/>
          <w:sz w:val="22"/>
          <w:szCs w:val="22"/>
        </w:rPr>
        <w:t xml:space="preserve">(187-210) </w:t>
      </w:r>
    </w:p>
    <w:p w:rsidR="00E2527A" w:rsidRPr="004150D7" w:rsidRDefault="00E2527A">
      <w:pPr>
        <w:rPr>
          <w:rFonts w:ascii="Trebuchet MS" w:hAnsi="Trebuchet MS"/>
          <w:sz w:val="22"/>
          <w:lang w:val="es-ES"/>
        </w:rPr>
      </w:pPr>
    </w:p>
    <w:p w:rsidR="00E2527A" w:rsidRPr="004150D7" w:rsidRDefault="00E2527A" w:rsidP="00E2527A">
      <w:pPr>
        <w:ind w:firstLine="720"/>
        <w:rPr>
          <w:rFonts w:ascii="Trebuchet MS" w:hAnsi="Trebuchet MS" w:cs="Arial"/>
          <w:b/>
          <w:bCs/>
          <w:color w:val="000000"/>
          <w:sz w:val="22"/>
          <w:szCs w:val="22"/>
        </w:rPr>
      </w:pPr>
      <w:r w:rsidRPr="004150D7">
        <w:rPr>
          <w:rFonts w:ascii="Trebuchet MS" w:hAnsi="Trebuchet MS" w:cs="Arial"/>
          <w:b/>
          <w:bCs/>
          <w:color w:val="000000"/>
          <w:sz w:val="22"/>
          <w:szCs w:val="22"/>
        </w:rPr>
        <w:t>SEMANA 14</w:t>
      </w:r>
      <w:r w:rsidRPr="004150D7">
        <w:rPr>
          <w:rFonts w:ascii="Trebuchet MS" w:hAnsi="Trebuchet MS"/>
          <w:b/>
          <w:bCs/>
          <w:sz w:val="22"/>
          <w:lang w:val="es-ES"/>
        </w:rPr>
        <w:t xml:space="preserve">: </w:t>
      </w:r>
      <w:r w:rsidR="000464F0">
        <w:rPr>
          <w:rFonts w:ascii="Trebuchet MS" w:hAnsi="Trebuchet MS" w:cs="Arial"/>
          <w:b/>
          <w:bCs/>
          <w:color w:val="000000"/>
          <w:sz w:val="22"/>
          <w:szCs w:val="22"/>
        </w:rPr>
        <w:t>EL BILINGÜISMO EN ESPAÑA (II)</w:t>
      </w:r>
    </w:p>
    <w:p w:rsidR="00E2527A" w:rsidRPr="004150D7" w:rsidRDefault="00E2527A">
      <w:pPr>
        <w:rPr>
          <w:rFonts w:ascii="Trebuchet MS" w:hAnsi="Trebuchet MS"/>
          <w:b/>
          <w:bCs/>
          <w:sz w:val="22"/>
          <w:lang w:val="es-ES"/>
        </w:rPr>
      </w:pPr>
    </w:p>
    <w:p w:rsidR="00E2527A" w:rsidRPr="004150D7" w:rsidRDefault="00065B58" w:rsidP="00E2527A">
      <w:pPr>
        <w:rPr>
          <w:rFonts w:ascii="Trebuchet MS" w:hAnsi="Trebuchet MS" w:cs="Arial"/>
          <w:b/>
          <w:bCs/>
          <w:color w:val="000000"/>
          <w:sz w:val="22"/>
          <w:szCs w:val="22"/>
          <w:lang w:val="es-ES"/>
        </w:rPr>
      </w:pPr>
      <w:proofErr w:type="spellStart"/>
      <w:r>
        <w:rPr>
          <w:rFonts w:ascii="Trebuchet MS" w:hAnsi="Trebuchet MS" w:cs="Arial"/>
          <w:b/>
          <w:bCs/>
          <w:color w:val="000000"/>
          <w:sz w:val="22"/>
          <w:szCs w:val="22"/>
        </w:rPr>
        <w:t>Lunes</w:t>
      </w:r>
      <w:proofErr w:type="spellEnd"/>
      <w:r>
        <w:rPr>
          <w:rFonts w:ascii="Trebuchet MS" w:hAnsi="Trebuchet MS" w:cs="Arial"/>
          <w:b/>
          <w:bCs/>
          <w:color w:val="000000"/>
          <w:sz w:val="22"/>
          <w:szCs w:val="22"/>
        </w:rPr>
        <w:t xml:space="preserve"> 19</w:t>
      </w:r>
      <w:r w:rsidR="00E2527A" w:rsidRPr="004150D7">
        <w:rPr>
          <w:rFonts w:ascii="Trebuchet MS" w:hAnsi="Trebuchet MS" w:cs="Arial"/>
          <w:b/>
          <w:bCs/>
          <w:color w:val="000000"/>
          <w:sz w:val="22"/>
          <w:szCs w:val="22"/>
        </w:rPr>
        <w:t xml:space="preserve"> d</w:t>
      </w:r>
      <w:r w:rsidR="00E2527A" w:rsidRPr="004150D7">
        <w:rPr>
          <w:rFonts w:ascii="Trebuchet MS" w:hAnsi="Trebuchet MS" w:cs="Arial"/>
          <w:b/>
          <w:bCs/>
          <w:color w:val="000000"/>
          <w:sz w:val="22"/>
          <w:szCs w:val="22"/>
          <w:lang w:val="es-ES"/>
        </w:rPr>
        <w:t>e noviembre</w:t>
      </w:r>
    </w:p>
    <w:p w:rsidR="00A459B3" w:rsidRDefault="000464F0" w:rsidP="000464F0">
      <w:pPr>
        <w:rPr>
          <w:rFonts w:ascii="Trebuchet MS" w:hAnsi="Trebuchet MS" w:cs="Arial"/>
          <w:sz w:val="22"/>
        </w:rPr>
      </w:pPr>
      <w:proofErr w:type="spellStart"/>
      <w:r w:rsidRPr="004150D7">
        <w:rPr>
          <w:rFonts w:ascii="Trebuchet MS" w:hAnsi="Trebuchet MS" w:cs="Arial"/>
          <w:sz w:val="22"/>
        </w:rPr>
        <w:t>Cenoz</w:t>
      </w:r>
      <w:proofErr w:type="spellEnd"/>
      <w:r w:rsidRPr="004150D7">
        <w:rPr>
          <w:rFonts w:ascii="Trebuchet MS" w:hAnsi="Trebuchet MS" w:cs="Arial"/>
          <w:sz w:val="22"/>
        </w:rPr>
        <w:t xml:space="preserve"> &amp; </w:t>
      </w:r>
      <w:proofErr w:type="spellStart"/>
      <w:r w:rsidRPr="004150D7">
        <w:rPr>
          <w:rFonts w:ascii="Trebuchet MS" w:hAnsi="Trebuchet MS" w:cs="Arial"/>
          <w:sz w:val="22"/>
        </w:rPr>
        <w:t>Perales</w:t>
      </w:r>
      <w:proofErr w:type="spellEnd"/>
      <w:r w:rsidRPr="004150D7">
        <w:rPr>
          <w:rFonts w:ascii="Trebuchet MS" w:hAnsi="Trebuchet MS" w:cs="Arial"/>
          <w:sz w:val="22"/>
        </w:rPr>
        <w:t>, “The Basque-speaking communities” pp. (91-109)</w:t>
      </w:r>
    </w:p>
    <w:p w:rsidR="000464F0" w:rsidRPr="00A459B3" w:rsidRDefault="00A459B3" w:rsidP="000464F0">
      <w:pPr>
        <w:rPr>
          <w:rFonts w:ascii="Trebuchet MS" w:hAnsi="Trebuchet MS" w:cs="Arial"/>
          <w:sz w:val="22"/>
        </w:rPr>
      </w:pPr>
      <w:proofErr w:type="spellStart"/>
      <w:r w:rsidRPr="004150D7">
        <w:rPr>
          <w:rFonts w:ascii="Trebuchet MS" w:hAnsi="Trebuchet MS" w:cs="Arial"/>
          <w:sz w:val="22"/>
        </w:rPr>
        <w:t>MacClancy</w:t>
      </w:r>
      <w:proofErr w:type="spellEnd"/>
      <w:r w:rsidRPr="004150D7">
        <w:rPr>
          <w:rFonts w:ascii="Trebuchet MS" w:hAnsi="Trebuchet MS" w:cs="Arial"/>
          <w:sz w:val="22"/>
        </w:rPr>
        <w:t xml:space="preserve">: “Bilingualism and </w:t>
      </w:r>
      <w:proofErr w:type="spellStart"/>
      <w:r w:rsidRPr="004150D7">
        <w:rPr>
          <w:rFonts w:ascii="Trebuchet MS" w:hAnsi="Trebuchet MS" w:cs="Arial"/>
          <w:sz w:val="22"/>
        </w:rPr>
        <w:t>Multinationalism</w:t>
      </w:r>
      <w:proofErr w:type="spellEnd"/>
      <w:r w:rsidRPr="004150D7">
        <w:rPr>
          <w:rFonts w:ascii="Trebuchet MS" w:hAnsi="Trebuchet MS" w:cs="Arial"/>
          <w:sz w:val="22"/>
        </w:rPr>
        <w:t xml:space="preserve"> in the Basque Country” (pp. 207-19) </w:t>
      </w:r>
    </w:p>
    <w:p w:rsidR="009328A0" w:rsidRPr="000464F0" w:rsidRDefault="009328A0" w:rsidP="009328A0">
      <w:pPr>
        <w:ind w:left="360"/>
        <w:rPr>
          <w:rFonts w:ascii="Trebuchet MS" w:hAnsi="Trebuchet MS" w:cs="Arial"/>
          <w:color w:val="FF0000"/>
          <w:sz w:val="22"/>
          <w:szCs w:val="22"/>
          <w:lang w:val="es-ES"/>
        </w:rPr>
      </w:pPr>
      <w:r w:rsidRPr="004150D7">
        <w:rPr>
          <w:rFonts w:ascii="Trebuchet MS" w:hAnsi="Trebuchet MS" w:cs="Arial"/>
          <w:color w:val="FF0000"/>
          <w:sz w:val="22"/>
          <w:szCs w:val="22"/>
          <w:lang w:val="es-ES"/>
        </w:rPr>
        <w:sym w:font="Wingdings" w:char="F0E0"/>
      </w:r>
      <w:r w:rsidRPr="004150D7">
        <w:rPr>
          <w:rFonts w:ascii="Trebuchet MS" w:hAnsi="Trebuchet MS" w:cs="Arial"/>
          <w:color w:val="FF0000"/>
          <w:sz w:val="22"/>
          <w:szCs w:val="22"/>
          <w:lang w:val="es-ES"/>
        </w:rPr>
        <w:t xml:space="preserve"> Tarea escrita # 10: entregar conclusiones del proyecto</w:t>
      </w:r>
    </w:p>
    <w:p w:rsidR="00E2527A" w:rsidRPr="004150D7" w:rsidRDefault="00E2527A">
      <w:pPr>
        <w:rPr>
          <w:rFonts w:ascii="Trebuchet MS" w:hAnsi="Trebuchet MS" w:cs="Arial"/>
          <w:sz w:val="22"/>
          <w:szCs w:val="22"/>
          <w:lang w:val="es-ES"/>
        </w:rPr>
      </w:pPr>
    </w:p>
    <w:p w:rsidR="00E2527A" w:rsidRPr="004150D7" w:rsidRDefault="00065B58">
      <w:pPr>
        <w:rPr>
          <w:rFonts w:ascii="Trebuchet MS" w:hAnsi="Trebuchet MS" w:cs="Arial"/>
          <w:b/>
          <w:bCs/>
          <w:color w:val="000000"/>
          <w:sz w:val="22"/>
          <w:szCs w:val="22"/>
        </w:rPr>
      </w:pPr>
      <w:proofErr w:type="spellStart"/>
      <w:r>
        <w:rPr>
          <w:rFonts w:ascii="Trebuchet MS" w:hAnsi="Trebuchet MS" w:cs="Arial"/>
          <w:b/>
          <w:bCs/>
          <w:color w:val="000000"/>
          <w:sz w:val="22"/>
          <w:szCs w:val="22"/>
        </w:rPr>
        <w:t>Miércoles</w:t>
      </w:r>
      <w:proofErr w:type="spellEnd"/>
      <w:r>
        <w:rPr>
          <w:rFonts w:ascii="Trebuchet MS" w:hAnsi="Trebuchet MS" w:cs="Arial"/>
          <w:b/>
          <w:bCs/>
          <w:color w:val="000000"/>
          <w:sz w:val="22"/>
          <w:szCs w:val="22"/>
        </w:rPr>
        <w:t xml:space="preserve"> 21</w:t>
      </w:r>
      <w:r w:rsidR="00E2527A" w:rsidRPr="004150D7">
        <w:rPr>
          <w:rFonts w:ascii="Trebuchet MS" w:hAnsi="Trebuchet MS" w:cs="Arial"/>
          <w:b/>
          <w:bCs/>
          <w:color w:val="000000"/>
          <w:sz w:val="22"/>
          <w:szCs w:val="22"/>
        </w:rPr>
        <w:t xml:space="preserve"> de </w:t>
      </w:r>
      <w:proofErr w:type="spellStart"/>
      <w:r w:rsidR="00E2527A" w:rsidRPr="004150D7">
        <w:rPr>
          <w:rFonts w:ascii="Trebuchet MS" w:hAnsi="Trebuchet MS" w:cs="Arial"/>
          <w:b/>
          <w:bCs/>
          <w:color w:val="000000"/>
          <w:sz w:val="22"/>
          <w:szCs w:val="22"/>
        </w:rPr>
        <w:t>noviembre</w:t>
      </w:r>
      <w:proofErr w:type="spellEnd"/>
    </w:p>
    <w:p w:rsidR="00A459B3" w:rsidRPr="00A459B3" w:rsidRDefault="00A459B3">
      <w:pPr>
        <w:rPr>
          <w:rFonts w:ascii="Trebuchet MS" w:hAnsi="Trebuchet MS" w:cs="Arial"/>
          <w:bCs/>
          <w:color w:val="000000"/>
          <w:sz w:val="22"/>
          <w:szCs w:val="22"/>
        </w:rPr>
      </w:pPr>
      <w:r w:rsidRPr="00A459B3">
        <w:rPr>
          <w:rFonts w:ascii="Trebuchet MS" w:hAnsi="Trebuchet MS" w:cs="Arial"/>
          <w:bCs/>
          <w:color w:val="000000"/>
          <w:sz w:val="22"/>
          <w:szCs w:val="22"/>
        </w:rPr>
        <w:t>TBA</w:t>
      </w:r>
    </w:p>
    <w:p w:rsidR="00E2527A" w:rsidRPr="004150D7" w:rsidRDefault="00E2527A">
      <w:pPr>
        <w:rPr>
          <w:rFonts w:ascii="Trebuchet MS" w:hAnsi="Trebuchet MS" w:cs="Arial"/>
          <w:b/>
          <w:bCs/>
          <w:color w:val="000000"/>
          <w:sz w:val="22"/>
          <w:szCs w:val="22"/>
        </w:rPr>
      </w:pPr>
    </w:p>
    <w:p w:rsidR="00E2527A" w:rsidRPr="004150D7" w:rsidRDefault="00E2527A">
      <w:pPr>
        <w:ind w:firstLine="720"/>
        <w:rPr>
          <w:rFonts w:ascii="Trebuchet MS" w:hAnsi="Trebuchet MS" w:cs="Arial"/>
          <w:b/>
          <w:bCs/>
          <w:color w:val="000000"/>
          <w:sz w:val="22"/>
          <w:szCs w:val="22"/>
        </w:rPr>
      </w:pPr>
      <w:r w:rsidRPr="004150D7">
        <w:rPr>
          <w:rFonts w:ascii="Trebuchet MS" w:hAnsi="Trebuchet MS" w:cs="Arial"/>
          <w:b/>
          <w:bCs/>
          <w:color w:val="000000"/>
          <w:sz w:val="22"/>
          <w:szCs w:val="22"/>
          <w:lang w:val="es-ES"/>
        </w:rPr>
        <w:t>SEMANA 15</w:t>
      </w:r>
      <w:r w:rsidR="000464F0">
        <w:rPr>
          <w:rFonts w:ascii="Trebuchet MS" w:hAnsi="Trebuchet MS" w:cs="Arial"/>
          <w:b/>
          <w:bCs/>
          <w:color w:val="000000"/>
          <w:sz w:val="22"/>
          <w:szCs w:val="22"/>
          <w:lang w:val="es-ES"/>
        </w:rPr>
        <w:t>:</w:t>
      </w:r>
      <w:r w:rsidRPr="004150D7">
        <w:rPr>
          <w:rFonts w:ascii="Trebuchet MS" w:hAnsi="Trebuchet MS" w:cs="Arial"/>
          <w:b/>
          <w:bCs/>
          <w:color w:val="000000"/>
          <w:sz w:val="22"/>
          <w:szCs w:val="22"/>
        </w:rPr>
        <w:t xml:space="preserve"> </w:t>
      </w:r>
      <w:r w:rsidR="000464F0" w:rsidRPr="004150D7">
        <w:rPr>
          <w:rFonts w:ascii="Trebuchet MS" w:hAnsi="Trebuchet MS" w:cs="Arial"/>
          <w:b/>
          <w:bCs/>
          <w:color w:val="000000"/>
          <w:sz w:val="22"/>
          <w:szCs w:val="22"/>
        </w:rPr>
        <w:t xml:space="preserve">EL BILINGÜISMO </w:t>
      </w:r>
      <w:r w:rsidR="000464F0" w:rsidRPr="004150D7">
        <w:rPr>
          <w:rFonts w:ascii="Trebuchet MS" w:hAnsi="Trebuchet MS" w:cs="Arial"/>
          <w:b/>
          <w:bCs/>
          <w:color w:val="000000"/>
          <w:sz w:val="22"/>
          <w:szCs w:val="22"/>
          <w:lang w:val="es-ES"/>
        </w:rPr>
        <w:t>EN LATINOAMÉRICA</w:t>
      </w:r>
    </w:p>
    <w:p w:rsidR="00E2527A" w:rsidRPr="004150D7" w:rsidRDefault="00E2527A" w:rsidP="00E2527A">
      <w:pPr>
        <w:rPr>
          <w:rFonts w:ascii="Trebuchet MS" w:hAnsi="Trebuchet MS"/>
          <w:b/>
          <w:bCs/>
          <w:sz w:val="22"/>
          <w:lang w:val="es-ES"/>
        </w:rPr>
      </w:pPr>
    </w:p>
    <w:p w:rsidR="00E2527A" w:rsidRPr="004150D7" w:rsidRDefault="00065B58" w:rsidP="00E2527A">
      <w:pPr>
        <w:rPr>
          <w:rFonts w:ascii="Trebuchet MS" w:hAnsi="Trebuchet MS"/>
          <w:b/>
          <w:bCs/>
          <w:sz w:val="22"/>
          <w:lang w:val="es-ES"/>
        </w:rPr>
      </w:pPr>
      <w:r>
        <w:rPr>
          <w:rFonts w:ascii="Trebuchet MS" w:hAnsi="Trebuchet MS"/>
          <w:b/>
          <w:bCs/>
          <w:sz w:val="22"/>
          <w:lang w:val="es-ES"/>
        </w:rPr>
        <w:t>Lunes 26</w:t>
      </w:r>
      <w:r w:rsidR="00E2527A" w:rsidRPr="004150D7">
        <w:rPr>
          <w:rFonts w:ascii="Trebuchet MS" w:hAnsi="Trebuchet MS"/>
          <w:b/>
          <w:bCs/>
          <w:sz w:val="22"/>
          <w:lang w:val="es-ES"/>
        </w:rPr>
        <w:t xml:space="preserve"> de noviembre</w:t>
      </w:r>
    </w:p>
    <w:p w:rsidR="000464F0" w:rsidRPr="004150D7" w:rsidRDefault="000464F0" w:rsidP="000464F0">
      <w:pPr>
        <w:rPr>
          <w:rFonts w:ascii="Trebuchet MS" w:hAnsi="Trebuchet MS"/>
          <w:sz w:val="22"/>
          <w:lang w:val="es-ES"/>
        </w:rPr>
      </w:pPr>
      <w:r w:rsidRPr="004150D7">
        <w:rPr>
          <w:rFonts w:ascii="Trebuchet MS" w:hAnsi="Trebuchet MS"/>
          <w:sz w:val="22"/>
          <w:lang w:val="es-ES"/>
        </w:rPr>
        <w:t>Peñalosa, "Trilingualism in the Barrio: Mayan Indians in Los Angeles." (pp. 229-49)</w:t>
      </w:r>
    </w:p>
    <w:p w:rsidR="00E2527A" w:rsidRPr="004150D7" w:rsidRDefault="00E2527A">
      <w:pPr>
        <w:rPr>
          <w:rFonts w:ascii="Trebuchet MS" w:hAnsi="Trebuchet MS" w:cs="Arial"/>
          <w:b/>
          <w:bCs/>
          <w:color w:val="000000"/>
          <w:sz w:val="22"/>
          <w:szCs w:val="22"/>
        </w:rPr>
      </w:pPr>
    </w:p>
    <w:p w:rsidR="00E2527A" w:rsidRPr="004150D7" w:rsidRDefault="00065B58" w:rsidP="00E2527A">
      <w:pPr>
        <w:rPr>
          <w:rFonts w:ascii="Trebuchet MS" w:hAnsi="Trebuchet MS"/>
          <w:b/>
          <w:bCs/>
          <w:sz w:val="22"/>
          <w:lang w:val="es-ES"/>
        </w:rPr>
      </w:pPr>
      <w:r>
        <w:rPr>
          <w:rFonts w:ascii="Trebuchet MS" w:hAnsi="Trebuchet MS"/>
          <w:b/>
          <w:bCs/>
          <w:sz w:val="22"/>
          <w:lang w:val="es-ES"/>
        </w:rPr>
        <w:t>Miércoles 28</w:t>
      </w:r>
      <w:r w:rsidR="00364D22">
        <w:rPr>
          <w:rFonts w:ascii="Trebuchet MS" w:hAnsi="Trebuchet MS"/>
          <w:b/>
          <w:bCs/>
          <w:sz w:val="22"/>
          <w:lang w:val="es-ES"/>
        </w:rPr>
        <w:t xml:space="preserve"> de </w:t>
      </w:r>
      <w:r w:rsidR="009328A0">
        <w:rPr>
          <w:rFonts w:ascii="Trebuchet MS" w:hAnsi="Trebuchet MS"/>
          <w:b/>
          <w:bCs/>
          <w:sz w:val="22"/>
          <w:lang w:val="es-ES"/>
        </w:rPr>
        <w:t>noviembre</w:t>
      </w:r>
    </w:p>
    <w:p w:rsidR="00364D22" w:rsidRPr="004150D7" w:rsidRDefault="00364D22" w:rsidP="00364D22">
      <w:pPr>
        <w:rPr>
          <w:rFonts w:ascii="Trebuchet MS" w:hAnsi="Trebuchet MS" w:cs="Arial"/>
          <w:color w:val="000000"/>
          <w:sz w:val="22"/>
          <w:szCs w:val="22"/>
        </w:rPr>
      </w:pPr>
      <w:r w:rsidRPr="004150D7">
        <w:rPr>
          <w:rFonts w:ascii="Trebuchet MS" w:hAnsi="Trebuchet MS"/>
          <w:b/>
          <w:bCs/>
          <w:caps/>
          <w:color w:val="FF0000"/>
          <w:sz w:val="22"/>
          <w:lang w:val="es-ES"/>
        </w:rPr>
        <w:t>Examen III</w:t>
      </w:r>
    </w:p>
    <w:p w:rsidR="00E2527A" w:rsidRPr="004150D7" w:rsidRDefault="00E2527A" w:rsidP="00E2527A">
      <w:pPr>
        <w:rPr>
          <w:rFonts w:ascii="Trebuchet MS" w:hAnsi="Trebuchet MS"/>
          <w:color w:val="FF0000"/>
          <w:sz w:val="22"/>
          <w:lang w:val="es-ES"/>
        </w:rPr>
      </w:pPr>
    </w:p>
    <w:p w:rsidR="00E2527A" w:rsidRPr="004150D7" w:rsidRDefault="00364D22" w:rsidP="00E2527A">
      <w:pPr>
        <w:ind w:firstLine="720"/>
        <w:rPr>
          <w:rFonts w:ascii="Trebuchet MS" w:hAnsi="Trebuchet MS" w:cs="Arial"/>
          <w:b/>
          <w:bCs/>
          <w:color w:val="000000"/>
          <w:sz w:val="22"/>
          <w:szCs w:val="22"/>
          <w:lang w:val="es-ES"/>
        </w:rPr>
      </w:pPr>
      <w:r>
        <w:rPr>
          <w:rFonts w:ascii="Trebuchet MS" w:hAnsi="Trebuchet MS" w:cs="Arial"/>
          <w:b/>
          <w:bCs/>
          <w:color w:val="000000"/>
          <w:sz w:val="22"/>
          <w:szCs w:val="22"/>
          <w:lang w:val="es-ES"/>
        </w:rPr>
        <w:t xml:space="preserve">SEMANA 16: </w:t>
      </w:r>
      <w:r w:rsidR="00065B58">
        <w:rPr>
          <w:rFonts w:ascii="Trebuchet MS" w:hAnsi="Trebuchet MS" w:cs="Arial"/>
          <w:b/>
          <w:bCs/>
          <w:color w:val="000000"/>
          <w:sz w:val="22"/>
          <w:szCs w:val="22"/>
          <w:lang w:val="es-ES"/>
        </w:rPr>
        <w:t>3-5</w:t>
      </w:r>
      <w:r w:rsidR="00E2527A" w:rsidRPr="004150D7">
        <w:rPr>
          <w:rFonts w:ascii="Trebuchet MS" w:hAnsi="Trebuchet MS" w:cs="Arial"/>
          <w:b/>
          <w:bCs/>
          <w:color w:val="000000"/>
          <w:sz w:val="22"/>
          <w:szCs w:val="22"/>
          <w:lang w:val="es-ES"/>
        </w:rPr>
        <w:t xml:space="preserve"> DICIEMBRE: PRESENTACIONES ORALES DE LOS PROYECTOS</w:t>
      </w:r>
    </w:p>
    <w:p w:rsidR="00E2527A" w:rsidRPr="004150D7" w:rsidRDefault="00E2527A" w:rsidP="00E2527A">
      <w:pPr>
        <w:jc w:val="center"/>
        <w:rPr>
          <w:rFonts w:ascii="Trebuchet MS" w:hAnsi="Trebuchet MS" w:cs="Arial"/>
          <w:b/>
          <w:bCs/>
          <w:color w:val="000000"/>
          <w:sz w:val="22"/>
          <w:szCs w:val="22"/>
          <w:lang w:val="es-ES"/>
        </w:rPr>
      </w:pPr>
    </w:p>
    <w:p w:rsidR="00E2527A" w:rsidRPr="009945FD" w:rsidRDefault="00065B58" w:rsidP="00E2527A">
      <w:pPr>
        <w:rPr>
          <w:rFonts w:ascii="Trebuchet MS" w:hAnsi="Trebuchet MS"/>
          <w:b/>
          <w:bCs/>
          <w:color w:val="FF0000"/>
          <w:sz w:val="22"/>
          <w:lang w:val="es-ES"/>
        </w:rPr>
        <w:sectPr w:rsidR="00E2527A" w:rsidRPr="009945FD">
          <w:pgSz w:w="12240" w:h="15840"/>
          <w:pgMar w:top="1008" w:right="1152" w:bottom="1008" w:left="1152" w:gutter="0"/>
          <w:docGrid w:linePitch="360"/>
        </w:sectPr>
      </w:pPr>
      <w:r>
        <w:rPr>
          <w:rFonts w:ascii="Trebuchet MS" w:hAnsi="Trebuchet MS" w:cs="Arial"/>
          <w:b/>
          <w:bCs/>
          <w:color w:val="000000"/>
          <w:sz w:val="22"/>
          <w:szCs w:val="22"/>
          <w:lang w:val="es-ES"/>
        </w:rPr>
        <w:t>Miércoles 5</w:t>
      </w:r>
      <w:r w:rsidR="00E2527A" w:rsidRPr="004150D7">
        <w:rPr>
          <w:rFonts w:ascii="Trebuchet MS" w:hAnsi="Trebuchet MS" w:cs="Arial"/>
          <w:b/>
          <w:bCs/>
          <w:color w:val="000000"/>
          <w:sz w:val="22"/>
          <w:szCs w:val="22"/>
          <w:lang w:val="es-ES"/>
        </w:rPr>
        <w:t xml:space="preserve"> de diciembre </w:t>
      </w:r>
      <w:r w:rsidR="00E2527A" w:rsidRPr="004150D7">
        <w:rPr>
          <w:rFonts w:ascii="Trebuchet MS" w:hAnsi="Trebuchet MS" w:cs="Arial"/>
          <w:b/>
          <w:bCs/>
          <w:color w:val="000000"/>
          <w:sz w:val="22"/>
          <w:szCs w:val="22"/>
          <w:lang w:val="es-ES"/>
        </w:rPr>
        <w:sym w:font="Wingdings" w:char="F0E0"/>
      </w:r>
      <w:r w:rsidR="00E2527A" w:rsidRPr="004150D7">
        <w:rPr>
          <w:rFonts w:ascii="Trebuchet MS" w:hAnsi="Trebuchet MS" w:cs="Arial"/>
          <w:b/>
          <w:bCs/>
          <w:color w:val="000000"/>
          <w:sz w:val="22"/>
          <w:szCs w:val="22"/>
          <w:lang w:val="es-ES"/>
        </w:rPr>
        <w:t xml:space="preserve"> </w:t>
      </w:r>
      <w:r w:rsidR="00E2527A" w:rsidRPr="004150D7">
        <w:rPr>
          <w:rFonts w:ascii="Trebuchet MS" w:hAnsi="Trebuchet MS"/>
          <w:b/>
          <w:bCs/>
          <w:color w:val="FF0000"/>
          <w:sz w:val="22"/>
          <w:lang w:val="es-ES"/>
        </w:rPr>
        <w:t>FECHA LÍMITE PARA ENTREGAR EL PROYECTO FINAL</w:t>
      </w:r>
      <w:r w:rsidR="000527B7">
        <w:rPr>
          <w:rFonts w:ascii="Trebuchet MS" w:hAnsi="Trebuchet MS"/>
          <w:b/>
          <w:bCs/>
          <w:color w:val="FF0000"/>
          <w:sz w:val="22"/>
          <w:lang w:val="es-ES"/>
        </w:rPr>
        <w:t xml:space="preserve"> </w:t>
      </w:r>
      <w:r w:rsidR="009945FD">
        <w:rPr>
          <w:rFonts w:ascii="Trebuchet MS" w:hAnsi="Trebuchet MS"/>
          <w:b/>
          <w:bCs/>
          <w:color w:val="FF0000"/>
          <w:sz w:val="22"/>
          <w:lang w:val="es-ES"/>
        </w:rPr>
        <w:t>Y EVALUACIONES DE LOS COMPAÑEROS</w:t>
      </w:r>
    </w:p>
    <w:p w:rsidR="00E2527A" w:rsidRPr="009102AF" w:rsidRDefault="00E2527A" w:rsidP="00E2527A">
      <w:pPr>
        <w:rPr>
          <w:rFonts w:ascii="Trebuchet MS" w:hAnsi="Trebuchet MS"/>
          <w:sz w:val="20"/>
        </w:rPr>
      </w:pPr>
    </w:p>
    <w:sectPr w:rsidR="00E2527A" w:rsidRPr="009102AF" w:rsidSect="00562F23">
      <w:pgSz w:w="12240" w:h="15840"/>
      <w:pgMar w:top="1008" w:right="1152" w:bottom="1008" w:left="1152" w:gutter="0"/>
      <w:docGrid w:linePitch="36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A1149"/>
    <w:multiLevelType w:val="hybridMultilevel"/>
    <w:tmpl w:val="693CB1C6"/>
    <w:lvl w:ilvl="0" w:tplc="7A80009A">
      <w:start w:val="15"/>
      <w:numFmt w:val="bullet"/>
      <w:lvlText w:val=""/>
      <w:lvlJc w:val="left"/>
      <w:pPr>
        <w:tabs>
          <w:tab w:val="num" w:pos="720"/>
        </w:tabs>
        <w:ind w:left="720" w:hanging="360"/>
      </w:pPr>
      <w:rPr>
        <w:rFonts w:ascii="Wingdings" w:eastAsia="Times New Roman" w:hAnsi="Wingdings" w:cs="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DF174E5"/>
    <w:multiLevelType w:val="hybridMultilevel"/>
    <w:tmpl w:val="79CAD3B0"/>
    <w:lvl w:ilvl="0" w:tplc="9E0CC91A">
      <w:start w:val="1"/>
      <w:numFmt w:val="bullet"/>
      <w:lvlText w:val=""/>
      <w:lvlJc w:val="left"/>
      <w:pPr>
        <w:tabs>
          <w:tab w:val="num" w:pos="720"/>
        </w:tabs>
        <w:ind w:left="720" w:hanging="360"/>
      </w:pPr>
      <w:rPr>
        <w:rFonts w:ascii="Symbol" w:eastAsia="Times New Roman" w:hAnsi="Symbol" w:cs="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EC22582"/>
    <w:multiLevelType w:val="hybridMultilevel"/>
    <w:tmpl w:val="098CBD72"/>
    <w:lvl w:ilvl="0" w:tplc="48D8D522">
      <w:start w:val="4"/>
      <w:numFmt w:val="bullet"/>
      <w:lvlText w:val=""/>
      <w:lvlJc w:val="left"/>
      <w:pPr>
        <w:tabs>
          <w:tab w:val="num" w:pos="720"/>
        </w:tabs>
        <w:ind w:left="720" w:hanging="360"/>
      </w:pPr>
      <w:rPr>
        <w:rFonts w:ascii="Wingdings" w:eastAsia="Times New Roman" w:hAnsi="Wingdings" w:cs="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B365381"/>
    <w:multiLevelType w:val="hybridMultilevel"/>
    <w:tmpl w:val="064A922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compat/>
  <w:rsids>
    <w:rsidRoot w:val="008C7985"/>
    <w:rsid w:val="000464F0"/>
    <w:rsid w:val="000527B7"/>
    <w:rsid w:val="00065B58"/>
    <w:rsid w:val="00075A88"/>
    <w:rsid w:val="00092ACE"/>
    <w:rsid w:val="000D511E"/>
    <w:rsid w:val="000E13E1"/>
    <w:rsid w:val="0011233B"/>
    <w:rsid w:val="001D0158"/>
    <w:rsid w:val="002732E2"/>
    <w:rsid w:val="00364D22"/>
    <w:rsid w:val="00374F3E"/>
    <w:rsid w:val="005417C9"/>
    <w:rsid w:val="00562F23"/>
    <w:rsid w:val="005B23D6"/>
    <w:rsid w:val="00612670"/>
    <w:rsid w:val="007224BA"/>
    <w:rsid w:val="008539C2"/>
    <w:rsid w:val="008C7985"/>
    <w:rsid w:val="008D703C"/>
    <w:rsid w:val="009328A0"/>
    <w:rsid w:val="00951AA5"/>
    <w:rsid w:val="009945FD"/>
    <w:rsid w:val="009A340A"/>
    <w:rsid w:val="00A459B3"/>
    <w:rsid w:val="00AE50D5"/>
    <w:rsid w:val="00B95048"/>
    <w:rsid w:val="00C3273E"/>
    <w:rsid w:val="00C9763C"/>
    <w:rsid w:val="00D37B5B"/>
    <w:rsid w:val="00DE1FEB"/>
    <w:rsid w:val="00DF01AA"/>
    <w:rsid w:val="00E05ACF"/>
    <w:rsid w:val="00E2527A"/>
    <w:rsid w:val="00E65941"/>
    <w:rsid w:val="00EF3BC2"/>
    <w:rsid w:val="00FE7F2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D0AE4"/>
  </w:style>
  <w:style w:type="paragraph" w:styleId="Heading1">
    <w:name w:val="heading 1"/>
    <w:basedOn w:val="Normal"/>
    <w:next w:val="Normal"/>
    <w:qFormat/>
    <w:rsid w:val="002D0AE4"/>
    <w:pPr>
      <w:keepNext/>
      <w:outlineLvl w:val="0"/>
    </w:pPr>
    <w:rPr>
      <w:b/>
      <w:bCs/>
    </w:rPr>
  </w:style>
  <w:style w:type="paragraph" w:styleId="Heading2">
    <w:name w:val="heading 2"/>
    <w:basedOn w:val="Normal"/>
    <w:next w:val="Normal"/>
    <w:qFormat/>
    <w:rsid w:val="002D0AE4"/>
    <w:pPr>
      <w:keepNext/>
      <w:ind w:right="-18"/>
      <w:outlineLvl w:val="1"/>
    </w:pPr>
    <w:rPr>
      <w:rFonts w:ascii="Times" w:hAnsi="Times"/>
      <w:b/>
      <w:sz w:val="20"/>
      <w:szCs w:val="20"/>
    </w:rPr>
  </w:style>
  <w:style w:type="paragraph" w:styleId="Heading3">
    <w:name w:val="heading 3"/>
    <w:basedOn w:val="Normal"/>
    <w:next w:val="Normal"/>
    <w:qFormat/>
    <w:rsid w:val="002D0AE4"/>
    <w:pPr>
      <w:keepNext/>
      <w:ind w:right="-18"/>
      <w:outlineLvl w:val="2"/>
    </w:pPr>
    <w:rPr>
      <w:rFonts w:ascii="Arial" w:hAnsi="Arial" w:cs="Arial"/>
      <w:b/>
    </w:rPr>
  </w:style>
  <w:style w:type="paragraph" w:styleId="Heading4">
    <w:name w:val="heading 4"/>
    <w:basedOn w:val="Normal"/>
    <w:next w:val="Normal"/>
    <w:qFormat/>
    <w:rsid w:val="002D0AE4"/>
    <w:pPr>
      <w:keepNext/>
      <w:tabs>
        <w:tab w:val="center" w:pos="4680"/>
      </w:tabs>
      <w:ind w:right="-630"/>
      <w:outlineLvl w:val="3"/>
    </w:pPr>
    <w:rPr>
      <w:rFonts w:ascii="Arial" w:hAnsi="Arial" w:cs="Arial"/>
      <w:b/>
      <w:bCs/>
      <w:sz w:val="22"/>
      <w:szCs w:val="22"/>
      <w:lang w:val="es-CL"/>
    </w:rPr>
  </w:style>
  <w:style w:type="paragraph" w:styleId="Heading5">
    <w:name w:val="heading 5"/>
    <w:basedOn w:val="Normal"/>
    <w:next w:val="Normal"/>
    <w:qFormat/>
    <w:rsid w:val="002D0AE4"/>
    <w:pPr>
      <w:keepNext/>
      <w:tabs>
        <w:tab w:val="center" w:pos="4680"/>
      </w:tabs>
      <w:ind w:right="-630"/>
      <w:jc w:val="right"/>
      <w:outlineLvl w:val="4"/>
    </w:pPr>
    <w:rPr>
      <w:rFonts w:ascii="Arial" w:hAnsi="Arial" w:cs="Arial"/>
      <w:b/>
      <w:bCs/>
      <w:sz w:val="20"/>
      <w:szCs w:val="22"/>
    </w:rPr>
  </w:style>
  <w:style w:type="paragraph" w:styleId="Heading6">
    <w:name w:val="heading 6"/>
    <w:basedOn w:val="Normal"/>
    <w:next w:val="Normal"/>
    <w:qFormat/>
    <w:rsid w:val="002D0AE4"/>
    <w:pPr>
      <w:keepNext/>
      <w:tabs>
        <w:tab w:val="left" w:pos="720"/>
        <w:tab w:val="left" w:pos="3600"/>
        <w:tab w:val="left" w:pos="5040"/>
        <w:tab w:val="left" w:pos="7280"/>
      </w:tabs>
      <w:ind w:right="-18"/>
      <w:jc w:val="center"/>
      <w:outlineLvl w:val="5"/>
    </w:pPr>
    <w:rPr>
      <w:rFonts w:ascii="Arial" w:hAnsi="Arial" w:cs="Arial"/>
      <w:b/>
      <w:sz w:val="22"/>
    </w:rPr>
  </w:style>
  <w:style w:type="paragraph" w:styleId="Heading7">
    <w:name w:val="heading 7"/>
    <w:basedOn w:val="Normal"/>
    <w:next w:val="Normal"/>
    <w:qFormat/>
    <w:rsid w:val="002D0AE4"/>
    <w:pPr>
      <w:keepNext/>
      <w:tabs>
        <w:tab w:val="center" w:pos="4680"/>
      </w:tabs>
      <w:ind w:right="-630"/>
      <w:outlineLvl w:val="6"/>
    </w:pPr>
    <w:rPr>
      <w:rFonts w:ascii="Arial" w:hAnsi="Arial" w:cs="Arial"/>
      <w:b/>
      <w:bCs/>
      <w:sz w:val="20"/>
    </w:rPr>
  </w:style>
  <w:style w:type="paragraph" w:styleId="Heading8">
    <w:name w:val="heading 8"/>
    <w:basedOn w:val="Normal"/>
    <w:next w:val="Normal"/>
    <w:qFormat/>
    <w:rsid w:val="002D0AE4"/>
    <w:pPr>
      <w:keepNext/>
      <w:autoSpaceDE w:val="0"/>
      <w:autoSpaceDN w:val="0"/>
      <w:adjustRightInd w:val="0"/>
      <w:jc w:val="center"/>
      <w:outlineLvl w:val="7"/>
    </w:pPr>
    <w:rPr>
      <w:rFonts w:ascii="Trebuchet MS" w:hAnsi="Trebuchet MS" w:cs="Arial"/>
      <w:b/>
      <w:bCs/>
      <w:caps/>
      <w:sz w:val="22"/>
      <w:szCs w:val="20"/>
    </w:rPr>
  </w:style>
  <w:style w:type="paragraph" w:styleId="Heading9">
    <w:name w:val="heading 9"/>
    <w:basedOn w:val="Normal"/>
    <w:next w:val="Normal"/>
    <w:qFormat/>
    <w:rsid w:val="002D0AE4"/>
    <w:pPr>
      <w:keepNext/>
      <w:autoSpaceDE w:val="0"/>
      <w:autoSpaceDN w:val="0"/>
      <w:adjustRightInd w:val="0"/>
      <w:jc w:val="both"/>
      <w:outlineLvl w:val="8"/>
    </w:pPr>
    <w:rPr>
      <w:rFonts w:ascii="Trebuchet MS" w:hAnsi="Trebuchet MS" w:cs="Arial"/>
      <w:b/>
      <w:bCs/>
      <w:color w:val="000000"/>
      <w:sz w:val="22"/>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D0AE4"/>
    <w:rPr>
      <w:color w:val="0000FF"/>
      <w:u w:val="single"/>
    </w:rPr>
  </w:style>
  <w:style w:type="paragraph" w:styleId="NormalWeb">
    <w:name w:val="Normal (Web)"/>
    <w:basedOn w:val="Normal"/>
    <w:rsid w:val="002D0AE4"/>
    <w:pPr>
      <w:spacing w:before="100" w:beforeAutospacing="1" w:after="100" w:afterAutospacing="1"/>
    </w:pPr>
    <w:rPr>
      <w:color w:val="000000"/>
    </w:rPr>
  </w:style>
  <w:style w:type="character" w:styleId="FollowedHyperlink">
    <w:name w:val="FollowedHyperlink"/>
    <w:basedOn w:val="DefaultParagraphFont"/>
    <w:rsid w:val="002D0AE4"/>
    <w:rPr>
      <w:color w:val="800080"/>
      <w:u w:val="single"/>
    </w:rPr>
  </w:style>
  <w:style w:type="character" w:customStyle="1" w:styleId="title1">
    <w:name w:val="title1"/>
    <w:basedOn w:val="DefaultParagraphFont"/>
    <w:rsid w:val="002D0AE4"/>
  </w:style>
</w:styles>
</file>

<file path=word/webSettings.xml><?xml version="1.0" encoding="utf-8"?>
<w:webSettings xmlns:r="http://schemas.openxmlformats.org/officeDocument/2006/relationships" xmlns:w="http://schemas.openxmlformats.org/wordprocessingml/2006/main">
  <w:divs>
    <w:div w:id="1126389296">
      <w:bodyDiv w:val="1"/>
      <w:marLeft w:val="0"/>
      <w:marRight w:val="0"/>
      <w:marTop w:val="0"/>
      <w:marBottom w:val="0"/>
      <w:divBdr>
        <w:top w:val="none" w:sz="0" w:space="0" w:color="auto"/>
        <w:left w:val="none" w:sz="0" w:space="0" w:color="auto"/>
        <w:bottom w:val="none" w:sz="0" w:space="0" w:color="auto"/>
        <w:right w:val="none" w:sz="0" w:space="0" w:color="auto"/>
      </w:divBdr>
      <w:divsChild>
        <w:div w:id="48195393">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hyperlink" Target="http://languagepolicy.net/archives/Krashen7.htm" TargetMode="External"/><Relationship Id="rId20"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hyperlink" Target="http://www.princeton.edu/pr/pub/integrity/pages/intro/index.htm" TargetMode="External"/><Relationship Id="rId11" Type="http://schemas.openxmlformats.org/officeDocument/2006/relationships/hyperlink" Target="http://www.psychologytoday.com/blog/life-bilingual/201010/myths-about-bilingualism-0" TargetMode="External"/><Relationship Id="rId1" Type="http://schemas.openxmlformats.org/officeDocument/2006/relationships/numbering" Target="numbering.xml"/><Relationship Id="rId6" Type="http://schemas.openxmlformats.org/officeDocument/2006/relationships/hyperlink" Target="https://t-square.gatech.edu" TargetMode="External"/><Relationship Id="rId16" Type="http://schemas.openxmlformats.org/officeDocument/2006/relationships/hyperlink" Target="http://www.cal.org/resources/digest/crawford01.html" TargetMode="External"/><Relationship Id="rId8" Type="http://schemas.openxmlformats.org/officeDocument/2006/relationships/hyperlink" Target="http://www.honor.gatech.edu/" TargetMode="External"/><Relationship Id="rId13" Type="http://schemas.openxmlformats.org/officeDocument/2006/relationships/hyperlink" Target="http://www.psychologytoday.com/blog/life-bilingual/201011/becoming-bilingual" TargetMode="External"/><Relationship Id="rId10" Type="http://schemas.openxmlformats.org/officeDocument/2006/relationships/hyperlink" Target="http://www.psychologytoday.com/blog/life-bilingual/201010/who-is-bilingual" TargetMode="External"/><Relationship Id="rId5" Type="http://schemas.openxmlformats.org/officeDocument/2006/relationships/hyperlink" Target="mailto:cecilia.montesalcala@modlangs.gatech.edu" TargetMode="External"/><Relationship Id="rId15" Type="http://schemas.openxmlformats.org/officeDocument/2006/relationships/hyperlink" Target="http://languagepolicy.net/archives/biling.htm" TargetMode="External"/><Relationship Id="rId12" Type="http://schemas.openxmlformats.org/officeDocument/2006/relationships/hyperlink" Target="http://www.psychologytoday.com/blog/life-bilingual/201012/bilingual-infants" TargetMode="External"/><Relationship Id="rId17" Type="http://schemas.openxmlformats.org/officeDocument/2006/relationships/hyperlink" Target="http://www.psychologytoday.com/blog/life-bilingual/201106/refusing-speak-language" TargetMode="External"/><Relationship Id="rId19"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www.psychologytoday.com/blog/life-bilingual/201011/bilingualisms-best-kept-secret" TargetMode="External"/><Relationship Id="rId3" Type="http://schemas.openxmlformats.org/officeDocument/2006/relationships/settings" Target="settings.xml"/><Relationship Id="rId18" Type="http://schemas.openxmlformats.org/officeDocument/2006/relationships/hyperlink" Target="http://www.personal.psu.edu/faculty/j/m/jml34/spa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2626</Words>
  <Characters>14969</Characters>
  <Application>Microsoft Macintosh Word</Application>
  <DocSecurity>0</DocSecurity>
  <Lines>124</Lines>
  <Paragraphs>29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GEORGIA INSTITUTE OF TECHNOLOGY</vt:lpstr>
      <vt:lpstr>EVALUATION</vt:lpstr>
      <vt:lpstr>        Grading Scale</vt:lpstr>
    </vt:vector>
  </TitlesOfParts>
  <Company>Georgia Institute of Technology</Company>
  <LinksUpToDate>false</LinksUpToDate>
  <CharactersWithSpaces>18382</CharactersWithSpaces>
  <SharedDoc>false</SharedDoc>
  <HLinks>
    <vt:vector size="66" baseType="variant">
      <vt:variant>
        <vt:i4>1441898</vt:i4>
      </vt:variant>
      <vt:variant>
        <vt:i4>30</vt:i4>
      </vt:variant>
      <vt:variant>
        <vt:i4>0</vt:i4>
      </vt:variant>
      <vt:variant>
        <vt:i4>5</vt:i4>
      </vt:variant>
      <vt:variant>
        <vt:lpwstr>http://www.personal.psu.edu/faculty/j/m/jml34/spanglish.pdf</vt:lpwstr>
      </vt:variant>
      <vt:variant>
        <vt:lpwstr/>
      </vt:variant>
      <vt:variant>
        <vt:i4>1376266</vt:i4>
      </vt:variant>
      <vt:variant>
        <vt:i4>27</vt:i4>
      </vt:variant>
      <vt:variant>
        <vt:i4>0</vt:i4>
      </vt:variant>
      <vt:variant>
        <vt:i4>5</vt:i4>
      </vt:variant>
      <vt:variant>
        <vt:lpwstr>http://ourworld.compuserve.com/homepages/JWCRAWFORD/Krashen7.htm</vt:lpwstr>
      </vt:variant>
      <vt:variant>
        <vt:lpwstr/>
      </vt:variant>
      <vt:variant>
        <vt:i4>1572909</vt:i4>
      </vt:variant>
      <vt:variant>
        <vt:i4>24</vt:i4>
      </vt:variant>
      <vt:variant>
        <vt:i4>0</vt:i4>
      </vt:variant>
      <vt:variant>
        <vt:i4>5</vt:i4>
      </vt:variant>
      <vt:variant>
        <vt:lpwstr>http://www.cal.org/resources/digest/crawford01.html</vt:lpwstr>
      </vt:variant>
      <vt:variant>
        <vt:lpwstr/>
      </vt:variant>
      <vt:variant>
        <vt:i4>7929918</vt:i4>
      </vt:variant>
      <vt:variant>
        <vt:i4>21</vt:i4>
      </vt:variant>
      <vt:variant>
        <vt:i4>0</vt:i4>
      </vt:variant>
      <vt:variant>
        <vt:i4>5</vt:i4>
      </vt:variant>
      <vt:variant>
        <vt:lpwstr>http://ourworld.compuserve.com/homepages/JWCRAWFORD/biling.htm</vt:lpwstr>
      </vt:variant>
      <vt:variant>
        <vt:lpwstr/>
      </vt:variant>
      <vt:variant>
        <vt:i4>1441898</vt:i4>
      </vt:variant>
      <vt:variant>
        <vt:i4>18</vt:i4>
      </vt:variant>
      <vt:variant>
        <vt:i4>0</vt:i4>
      </vt:variant>
      <vt:variant>
        <vt:i4>5</vt:i4>
      </vt:variant>
      <vt:variant>
        <vt:lpwstr>http://www.personal.psu.edu/faculty/j/m/jml34/spanglish.pdf</vt:lpwstr>
      </vt:variant>
      <vt:variant>
        <vt:lpwstr/>
      </vt:variant>
      <vt:variant>
        <vt:i4>1572909</vt:i4>
      </vt:variant>
      <vt:variant>
        <vt:i4>15</vt:i4>
      </vt:variant>
      <vt:variant>
        <vt:i4>0</vt:i4>
      </vt:variant>
      <vt:variant>
        <vt:i4>5</vt:i4>
      </vt:variant>
      <vt:variant>
        <vt:lpwstr>http://www.cal.org/resources/digest/crawford01.html</vt:lpwstr>
      </vt:variant>
      <vt:variant>
        <vt:lpwstr/>
      </vt:variant>
      <vt:variant>
        <vt:i4>7929918</vt:i4>
      </vt:variant>
      <vt:variant>
        <vt:i4>12</vt:i4>
      </vt:variant>
      <vt:variant>
        <vt:i4>0</vt:i4>
      </vt:variant>
      <vt:variant>
        <vt:i4>5</vt:i4>
      </vt:variant>
      <vt:variant>
        <vt:lpwstr>http://ourworld.compuserve.com/homepages/JWCRAWFORD/biling.htm</vt:lpwstr>
      </vt:variant>
      <vt:variant>
        <vt:lpwstr/>
      </vt:variant>
      <vt:variant>
        <vt:i4>1376266</vt:i4>
      </vt:variant>
      <vt:variant>
        <vt:i4>9</vt:i4>
      </vt:variant>
      <vt:variant>
        <vt:i4>0</vt:i4>
      </vt:variant>
      <vt:variant>
        <vt:i4>5</vt:i4>
      </vt:variant>
      <vt:variant>
        <vt:lpwstr>http://ourworld.compuserve.com/homepages/JWCRAWFORD/Krashen7.htm</vt:lpwstr>
      </vt:variant>
      <vt:variant>
        <vt:lpwstr/>
      </vt:variant>
      <vt:variant>
        <vt:i4>131146</vt:i4>
      </vt:variant>
      <vt:variant>
        <vt:i4>6</vt:i4>
      </vt:variant>
      <vt:variant>
        <vt:i4>0</vt:i4>
      </vt:variant>
      <vt:variant>
        <vt:i4>5</vt:i4>
      </vt:variant>
      <vt:variant>
        <vt:lpwstr>http://www.honor.gatech.edu/</vt:lpwstr>
      </vt:variant>
      <vt:variant>
        <vt:lpwstr/>
      </vt:variant>
      <vt:variant>
        <vt:i4>1179763</vt:i4>
      </vt:variant>
      <vt:variant>
        <vt:i4>3</vt:i4>
      </vt:variant>
      <vt:variant>
        <vt:i4>0</vt:i4>
      </vt:variant>
      <vt:variant>
        <vt:i4>5</vt:i4>
      </vt:variant>
      <vt:variant>
        <vt:lpwstr>https://t-square.gatech.edu</vt:lpwstr>
      </vt:variant>
      <vt:variant>
        <vt:lpwstr/>
      </vt:variant>
      <vt:variant>
        <vt:i4>5767171</vt:i4>
      </vt:variant>
      <vt:variant>
        <vt:i4>0</vt:i4>
      </vt:variant>
      <vt:variant>
        <vt:i4>0</vt:i4>
      </vt:variant>
      <vt:variant>
        <vt:i4>5</vt:i4>
      </vt:variant>
      <vt:variant>
        <vt:lpwstr>mailto:cecilia.montesalcala@modlangs.gatech.edu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Cecilia Montes Alcalá</dc:creator>
  <cp:keywords/>
  <cp:lastModifiedBy>Montes-Alcala, Cecilia</cp:lastModifiedBy>
  <cp:revision>3</cp:revision>
  <cp:lastPrinted>2008-08-14T21:49:00Z</cp:lastPrinted>
  <dcterms:created xsi:type="dcterms:W3CDTF">2012-08-29T17:13:00Z</dcterms:created>
  <dcterms:modified xsi:type="dcterms:W3CDTF">2012-08-29T17:19:00Z</dcterms:modified>
</cp:coreProperties>
</file>