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3060"/>
        <w:gridCol w:w="7135"/>
      </w:tblGrid>
      <w:tr w:rsidR="00120FCB" w:rsidRPr="00941690" w:rsidTr="00EF3BE0">
        <w:tc>
          <w:tcPr>
            <w:tcW w:w="3060" w:type="dxa"/>
          </w:tcPr>
          <w:p w:rsidR="00120FCB" w:rsidRPr="00941690" w:rsidRDefault="00120FCB" w:rsidP="00E05828">
            <w:pPr>
              <w:rPr>
                <w:rFonts w:cs="Arial"/>
              </w:rPr>
            </w:pPr>
            <w:bookmarkStart w:id="0" w:name="_GoBack"/>
            <w:bookmarkEnd w:id="0"/>
          </w:p>
        </w:tc>
        <w:tc>
          <w:tcPr>
            <w:tcW w:w="7135" w:type="dxa"/>
          </w:tcPr>
          <w:p w:rsidR="00120FCB" w:rsidRPr="00941690" w:rsidRDefault="00120FCB" w:rsidP="00E05828">
            <w:pPr>
              <w:rPr>
                <w:rFonts w:cs="Arial"/>
                <w:b/>
                <w:sz w:val="40"/>
                <w:szCs w:val="32"/>
              </w:rPr>
            </w:pPr>
            <w:r w:rsidRPr="00941690">
              <w:rPr>
                <w:rFonts w:cs="Arial"/>
                <w:b/>
                <w:sz w:val="40"/>
                <w:szCs w:val="32"/>
              </w:rPr>
              <w:t>VIP Syllabus</w:t>
            </w:r>
            <w:r w:rsidR="00796A42">
              <w:rPr>
                <w:rFonts w:cs="Arial"/>
                <w:b/>
                <w:sz w:val="40"/>
                <w:szCs w:val="32"/>
              </w:rPr>
              <w:t xml:space="preserve"> • </w:t>
            </w:r>
            <w:r w:rsidR="00D22CDB">
              <w:rPr>
                <w:rFonts w:cs="Arial"/>
                <w:b/>
                <w:sz w:val="40"/>
                <w:szCs w:val="32"/>
              </w:rPr>
              <w:t>Fall</w:t>
            </w:r>
            <w:r w:rsidR="00D777D8">
              <w:rPr>
                <w:rFonts w:cs="Arial"/>
                <w:b/>
                <w:sz w:val="40"/>
                <w:szCs w:val="32"/>
              </w:rPr>
              <w:t xml:space="preserve"> 2017</w:t>
            </w:r>
          </w:p>
          <w:p w:rsidR="00120FCB" w:rsidRPr="00941690" w:rsidRDefault="00120FCB" w:rsidP="00E05828">
            <w:pPr>
              <w:rPr>
                <w:rFonts w:cs="Arial"/>
                <w:szCs w:val="32"/>
              </w:rPr>
            </w:pPr>
            <w:r w:rsidRPr="00941690">
              <w:rPr>
                <w:rFonts w:cs="Arial"/>
                <w:szCs w:val="32"/>
              </w:rPr>
              <w:t>Vertically Integrated Projects Program</w:t>
            </w:r>
            <w:r w:rsidR="008D6F4B" w:rsidRPr="00941690">
              <w:rPr>
                <w:rFonts w:cs="Arial"/>
                <w:szCs w:val="32"/>
              </w:rPr>
              <w:t xml:space="preserve"> • vip.gatech.edu</w:t>
            </w:r>
          </w:p>
          <w:p w:rsidR="00120FCB" w:rsidRPr="00941690" w:rsidRDefault="00120FCB" w:rsidP="00E05828">
            <w:pPr>
              <w:rPr>
                <w:rFonts w:cs="Arial"/>
              </w:rPr>
            </w:pPr>
          </w:p>
        </w:tc>
      </w:tr>
      <w:tr w:rsidR="00120FCB" w:rsidRPr="00941690" w:rsidTr="00EF3BE0">
        <w:trPr>
          <w:trHeight w:val="11000"/>
        </w:trPr>
        <w:tc>
          <w:tcPr>
            <w:tcW w:w="3060" w:type="dxa"/>
          </w:tcPr>
          <w:p w:rsidR="00120FCB" w:rsidRPr="00941690" w:rsidRDefault="00120FCB" w:rsidP="00E05828">
            <w:pPr>
              <w:rPr>
                <w:rFonts w:cs="Arial"/>
              </w:rPr>
            </w:pPr>
          </w:p>
          <w:p w:rsidR="00120FCB" w:rsidRPr="00941690" w:rsidRDefault="00120FCB" w:rsidP="00E05828">
            <w:pPr>
              <w:rPr>
                <w:rFonts w:cs="Arial"/>
                <w:color w:val="FF0000"/>
              </w:rPr>
            </w:pPr>
            <w:r w:rsidRPr="00941690">
              <w:rPr>
                <w:rFonts w:cs="Arial"/>
                <w:color w:val="FF0000"/>
              </w:rPr>
              <w:t>Team Name</w:t>
            </w:r>
          </w:p>
          <w:p w:rsidR="00120FCB" w:rsidRPr="00941690" w:rsidRDefault="00120FCB" w:rsidP="00E05828">
            <w:pPr>
              <w:rPr>
                <w:rFonts w:cs="Arial"/>
                <w:color w:val="FF0000"/>
              </w:rPr>
            </w:pPr>
            <w:r w:rsidRPr="00941690">
              <w:rPr>
                <w:rFonts w:cs="Arial"/>
                <w:color w:val="FF0000"/>
              </w:rPr>
              <w:t>_______________</w:t>
            </w:r>
          </w:p>
          <w:p w:rsidR="00120FCB" w:rsidRPr="00941690" w:rsidRDefault="00120FCB" w:rsidP="00E05828">
            <w:pPr>
              <w:rPr>
                <w:rFonts w:cs="Arial"/>
              </w:rPr>
            </w:pPr>
          </w:p>
          <w:p w:rsidR="00120FCB" w:rsidRPr="00941690" w:rsidRDefault="00120FCB" w:rsidP="00E05828">
            <w:pPr>
              <w:rPr>
                <w:rFonts w:cs="Arial"/>
              </w:rPr>
            </w:pPr>
          </w:p>
          <w:p w:rsidR="0042014D" w:rsidRPr="00941690" w:rsidRDefault="00120FCB" w:rsidP="00E05828">
            <w:pPr>
              <w:rPr>
                <w:rFonts w:cs="Arial"/>
                <w:color w:val="FF0000"/>
              </w:rPr>
            </w:pPr>
            <w:r w:rsidRPr="00941690">
              <w:rPr>
                <w:rFonts w:cs="Arial"/>
                <w:color w:val="FF0000"/>
              </w:rPr>
              <w:t>Team Meeting</w:t>
            </w:r>
            <w:r w:rsidR="0042014D" w:rsidRPr="00941690">
              <w:rPr>
                <w:rFonts w:cs="Arial"/>
                <w:color w:val="FF0000"/>
              </w:rPr>
              <w:t>s</w:t>
            </w:r>
          </w:p>
          <w:p w:rsidR="00120FCB" w:rsidRPr="00941690" w:rsidRDefault="00120FCB" w:rsidP="00E05828">
            <w:pPr>
              <w:rPr>
                <w:rFonts w:cs="Arial"/>
                <w:color w:val="FF0000"/>
                <w:u w:val="single"/>
              </w:rPr>
            </w:pPr>
            <w:r w:rsidRPr="00941690">
              <w:rPr>
                <w:rFonts w:cs="Arial"/>
                <w:color w:val="FF0000"/>
                <w:u w:val="single"/>
              </w:rPr>
              <w:t>_</w:t>
            </w:r>
            <w:r w:rsidR="0042014D" w:rsidRPr="00941690">
              <w:rPr>
                <w:rFonts w:cs="Arial"/>
                <w:color w:val="FF0000"/>
                <w:u w:val="single"/>
              </w:rPr>
              <w:t>time</w:t>
            </w:r>
            <w:r w:rsidR="00187767" w:rsidRPr="00941690">
              <w:rPr>
                <w:rFonts w:cs="Arial"/>
                <w:color w:val="FF0000"/>
                <w:u w:val="single"/>
              </w:rPr>
              <w:t xml:space="preserve"> </w:t>
            </w:r>
            <w:r w:rsidR="0042014D" w:rsidRPr="00941690">
              <w:rPr>
                <w:rFonts w:cs="Arial"/>
                <w:color w:val="FF0000"/>
                <w:u w:val="single"/>
              </w:rPr>
              <w:t>&amp;</w:t>
            </w:r>
            <w:r w:rsidR="00187767" w:rsidRPr="00941690">
              <w:rPr>
                <w:rFonts w:cs="Arial"/>
                <w:color w:val="FF0000"/>
                <w:u w:val="single"/>
              </w:rPr>
              <w:t xml:space="preserve"> </w:t>
            </w:r>
            <w:r w:rsidR="0042014D" w:rsidRPr="00941690">
              <w:rPr>
                <w:rFonts w:cs="Arial"/>
                <w:color w:val="FF0000"/>
                <w:u w:val="single"/>
              </w:rPr>
              <w:t>location</w:t>
            </w:r>
            <w:r w:rsidRPr="00941690">
              <w:rPr>
                <w:rFonts w:cs="Arial"/>
                <w:color w:val="FF0000"/>
                <w:u w:val="single"/>
              </w:rPr>
              <w:t>______</w:t>
            </w:r>
          </w:p>
          <w:p w:rsidR="00120FCB" w:rsidRPr="00941690" w:rsidRDefault="00120FCB" w:rsidP="00E05828">
            <w:pPr>
              <w:rPr>
                <w:rFonts w:cs="Arial"/>
              </w:rPr>
            </w:pPr>
          </w:p>
          <w:p w:rsidR="002D3E20" w:rsidRPr="00941690" w:rsidRDefault="002D3E20" w:rsidP="00E05828">
            <w:pPr>
              <w:rPr>
                <w:rFonts w:cs="Arial"/>
              </w:rPr>
            </w:pPr>
            <w:r w:rsidRPr="00941690">
              <w:rPr>
                <w:rFonts w:cs="Arial"/>
              </w:rPr>
              <w:t xml:space="preserve">Common Lectures </w:t>
            </w:r>
          </w:p>
          <w:p w:rsidR="002D3E20" w:rsidRPr="00941690" w:rsidRDefault="00B01686" w:rsidP="00E05828">
            <w:pPr>
              <w:rPr>
                <w:rFonts w:cs="Arial"/>
              </w:rPr>
            </w:pPr>
            <w:r w:rsidRPr="00941690">
              <w:rPr>
                <w:rFonts w:cs="Arial"/>
              </w:rPr>
              <w:t>B</w:t>
            </w:r>
            <w:r w:rsidR="002D3E20" w:rsidRPr="00941690">
              <w:rPr>
                <w:rFonts w:cs="Arial"/>
              </w:rPr>
              <w:t>y Announcement Only</w:t>
            </w:r>
          </w:p>
          <w:p w:rsidR="002D3E20" w:rsidRPr="00941690" w:rsidRDefault="002D3E20" w:rsidP="00E05828">
            <w:pPr>
              <w:rPr>
                <w:rFonts w:cs="Arial"/>
              </w:rPr>
            </w:pPr>
            <w:r w:rsidRPr="00941690">
              <w:rPr>
                <w:rFonts w:cs="Arial"/>
              </w:rPr>
              <w:t xml:space="preserve">Fridays, 3:05 PM </w:t>
            </w:r>
            <w:r w:rsidRPr="00941690">
              <w:rPr>
                <w:rFonts w:cs="Arial"/>
              </w:rPr>
              <w:br/>
            </w:r>
            <w:r w:rsidR="00190439">
              <w:rPr>
                <w:rFonts w:cs="Arial"/>
              </w:rPr>
              <w:t>COB 100</w:t>
            </w:r>
          </w:p>
          <w:p w:rsidR="00120FCB" w:rsidRPr="00941690" w:rsidRDefault="00120FCB" w:rsidP="00E05828">
            <w:pPr>
              <w:rPr>
                <w:rFonts w:cs="Arial"/>
              </w:rPr>
            </w:pPr>
          </w:p>
          <w:p w:rsidR="00120FCB" w:rsidRPr="00941690" w:rsidRDefault="00120FCB" w:rsidP="00E05828">
            <w:pPr>
              <w:rPr>
                <w:rFonts w:cs="Arial"/>
                <w:color w:val="FF0000"/>
              </w:rPr>
            </w:pPr>
            <w:r w:rsidRPr="00941690">
              <w:rPr>
                <w:rFonts w:cs="Arial"/>
                <w:color w:val="FF0000"/>
              </w:rPr>
              <w:t>Instructor</w:t>
            </w:r>
          </w:p>
          <w:p w:rsidR="00120FCB" w:rsidRPr="00941690" w:rsidRDefault="00120FCB" w:rsidP="00E05828">
            <w:pPr>
              <w:rPr>
                <w:rFonts w:cs="Arial"/>
                <w:color w:val="FF0000"/>
              </w:rPr>
            </w:pPr>
            <w:r w:rsidRPr="00941690">
              <w:rPr>
                <w:rFonts w:cs="Arial"/>
                <w:color w:val="FF0000"/>
              </w:rPr>
              <w:t>_</w:t>
            </w:r>
            <w:r w:rsidR="0042014D" w:rsidRPr="00941690">
              <w:rPr>
                <w:rFonts w:cs="Arial"/>
                <w:color w:val="FF0000"/>
              </w:rPr>
              <w:t>name</w:t>
            </w:r>
            <w:r w:rsidRPr="00941690">
              <w:rPr>
                <w:rFonts w:cs="Arial"/>
                <w:color w:val="FF0000"/>
              </w:rPr>
              <w:t>______________</w:t>
            </w:r>
          </w:p>
          <w:p w:rsidR="0042014D" w:rsidRPr="00941690" w:rsidRDefault="0042014D" w:rsidP="00E05828">
            <w:pPr>
              <w:rPr>
                <w:rFonts w:cs="Arial"/>
                <w:color w:val="FF0000"/>
              </w:rPr>
            </w:pPr>
            <w:r w:rsidRPr="00941690">
              <w:rPr>
                <w:rFonts w:cs="Arial"/>
                <w:color w:val="FF0000"/>
              </w:rPr>
              <w:t>_email______________</w:t>
            </w:r>
          </w:p>
          <w:p w:rsidR="0042014D" w:rsidRPr="00941690" w:rsidRDefault="0042014D" w:rsidP="00E05828">
            <w:pPr>
              <w:rPr>
                <w:rFonts w:cs="Arial"/>
                <w:color w:val="FF0000"/>
              </w:rPr>
            </w:pPr>
            <w:r w:rsidRPr="00941690">
              <w:rPr>
                <w:rFonts w:cs="Arial"/>
                <w:color w:val="FF0000"/>
              </w:rPr>
              <w:t>_phone______________</w:t>
            </w:r>
          </w:p>
          <w:p w:rsidR="0042014D" w:rsidRPr="00941690" w:rsidRDefault="0042014D" w:rsidP="00E05828">
            <w:pPr>
              <w:rPr>
                <w:rFonts w:cs="Arial"/>
              </w:rPr>
            </w:pPr>
          </w:p>
          <w:p w:rsidR="00120FCB" w:rsidRPr="00941690" w:rsidRDefault="00120FCB" w:rsidP="00E05828">
            <w:pPr>
              <w:rPr>
                <w:rFonts w:cs="Arial"/>
              </w:rPr>
            </w:pPr>
          </w:p>
          <w:p w:rsidR="00120FCB" w:rsidRPr="00941690" w:rsidRDefault="00120FCB" w:rsidP="00E05828">
            <w:pPr>
              <w:rPr>
                <w:rFonts w:cs="Arial"/>
                <w:color w:val="FF0000"/>
              </w:rPr>
            </w:pPr>
            <w:r w:rsidRPr="00941690">
              <w:rPr>
                <w:rFonts w:cs="Arial"/>
                <w:color w:val="FF0000"/>
              </w:rPr>
              <w:t>Office Hours &amp; Location</w:t>
            </w:r>
          </w:p>
          <w:p w:rsidR="00120FCB" w:rsidRPr="00941690" w:rsidRDefault="00120FCB" w:rsidP="00E05828">
            <w:pPr>
              <w:rPr>
                <w:rFonts w:cs="Arial"/>
                <w:color w:val="FF0000"/>
              </w:rPr>
            </w:pPr>
            <w:r w:rsidRPr="00941690">
              <w:rPr>
                <w:rFonts w:cs="Arial"/>
                <w:color w:val="FF0000"/>
              </w:rPr>
              <w:t>_______________</w:t>
            </w:r>
          </w:p>
          <w:p w:rsidR="00120FCB" w:rsidRPr="00941690" w:rsidRDefault="00120FCB" w:rsidP="00E05828">
            <w:pPr>
              <w:rPr>
                <w:rFonts w:cs="Arial"/>
              </w:rPr>
            </w:pPr>
            <w:r w:rsidRPr="00941690">
              <w:rPr>
                <w:rFonts w:cs="Arial"/>
              </w:rPr>
              <w:t xml:space="preserve"> </w:t>
            </w:r>
          </w:p>
          <w:p w:rsidR="00120FCB" w:rsidRPr="00941690" w:rsidRDefault="00120FCB" w:rsidP="00E05828">
            <w:pPr>
              <w:rPr>
                <w:rFonts w:cs="Arial"/>
              </w:rPr>
            </w:pPr>
          </w:p>
          <w:p w:rsidR="00B9647F" w:rsidRPr="00941690" w:rsidRDefault="00316795" w:rsidP="00E05828">
            <w:pPr>
              <w:pStyle w:val="ListParagraph"/>
              <w:ind w:left="0"/>
              <w:rPr>
                <w:rFonts w:cs="Arial"/>
              </w:rPr>
            </w:pPr>
            <w:r w:rsidRPr="00941690">
              <w:rPr>
                <w:rFonts w:cs="Arial"/>
              </w:rPr>
              <w:t xml:space="preserve">Each </w:t>
            </w:r>
            <w:r w:rsidR="00B9647F" w:rsidRPr="00941690">
              <w:rPr>
                <w:rFonts w:cs="Arial"/>
              </w:rPr>
              <w:t xml:space="preserve">team will determine working times, designated as “sub-team meetings.”  </w:t>
            </w:r>
            <w:r w:rsidRPr="00941690">
              <w:rPr>
                <w:rFonts w:cs="Arial"/>
              </w:rPr>
              <w:t>Students</w:t>
            </w:r>
            <w:r w:rsidR="00B9647F" w:rsidRPr="00941690">
              <w:rPr>
                <w:rFonts w:cs="Arial"/>
              </w:rPr>
              <w:t xml:space="preserve"> are responsible for participating in </w:t>
            </w:r>
            <w:r w:rsidRPr="00941690">
              <w:rPr>
                <w:rFonts w:cs="Arial"/>
              </w:rPr>
              <w:t xml:space="preserve">their </w:t>
            </w:r>
            <w:r w:rsidR="00B9647F" w:rsidRPr="00941690">
              <w:rPr>
                <w:rFonts w:cs="Arial"/>
              </w:rPr>
              <w:t>team and sub-team meetings.  If you miss any meeting, you are responsible for knowing what occurred in that meeting (typically by discussing it with other team members).  An excused absence does not relieve you of that responsibility.</w:t>
            </w:r>
          </w:p>
          <w:p w:rsidR="00120FCB" w:rsidRPr="00941690" w:rsidRDefault="00120FCB" w:rsidP="00E05828">
            <w:pPr>
              <w:rPr>
                <w:rFonts w:cs="Arial"/>
              </w:rPr>
            </w:pPr>
          </w:p>
        </w:tc>
        <w:tc>
          <w:tcPr>
            <w:tcW w:w="7135" w:type="dxa"/>
          </w:tcPr>
          <w:p w:rsidR="00120FCB" w:rsidRPr="00941690" w:rsidRDefault="00120FCB" w:rsidP="00E05828">
            <w:pPr>
              <w:pBdr>
                <w:bottom w:val="single" w:sz="4" w:space="1" w:color="auto"/>
              </w:pBdr>
              <w:rPr>
                <w:rFonts w:cs="Arial"/>
                <w:b/>
              </w:rPr>
            </w:pPr>
            <w:r w:rsidRPr="00941690">
              <w:rPr>
                <w:rFonts w:cs="Arial"/>
                <w:b/>
              </w:rPr>
              <w:t>About VIP</w:t>
            </w:r>
          </w:p>
          <w:p w:rsidR="00120FCB" w:rsidRPr="00941690" w:rsidRDefault="00120FCB" w:rsidP="00E05828">
            <w:pPr>
              <w:rPr>
                <w:rFonts w:cs="Arial"/>
              </w:rPr>
            </w:pPr>
          </w:p>
          <w:p w:rsidR="00120FCB" w:rsidRPr="00941690" w:rsidRDefault="00120FCB" w:rsidP="00E05828">
            <w:pPr>
              <w:rPr>
                <w:rFonts w:cs="Arial"/>
              </w:rPr>
            </w:pPr>
            <w:r w:rsidRPr="00941690">
              <w:rPr>
                <w:rFonts w:cs="Arial"/>
              </w:rPr>
              <w:t xml:space="preserve">The Vertically-Integrated Projects (VIP) Program operates in a research and development context. Undergraduate students that join VIP teams earn academic credit for their participation in </w:t>
            </w:r>
            <w:r w:rsidR="00840EE3">
              <w:rPr>
                <w:rFonts w:cs="Arial"/>
              </w:rPr>
              <w:t xml:space="preserve">innovation (research, design, </w:t>
            </w:r>
            <w:r w:rsidRPr="00941690">
              <w:rPr>
                <w:rFonts w:cs="Arial"/>
              </w:rPr>
              <w:t>discovery</w:t>
            </w:r>
            <w:r w:rsidR="00840EE3">
              <w:rPr>
                <w:rFonts w:cs="Arial"/>
              </w:rPr>
              <w:t>…)</w:t>
            </w:r>
            <w:r w:rsidRPr="00941690">
              <w:rPr>
                <w:rFonts w:cs="Arial"/>
              </w:rPr>
              <w:t xml:space="preserve"> efforts that assist faculty and graduate students with research and development issues in their areas of expertise. </w:t>
            </w:r>
          </w:p>
          <w:p w:rsidR="00120FCB" w:rsidRPr="00941690" w:rsidRDefault="00120FCB" w:rsidP="00E05828">
            <w:pPr>
              <w:rPr>
                <w:rFonts w:cs="Arial"/>
              </w:rPr>
            </w:pPr>
          </w:p>
          <w:p w:rsidR="00120FCB" w:rsidRPr="00941690" w:rsidRDefault="00120FCB" w:rsidP="00E05828">
            <w:pPr>
              <w:rPr>
                <w:rFonts w:cs="Arial"/>
              </w:rPr>
            </w:pPr>
            <w:r w:rsidRPr="00941690">
              <w:rPr>
                <w:rFonts w:cs="Arial"/>
              </w:rPr>
              <w:t xml:space="preserve">The teams are: </w:t>
            </w:r>
          </w:p>
          <w:p w:rsidR="00120FCB" w:rsidRPr="00941690" w:rsidRDefault="00120FCB" w:rsidP="00E05828">
            <w:pPr>
              <w:ind w:left="720" w:hanging="360"/>
              <w:rPr>
                <w:rFonts w:cs="Arial"/>
              </w:rPr>
            </w:pPr>
            <w:r w:rsidRPr="00941690">
              <w:rPr>
                <w:rFonts w:cs="Arial"/>
                <w:i/>
              </w:rPr>
              <w:t>Multidisciplinary</w:t>
            </w:r>
            <w:r w:rsidRPr="00941690">
              <w:rPr>
                <w:rFonts w:cs="Arial"/>
              </w:rPr>
              <w:t xml:space="preserve"> - drawing students from all disciplines on campus; </w:t>
            </w:r>
          </w:p>
          <w:p w:rsidR="00120FCB" w:rsidRPr="00941690" w:rsidRDefault="00120FCB" w:rsidP="00E05828">
            <w:pPr>
              <w:ind w:left="720" w:hanging="360"/>
              <w:rPr>
                <w:rFonts w:cs="Arial"/>
              </w:rPr>
            </w:pPr>
            <w:r w:rsidRPr="00941690">
              <w:rPr>
                <w:rFonts w:cs="Arial"/>
                <w:i/>
              </w:rPr>
              <w:t>Vertically-integrated</w:t>
            </w:r>
            <w:r w:rsidRPr="00941690">
              <w:rPr>
                <w:rFonts w:cs="Arial"/>
              </w:rPr>
              <w:t xml:space="preserve"> - maintaining a mix of sophomores through PhD students each semester; </w:t>
            </w:r>
          </w:p>
          <w:p w:rsidR="00120FCB" w:rsidRPr="00941690" w:rsidRDefault="00120FCB" w:rsidP="00E05828">
            <w:pPr>
              <w:ind w:left="720" w:hanging="360"/>
              <w:rPr>
                <w:rFonts w:cs="Arial"/>
              </w:rPr>
            </w:pPr>
            <w:r w:rsidRPr="00941690">
              <w:rPr>
                <w:rFonts w:cs="Arial"/>
                <w:i/>
              </w:rPr>
              <w:t>Long-term</w:t>
            </w:r>
            <w:r w:rsidRPr="00941690">
              <w:rPr>
                <w:rFonts w:cs="Arial"/>
              </w:rPr>
              <w:t xml:space="preserve"> - each undergraduate student may participate in a project for up to three years and each graduate student may participate for the duration of their graduate career. </w:t>
            </w:r>
          </w:p>
          <w:p w:rsidR="00120FCB" w:rsidRPr="00941690" w:rsidRDefault="00120FCB" w:rsidP="00E05828">
            <w:pPr>
              <w:ind w:left="360"/>
              <w:rPr>
                <w:rFonts w:cs="Arial"/>
              </w:rPr>
            </w:pPr>
          </w:p>
          <w:p w:rsidR="00120FCB" w:rsidRPr="00941690" w:rsidRDefault="00120FCB" w:rsidP="00E05828">
            <w:pPr>
              <w:rPr>
                <w:rFonts w:cs="Arial"/>
              </w:rPr>
            </w:pPr>
            <w:r w:rsidRPr="00941690">
              <w:rPr>
                <w:rFonts w:cs="Arial"/>
              </w:rPr>
              <w:t xml:space="preserve">The continuity, technical depth, and disciplinary breadth of these teams are intended to: </w:t>
            </w:r>
          </w:p>
          <w:p w:rsidR="00120FCB" w:rsidRPr="00941690" w:rsidRDefault="00120FCB" w:rsidP="00E05828">
            <w:pPr>
              <w:pStyle w:val="ListParagraph"/>
              <w:numPr>
                <w:ilvl w:val="0"/>
                <w:numId w:val="2"/>
              </w:numPr>
              <w:rPr>
                <w:rFonts w:cs="Arial"/>
              </w:rPr>
            </w:pPr>
            <w:r w:rsidRPr="00941690">
              <w:rPr>
                <w:rFonts w:cs="Arial"/>
              </w:rPr>
              <w:t xml:space="preserve">Provide the time and context necessary for students to learn and practice many different professional skills, make substantial contributions to the project, and experience many different roles on a large, multidisciplinary </w:t>
            </w:r>
            <w:r w:rsidR="00CE711F">
              <w:rPr>
                <w:rFonts w:cs="Arial"/>
              </w:rPr>
              <w:t>VIP</w:t>
            </w:r>
            <w:r w:rsidRPr="00941690">
              <w:rPr>
                <w:rFonts w:cs="Arial"/>
              </w:rPr>
              <w:t xml:space="preserve"> team.</w:t>
            </w:r>
          </w:p>
          <w:p w:rsidR="00120FCB" w:rsidRPr="00941690" w:rsidRDefault="00120FCB" w:rsidP="00E05828">
            <w:pPr>
              <w:pStyle w:val="ListParagraph"/>
              <w:numPr>
                <w:ilvl w:val="0"/>
                <w:numId w:val="2"/>
              </w:numPr>
              <w:rPr>
                <w:rFonts w:cs="Arial"/>
              </w:rPr>
            </w:pPr>
            <w:r w:rsidRPr="00941690">
              <w:rPr>
                <w:rFonts w:cs="Arial"/>
              </w:rPr>
              <w:t xml:space="preserve">Support long-term interaction between the graduate and undergraduate students on the team. The graduate students mentor the undergraduates as they work on </w:t>
            </w:r>
            <w:r w:rsidR="00CE711F">
              <w:rPr>
                <w:rFonts w:cs="Arial"/>
              </w:rPr>
              <w:t xml:space="preserve">VIP </w:t>
            </w:r>
            <w:r w:rsidRPr="00941690">
              <w:rPr>
                <w:rFonts w:cs="Arial"/>
              </w:rPr>
              <w:t>projects embedded in the graduate students' research.</w:t>
            </w:r>
          </w:p>
          <w:p w:rsidR="00120FCB" w:rsidRDefault="00120FCB" w:rsidP="00CE711F">
            <w:pPr>
              <w:pStyle w:val="ListParagraph"/>
              <w:numPr>
                <w:ilvl w:val="0"/>
                <w:numId w:val="2"/>
              </w:numPr>
              <w:rPr>
                <w:rFonts w:cs="Arial"/>
              </w:rPr>
            </w:pPr>
            <w:r w:rsidRPr="00941690">
              <w:rPr>
                <w:rFonts w:cs="Arial"/>
              </w:rPr>
              <w:t>Enable the completion of large-scale projects that are of significant benefit to faculty members' research programs.</w:t>
            </w:r>
          </w:p>
          <w:p w:rsidR="009D4877" w:rsidRDefault="009D4877" w:rsidP="009D4877">
            <w:pPr>
              <w:rPr>
                <w:rFonts w:cs="Arial"/>
              </w:rPr>
            </w:pPr>
          </w:p>
          <w:p w:rsidR="009D4877" w:rsidRDefault="009D4877" w:rsidP="009D4877">
            <w:pPr>
              <w:pStyle w:val="Heading1"/>
              <w:outlineLvl w:val="0"/>
            </w:pPr>
            <w:r>
              <w:t>Learning Objectives</w:t>
            </w:r>
          </w:p>
          <w:p w:rsidR="005A7F6A" w:rsidRDefault="00221648" w:rsidP="005A7F6A">
            <w:r>
              <w:t>Through</w:t>
            </w:r>
            <w:r w:rsidR="005A7F6A">
              <w:t xml:space="preserve"> VIP students will:</w:t>
            </w:r>
          </w:p>
          <w:p w:rsidR="005A7F6A" w:rsidRDefault="005A7F6A" w:rsidP="005A7F6A">
            <w:pPr>
              <w:pStyle w:val="ListParagraph"/>
              <w:numPr>
                <w:ilvl w:val="0"/>
                <w:numId w:val="28"/>
              </w:numPr>
            </w:pPr>
            <w:r>
              <w:t>Learn and practice professional skills;</w:t>
            </w:r>
          </w:p>
          <w:p w:rsidR="005A7F6A" w:rsidRDefault="005A7F6A" w:rsidP="005A7F6A">
            <w:pPr>
              <w:pStyle w:val="ListParagraph"/>
              <w:numPr>
                <w:ilvl w:val="0"/>
                <w:numId w:val="28"/>
              </w:numPr>
            </w:pPr>
            <w:r>
              <w:t>Make substantial contributions to the</w:t>
            </w:r>
            <w:r w:rsidR="00221648">
              <w:t xml:space="preserve"> team</w:t>
            </w:r>
            <w:r>
              <w:t xml:space="preserve"> project;</w:t>
            </w:r>
          </w:p>
          <w:p w:rsidR="005A7F6A" w:rsidRPr="005A7F6A" w:rsidRDefault="005A7F6A" w:rsidP="005A7F6A">
            <w:pPr>
              <w:pStyle w:val="ListParagraph"/>
              <w:numPr>
                <w:ilvl w:val="0"/>
                <w:numId w:val="28"/>
              </w:numPr>
            </w:pPr>
            <w:r>
              <w:t>Experience different roles on a large, multidisciplinary team.</w:t>
            </w:r>
          </w:p>
        </w:tc>
      </w:tr>
    </w:tbl>
    <w:p w:rsidR="00F8699F" w:rsidRPr="00941690" w:rsidRDefault="00F8699F" w:rsidP="00E05828">
      <w:pPr>
        <w:rPr>
          <w:rFonts w:cs="Arial"/>
        </w:rPr>
      </w:pPr>
    </w:p>
    <w:p w:rsidR="00031B0F" w:rsidRPr="00941690" w:rsidRDefault="00031B0F" w:rsidP="00E05828">
      <w:pPr>
        <w:pStyle w:val="Heading1"/>
        <w:spacing w:after="0" w:line="240" w:lineRule="auto"/>
        <w:rPr>
          <w:rFonts w:asciiTheme="minorHAnsi" w:hAnsiTheme="minorHAnsi"/>
        </w:rPr>
      </w:pPr>
      <w:r w:rsidRPr="00941690">
        <w:rPr>
          <w:rFonts w:asciiTheme="minorHAnsi" w:hAnsiTheme="minorHAnsi"/>
        </w:rPr>
        <w:lastRenderedPageBreak/>
        <w:t>Team Focus</w:t>
      </w:r>
    </w:p>
    <w:p w:rsidR="00031B0F" w:rsidRPr="00B30CDA" w:rsidRDefault="005A5E63" w:rsidP="00E05828">
      <w:pPr>
        <w:rPr>
          <w:rFonts w:cs="Arial"/>
          <w:color w:val="0000FF"/>
        </w:rPr>
      </w:pPr>
      <w:r w:rsidRPr="00B30CDA">
        <w:rPr>
          <w:rFonts w:cs="Arial"/>
          <w:color w:val="0000FF"/>
        </w:rPr>
        <w:t xml:space="preserve">Team-specific information </w:t>
      </w:r>
      <w:r w:rsidR="0052488B">
        <w:rPr>
          <w:rFonts w:cs="Arial"/>
          <w:color w:val="0000FF"/>
        </w:rPr>
        <w:t xml:space="preserve">to </w:t>
      </w:r>
      <w:r w:rsidR="00CF13AD">
        <w:rPr>
          <w:rFonts w:cs="Arial"/>
          <w:color w:val="0000FF"/>
        </w:rPr>
        <w:t xml:space="preserve">be added </w:t>
      </w:r>
      <w:r w:rsidRPr="00B30CDA">
        <w:rPr>
          <w:rFonts w:cs="Arial"/>
          <w:color w:val="0000FF"/>
        </w:rPr>
        <w:t>here</w:t>
      </w:r>
    </w:p>
    <w:p w:rsidR="00E05828" w:rsidRPr="00941690" w:rsidRDefault="00E05828" w:rsidP="00E05828">
      <w:pPr>
        <w:pStyle w:val="Heading1"/>
        <w:spacing w:after="0" w:line="240" w:lineRule="auto"/>
        <w:rPr>
          <w:rFonts w:asciiTheme="minorHAnsi" w:hAnsiTheme="minorHAnsi"/>
        </w:rPr>
      </w:pPr>
    </w:p>
    <w:p w:rsidR="00031B0F" w:rsidRPr="00941690" w:rsidRDefault="00031B0F" w:rsidP="00E05828">
      <w:pPr>
        <w:pStyle w:val="Heading1"/>
        <w:spacing w:after="0" w:line="240" w:lineRule="auto"/>
        <w:rPr>
          <w:rFonts w:asciiTheme="minorHAnsi" w:hAnsiTheme="minorHAnsi"/>
        </w:rPr>
      </w:pPr>
      <w:r w:rsidRPr="00941690">
        <w:rPr>
          <w:rFonts w:asciiTheme="minorHAnsi" w:hAnsiTheme="minorHAnsi"/>
        </w:rPr>
        <w:t>Semester Overview</w:t>
      </w:r>
    </w:p>
    <w:p w:rsidR="00941690" w:rsidRPr="00941690" w:rsidRDefault="00941690" w:rsidP="00E05828">
      <w:pPr>
        <w:rPr>
          <w:rFonts w:cs="Arial"/>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6" w:type="dxa"/>
          <w:left w:w="115" w:type="dxa"/>
          <w:bottom w:w="86" w:type="dxa"/>
          <w:right w:w="115" w:type="dxa"/>
        </w:tblCellMar>
        <w:tblLook w:val="04A0" w:firstRow="1" w:lastRow="0" w:firstColumn="1" w:lastColumn="0" w:noHBand="0" w:noVBand="1"/>
      </w:tblPr>
      <w:tblGrid>
        <w:gridCol w:w="1794"/>
        <w:gridCol w:w="2076"/>
        <w:gridCol w:w="6210"/>
      </w:tblGrid>
      <w:tr w:rsidR="00031B0F" w:rsidRPr="00941690" w:rsidTr="00CF614B">
        <w:tc>
          <w:tcPr>
            <w:tcW w:w="1794" w:type="dxa"/>
          </w:tcPr>
          <w:p w:rsidR="00031B0F" w:rsidRPr="00941690" w:rsidRDefault="00031B0F" w:rsidP="00E05828">
            <w:pPr>
              <w:rPr>
                <w:rFonts w:cs="Arial"/>
                <w:b/>
              </w:rPr>
            </w:pPr>
            <w:r w:rsidRPr="00941690">
              <w:rPr>
                <w:rFonts w:cs="Arial"/>
                <w:b/>
              </w:rPr>
              <w:t>Week</w:t>
            </w:r>
          </w:p>
        </w:tc>
        <w:tc>
          <w:tcPr>
            <w:tcW w:w="2076" w:type="dxa"/>
          </w:tcPr>
          <w:p w:rsidR="00F5019A" w:rsidRPr="0052488B" w:rsidRDefault="00031B0F" w:rsidP="00E05828">
            <w:pPr>
              <w:rPr>
                <w:rFonts w:cs="Arial"/>
                <w:b/>
              </w:rPr>
            </w:pPr>
            <w:r w:rsidRPr="00941690">
              <w:rPr>
                <w:rFonts w:cs="Arial"/>
                <w:b/>
              </w:rPr>
              <w:t>Date</w:t>
            </w:r>
          </w:p>
        </w:tc>
        <w:tc>
          <w:tcPr>
            <w:tcW w:w="6210" w:type="dxa"/>
          </w:tcPr>
          <w:p w:rsidR="00031B0F" w:rsidRPr="00941690" w:rsidRDefault="00D148DC" w:rsidP="00E05828">
            <w:pPr>
              <w:rPr>
                <w:rFonts w:cs="Arial"/>
                <w:b/>
              </w:rPr>
            </w:pPr>
            <w:r w:rsidRPr="00941690">
              <w:rPr>
                <w:rFonts w:cs="Arial"/>
                <w:b/>
              </w:rPr>
              <w:t>Activity/Event</w:t>
            </w:r>
          </w:p>
        </w:tc>
      </w:tr>
      <w:tr w:rsidR="00031B0F" w:rsidRPr="00941690" w:rsidTr="00CF614B">
        <w:tc>
          <w:tcPr>
            <w:tcW w:w="1794" w:type="dxa"/>
          </w:tcPr>
          <w:p w:rsidR="00031B0F" w:rsidRPr="00941690" w:rsidRDefault="00031B0F" w:rsidP="00E05828">
            <w:pPr>
              <w:rPr>
                <w:rFonts w:cs="Arial"/>
              </w:rPr>
            </w:pPr>
            <w:r w:rsidRPr="00941690">
              <w:rPr>
                <w:rFonts w:cs="Arial"/>
              </w:rPr>
              <w:t>Week 1</w:t>
            </w:r>
          </w:p>
        </w:tc>
        <w:tc>
          <w:tcPr>
            <w:tcW w:w="2076" w:type="dxa"/>
          </w:tcPr>
          <w:p w:rsidR="00031B0F" w:rsidRPr="00941690" w:rsidRDefault="00031B0F" w:rsidP="00E05828">
            <w:pPr>
              <w:rPr>
                <w:rFonts w:cs="Arial"/>
              </w:rPr>
            </w:pPr>
            <w:r w:rsidRPr="00941690">
              <w:rPr>
                <w:rFonts w:cs="Arial"/>
              </w:rPr>
              <w:t xml:space="preserve">Week of </w:t>
            </w:r>
            <w:r w:rsidR="005D1A96">
              <w:rPr>
                <w:rFonts w:cs="Arial"/>
              </w:rPr>
              <w:t>Aug 21</w:t>
            </w:r>
          </w:p>
        </w:tc>
        <w:tc>
          <w:tcPr>
            <w:tcW w:w="6210" w:type="dxa"/>
          </w:tcPr>
          <w:p w:rsidR="00031B0F" w:rsidRPr="00941690" w:rsidRDefault="00031B0F" w:rsidP="00E05828">
            <w:pPr>
              <w:rPr>
                <w:rFonts w:cs="Arial"/>
              </w:rPr>
            </w:pPr>
            <w:r w:rsidRPr="00941690">
              <w:rPr>
                <w:rFonts w:cs="Arial"/>
              </w:rPr>
              <w:t>Introductions</w:t>
            </w:r>
          </w:p>
          <w:p w:rsidR="00031B0F" w:rsidRPr="00941690" w:rsidRDefault="00031B0F" w:rsidP="00E05828">
            <w:pPr>
              <w:rPr>
                <w:rFonts w:cs="Arial"/>
              </w:rPr>
            </w:pPr>
            <w:r w:rsidRPr="00941690">
              <w:rPr>
                <w:rFonts w:cs="Arial"/>
              </w:rPr>
              <w:t>Overview of teams’ work</w:t>
            </w:r>
          </w:p>
          <w:p w:rsidR="00031B0F" w:rsidRPr="00941690" w:rsidRDefault="00031B0F" w:rsidP="00E05828">
            <w:pPr>
              <w:rPr>
                <w:rFonts w:cs="Arial"/>
              </w:rPr>
            </w:pPr>
            <w:r w:rsidRPr="00941690">
              <w:rPr>
                <w:rFonts w:cs="Arial"/>
              </w:rPr>
              <w:t>Discussion of semester goals</w:t>
            </w:r>
          </w:p>
        </w:tc>
      </w:tr>
      <w:tr w:rsidR="002D3E20" w:rsidRPr="00941690" w:rsidTr="00CF614B">
        <w:tc>
          <w:tcPr>
            <w:tcW w:w="1794" w:type="dxa"/>
          </w:tcPr>
          <w:p w:rsidR="002D3E20" w:rsidRPr="00941690" w:rsidRDefault="002D3E20" w:rsidP="00E05828">
            <w:pPr>
              <w:rPr>
                <w:rFonts w:cs="Arial"/>
              </w:rPr>
            </w:pPr>
          </w:p>
        </w:tc>
        <w:tc>
          <w:tcPr>
            <w:tcW w:w="2076" w:type="dxa"/>
          </w:tcPr>
          <w:p w:rsidR="002D3E20" w:rsidRPr="00941690" w:rsidRDefault="003D6893" w:rsidP="00E05828">
            <w:pPr>
              <w:rPr>
                <w:rFonts w:cs="Arial"/>
              </w:rPr>
            </w:pPr>
            <w:r w:rsidRPr="00941690">
              <w:rPr>
                <w:rFonts w:cs="Arial"/>
              </w:rPr>
              <w:t xml:space="preserve">Friday, </w:t>
            </w:r>
            <w:r w:rsidR="000F315D">
              <w:rPr>
                <w:rFonts w:cs="Arial"/>
              </w:rPr>
              <w:t>Aug 25</w:t>
            </w:r>
          </w:p>
        </w:tc>
        <w:tc>
          <w:tcPr>
            <w:tcW w:w="6210" w:type="dxa"/>
          </w:tcPr>
          <w:p w:rsidR="0099174A" w:rsidRPr="00941690" w:rsidRDefault="002D3E20" w:rsidP="00E05828">
            <w:pPr>
              <w:rPr>
                <w:rFonts w:cs="Arial"/>
              </w:rPr>
            </w:pPr>
            <w:r w:rsidRPr="00941690">
              <w:rPr>
                <w:rFonts w:cs="Arial"/>
              </w:rPr>
              <w:t>N</w:t>
            </w:r>
            <w:r w:rsidR="0099174A" w:rsidRPr="00941690">
              <w:rPr>
                <w:rFonts w:cs="Arial"/>
              </w:rPr>
              <w:t>ew VIP Student Orientation</w:t>
            </w:r>
          </w:p>
          <w:p w:rsidR="002D3E20" w:rsidRPr="00941690" w:rsidRDefault="002D3E20" w:rsidP="00E05828">
            <w:pPr>
              <w:rPr>
                <w:rFonts w:cs="Arial"/>
              </w:rPr>
            </w:pPr>
            <w:r w:rsidRPr="00941690">
              <w:rPr>
                <w:rFonts w:cs="Arial"/>
              </w:rPr>
              <w:t>3:05 PM, Klaus 1443</w:t>
            </w:r>
          </w:p>
        </w:tc>
      </w:tr>
      <w:tr w:rsidR="00031B0F" w:rsidRPr="00941690" w:rsidTr="00CF614B">
        <w:tc>
          <w:tcPr>
            <w:tcW w:w="1794" w:type="dxa"/>
          </w:tcPr>
          <w:p w:rsidR="00031B0F" w:rsidRPr="00941690" w:rsidRDefault="00031B0F" w:rsidP="00E05828">
            <w:pPr>
              <w:rPr>
                <w:rFonts w:cs="Arial"/>
              </w:rPr>
            </w:pPr>
            <w:r w:rsidRPr="00941690">
              <w:rPr>
                <w:rFonts w:cs="Arial"/>
              </w:rPr>
              <w:t>Week 2</w:t>
            </w:r>
          </w:p>
        </w:tc>
        <w:tc>
          <w:tcPr>
            <w:tcW w:w="2076" w:type="dxa"/>
          </w:tcPr>
          <w:p w:rsidR="00031B0F" w:rsidRPr="00941690" w:rsidRDefault="00031B0F" w:rsidP="00E05828">
            <w:pPr>
              <w:rPr>
                <w:rFonts w:cs="Arial"/>
              </w:rPr>
            </w:pPr>
            <w:r w:rsidRPr="00941690">
              <w:rPr>
                <w:rFonts w:cs="Arial"/>
              </w:rPr>
              <w:t xml:space="preserve">Week of </w:t>
            </w:r>
            <w:r w:rsidR="000F315D">
              <w:rPr>
                <w:rFonts w:cs="Arial"/>
              </w:rPr>
              <w:t>Aug 28</w:t>
            </w:r>
          </w:p>
        </w:tc>
        <w:tc>
          <w:tcPr>
            <w:tcW w:w="6210" w:type="dxa"/>
          </w:tcPr>
          <w:p w:rsidR="008D1CCA" w:rsidRPr="00941690" w:rsidRDefault="008D1CCA" w:rsidP="00E05828">
            <w:pPr>
              <w:rPr>
                <w:rFonts w:cs="Arial"/>
              </w:rPr>
            </w:pPr>
            <w:r w:rsidRPr="00941690">
              <w:rPr>
                <w:rFonts w:cs="Arial"/>
              </w:rPr>
              <w:t>Bring VIP notebook to</w:t>
            </w:r>
            <w:r w:rsidR="006145D5">
              <w:rPr>
                <w:rFonts w:cs="Arial"/>
              </w:rPr>
              <w:t xml:space="preserve"> class (and all future classes)</w:t>
            </w:r>
          </w:p>
          <w:p w:rsidR="00031B0F" w:rsidRPr="00941690" w:rsidRDefault="00031B0F" w:rsidP="00E05828">
            <w:pPr>
              <w:rPr>
                <w:rFonts w:cs="Arial"/>
              </w:rPr>
            </w:pPr>
            <w:r w:rsidRPr="00941690">
              <w:rPr>
                <w:rFonts w:cs="Arial"/>
              </w:rPr>
              <w:t>Sub-team selections finalized</w:t>
            </w:r>
          </w:p>
          <w:p w:rsidR="00031B0F" w:rsidRPr="00941690" w:rsidRDefault="00031B0F" w:rsidP="00E05828">
            <w:pPr>
              <w:rPr>
                <w:rFonts w:cs="Arial"/>
              </w:rPr>
            </w:pPr>
            <w:r w:rsidRPr="00941690">
              <w:rPr>
                <w:rFonts w:cs="Arial"/>
              </w:rPr>
              <w:t>Sub-team meeting times finalized</w:t>
            </w:r>
          </w:p>
        </w:tc>
      </w:tr>
      <w:tr w:rsidR="0052488B" w:rsidRPr="0052488B" w:rsidTr="00CF614B">
        <w:tc>
          <w:tcPr>
            <w:tcW w:w="1794" w:type="dxa"/>
          </w:tcPr>
          <w:p w:rsidR="00BA1413" w:rsidRPr="0052488B" w:rsidRDefault="00BA1413" w:rsidP="0052488B">
            <w:pPr>
              <w:rPr>
                <w:rFonts w:cs="Arial"/>
              </w:rPr>
            </w:pPr>
            <w:r w:rsidRPr="0052488B">
              <w:rPr>
                <w:rFonts w:cs="Arial"/>
              </w:rPr>
              <w:t xml:space="preserve">Week </w:t>
            </w:r>
            <w:r w:rsidR="0052488B" w:rsidRPr="0052488B">
              <w:rPr>
                <w:rFonts w:cs="Arial"/>
              </w:rPr>
              <w:t>3</w:t>
            </w:r>
          </w:p>
        </w:tc>
        <w:tc>
          <w:tcPr>
            <w:tcW w:w="2076" w:type="dxa"/>
          </w:tcPr>
          <w:p w:rsidR="00BA1413" w:rsidRPr="0052488B" w:rsidRDefault="00BA1413" w:rsidP="00E05828">
            <w:pPr>
              <w:rPr>
                <w:rFonts w:cs="Arial"/>
              </w:rPr>
            </w:pPr>
          </w:p>
        </w:tc>
        <w:tc>
          <w:tcPr>
            <w:tcW w:w="6210" w:type="dxa"/>
          </w:tcPr>
          <w:p w:rsidR="00BA1413" w:rsidRPr="0052488B" w:rsidRDefault="00976400" w:rsidP="00976400">
            <w:pPr>
              <w:rPr>
                <w:rFonts w:cs="Arial"/>
              </w:rPr>
            </w:pPr>
            <w:r w:rsidRPr="0052488B">
              <w:rPr>
                <w:rFonts w:cs="Arial"/>
              </w:rPr>
              <w:t xml:space="preserve">Assignment: </w:t>
            </w:r>
            <w:r w:rsidR="00BA1413" w:rsidRPr="0052488B">
              <w:rPr>
                <w:rFonts w:cs="Arial"/>
              </w:rPr>
              <w:t>Self-grade VIP notebook with rubric</w:t>
            </w:r>
          </w:p>
        </w:tc>
      </w:tr>
      <w:tr w:rsidR="0052488B" w:rsidRPr="0052488B" w:rsidTr="00CF614B">
        <w:tc>
          <w:tcPr>
            <w:tcW w:w="1794" w:type="dxa"/>
          </w:tcPr>
          <w:p w:rsidR="00CF614B" w:rsidRPr="0052488B" w:rsidRDefault="00CF614B" w:rsidP="0052488B">
            <w:pPr>
              <w:rPr>
                <w:rFonts w:cs="Arial"/>
              </w:rPr>
            </w:pPr>
            <w:r w:rsidRPr="0052488B">
              <w:rPr>
                <w:rFonts w:cs="Arial"/>
              </w:rPr>
              <w:t xml:space="preserve">Week </w:t>
            </w:r>
            <w:r w:rsidR="0052488B" w:rsidRPr="0052488B">
              <w:rPr>
                <w:rFonts w:cs="Arial"/>
              </w:rPr>
              <w:t>4</w:t>
            </w:r>
          </w:p>
        </w:tc>
        <w:tc>
          <w:tcPr>
            <w:tcW w:w="2076" w:type="dxa"/>
          </w:tcPr>
          <w:p w:rsidR="00CF614B" w:rsidRPr="0052488B" w:rsidRDefault="00CF614B" w:rsidP="00976400">
            <w:pPr>
              <w:rPr>
                <w:rFonts w:cs="Arial"/>
              </w:rPr>
            </w:pPr>
          </w:p>
        </w:tc>
        <w:tc>
          <w:tcPr>
            <w:tcW w:w="6210" w:type="dxa"/>
          </w:tcPr>
          <w:p w:rsidR="00CF614B" w:rsidRPr="0052488B" w:rsidRDefault="00CF614B" w:rsidP="00976400">
            <w:pPr>
              <w:rPr>
                <w:rFonts w:cs="Arial"/>
              </w:rPr>
            </w:pPr>
            <w:r w:rsidRPr="0052488B">
              <w:rPr>
                <w:rFonts w:cs="Arial"/>
              </w:rPr>
              <w:t>Due: Self-graded rubric</w:t>
            </w:r>
          </w:p>
        </w:tc>
      </w:tr>
      <w:tr w:rsidR="00976400" w:rsidRPr="00941690" w:rsidTr="00CF614B">
        <w:tc>
          <w:tcPr>
            <w:tcW w:w="1794" w:type="dxa"/>
          </w:tcPr>
          <w:p w:rsidR="00976400" w:rsidRPr="00941690" w:rsidRDefault="00D85531" w:rsidP="00976400">
            <w:pPr>
              <w:rPr>
                <w:rFonts w:cs="Arial"/>
              </w:rPr>
            </w:pPr>
            <w:r>
              <w:rPr>
                <w:rFonts w:cs="Arial"/>
              </w:rPr>
              <w:t>Week 6</w:t>
            </w:r>
          </w:p>
        </w:tc>
        <w:tc>
          <w:tcPr>
            <w:tcW w:w="2076" w:type="dxa"/>
          </w:tcPr>
          <w:p w:rsidR="00976400" w:rsidRPr="00941690" w:rsidRDefault="00976400" w:rsidP="00D85531">
            <w:pPr>
              <w:rPr>
                <w:rFonts w:cs="Arial"/>
              </w:rPr>
            </w:pPr>
          </w:p>
        </w:tc>
        <w:tc>
          <w:tcPr>
            <w:tcW w:w="6210" w:type="dxa"/>
          </w:tcPr>
          <w:p w:rsidR="0052488B" w:rsidRPr="002636A6" w:rsidRDefault="00976400" w:rsidP="002636A6">
            <w:pPr>
              <w:rPr>
                <w:rFonts w:cs="Arial"/>
              </w:rPr>
            </w:pPr>
            <w:r w:rsidRPr="002636A6">
              <w:rPr>
                <w:rFonts w:cs="Arial"/>
              </w:rPr>
              <w:t xml:space="preserve">Web-based peer-evaluations released for students to complete.  Online form </w:t>
            </w:r>
            <w:r w:rsidR="007C6CB4" w:rsidRPr="002636A6">
              <w:rPr>
                <w:rFonts w:cs="Arial"/>
              </w:rPr>
              <w:t>closes</w:t>
            </w:r>
            <w:r w:rsidRPr="002636A6">
              <w:rPr>
                <w:rFonts w:cs="Arial"/>
              </w:rPr>
              <w:t xml:space="preserve"> at 5PM Friday</w:t>
            </w:r>
            <w:r w:rsidR="0052488B" w:rsidRPr="002636A6">
              <w:rPr>
                <w:rFonts w:cs="Arial"/>
              </w:rPr>
              <w:t xml:space="preserve"> this week</w:t>
            </w:r>
            <w:r w:rsidRPr="002636A6">
              <w:rPr>
                <w:rFonts w:cs="Arial"/>
              </w:rPr>
              <w:t>.</w:t>
            </w:r>
            <w:r w:rsidR="0052488B" w:rsidRPr="002636A6">
              <w:rPr>
                <w:rFonts w:cs="Arial"/>
              </w:rPr>
              <w:t xml:space="preserve"> </w:t>
            </w:r>
            <w:r w:rsidR="007C6CB4" w:rsidRPr="002636A6">
              <w:rPr>
                <w:rFonts w:cs="Arial"/>
              </w:rPr>
              <w:t xml:space="preserve">Late </w:t>
            </w:r>
            <w:r w:rsidRPr="002636A6">
              <w:rPr>
                <w:rFonts w:cs="Arial"/>
              </w:rPr>
              <w:t xml:space="preserve">submissions will not be accepted.  </w:t>
            </w:r>
          </w:p>
        </w:tc>
      </w:tr>
      <w:tr w:rsidR="002636A6" w:rsidRPr="00941690" w:rsidTr="00CF614B">
        <w:tc>
          <w:tcPr>
            <w:tcW w:w="1794" w:type="dxa"/>
          </w:tcPr>
          <w:p w:rsidR="002636A6" w:rsidRPr="0052488B" w:rsidRDefault="002636A6" w:rsidP="0052488B">
            <w:pPr>
              <w:rPr>
                <w:rFonts w:cs="Arial"/>
              </w:rPr>
            </w:pPr>
            <w:r>
              <w:rPr>
                <w:rFonts w:cs="Arial"/>
              </w:rPr>
              <w:t>Week 6 or 7</w:t>
            </w:r>
          </w:p>
        </w:tc>
        <w:tc>
          <w:tcPr>
            <w:tcW w:w="2076" w:type="dxa"/>
          </w:tcPr>
          <w:p w:rsidR="002636A6" w:rsidRPr="0052488B" w:rsidRDefault="002636A6" w:rsidP="00976400">
            <w:pPr>
              <w:rPr>
                <w:rFonts w:cs="Arial"/>
              </w:rPr>
            </w:pPr>
          </w:p>
        </w:tc>
        <w:tc>
          <w:tcPr>
            <w:tcW w:w="6210" w:type="dxa"/>
          </w:tcPr>
          <w:p w:rsidR="002636A6" w:rsidRPr="0052488B" w:rsidRDefault="002636A6" w:rsidP="00976400">
            <w:pPr>
              <w:rPr>
                <w:rFonts w:cs="Arial"/>
              </w:rPr>
            </w:pPr>
            <w:r w:rsidRPr="0052488B">
              <w:rPr>
                <w:rFonts w:cs="Arial"/>
              </w:rPr>
              <w:t>Turn in VIP notebooks at te</w:t>
            </w:r>
            <w:r w:rsidR="006145D5">
              <w:rPr>
                <w:rFonts w:cs="Arial"/>
              </w:rPr>
              <w:t>am meeting for mid-term grading</w:t>
            </w:r>
          </w:p>
        </w:tc>
      </w:tr>
      <w:tr w:rsidR="00976400" w:rsidRPr="00941690" w:rsidTr="00CF614B">
        <w:tc>
          <w:tcPr>
            <w:tcW w:w="1794" w:type="dxa"/>
          </w:tcPr>
          <w:p w:rsidR="00976400" w:rsidRPr="0052488B" w:rsidRDefault="00976400" w:rsidP="0052488B">
            <w:pPr>
              <w:rPr>
                <w:rFonts w:cs="Arial"/>
              </w:rPr>
            </w:pPr>
            <w:r w:rsidRPr="0052488B">
              <w:rPr>
                <w:rFonts w:cs="Arial"/>
              </w:rPr>
              <w:t xml:space="preserve">Week </w:t>
            </w:r>
            <w:r w:rsidR="0052488B" w:rsidRPr="0052488B">
              <w:rPr>
                <w:rFonts w:cs="Arial"/>
              </w:rPr>
              <w:t>7</w:t>
            </w:r>
          </w:p>
        </w:tc>
        <w:tc>
          <w:tcPr>
            <w:tcW w:w="2076" w:type="dxa"/>
          </w:tcPr>
          <w:p w:rsidR="00976400" w:rsidRPr="0052488B" w:rsidRDefault="00976400" w:rsidP="00976400">
            <w:pPr>
              <w:rPr>
                <w:rFonts w:cs="Arial"/>
              </w:rPr>
            </w:pPr>
          </w:p>
        </w:tc>
        <w:tc>
          <w:tcPr>
            <w:tcW w:w="6210" w:type="dxa"/>
          </w:tcPr>
          <w:p w:rsidR="00976400" w:rsidRPr="0052488B" w:rsidRDefault="00976400" w:rsidP="00976400">
            <w:pPr>
              <w:rPr>
                <w:rFonts w:cs="Arial"/>
              </w:rPr>
            </w:pPr>
            <w:r w:rsidRPr="0052488B">
              <w:rPr>
                <w:rFonts w:cs="Arial"/>
              </w:rPr>
              <w:t>Midterm presentations</w:t>
            </w:r>
          </w:p>
        </w:tc>
      </w:tr>
      <w:tr w:rsidR="006145D5" w:rsidRPr="00941690" w:rsidTr="00A37931">
        <w:tc>
          <w:tcPr>
            <w:tcW w:w="1794" w:type="dxa"/>
          </w:tcPr>
          <w:p w:rsidR="006145D5" w:rsidRDefault="006145D5" w:rsidP="00A37931">
            <w:pPr>
              <w:rPr>
                <w:rFonts w:cs="Arial"/>
              </w:rPr>
            </w:pPr>
            <w:r>
              <w:rPr>
                <w:rFonts w:cs="Arial"/>
              </w:rPr>
              <w:t>Week preceding finals</w:t>
            </w:r>
          </w:p>
        </w:tc>
        <w:tc>
          <w:tcPr>
            <w:tcW w:w="2076" w:type="dxa"/>
          </w:tcPr>
          <w:p w:rsidR="006145D5" w:rsidRDefault="006145D5" w:rsidP="00A37931">
            <w:pPr>
              <w:rPr>
                <w:rFonts w:cs="Arial"/>
              </w:rPr>
            </w:pPr>
            <w:r>
              <w:rPr>
                <w:rFonts w:cs="Arial"/>
              </w:rPr>
              <w:t>Nov 27 – Dec 5</w:t>
            </w:r>
          </w:p>
          <w:p w:rsidR="006145D5" w:rsidRPr="00941690" w:rsidRDefault="006145D5" w:rsidP="00A37931">
            <w:pPr>
              <w:rPr>
                <w:rFonts w:cs="Arial"/>
              </w:rPr>
            </w:pPr>
            <w:r>
              <w:rPr>
                <w:rFonts w:cs="Arial"/>
              </w:rPr>
              <w:t>Open       Close</w:t>
            </w:r>
          </w:p>
        </w:tc>
        <w:tc>
          <w:tcPr>
            <w:tcW w:w="6210" w:type="dxa"/>
          </w:tcPr>
          <w:p w:rsidR="006145D5" w:rsidRDefault="006145D5" w:rsidP="00A37931">
            <w:pPr>
              <w:rPr>
                <w:rFonts w:cs="Arial"/>
              </w:rPr>
            </w:pPr>
            <w:r w:rsidRPr="00941690">
              <w:rPr>
                <w:rFonts w:cs="Arial"/>
              </w:rPr>
              <w:t>Web-based peer-</w:t>
            </w:r>
            <w:r>
              <w:rPr>
                <w:rFonts w:cs="Arial"/>
              </w:rPr>
              <w:t>evaluations</w:t>
            </w:r>
            <w:r w:rsidRPr="00941690">
              <w:rPr>
                <w:rFonts w:cs="Arial"/>
              </w:rPr>
              <w:t xml:space="preserve"> rele</w:t>
            </w:r>
            <w:r>
              <w:rPr>
                <w:rFonts w:cs="Arial"/>
              </w:rPr>
              <w:t xml:space="preserve">ased for students to complete.  </w:t>
            </w:r>
            <w:r w:rsidRPr="00941690">
              <w:rPr>
                <w:rFonts w:cs="Arial"/>
              </w:rPr>
              <w:t>Onl</w:t>
            </w:r>
            <w:r>
              <w:rPr>
                <w:rFonts w:cs="Arial"/>
              </w:rPr>
              <w:t>ine form closes at 5PM on Friday</w:t>
            </w:r>
          </w:p>
          <w:p w:rsidR="006145D5" w:rsidRPr="004666BA" w:rsidRDefault="006145D5" w:rsidP="00A37931">
            <w:pPr>
              <w:rPr>
                <w:rFonts w:cs="Arial"/>
              </w:rPr>
            </w:pPr>
            <w:r>
              <w:rPr>
                <w:rFonts w:cs="Arial"/>
              </w:rPr>
              <w:t>Late submissions will not be accepted</w:t>
            </w:r>
          </w:p>
        </w:tc>
      </w:tr>
      <w:tr w:rsidR="00976400" w:rsidRPr="00941690" w:rsidTr="00CF614B">
        <w:tc>
          <w:tcPr>
            <w:tcW w:w="1794" w:type="dxa"/>
          </w:tcPr>
          <w:p w:rsidR="00976400" w:rsidRPr="0052488B" w:rsidRDefault="004666BA" w:rsidP="00976400">
            <w:pPr>
              <w:rPr>
                <w:rFonts w:cs="Arial"/>
              </w:rPr>
            </w:pPr>
            <w:r w:rsidRPr="0052488B">
              <w:rPr>
                <w:rFonts w:cs="Arial"/>
              </w:rPr>
              <w:t>Last day of class</w:t>
            </w:r>
          </w:p>
        </w:tc>
        <w:tc>
          <w:tcPr>
            <w:tcW w:w="2076" w:type="dxa"/>
          </w:tcPr>
          <w:p w:rsidR="00976400" w:rsidRPr="0052488B" w:rsidRDefault="00976400" w:rsidP="00976400">
            <w:pPr>
              <w:rPr>
                <w:rFonts w:cs="Arial"/>
              </w:rPr>
            </w:pPr>
          </w:p>
        </w:tc>
        <w:tc>
          <w:tcPr>
            <w:tcW w:w="6210" w:type="dxa"/>
          </w:tcPr>
          <w:p w:rsidR="00976400" w:rsidRPr="006145D5" w:rsidRDefault="00976400" w:rsidP="006145D5">
            <w:pPr>
              <w:rPr>
                <w:rFonts w:cs="Arial"/>
              </w:rPr>
            </w:pPr>
            <w:r w:rsidRPr="006145D5">
              <w:rPr>
                <w:rFonts w:cs="Arial"/>
              </w:rPr>
              <w:t>Final presentations</w:t>
            </w:r>
          </w:p>
          <w:p w:rsidR="00976400" w:rsidRPr="006145D5" w:rsidRDefault="0052488B" w:rsidP="006145D5">
            <w:pPr>
              <w:rPr>
                <w:rFonts w:cs="Arial"/>
              </w:rPr>
            </w:pPr>
            <w:r w:rsidRPr="006145D5">
              <w:rPr>
                <w:rFonts w:cs="Arial"/>
              </w:rPr>
              <w:t xml:space="preserve">Turn in VIP notebooks at team meeting for final </w:t>
            </w:r>
            <w:r w:rsidR="006145D5">
              <w:rPr>
                <w:rFonts w:cs="Arial"/>
              </w:rPr>
              <w:t>grading</w:t>
            </w:r>
          </w:p>
        </w:tc>
      </w:tr>
      <w:tr w:rsidR="00976400" w:rsidRPr="00941690" w:rsidTr="00CF614B">
        <w:tc>
          <w:tcPr>
            <w:tcW w:w="1794" w:type="dxa"/>
          </w:tcPr>
          <w:p w:rsidR="00976400" w:rsidRPr="00941690" w:rsidRDefault="00976400" w:rsidP="00976400">
            <w:pPr>
              <w:rPr>
                <w:rFonts w:cs="Arial"/>
              </w:rPr>
            </w:pPr>
            <w:r w:rsidRPr="00941690">
              <w:rPr>
                <w:rFonts w:cs="Arial"/>
              </w:rPr>
              <w:t>Finals Week</w:t>
            </w:r>
          </w:p>
        </w:tc>
        <w:tc>
          <w:tcPr>
            <w:tcW w:w="2076" w:type="dxa"/>
          </w:tcPr>
          <w:p w:rsidR="00976400" w:rsidRPr="00941690" w:rsidRDefault="000F315D" w:rsidP="00976400">
            <w:pPr>
              <w:rPr>
                <w:rFonts w:cs="Arial"/>
              </w:rPr>
            </w:pPr>
            <w:r>
              <w:rPr>
                <w:rFonts w:cs="Arial"/>
              </w:rPr>
              <w:t>Dec</w:t>
            </w:r>
            <w:r w:rsidR="00FF74DB">
              <w:rPr>
                <w:rFonts w:cs="Arial"/>
              </w:rPr>
              <w:t xml:space="preserve"> 7</w:t>
            </w:r>
            <w:r w:rsidR="00976400" w:rsidRPr="00941690">
              <w:rPr>
                <w:rFonts w:cs="Arial"/>
              </w:rPr>
              <w:t xml:space="preserve"> – </w:t>
            </w:r>
            <w:r>
              <w:rPr>
                <w:rFonts w:cs="Arial"/>
              </w:rPr>
              <w:t>Dec</w:t>
            </w:r>
            <w:r w:rsidR="00FF74DB">
              <w:rPr>
                <w:rFonts w:cs="Arial"/>
              </w:rPr>
              <w:t xml:space="preserve"> </w:t>
            </w:r>
            <w:r>
              <w:rPr>
                <w:rFonts w:cs="Arial"/>
              </w:rPr>
              <w:t>1</w:t>
            </w:r>
            <w:r w:rsidR="00FF74DB">
              <w:rPr>
                <w:rFonts w:cs="Arial"/>
              </w:rPr>
              <w:t>4</w:t>
            </w:r>
          </w:p>
        </w:tc>
        <w:tc>
          <w:tcPr>
            <w:tcW w:w="6210" w:type="dxa"/>
          </w:tcPr>
          <w:p w:rsidR="00976400" w:rsidRPr="00941690" w:rsidRDefault="00976400" w:rsidP="00976400">
            <w:pPr>
              <w:rPr>
                <w:rFonts w:cs="Arial"/>
              </w:rPr>
            </w:pPr>
            <w:r w:rsidRPr="00941690">
              <w:rPr>
                <w:rFonts w:cs="Arial"/>
              </w:rPr>
              <w:t>No final.  No assignments.</w:t>
            </w:r>
          </w:p>
        </w:tc>
      </w:tr>
    </w:tbl>
    <w:p w:rsidR="00031B0F" w:rsidRPr="00941690" w:rsidRDefault="00031B0F" w:rsidP="00E05828">
      <w:pPr>
        <w:rPr>
          <w:rFonts w:cs="Arial"/>
          <w:b/>
        </w:rPr>
      </w:pPr>
    </w:p>
    <w:p w:rsidR="00CE04AC" w:rsidRPr="00941690" w:rsidRDefault="002615FF" w:rsidP="00E05828">
      <w:pPr>
        <w:pBdr>
          <w:bottom w:val="single" w:sz="4" w:space="1" w:color="auto"/>
        </w:pBdr>
        <w:rPr>
          <w:rFonts w:cs="Arial"/>
          <w:b/>
        </w:rPr>
      </w:pPr>
      <w:r w:rsidRPr="00941690">
        <w:rPr>
          <w:rFonts w:cs="Arial"/>
          <w:b/>
        </w:rPr>
        <w:t>Grad</w:t>
      </w:r>
      <w:r w:rsidR="00CE04AC" w:rsidRPr="00941690">
        <w:rPr>
          <w:rFonts w:cs="Arial"/>
          <w:b/>
        </w:rPr>
        <w:t>ing</w:t>
      </w:r>
    </w:p>
    <w:p w:rsidR="002615FF" w:rsidRPr="00941690" w:rsidRDefault="002615FF" w:rsidP="00E05828">
      <w:pPr>
        <w:rPr>
          <w:rFonts w:cs="Arial"/>
        </w:rPr>
      </w:pPr>
      <w:r w:rsidRPr="00941690">
        <w:rPr>
          <w:rFonts w:cs="Arial"/>
        </w:rPr>
        <w:t xml:space="preserve">The </w:t>
      </w:r>
      <w:r w:rsidR="002D3E20" w:rsidRPr="00941690">
        <w:rPr>
          <w:rFonts w:cs="Arial"/>
        </w:rPr>
        <w:t>premise of</w:t>
      </w:r>
      <w:r w:rsidRPr="00941690">
        <w:rPr>
          <w:rFonts w:cs="Arial"/>
        </w:rPr>
        <w:t xml:space="preserve"> VIP </w:t>
      </w:r>
      <w:r w:rsidR="002D3E20" w:rsidRPr="00941690">
        <w:rPr>
          <w:rFonts w:cs="Arial"/>
        </w:rPr>
        <w:t xml:space="preserve">is </w:t>
      </w:r>
      <w:r w:rsidRPr="00941690">
        <w:rPr>
          <w:rFonts w:cs="Arial"/>
        </w:rPr>
        <w:t>team</w:t>
      </w:r>
      <w:r w:rsidR="002D3E20" w:rsidRPr="00941690">
        <w:rPr>
          <w:rFonts w:cs="Arial"/>
        </w:rPr>
        <w:t xml:space="preserve">s working on </w:t>
      </w:r>
      <w:r w:rsidRPr="00941690">
        <w:rPr>
          <w:rFonts w:cs="Arial"/>
        </w:rPr>
        <w:t>project</w:t>
      </w:r>
      <w:r w:rsidR="002D3E20" w:rsidRPr="00941690">
        <w:rPr>
          <w:rFonts w:cs="Arial"/>
        </w:rPr>
        <w:t>s</w:t>
      </w:r>
      <w:r w:rsidR="001114CD" w:rsidRPr="00941690">
        <w:rPr>
          <w:rFonts w:cs="Arial"/>
        </w:rPr>
        <w:t xml:space="preserve">. </w:t>
      </w:r>
      <w:r w:rsidRPr="00941690">
        <w:rPr>
          <w:rFonts w:cs="Arial"/>
        </w:rPr>
        <w:t>Much like a real-world team, individual members work on dif</w:t>
      </w:r>
      <w:r w:rsidR="001114CD" w:rsidRPr="00941690">
        <w:rPr>
          <w:rFonts w:cs="Arial"/>
        </w:rPr>
        <w:t xml:space="preserve">ferent aspects of the project. </w:t>
      </w:r>
      <w:r w:rsidRPr="00941690">
        <w:rPr>
          <w:rFonts w:cs="Arial"/>
        </w:rPr>
        <w:t>Team members range from sophomores through graduate students, from first-time participants to students who have been involv</w:t>
      </w:r>
      <w:r w:rsidR="001114CD" w:rsidRPr="00941690">
        <w:rPr>
          <w:rFonts w:cs="Arial"/>
        </w:rPr>
        <w:t xml:space="preserve">ed for four or more semesters. </w:t>
      </w:r>
      <w:r w:rsidR="00757591">
        <w:rPr>
          <w:rFonts w:cs="Arial"/>
        </w:rPr>
        <w:t>The number of credits for which a student is enrolled is taken into account in grading.  Zero-credit students (reserved for paid participation only) participate in the same grading process.</w:t>
      </w:r>
    </w:p>
    <w:p w:rsidR="007A7992" w:rsidRPr="00941690" w:rsidRDefault="007A7992" w:rsidP="00E05828">
      <w:pPr>
        <w:rPr>
          <w:rFonts w:cs="Arial"/>
        </w:rPr>
      </w:pPr>
    </w:p>
    <w:p w:rsidR="00BD74D7" w:rsidRPr="00941690" w:rsidRDefault="002615FF" w:rsidP="00E05828">
      <w:pPr>
        <w:rPr>
          <w:rFonts w:cs="Arial"/>
          <w:color w:val="FF0000"/>
        </w:rPr>
      </w:pPr>
      <w:r w:rsidRPr="00941690">
        <w:rPr>
          <w:rFonts w:cs="Arial"/>
        </w:rPr>
        <w:t>You</w:t>
      </w:r>
      <w:r w:rsidR="00BD74D7" w:rsidRPr="00941690">
        <w:rPr>
          <w:rFonts w:cs="Arial"/>
        </w:rPr>
        <w:t>r grade is based on three areas</w:t>
      </w:r>
      <w:r w:rsidR="00EF3BE0" w:rsidRPr="00941690">
        <w:rPr>
          <w:rFonts w:cs="Arial"/>
        </w:rPr>
        <w:t>, along with three requirements</w:t>
      </w:r>
      <w:r w:rsidR="001114CD" w:rsidRPr="00941690">
        <w:rPr>
          <w:rFonts w:cs="Arial"/>
        </w:rPr>
        <w:t xml:space="preserve">. </w:t>
      </w:r>
      <w:r w:rsidR="00BD74D7" w:rsidRPr="00941690">
        <w:rPr>
          <w:rFonts w:cs="Arial"/>
        </w:rPr>
        <w:t>Although each student contribute</w:t>
      </w:r>
      <w:r w:rsidR="00757591">
        <w:rPr>
          <w:rFonts w:cs="Arial"/>
        </w:rPr>
        <w:t>s in different ways</w:t>
      </w:r>
      <w:r w:rsidR="00BD74D7" w:rsidRPr="00941690">
        <w:rPr>
          <w:rFonts w:cs="Arial"/>
        </w:rPr>
        <w:t xml:space="preserve">, you must </w:t>
      </w:r>
      <w:r w:rsidR="00757591">
        <w:rPr>
          <w:rFonts w:cs="Arial"/>
        </w:rPr>
        <w:t xml:space="preserve">demonstrate </w:t>
      </w:r>
      <w:r w:rsidR="00BD74D7" w:rsidRPr="00941690">
        <w:rPr>
          <w:rFonts w:cs="Arial"/>
        </w:rPr>
        <w:t xml:space="preserve">achievements in all three areas below.  </w:t>
      </w:r>
    </w:p>
    <w:p w:rsidR="002615FF" w:rsidRPr="00941690" w:rsidRDefault="002615FF" w:rsidP="00E05828">
      <w:pPr>
        <w:rPr>
          <w:rFonts w:cs="Arial"/>
        </w:rPr>
      </w:pPr>
    </w:p>
    <w:p w:rsidR="00D0320A" w:rsidRPr="00941690" w:rsidRDefault="00D0320A" w:rsidP="00E05828">
      <w:pPr>
        <w:pStyle w:val="ListParagraph"/>
        <w:numPr>
          <w:ilvl w:val="0"/>
          <w:numId w:val="3"/>
        </w:numPr>
        <w:rPr>
          <w:rFonts w:cs="Arial"/>
        </w:rPr>
      </w:pPr>
      <w:r w:rsidRPr="00941690">
        <w:rPr>
          <w:rFonts w:cs="Arial"/>
        </w:rPr>
        <w:t>Documentation and records</w:t>
      </w:r>
      <w:r w:rsidR="00BD74D7" w:rsidRPr="00941690">
        <w:rPr>
          <w:rFonts w:cs="Arial"/>
        </w:rPr>
        <w:t xml:space="preserve"> (33%)</w:t>
      </w:r>
    </w:p>
    <w:p w:rsidR="00E61DC5" w:rsidRPr="00941690" w:rsidRDefault="00E61DC5" w:rsidP="00E61DC5">
      <w:pPr>
        <w:pStyle w:val="ListParagraph"/>
        <w:numPr>
          <w:ilvl w:val="1"/>
          <w:numId w:val="3"/>
        </w:numPr>
        <w:rPr>
          <w:rFonts w:cs="Arial"/>
        </w:rPr>
      </w:pPr>
      <w:r w:rsidRPr="00941690">
        <w:rPr>
          <w:rFonts w:cs="Arial"/>
        </w:rPr>
        <w:t>VIP Notebook (not optional)</w:t>
      </w:r>
      <w:r w:rsidR="00396900" w:rsidRPr="00941690">
        <w:rPr>
          <w:rFonts w:cs="Arial"/>
        </w:rPr>
        <w:t>;</w:t>
      </w:r>
    </w:p>
    <w:p w:rsidR="00EF3BE0" w:rsidRPr="00941690" w:rsidRDefault="00CF13AD" w:rsidP="00EE59BE">
      <w:pPr>
        <w:pStyle w:val="ListParagraph"/>
        <w:numPr>
          <w:ilvl w:val="1"/>
          <w:numId w:val="3"/>
        </w:numPr>
        <w:rPr>
          <w:rFonts w:cs="Arial"/>
        </w:rPr>
      </w:pPr>
      <w:r>
        <w:rPr>
          <w:rFonts w:cs="Arial"/>
        </w:rPr>
        <w:t xml:space="preserve">VIP </w:t>
      </w:r>
      <w:r w:rsidR="00EF3BE0" w:rsidRPr="00941690">
        <w:rPr>
          <w:rFonts w:cs="Arial"/>
        </w:rPr>
        <w:t>Wiki/blog documentation</w:t>
      </w:r>
      <w:r w:rsidR="00396900" w:rsidRPr="00941690">
        <w:rPr>
          <w:rFonts w:cs="Arial"/>
        </w:rPr>
        <w:t>;</w:t>
      </w:r>
    </w:p>
    <w:p w:rsidR="00EF3BE0" w:rsidRPr="00941690" w:rsidRDefault="00396900" w:rsidP="00EE59BE">
      <w:pPr>
        <w:pStyle w:val="ListParagraph"/>
        <w:numPr>
          <w:ilvl w:val="1"/>
          <w:numId w:val="3"/>
        </w:numPr>
        <w:rPr>
          <w:rFonts w:cs="Arial"/>
        </w:rPr>
      </w:pPr>
      <w:r w:rsidRPr="00941690">
        <w:rPr>
          <w:rFonts w:cs="Arial"/>
        </w:rPr>
        <w:t>Code (</w:t>
      </w:r>
      <w:r w:rsidR="00EF3BE0" w:rsidRPr="00941690">
        <w:rPr>
          <w:rFonts w:cs="Arial"/>
        </w:rPr>
        <w:t xml:space="preserve">via </w:t>
      </w:r>
      <w:r w:rsidRPr="00941690">
        <w:rPr>
          <w:rFonts w:cs="Arial"/>
        </w:rPr>
        <w:t>GT GitHub</w:t>
      </w:r>
      <w:r w:rsidRPr="00CF13AD">
        <w:rPr>
          <w:rFonts w:cs="Arial"/>
        </w:rPr>
        <w:t xml:space="preserve">) </w:t>
      </w:r>
      <w:r w:rsidR="00EE59BE" w:rsidRPr="009E0306">
        <w:rPr>
          <w:rFonts w:cs="Arial"/>
        </w:rPr>
        <w:t>if team is developing software</w:t>
      </w:r>
      <w:r w:rsidRPr="009E0306">
        <w:rPr>
          <w:rFonts w:cs="Arial"/>
        </w:rPr>
        <w:t>.</w:t>
      </w:r>
    </w:p>
    <w:p w:rsidR="00BD74D7" w:rsidRPr="00941690" w:rsidRDefault="00BD74D7" w:rsidP="00E05828">
      <w:pPr>
        <w:pStyle w:val="ListParagraph"/>
        <w:rPr>
          <w:rFonts w:cs="Arial"/>
        </w:rPr>
      </w:pPr>
    </w:p>
    <w:p w:rsidR="002615FF" w:rsidRPr="00941690" w:rsidRDefault="002615FF" w:rsidP="00E05828">
      <w:pPr>
        <w:pStyle w:val="ListParagraph"/>
        <w:numPr>
          <w:ilvl w:val="0"/>
          <w:numId w:val="3"/>
        </w:numPr>
        <w:rPr>
          <w:rFonts w:cs="Arial"/>
        </w:rPr>
      </w:pPr>
      <w:r w:rsidRPr="00941690">
        <w:rPr>
          <w:rFonts w:cs="Arial"/>
        </w:rPr>
        <w:t>Personal accomplishments and contributions to your team’s goals</w:t>
      </w:r>
      <w:r w:rsidR="00BD74D7" w:rsidRPr="00941690">
        <w:rPr>
          <w:rFonts w:cs="Arial"/>
        </w:rPr>
        <w:t xml:space="preserve"> (33%)</w:t>
      </w:r>
    </w:p>
    <w:p w:rsidR="002615FF" w:rsidRPr="00941690" w:rsidRDefault="00BD74D7" w:rsidP="00E05828">
      <w:pPr>
        <w:pStyle w:val="ListParagraph"/>
        <w:numPr>
          <w:ilvl w:val="1"/>
          <w:numId w:val="3"/>
        </w:numPr>
        <w:rPr>
          <w:rFonts w:cs="Arial"/>
        </w:rPr>
      </w:pPr>
      <w:r w:rsidRPr="00941690">
        <w:rPr>
          <w:rFonts w:cs="Arial"/>
        </w:rPr>
        <w:t>Q</w:t>
      </w:r>
      <w:r w:rsidR="002615FF" w:rsidRPr="00941690">
        <w:rPr>
          <w:rFonts w:cs="Arial"/>
        </w:rPr>
        <w:t xml:space="preserve">uizzes, </w:t>
      </w:r>
      <w:r w:rsidRPr="00941690">
        <w:rPr>
          <w:rFonts w:cs="Arial"/>
        </w:rPr>
        <w:t xml:space="preserve">learning modules, </w:t>
      </w:r>
      <w:r w:rsidR="002615FF" w:rsidRPr="00941690">
        <w:rPr>
          <w:rFonts w:cs="Arial"/>
        </w:rPr>
        <w:t>essays, reports required by your adviser(s)</w:t>
      </w:r>
      <w:r w:rsidRPr="00941690">
        <w:rPr>
          <w:rFonts w:cs="Arial"/>
        </w:rPr>
        <w:t>;</w:t>
      </w:r>
    </w:p>
    <w:p w:rsidR="00BD74D7" w:rsidRPr="00941690" w:rsidRDefault="00BD74D7" w:rsidP="00E05828">
      <w:pPr>
        <w:pStyle w:val="ListParagraph"/>
        <w:numPr>
          <w:ilvl w:val="1"/>
          <w:numId w:val="3"/>
        </w:numPr>
        <w:rPr>
          <w:rFonts w:cs="Arial"/>
        </w:rPr>
      </w:pPr>
      <w:r w:rsidRPr="00941690">
        <w:rPr>
          <w:rFonts w:cs="Arial"/>
        </w:rPr>
        <w:t>Engagement in project;</w:t>
      </w:r>
    </w:p>
    <w:p w:rsidR="00BD74D7" w:rsidRPr="00941690" w:rsidRDefault="00BD74D7" w:rsidP="00E05828">
      <w:pPr>
        <w:pStyle w:val="ListParagraph"/>
        <w:numPr>
          <w:ilvl w:val="1"/>
          <w:numId w:val="3"/>
        </w:numPr>
        <w:rPr>
          <w:rFonts w:cs="Arial"/>
        </w:rPr>
      </w:pPr>
      <w:r w:rsidRPr="00941690">
        <w:rPr>
          <w:rFonts w:cs="Arial"/>
        </w:rPr>
        <w:t>Pursuit of knowledge necessary for project;</w:t>
      </w:r>
    </w:p>
    <w:p w:rsidR="002615FF" w:rsidRPr="00941690" w:rsidRDefault="00BD74D7" w:rsidP="00E05828">
      <w:pPr>
        <w:pStyle w:val="ListParagraph"/>
        <w:numPr>
          <w:ilvl w:val="1"/>
          <w:numId w:val="3"/>
        </w:numPr>
        <w:rPr>
          <w:rFonts w:cs="Arial"/>
        </w:rPr>
      </w:pPr>
      <w:r w:rsidRPr="00941690">
        <w:rPr>
          <w:rFonts w:cs="Arial"/>
        </w:rPr>
        <w:t>C</w:t>
      </w:r>
      <w:r w:rsidR="002615FF" w:rsidRPr="00941690">
        <w:rPr>
          <w:rFonts w:cs="Arial"/>
        </w:rPr>
        <w:t>ontributions to the technical progress of the team;</w:t>
      </w:r>
    </w:p>
    <w:p w:rsidR="002615FF" w:rsidRPr="00941690" w:rsidRDefault="002615FF" w:rsidP="00E05828">
      <w:pPr>
        <w:pStyle w:val="ListParagraph"/>
        <w:numPr>
          <w:ilvl w:val="1"/>
          <w:numId w:val="3"/>
        </w:numPr>
        <w:rPr>
          <w:rFonts w:cs="Arial"/>
        </w:rPr>
      </w:pPr>
      <w:r w:rsidRPr="00941690">
        <w:rPr>
          <w:rFonts w:cs="Arial"/>
        </w:rPr>
        <w:t>For more experienced members of the team, contributions to the management of the project may be expected.</w:t>
      </w:r>
    </w:p>
    <w:p w:rsidR="00BD74D7" w:rsidRPr="00941690" w:rsidRDefault="00BD74D7" w:rsidP="00E05828">
      <w:pPr>
        <w:pStyle w:val="ListParagraph"/>
        <w:rPr>
          <w:rFonts w:cs="Arial"/>
        </w:rPr>
      </w:pPr>
    </w:p>
    <w:p w:rsidR="00EE59BE" w:rsidRPr="00941690" w:rsidRDefault="002615FF" w:rsidP="00EE59BE">
      <w:pPr>
        <w:pStyle w:val="ListParagraph"/>
        <w:numPr>
          <w:ilvl w:val="0"/>
          <w:numId w:val="3"/>
        </w:numPr>
        <w:rPr>
          <w:rFonts w:cs="Arial"/>
        </w:rPr>
      </w:pPr>
      <w:r w:rsidRPr="00941690">
        <w:rPr>
          <w:rFonts w:cs="Arial"/>
        </w:rPr>
        <w:t>Teamwork</w:t>
      </w:r>
      <w:r w:rsidR="00D0320A" w:rsidRPr="00941690">
        <w:rPr>
          <w:rFonts w:cs="Arial"/>
        </w:rPr>
        <w:t xml:space="preserve"> and interaction</w:t>
      </w:r>
      <w:r w:rsidR="00BD74D7" w:rsidRPr="00941690">
        <w:rPr>
          <w:rFonts w:cs="Arial"/>
        </w:rPr>
        <w:t xml:space="preserve"> (33%)</w:t>
      </w:r>
    </w:p>
    <w:p w:rsidR="00EE59BE" w:rsidRPr="00941690" w:rsidRDefault="00EE59BE" w:rsidP="00EE59BE">
      <w:pPr>
        <w:pStyle w:val="ListParagraph"/>
        <w:numPr>
          <w:ilvl w:val="1"/>
          <w:numId w:val="3"/>
        </w:numPr>
        <w:rPr>
          <w:rFonts w:cs="Arial"/>
        </w:rPr>
      </w:pPr>
      <w:r w:rsidRPr="00941690">
        <w:rPr>
          <w:rFonts w:cs="Arial"/>
        </w:rPr>
        <w:t>Peer Evaluations</w:t>
      </w:r>
      <w:r w:rsidR="00396900" w:rsidRPr="00941690">
        <w:rPr>
          <w:rFonts w:cs="Arial"/>
        </w:rPr>
        <w:t>;</w:t>
      </w:r>
    </w:p>
    <w:p w:rsidR="00EE59BE" w:rsidRPr="00941690" w:rsidRDefault="00EE59BE" w:rsidP="00EE59BE">
      <w:pPr>
        <w:pStyle w:val="ListParagraph"/>
        <w:numPr>
          <w:ilvl w:val="1"/>
          <w:numId w:val="3"/>
        </w:numPr>
        <w:rPr>
          <w:rFonts w:cs="Arial"/>
        </w:rPr>
      </w:pPr>
      <w:r w:rsidRPr="00941690">
        <w:rPr>
          <w:rFonts w:cs="Arial"/>
        </w:rPr>
        <w:t>On-time attendance in meetings</w:t>
      </w:r>
      <w:r w:rsidR="00396900" w:rsidRPr="00941690">
        <w:rPr>
          <w:rFonts w:cs="Arial"/>
        </w:rPr>
        <w:t>;</w:t>
      </w:r>
    </w:p>
    <w:p w:rsidR="00EE59BE" w:rsidRPr="00941690" w:rsidRDefault="00EE59BE" w:rsidP="00EE59BE">
      <w:pPr>
        <w:pStyle w:val="ListParagraph"/>
        <w:numPr>
          <w:ilvl w:val="1"/>
          <w:numId w:val="3"/>
        </w:numPr>
        <w:rPr>
          <w:rFonts w:cs="Arial"/>
        </w:rPr>
      </w:pPr>
      <w:r w:rsidRPr="00941690">
        <w:rPr>
          <w:rFonts w:cs="Arial"/>
        </w:rPr>
        <w:t>Actively contributes to overall team goals</w:t>
      </w:r>
      <w:r w:rsidR="00396900" w:rsidRPr="00941690">
        <w:rPr>
          <w:rFonts w:cs="Arial"/>
        </w:rPr>
        <w:t>;</w:t>
      </w:r>
    </w:p>
    <w:p w:rsidR="00EE59BE" w:rsidRPr="00941690" w:rsidRDefault="00EE59BE" w:rsidP="00EE59BE">
      <w:pPr>
        <w:pStyle w:val="ListParagraph"/>
        <w:numPr>
          <w:ilvl w:val="1"/>
          <w:numId w:val="3"/>
        </w:numPr>
        <w:rPr>
          <w:rFonts w:cs="Arial"/>
        </w:rPr>
      </w:pPr>
      <w:r w:rsidRPr="00941690">
        <w:rPr>
          <w:rFonts w:cs="Arial"/>
        </w:rPr>
        <w:t>Coordinates activities with other team members</w:t>
      </w:r>
      <w:r w:rsidR="00396900" w:rsidRPr="00941690">
        <w:rPr>
          <w:rFonts w:cs="Arial"/>
        </w:rPr>
        <w:t>;</w:t>
      </w:r>
    </w:p>
    <w:p w:rsidR="00EE59BE" w:rsidRPr="00941690" w:rsidRDefault="00EE59BE" w:rsidP="00EE59BE">
      <w:pPr>
        <w:pStyle w:val="ListParagraph"/>
        <w:numPr>
          <w:ilvl w:val="1"/>
          <w:numId w:val="3"/>
        </w:numPr>
        <w:rPr>
          <w:rFonts w:cs="Arial"/>
        </w:rPr>
      </w:pPr>
      <w:r w:rsidRPr="00941690">
        <w:rPr>
          <w:rFonts w:cs="Arial"/>
        </w:rPr>
        <w:t>Assists other team members</w:t>
      </w:r>
      <w:r w:rsidR="00396900" w:rsidRPr="00941690">
        <w:rPr>
          <w:rFonts w:cs="Arial"/>
        </w:rPr>
        <w:t>;</w:t>
      </w:r>
    </w:p>
    <w:p w:rsidR="00EE59BE" w:rsidRPr="00941690" w:rsidRDefault="00396900" w:rsidP="00EE59BE">
      <w:pPr>
        <w:pStyle w:val="ListParagraph"/>
        <w:numPr>
          <w:ilvl w:val="1"/>
          <w:numId w:val="3"/>
        </w:numPr>
        <w:rPr>
          <w:rFonts w:cs="Arial"/>
        </w:rPr>
      </w:pPr>
      <w:r w:rsidRPr="00941690">
        <w:rPr>
          <w:rFonts w:cs="Arial"/>
        </w:rPr>
        <w:t>Team p</w:t>
      </w:r>
      <w:r w:rsidR="00EE59BE" w:rsidRPr="00941690">
        <w:rPr>
          <w:rFonts w:cs="Arial"/>
        </w:rPr>
        <w:t>resentation(s)</w:t>
      </w:r>
      <w:r w:rsidRPr="00941690">
        <w:rPr>
          <w:rFonts w:cs="Arial"/>
        </w:rPr>
        <w:t>.</w:t>
      </w:r>
    </w:p>
    <w:p w:rsidR="00EF3BE0" w:rsidRPr="00941690" w:rsidRDefault="00EF3BE0" w:rsidP="00E05828">
      <w:pPr>
        <w:rPr>
          <w:rFonts w:cs="Arial"/>
        </w:rPr>
      </w:pPr>
    </w:p>
    <w:p w:rsidR="00BD74D7" w:rsidRPr="00757591" w:rsidRDefault="00EF3BE0" w:rsidP="00757591">
      <w:pPr>
        <w:pStyle w:val="ListParagraph"/>
        <w:numPr>
          <w:ilvl w:val="0"/>
          <w:numId w:val="27"/>
        </w:numPr>
        <w:ind w:left="720"/>
        <w:rPr>
          <w:rFonts w:cs="Arial"/>
        </w:rPr>
      </w:pPr>
      <w:r w:rsidRPr="00757591">
        <w:rPr>
          <w:rFonts w:cs="Arial"/>
        </w:rPr>
        <w:t>As part of the assessment of the above, each student is required to:</w:t>
      </w:r>
    </w:p>
    <w:p w:rsidR="00BD74D7" w:rsidRPr="00941690" w:rsidRDefault="00711934" w:rsidP="00E05828">
      <w:pPr>
        <w:pStyle w:val="ListParagraph"/>
        <w:numPr>
          <w:ilvl w:val="0"/>
          <w:numId w:val="14"/>
        </w:numPr>
        <w:rPr>
          <w:rFonts w:cs="Arial"/>
        </w:rPr>
      </w:pPr>
      <w:r w:rsidRPr="00941690">
        <w:rPr>
          <w:rFonts w:cs="Arial"/>
        </w:rPr>
        <w:t xml:space="preserve">Maintain a </w:t>
      </w:r>
      <w:r w:rsidR="000E5FB4" w:rsidRPr="00941690">
        <w:rPr>
          <w:rFonts w:cs="Arial"/>
        </w:rPr>
        <w:t>VIP</w:t>
      </w:r>
      <w:r w:rsidRPr="00941690">
        <w:rPr>
          <w:rFonts w:cs="Arial"/>
        </w:rPr>
        <w:t xml:space="preserve"> notebook</w:t>
      </w:r>
      <w:r w:rsidR="00E4361B" w:rsidRPr="00941690">
        <w:rPr>
          <w:rFonts w:cs="Arial"/>
        </w:rPr>
        <w:t xml:space="preserve">.  </w:t>
      </w:r>
      <w:r w:rsidR="00CF13AD">
        <w:rPr>
          <w:rFonts w:cs="Arial"/>
        </w:rPr>
        <w:t>Scans of well-maintained</w:t>
      </w:r>
      <w:r w:rsidR="00E4361B" w:rsidRPr="00941690">
        <w:rPr>
          <w:rFonts w:cs="Arial"/>
        </w:rPr>
        <w:t xml:space="preserve"> </w:t>
      </w:r>
      <w:r w:rsidR="000E5FB4" w:rsidRPr="00941690">
        <w:rPr>
          <w:rFonts w:cs="Arial"/>
        </w:rPr>
        <w:t>VIP</w:t>
      </w:r>
      <w:r w:rsidR="00E4361B" w:rsidRPr="00941690">
        <w:rPr>
          <w:rFonts w:cs="Arial"/>
        </w:rPr>
        <w:t xml:space="preserve"> notebooks are available at</w:t>
      </w:r>
      <w:r w:rsidR="00757591">
        <w:rPr>
          <w:rFonts w:cs="Arial"/>
        </w:rPr>
        <w:t xml:space="preserve"> the url below.  </w:t>
      </w:r>
      <w:r w:rsidR="00186529">
        <w:rPr>
          <w:rFonts w:cs="Arial"/>
          <w:b/>
        </w:rPr>
        <w:t>Each student</w:t>
      </w:r>
      <w:r w:rsidR="00757591" w:rsidRPr="00186529">
        <w:rPr>
          <w:rFonts w:cs="Arial"/>
          <w:b/>
        </w:rPr>
        <w:t xml:space="preserve"> must understand that if work is not documented in </w:t>
      </w:r>
      <w:r w:rsidR="00186529">
        <w:rPr>
          <w:rFonts w:cs="Arial"/>
          <w:b/>
        </w:rPr>
        <w:t xml:space="preserve">his/her </w:t>
      </w:r>
      <w:r w:rsidR="00757591" w:rsidRPr="00186529">
        <w:rPr>
          <w:rFonts w:cs="Arial"/>
          <w:b/>
        </w:rPr>
        <w:t>VIP notebook, “Then you didn’t do it,”</w:t>
      </w:r>
      <w:r w:rsidR="00757591">
        <w:rPr>
          <w:rFonts w:cs="Arial"/>
        </w:rPr>
        <w:t xml:space="preserve">  (i.e. work that is not documented </w:t>
      </w:r>
      <w:r w:rsidR="00186529">
        <w:rPr>
          <w:rFonts w:cs="Arial"/>
        </w:rPr>
        <w:t xml:space="preserve">in the notebook </w:t>
      </w:r>
      <w:r w:rsidR="00757591">
        <w:rPr>
          <w:rFonts w:cs="Arial"/>
        </w:rPr>
        <w:t>will not count toward your grade).</w:t>
      </w:r>
      <w:r w:rsidR="00757591">
        <w:rPr>
          <w:rFonts w:cs="Arial"/>
        </w:rPr>
        <w:br/>
      </w:r>
      <w:hyperlink r:id="rId9" w:history="1">
        <w:r w:rsidR="008056A0" w:rsidRPr="00941690">
          <w:rPr>
            <w:rStyle w:val="Hyperlink"/>
            <w:rFonts w:cs="Arial"/>
          </w:rPr>
          <w:t>http://www.vip.gatech.edu/vip-notebooks</w:t>
        </w:r>
      </w:hyperlink>
    </w:p>
    <w:p w:rsidR="00BD74D7" w:rsidRPr="00941690" w:rsidRDefault="00E4361B" w:rsidP="00286989">
      <w:pPr>
        <w:pStyle w:val="ListParagraph"/>
        <w:numPr>
          <w:ilvl w:val="0"/>
          <w:numId w:val="14"/>
        </w:numPr>
        <w:rPr>
          <w:rFonts w:cs="Arial"/>
        </w:rPr>
      </w:pPr>
      <w:r w:rsidRPr="00941690">
        <w:rPr>
          <w:rFonts w:cs="Arial"/>
        </w:rPr>
        <w:t xml:space="preserve">Complete the mid-term peer evaluation.  This is a web-based form, and links are available at </w:t>
      </w:r>
      <w:hyperlink r:id="rId10" w:history="1">
        <w:r w:rsidR="00A50601" w:rsidRPr="00941690">
          <w:rPr>
            <w:rStyle w:val="Hyperlink"/>
            <w:rFonts w:cs="Arial"/>
          </w:rPr>
          <w:t>http://vip.gatech.edu</w:t>
        </w:r>
      </w:hyperlink>
      <w:r w:rsidRPr="00941690">
        <w:rPr>
          <w:rFonts w:cs="Arial"/>
        </w:rPr>
        <w:t xml:space="preserve">.  </w:t>
      </w:r>
      <w:r w:rsidR="00286989" w:rsidRPr="00941690">
        <w:rPr>
          <w:rFonts w:cs="Arial"/>
          <w:b/>
        </w:rPr>
        <w:t>Failure to complete the peer evaluation will result in a full letter grade deduction.  Late submissions are not accepted.</w:t>
      </w:r>
    </w:p>
    <w:p w:rsidR="00A50601" w:rsidRPr="00090627" w:rsidRDefault="00E4361B" w:rsidP="00286989">
      <w:pPr>
        <w:pStyle w:val="ListParagraph"/>
        <w:numPr>
          <w:ilvl w:val="0"/>
          <w:numId w:val="14"/>
        </w:numPr>
        <w:rPr>
          <w:rFonts w:cs="Arial"/>
        </w:rPr>
      </w:pPr>
      <w:r w:rsidRPr="00941690">
        <w:rPr>
          <w:rFonts w:cs="Arial"/>
        </w:rPr>
        <w:t xml:space="preserve">Complete the final peer evaluation, which will be available for one week during </w:t>
      </w:r>
      <w:r w:rsidR="009A6E5E">
        <w:rPr>
          <w:rFonts w:cs="Arial"/>
        </w:rPr>
        <w:t xml:space="preserve">the week preceding finals.  </w:t>
      </w:r>
      <w:r w:rsidR="00286989" w:rsidRPr="00941690">
        <w:rPr>
          <w:rFonts w:cs="Arial"/>
          <w:b/>
        </w:rPr>
        <w:t>Failure to complete the peer evaluation will result in a full letter grade deduction.  Late submissions are not accepted.</w:t>
      </w:r>
    </w:p>
    <w:p w:rsidR="00090627" w:rsidRPr="00090627" w:rsidRDefault="00090627" w:rsidP="00286989">
      <w:pPr>
        <w:pStyle w:val="ListParagraph"/>
        <w:numPr>
          <w:ilvl w:val="0"/>
          <w:numId w:val="14"/>
        </w:numPr>
        <w:rPr>
          <w:rFonts w:cs="Arial"/>
        </w:rPr>
      </w:pPr>
      <w:r w:rsidRPr="00090627">
        <w:rPr>
          <w:rFonts w:cs="Arial"/>
        </w:rPr>
        <w:t>Be pro</w:t>
      </w:r>
      <w:r>
        <w:rPr>
          <w:rFonts w:cs="Arial"/>
        </w:rPr>
        <w:t>active and self-motivated.</w:t>
      </w:r>
      <w:r w:rsidR="007E4AFF">
        <w:rPr>
          <w:rFonts w:cs="Arial"/>
        </w:rPr>
        <w:t xml:space="preserve">  The nature of individual tasks on any team requires members to be proactive and self-motivated in order for the project to succeed.</w:t>
      </w:r>
    </w:p>
    <w:p w:rsidR="00683733" w:rsidRDefault="00683733">
      <w:pPr>
        <w:spacing w:after="200" w:line="276" w:lineRule="auto"/>
        <w:rPr>
          <w:rFonts w:cs="Arial"/>
          <w:b/>
        </w:rPr>
      </w:pPr>
    </w:p>
    <w:p w:rsidR="004300DE" w:rsidRPr="00941690" w:rsidRDefault="00B800A9" w:rsidP="00E05828">
      <w:pPr>
        <w:pBdr>
          <w:bottom w:val="single" w:sz="4" w:space="1" w:color="auto"/>
        </w:pBdr>
        <w:rPr>
          <w:rFonts w:cs="Arial"/>
          <w:b/>
        </w:rPr>
      </w:pPr>
      <w:r w:rsidRPr="00941690">
        <w:rPr>
          <w:rFonts w:cs="Arial"/>
          <w:b/>
        </w:rPr>
        <w:t>Performance Assessments</w:t>
      </w:r>
    </w:p>
    <w:p w:rsidR="00EF3BE0" w:rsidRPr="00941690" w:rsidRDefault="00EF3BE0" w:rsidP="00E05828">
      <w:pPr>
        <w:rPr>
          <w:rFonts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4"/>
        <w:gridCol w:w="7566"/>
      </w:tblGrid>
      <w:tr w:rsidR="00520368" w:rsidRPr="00941690" w:rsidTr="00A50601">
        <w:tc>
          <w:tcPr>
            <w:tcW w:w="2514" w:type="dxa"/>
          </w:tcPr>
          <w:p w:rsidR="00520368" w:rsidRPr="00941690" w:rsidRDefault="00520368" w:rsidP="00A50601">
            <w:pPr>
              <w:rPr>
                <w:rFonts w:cs="Arial"/>
              </w:rPr>
            </w:pPr>
            <w:r w:rsidRPr="00941690">
              <w:rPr>
                <w:rFonts w:cs="Arial"/>
              </w:rPr>
              <w:t>Performance assessment</w:t>
            </w:r>
            <w:r w:rsidR="00D85531">
              <w:rPr>
                <w:rFonts w:cs="Arial"/>
              </w:rPr>
              <w:t>s</w:t>
            </w:r>
            <w:r w:rsidRPr="00941690">
              <w:rPr>
                <w:rFonts w:cs="Arial"/>
              </w:rPr>
              <w:t xml:space="preserve"> will be done once at mid-terms and again at t</w:t>
            </w:r>
            <w:r w:rsidR="00C84B4A" w:rsidRPr="00941690">
              <w:rPr>
                <w:rFonts w:cs="Arial"/>
              </w:rPr>
              <w:t xml:space="preserve">he completion of the semester. </w:t>
            </w:r>
            <w:r w:rsidRPr="00941690">
              <w:rPr>
                <w:rFonts w:cs="Arial"/>
              </w:rPr>
              <w:t>The mid-term assessment is advisory.</w:t>
            </w:r>
          </w:p>
          <w:p w:rsidR="00520368" w:rsidRPr="00941690" w:rsidRDefault="00520368" w:rsidP="00A50601">
            <w:pPr>
              <w:rPr>
                <w:rFonts w:cs="Arial"/>
              </w:rPr>
            </w:pPr>
          </w:p>
        </w:tc>
        <w:tc>
          <w:tcPr>
            <w:tcW w:w="7566" w:type="dxa"/>
          </w:tcPr>
          <w:p w:rsidR="00520368" w:rsidRPr="00941690" w:rsidRDefault="00520368" w:rsidP="00A50601">
            <w:pPr>
              <w:rPr>
                <w:rFonts w:cs="Arial"/>
              </w:rPr>
            </w:pPr>
            <w:r w:rsidRPr="00941690">
              <w:rPr>
                <w:rFonts w:cs="Arial"/>
                <w:noProof/>
              </w:rPr>
              <w:drawing>
                <wp:inline distT="0" distB="0" distL="0" distR="0" wp14:anchorId="504CD84C" wp14:editId="2F12C93B">
                  <wp:extent cx="4629150" cy="36195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629150" cy="3619500"/>
                          </a:xfrm>
                          <a:prstGeom prst="rect">
                            <a:avLst/>
                          </a:prstGeom>
                          <a:ln>
                            <a:solidFill>
                              <a:schemeClr val="bg1">
                                <a:lumMod val="65000"/>
                              </a:schemeClr>
                            </a:solidFill>
                          </a:ln>
                        </pic:spPr>
                      </pic:pic>
                    </a:graphicData>
                  </a:graphic>
                </wp:inline>
              </w:drawing>
            </w:r>
          </w:p>
        </w:tc>
      </w:tr>
    </w:tbl>
    <w:p w:rsidR="00520368" w:rsidRPr="00941690" w:rsidRDefault="00520368" w:rsidP="00E05828">
      <w:pPr>
        <w:rPr>
          <w:rFonts w:cs="Arial"/>
        </w:rPr>
      </w:pPr>
    </w:p>
    <w:p w:rsidR="00BD74D7" w:rsidRPr="00941690" w:rsidRDefault="00BD74D7" w:rsidP="00E05828">
      <w:pPr>
        <w:rPr>
          <w:rFonts w:cs="Arial"/>
          <w:i/>
        </w:rPr>
      </w:pPr>
      <w:r w:rsidRPr="00941690">
        <w:rPr>
          <w:rFonts w:cs="Arial"/>
          <w:i/>
        </w:rPr>
        <w:t>Notes on Documentation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7"/>
        <w:gridCol w:w="7403"/>
      </w:tblGrid>
      <w:tr w:rsidR="00BD74D7" w:rsidRPr="00941690" w:rsidTr="00BD74D7">
        <w:tc>
          <w:tcPr>
            <w:tcW w:w="2718" w:type="dxa"/>
          </w:tcPr>
          <w:p w:rsidR="00BD74D7" w:rsidRPr="00941690" w:rsidRDefault="00BD74D7" w:rsidP="00E05828">
            <w:pPr>
              <w:rPr>
                <w:rFonts w:cs="Arial"/>
              </w:rPr>
            </w:pPr>
            <w:r w:rsidRPr="00941690">
              <w:rPr>
                <w:rFonts w:cs="Arial"/>
              </w:rPr>
              <w:t>Notebook Maintenance</w:t>
            </w:r>
          </w:p>
        </w:tc>
        <w:tc>
          <w:tcPr>
            <w:tcW w:w="7578" w:type="dxa"/>
          </w:tcPr>
          <w:p w:rsidR="00683733" w:rsidRDefault="00BD74D7" w:rsidP="00941366">
            <w:pPr>
              <w:pStyle w:val="ListParagraph"/>
              <w:numPr>
                <w:ilvl w:val="0"/>
                <w:numId w:val="19"/>
              </w:numPr>
              <w:rPr>
                <w:rFonts w:cs="Arial"/>
              </w:rPr>
            </w:pPr>
            <w:r w:rsidRPr="00683733">
              <w:rPr>
                <w:rFonts w:cs="Arial"/>
              </w:rPr>
              <w:t xml:space="preserve">The notebook </w:t>
            </w:r>
            <w:r w:rsidR="00683733" w:rsidRPr="00683733">
              <w:rPr>
                <w:rFonts w:cs="Arial"/>
              </w:rPr>
              <w:t>must be a bound notebook,</w:t>
            </w:r>
            <w:r w:rsidR="00683733">
              <w:rPr>
                <w:rFonts w:cs="Arial"/>
              </w:rPr>
              <w:t xml:space="preserve"> with a sewn or glued binding, such as a composition book or lab notebook.</w:t>
            </w:r>
          </w:p>
          <w:p w:rsidR="00BD74D7" w:rsidRPr="00683733" w:rsidRDefault="00BD74D7" w:rsidP="00941366">
            <w:pPr>
              <w:pStyle w:val="ListParagraph"/>
              <w:numPr>
                <w:ilvl w:val="0"/>
                <w:numId w:val="19"/>
              </w:numPr>
              <w:rPr>
                <w:rFonts w:cs="Arial"/>
              </w:rPr>
            </w:pPr>
            <w:r w:rsidRPr="00683733">
              <w:rPr>
                <w:rFonts w:cs="Arial"/>
              </w:rPr>
              <w:t xml:space="preserve">Your name, your project's name, your contact info and your team members' contact info </w:t>
            </w:r>
            <w:r w:rsidR="00683733">
              <w:rPr>
                <w:rFonts w:cs="Arial"/>
              </w:rPr>
              <w:t xml:space="preserve">must be </w:t>
            </w:r>
            <w:r w:rsidRPr="00683733">
              <w:rPr>
                <w:rFonts w:cs="Arial"/>
              </w:rPr>
              <w:t xml:space="preserve">recorded on the </w:t>
            </w:r>
            <w:r w:rsidR="00683733">
              <w:rPr>
                <w:rFonts w:cs="Arial"/>
              </w:rPr>
              <w:t xml:space="preserve">outer or inside </w:t>
            </w:r>
            <w:r w:rsidRPr="00683733">
              <w:rPr>
                <w:rFonts w:cs="Arial"/>
              </w:rPr>
              <w:t>cover.</w:t>
            </w:r>
          </w:p>
          <w:p w:rsidR="00BD74D7" w:rsidRPr="00941690" w:rsidRDefault="00BD74D7" w:rsidP="00683733">
            <w:pPr>
              <w:pStyle w:val="ListParagraph"/>
              <w:numPr>
                <w:ilvl w:val="0"/>
                <w:numId w:val="19"/>
              </w:numPr>
              <w:rPr>
                <w:rFonts w:cs="Arial"/>
              </w:rPr>
            </w:pPr>
            <w:r w:rsidRPr="00941690">
              <w:rPr>
                <w:rFonts w:cs="Arial"/>
              </w:rPr>
              <w:t xml:space="preserve">Each page </w:t>
            </w:r>
            <w:r w:rsidR="00683733">
              <w:rPr>
                <w:rFonts w:cs="Arial"/>
              </w:rPr>
              <w:t xml:space="preserve">must be </w:t>
            </w:r>
            <w:r w:rsidRPr="00941690">
              <w:rPr>
                <w:rFonts w:cs="Arial"/>
              </w:rPr>
              <w:t xml:space="preserve">numbered, dated and signed. </w:t>
            </w:r>
          </w:p>
        </w:tc>
      </w:tr>
      <w:tr w:rsidR="00BD74D7" w:rsidRPr="00941690" w:rsidTr="00684F03">
        <w:tc>
          <w:tcPr>
            <w:tcW w:w="2718" w:type="dxa"/>
          </w:tcPr>
          <w:p w:rsidR="00BD74D7" w:rsidRPr="00941690" w:rsidRDefault="00BD74D7" w:rsidP="00E05828">
            <w:pPr>
              <w:rPr>
                <w:rFonts w:cs="Arial"/>
              </w:rPr>
            </w:pPr>
            <w:r w:rsidRPr="00941690">
              <w:rPr>
                <w:rFonts w:cs="Arial"/>
              </w:rPr>
              <w:t>To-Do List Maintenance</w:t>
            </w:r>
          </w:p>
        </w:tc>
        <w:tc>
          <w:tcPr>
            <w:tcW w:w="7578" w:type="dxa"/>
          </w:tcPr>
          <w:p w:rsidR="003875BC" w:rsidRPr="00941690" w:rsidRDefault="00BD74D7" w:rsidP="00A47F5E">
            <w:pPr>
              <w:pStyle w:val="ListParagraph"/>
              <w:numPr>
                <w:ilvl w:val="0"/>
                <w:numId w:val="19"/>
              </w:numPr>
              <w:rPr>
                <w:rFonts w:cs="Arial"/>
              </w:rPr>
            </w:pPr>
            <w:r w:rsidRPr="00941690">
              <w:rPr>
                <w:rFonts w:cs="Arial"/>
              </w:rPr>
              <w:t>Maintain check-boxes for items to be done</w:t>
            </w:r>
            <w:r w:rsidR="003875BC" w:rsidRPr="00941690">
              <w:rPr>
                <w:rFonts w:cs="Arial"/>
              </w:rPr>
              <w:t>.</w:t>
            </w:r>
          </w:p>
          <w:p w:rsidR="00BD74D7" w:rsidRPr="00941690" w:rsidRDefault="003875BC" w:rsidP="00A47F5E">
            <w:pPr>
              <w:pStyle w:val="ListParagraph"/>
              <w:numPr>
                <w:ilvl w:val="0"/>
                <w:numId w:val="19"/>
              </w:numPr>
              <w:rPr>
                <w:rFonts w:cs="Arial"/>
              </w:rPr>
            </w:pPr>
            <w:r w:rsidRPr="00941690">
              <w:rPr>
                <w:rFonts w:cs="Arial"/>
              </w:rPr>
              <w:t>Check</w:t>
            </w:r>
            <w:r w:rsidR="00DB746A">
              <w:rPr>
                <w:rFonts w:cs="Arial"/>
              </w:rPr>
              <w:t>-off and date</w:t>
            </w:r>
            <w:r w:rsidR="00BD74D7" w:rsidRPr="00941690">
              <w:rPr>
                <w:rFonts w:cs="Arial"/>
              </w:rPr>
              <w:t xml:space="preserve"> </w:t>
            </w:r>
            <w:r w:rsidRPr="00941690">
              <w:rPr>
                <w:rFonts w:cs="Arial"/>
              </w:rPr>
              <w:t xml:space="preserve">items </w:t>
            </w:r>
            <w:r w:rsidR="00BD74D7" w:rsidRPr="00941690">
              <w:rPr>
                <w:rFonts w:cs="Arial"/>
              </w:rPr>
              <w:t xml:space="preserve">when done.  </w:t>
            </w:r>
          </w:p>
        </w:tc>
      </w:tr>
      <w:tr w:rsidR="00BD74D7" w:rsidRPr="00941690" w:rsidTr="00684F03">
        <w:tc>
          <w:tcPr>
            <w:tcW w:w="2718" w:type="dxa"/>
          </w:tcPr>
          <w:p w:rsidR="00BD74D7" w:rsidRPr="00941690" w:rsidRDefault="00BD74D7" w:rsidP="00E05828">
            <w:pPr>
              <w:rPr>
                <w:rFonts w:cs="Arial"/>
              </w:rPr>
            </w:pPr>
            <w:r w:rsidRPr="00941690">
              <w:rPr>
                <w:rFonts w:cs="Arial"/>
              </w:rPr>
              <w:t>Meeting Notes</w:t>
            </w:r>
          </w:p>
        </w:tc>
        <w:tc>
          <w:tcPr>
            <w:tcW w:w="7578" w:type="dxa"/>
          </w:tcPr>
          <w:p w:rsidR="00BD74D7" w:rsidRPr="00941690" w:rsidRDefault="00DE00E3" w:rsidP="00DE00E3">
            <w:pPr>
              <w:pStyle w:val="ListParagraph"/>
              <w:numPr>
                <w:ilvl w:val="0"/>
                <w:numId w:val="19"/>
              </w:numPr>
              <w:rPr>
                <w:rFonts w:cs="Arial"/>
              </w:rPr>
            </w:pPr>
            <w:r>
              <w:rPr>
                <w:rFonts w:cs="Arial"/>
              </w:rPr>
              <w:t xml:space="preserve">For meeting notes, </w:t>
            </w:r>
            <w:r w:rsidR="00BD74D7" w:rsidRPr="00941690">
              <w:rPr>
                <w:rFonts w:cs="Arial"/>
              </w:rPr>
              <w:t>include check-boxes for items for</w:t>
            </w:r>
            <w:r w:rsidR="00A47F5E" w:rsidRPr="00941690">
              <w:rPr>
                <w:rFonts w:cs="Arial"/>
              </w:rPr>
              <w:t xml:space="preserve"> </w:t>
            </w:r>
            <w:r w:rsidR="00BD74D7" w:rsidRPr="00941690">
              <w:rPr>
                <w:rFonts w:cs="Arial"/>
              </w:rPr>
              <w:t xml:space="preserve">which you are responsible and deadlines for your </w:t>
            </w:r>
            <w:r w:rsidR="00B800A9" w:rsidRPr="00941690">
              <w:rPr>
                <w:rFonts w:cs="Arial"/>
              </w:rPr>
              <w:t>sub team</w:t>
            </w:r>
            <w:r w:rsidR="00BD74D7" w:rsidRPr="00941690">
              <w:rPr>
                <w:rFonts w:cs="Arial"/>
              </w:rPr>
              <w:t xml:space="preserve"> and the overall team.  </w:t>
            </w:r>
          </w:p>
        </w:tc>
      </w:tr>
      <w:tr w:rsidR="00BD74D7" w:rsidRPr="00941690" w:rsidTr="00684F03">
        <w:tc>
          <w:tcPr>
            <w:tcW w:w="2718" w:type="dxa"/>
          </w:tcPr>
          <w:p w:rsidR="00BD74D7" w:rsidRPr="00941690" w:rsidRDefault="00BD74D7" w:rsidP="00E05828">
            <w:pPr>
              <w:rPr>
                <w:rFonts w:cs="Arial"/>
              </w:rPr>
            </w:pPr>
            <w:r w:rsidRPr="00941690">
              <w:rPr>
                <w:rFonts w:cs="Arial"/>
              </w:rPr>
              <w:t>Usability</w:t>
            </w:r>
          </w:p>
        </w:tc>
        <w:tc>
          <w:tcPr>
            <w:tcW w:w="7578" w:type="dxa"/>
          </w:tcPr>
          <w:p w:rsidR="00BD74D7" w:rsidRPr="00941690" w:rsidRDefault="000E6E9F" w:rsidP="00F70182">
            <w:pPr>
              <w:pStyle w:val="ListParagraph"/>
              <w:numPr>
                <w:ilvl w:val="0"/>
                <w:numId w:val="19"/>
              </w:numPr>
              <w:rPr>
                <w:rFonts w:cs="Arial"/>
              </w:rPr>
            </w:pPr>
            <w:r w:rsidRPr="00941690">
              <w:rPr>
                <w:rFonts w:cs="Arial"/>
              </w:rPr>
              <w:t>Will your VIP</w:t>
            </w:r>
            <w:r w:rsidR="00BD74D7" w:rsidRPr="00941690">
              <w:rPr>
                <w:rFonts w:cs="Arial"/>
              </w:rPr>
              <w:t xml:space="preserve"> notebook be of use to people who join the team later and need to refer to it? This includes legibility, intelligible technical and meeting notes, and overall organization.</w:t>
            </w:r>
          </w:p>
        </w:tc>
      </w:tr>
      <w:tr w:rsidR="00BD74D7" w:rsidRPr="00941690" w:rsidTr="00684F03">
        <w:tc>
          <w:tcPr>
            <w:tcW w:w="2718" w:type="dxa"/>
          </w:tcPr>
          <w:p w:rsidR="00BD74D7" w:rsidRPr="00941690" w:rsidRDefault="00BD74D7" w:rsidP="00E05828">
            <w:pPr>
              <w:rPr>
                <w:rFonts w:cs="Arial"/>
              </w:rPr>
            </w:pPr>
            <w:r w:rsidRPr="00941690">
              <w:rPr>
                <w:rFonts w:cs="Arial"/>
              </w:rPr>
              <w:t>Overall</w:t>
            </w:r>
          </w:p>
        </w:tc>
        <w:tc>
          <w:tcPr>
            <w:tcW w:w="7578" w:type="dxa"/>
          </w:tcPr>
          <w:p w:rsidR="00BD74D7" w:rsidRPr="00941690" w:rsidRDefault="00BD74D7" w:rsidP="00F70182">
            <w:pPr>
              <w:pStyle w:val="ListParagraph"/>
              <w:numPr>
                <w:ilvl w:val="0"/>
                <w:numId w:val="19"/>
              </w:numPr>
              <w:rPr>
                <w:rFonts w:cs="Arial"/>
              </w:rPr>
            </w:pPr>
            <w:r w:rsidRPr="00941690">
              <w:rPr>
                <w:rFonts w:cs="Arial"/>
              </w:rPr>
              <w:t>An ov</w:t>
            </w:r>
            <w:r w:rsidR="001114CD" w:rsidRPr="00941690">
              <w:rPr>
                <w:rFonts w:cs="Arial"/>
              </w:rPr>
              <w:t xml:space="preserve">erall rating of your notebook. </w:t>
            </w:r>
            <w:r w:rsidR="00DE4DB2" w:rsidRPr="00941690">
              <w:rPr>
                <w:rFonts w:cs="Arial"/>
              </w:rPr>
              <w:t xml:space="preserve">(Detailed design notes, design decisions, copies of or pointers to code that you wrote, records of important websites, etc.)  </w:t>
            </w:r>
          </w:p>
        </w:tc>
      </w:tr>
      <w:tr w:rsidR="00BD74D7" w:rsidRPr="00941690" w:rsidTr="00BD74D7">
        <w:tc>
          <w:tcPr>
            <w:tcW w:w="2718" w:type="dxa"/>
          </w:tcPr>
          <w:p w:rsidR="00BD74D7" w:rsidRPr="00941690" w:rsidRDefault="00BD74D7" w:rsidP="00E05828">
            <w:pPr>
              <w:rPr>
                <w:rFonts w:cs="Arial"/>
              </w:rPr>
            </w:pPr>
            <w:r w:rsidRPr="00941690">
              <w:rPr>
                <w:rFonts w:cs="Arial"/>
              </w:rPr>
              <w:t>Wiki content</w:t>
            </w:r>
          </w:p>
        </w:tc>
        <w:tc>
          <w:tcPr>
            <w:tcW w:w="7578" w:type="dxa"/>
          </w:tcPr>
          <w:p w:rsidR="001114CD" w:rsidRPr="00941690" w:rsidRDefault="00BD74D7" w:rsidP="00A47F5E">
            <w:pPr>
              <w:pStyle w:val="ListParagraph"/>
              <w:numPr>
                <w:ilvl w:val="0"/>
                <w:numId w:val="19"/>
              </w:numPr>
              <w:rPr>
                <w:rFonts w:cs="Arial"/>
              </w:rPr>
            </w:pPr>
            <w:r w:rsidRPr="00941690">
              <w:rPr>
                <w:rFonts w:cs="Arial"/>
              </w:rPr>
              <w:t xml:space="preserve">Wiki content refers to documentation produced online, either </w:t>
            </w:r>
          </w:p>
          <w:p w:rsidR="00BD74D7" w:rsidRPr="00941690" w:rsidRDefault="00BD74D7" w:rsidP="002C4BC8">
            <w:pPr>
              <w:pStyle w:val="ListParagraph"/>
              <w:rPr>
                <w:rFonts w:cs="Arial"/>
              </w:rPr>
            </w:pPr>
            <w:r w:rsidRPr="00941690">
              <w:rPr>
                <w:rFonts w:cs="Arial"/>
              </w:rPr>
              <w:t>thr</w:t>
            </w:r>
            <w:r w:rsidR="00C9545B" w:rsidRPr="00941690">
              <w:rPr>
                <w:rFonts w:cs="Arial"/>
              </w:rPr>
              <w:t xml:space="preserve">ough the VIP wiki site, </w:t>
            </w:r>
            <w:r w:rsidR="00B800A9" w:rsidRPr="00941690">
              <w:rPr>
                <w:rFonts w:cs="Arial"/>
              </w:rPr>
              <w:t>T-square</w:t>
            </w:r>
            <w:r w:rsidRPr="00941690">
              <w:rPr>
                <w:rFonts w:cs="Arial"/>
              </w:rPr>
              <w:t xml:space="preserve">, or other </w:t>
            </w:r>
            <w:r w:rsidR="002C4BC8">
              <w:rPr>
                <w:rFonts w:cs="Arial"/>
              </w:rPr>
              <w:t>VIP</w:t>
            </w:r>
            <w:r w:rsidRPr="00941690">
              <w:rPr>
                <w:rFonts w:cs="Arial"/>
              </w:rPr>
              <w:t xml:space="preserve">-approved site.  </w:t>
            </w:r>
          </w:p>
        </w:tc>
      </w:tr>
      <w:tr w:rsidR="00BD74D7" w:rsidRPr="00941690" w:rsidTr="00684F03">
        <w:tc>
          <w:tcPr>
            <w:tcW w:w="2718" w:type="dxa"/>
          </w:tcPr>
          <w:p w:rsidR="00BD74D7" w:rsidRPr="00941690" w:rsidRDefault="00286989" w:rsidP="003C307B">
            <w:pPr>
              <w:rPr>
                <w:rFonts w:cs="Arial"/>
              </w:rPr>
            </w:pPr>
            <w:r w:rsidRPr="00941690">
              <w:rPr>
                <w:rFonts w:cs="Arial"/>
              </w:rPr>
              <w:t>GT GitHub</w:t>
            </w:r>
            <w:r w:rsidR="003C307B">
              <w:rPr>
                <w:rFonts w:cs="Arial"/>
              </w:rPr>
              <w:t xml:space="preserve"> (if student is developing software)</w:t>
            </w:r>
          </w:p>
        </w:tc>
        <w:tc>
          <w:tcPr>
            <w:tcW w:w="7578" w:type="dxa"/>
          </w:tcPr>
          <w:p w:rsidR="00BD74D7" w:rsidRPr="00941690" w:rsidRDefault="00A47F5E" w:rsidP="00A47F5E">
            <w:pPr>
              <w:pStyle w:val="ListParagraph"/>
              <w:numPr>
                <w:ilvl w:val="0"/>
                <w:numId w:val="19"/>
              </w:numPr>
              <w:rPr>
                <w:rFonts w:cs="Arial"/>
              </w:rPr>
            </w:pPr>
            <w:r w:rsidRPr="00941690">
              <w:rPr>
                <w:rFonts w:cs="Arial"/>
              </w:rPr>
              <w:t>GitHub</w:t>
            </w:r>
            <w:r w:rsidR="00BD74D7" w:rsidRPr="00941690">
              <w:rPr>
                <w:rFonts w:cs="Arial"/>
              </w:rPr>
              <w:t xml:space="preserve"> code refers to code produced and checked into </w:t>
            </w:r>
            <w:r w:rsidRPr="00941690">
              <w:rPr>
                <w:rFonts w:cs="Arial"/>
              </w:rPr>
              <w:t>the GT GitHub</w:t>
            </w:r>
            <w:r w:rsidR="002C4BC8">
              <w:rPr>
                <w:rFonts w:cs="Arial"/>
              </w:rPr>
              <w:t xml:space="preserve"> or other VIP-approved code repository</w:t>
            </w:r>
            <w:r w:rsidR="00C9545B" w:rsidRPr="00941690">
              <w:rPr>
                <w:rFonts w:cs="Arial"/>
              </w:rPr>
              <w:t xml:space="preserve">. </w:t>
            </w:r>
            <w:r w:rsidR="00BD74D7" w:rsidRPr="00941690">
              <w:rPr>
                <w:rFonts w:cs="Arial"/>
              </w:rPr>
              <w:t>The frequency, quantity and quality of contributions are evaluated.</w:t>
            </w:r>
          </w:p>
        </w:tc>
      </w:tr>
    </w:tbl>
    <w:p w:rsidR="00CE04AC" w:rsidRPr="00941690" w:rsidRDefault="00CE04AC" w:rsidP="00E05828">
      <w:pPr>
        <w:pBdr>
          <w:bottom w:val="single" w:sz="4" w:space="1" w:color="auto"/>
        </w:pBdr>
        <w:rPr>
          <w:rFonts w:cs="Arial"/>
          <w:b/>
        </w:rPr>
      </w:pPr>
      <w:r w:rsidRPr="00941690">
        <w:rPr>
          <w:rFonts w:cs="Arial"/>
          <w:b/>
        </w:rPr>
        <w:t>Academic Honesty</w:t>
      </w:r>
    </w:p>
    <w:p w:rsidR="00CE04AC" w:rsidRPr="00941690" w:rsidRDefault="00CE04AC" w:rsidP="00E05828">
      <w:pPr>
        <w:rPr>
          <w:rFonts w:cs="Arial"/>
        </w:rPr>
      </w:pPr>
      <w:r w:rsidRPr="00941690">
        <w:rPr>
          <w:rFonts w:cs="Arial"/>
        </w:rPr>
        <w:t>The main principle in VIP academic honesty is that you will not present som</w:t>
      </w:r>
      <w:r w:rsidR="00C9545B" w:rsidRPr="00941690">
        <w:rPr>
          <w:rFonts w:cs="Arial"/>
        </w:rPr>
        <w:t xml:space="preserve">eone else’s work as your own.  </w:t>
      </w:r>
      <w:r w:rsidRPr="00941690">
        <w:rPr>
          <w:rFonts w:cs="Arial"/>
        </w:rPr>
        <w:t>Tests and specific assignments (homework, lab assignment</w:t>
      </w:r>
      <w:r w:rsidR="00C9545B" w:rsidRPr="00941690">
        <w:rPr>
          <w:rFonts w:cs="Arial"/>
        </w:rPr>
        <w:t xml:space="preserve">s, </w:t>
      </w:r>
      <w:r w:rsidR="00B800A9" w:rsidRPr="00941690">
        <w:rPr>
          <w:rFonts w:cs="Arial"/>
        </w:rPr>
        <w:t>etc.</w:t>
      </w:r>
      <w:r w:rsidR="00C9545B" w:rsidRPr="00941690">
        <w:rPr>
          <w:rFonts w:cs="Arial"/>
        </w:rPr>
        <w:t xml:space="preserve">) must be your own work. </w:t>
      </w:r>
      <w:r w:rsidRPr="00941690">
        <w:rPr>
          <w:rFonts w:cs="Arial"/>
        </w:rPr>
        <w:t xml:space="preserve">For other work you are encourage to consult whatever sources are helpful in learning and understanding the issues associated with the material, but you should always provide appropriate references and citations where such material is included in your </w:t>
      </w:r>
      <w:r w:rsidR="000E6E9F" w:rsidRPr="00941690">
        <w:rPr>
          <w:rFonts w:cs="Arial"/>
        </w:rPr>
        <w:t>VIP</w:t>
      </w:r>
      <w:r w:rsidRPr="00941690">
        <w:rPr>
          <w:rFonts w:cs="Arial"/>
        </w:rPr>
        <w:t xml:space="preserve"> notebook, programming code, presentations, etc.    </w:t>
      </w:r>
    </w:p>
    <w:p w:rsidR="00CE04AC" w:rsidRPr="00941690" w:rsidRDefault="00CE04AC" w:rsidP="00E05828">
      <w:pPr>
        <w:rPr>
          <w:rFonts w:cs="Arial"/>
        </w:rPr>
      </w:pPr>
    </w:p>
    <w:p w:rsidR="00CE04AC" w:rsidRPr="00941690" w:rsidRDefault="00CE04AC" w:rsidP="00E05828">
      <w:pPr>
        <w:rPr>
          <w:rFonts w:cs="Arial"/>
        </w:rPr>
      </w:pPr>
      <w:r w:rsidRPr="00941690">
        <w:rPr>
          <w:rFonts w:cs="Arial"/>
        </w:rPr>
        <w:t>Additionally, to provide a good working environment for all students, you’re expected to adhere to rules given here, pos</w:t>
      </w:r>
      <w:r w:rsidR="00C9545B" w:rsidRPr="00941690">
        <w:rPr>
          <w:rFonts w:cs="Arial"/>
        </w:rPr>
        <w:t xml:space="preserve">ted, or disseminated in class. </w:t>
      </w:r>
      <w:r w:rsidRPr="00941690">
        <w:rPr>
          <w:rFonts w:cs="Arial"/>
        </w:rPr>
        <w:t xml:space="preserve">Academic Honesty is taken seriously and failure to follow these principles will result in disciplinary actions as </w:t>
      </w:r>
      <w:r w:rsidR="00BE41AE">
        <w:rPr>
          <w:rFonts w:cs="Arial"/>
        </w:rPr>
        <w:t>stated</w:t>
      </w:r>
      <w:r w:rsidRPr="00941690">
        <w:rPr>
          <w:rFonts w:cs="Arial"/>
        </w:rPr>
        <w:t xml:space="preserve"> in the Student/Faculty Handbook.</w:t>
      </w:r>
    </w:p>
    <w:p w:rsidR="00CE04AC" w:rsidRPr="00941690" w:rsidRDefault="00CE04AC" w:rsidP="00E05828">
      <w:pPr>
        <w:rPr>
          <w:rFonts w:cs="Arial"/>
        </w:rPr>
      </w:pPr>
    </w:p>
    <w:p w:rsidR="00D6272C" w:rsidRPr="00941690" w:rsidRDefault="00D6272C" w:rsidP="00E05828">
      <w:pPr>
        <w:pBdr>
          <w:bottom w:val="single" w:sz="4" w:space="1" w:color="auto"/>
        </w:pBdr>
        <w:rPr>
          <w:rFonts w:cs="Arial"/>
          <w:b/>
        </w:rPr>
      </w:pPr>
      <w:r w:rsidRPr="00941690">
        <w:rPr>
          <w:rFonts w:cs="Arial"/>
          <w:b/>
        </w:rPr>
        <w:t>Accommodations for Students with Disabilities</w:t>
      </w:r>
    </w:p>
    <w:p w:rsidR="00D6272C" w:rsidRPr="00941690" w:rsidRDefault="00D6272C" w:rsidP="00E05828">
      <w:pPr>
        <w:rPr>
          <w:rFonts w:cs="Arial"/>
        </w:rPr>
      </w:pPr>
      <w:r w:rsidRPr="00941690">
        <w:rPr>
          <w:rFonts w:cs="Arial"/>
        </w:rPr>
        <w:t xml:space="preserve">Georgia Tech offers accommodations to students with disabilities. If you need a classroom accommodation, please make an appointment with the </w:t>
      </w:r>
      <w:r w:rsidR="00FB0260">
        <w:rPr>
          <w:rFonts w:cs="Arial"/>
        </w:rPr>
        <w:t>Office of Disability Services</w:t>
      </w:r>
      <w:r w:rsidR="00F70182" w:rsidRPr="00941690">
        <w:rPr>
          <w:rFonts w:cs="Arial"/>
        </w:rPr>
        <w:t xml:space="preserve"> </w:t>
      </w:r>
      <w:r w:rsidRPr="00941690">
        <w:rPr>
          <w:rFonts w:cs="Arial"/>
        </w:rPr>
        <w:t>(www.</w:t>
      </w:r>
      <w:r w:rsidR="00FB0260">
        <w:rPr>
          <w:rFonts w:cs="Arial"/>
        </w:rPr>
        <w:t>disabilityservices</w:t>
      </w:r>
      <w:r w:rsidRPr="00941690">
        <w:rPr>
          <w:rFonts w:cs="Arial"/>
        </w:rPr>
        <w:t xml:space="preserve">.gatech.edu). If you have an accommodation letter from the </w:t>
      </w:r>
      <w:r w:rsidR="00611B57" w:rsidRPr="005913EC">
        <w:rPr>
          <w:rFonts w:cs="Arial"/>
        </w:rPr>
        <w:t>Office of Disability Services</w:t>
      </w:r>
      <w:r w:rsidRPr="00611B57">
        <w:rPr>
          <w:rFonts w:cs="Arial"/>
        </w:rPr>
        <w:t xml:space="preserve"> and require accommodations, please see me </w:t>
      </w:r>
      <w:r w:rsidR="00196991">
        <w:rPr>
          <w:rFonts w:cs="Arial"/>
        </w:rPr>
        <w:t xml:space="preserve">(the team advisor) </w:t>
      </w:r>
      <w:r w:rsidRPr="00611B57">
        <w:rPr>
          <w:rFonts w:cs="Arial"/>
        </w:rPr>
        <w:t>in my office during office hours</w:t>
      </w:r>
      <w:r w:rsidRPr="00941690">
        <w:rPr>
          <w:rFonts w:cs="Arial"/>
        </w:rPr>
        <w:t xml:space="preserve"> or by setting up an appointment with me.</w:t>
      </w:r>
    </w:p>
    <w:p w:rsidR="00D6272C" w:rsidRPr="00941690" w:rsidRDefault="00D6272C" w:rsidP="00E05828">
      <w:pPr>
        <w:rPr>
          <w:rFonts w:cs="Arial"/>
        </w:rPr>
      </w:pPr>
    </w:p>
    <w:p w:rsidR="00CE04AC" w:rsidRPr="00941690" w:rsidRDefault="00CE04AC" w:rsidP="00E05828">
      <w:pPr>
        <w:pBdr>
          <w:bottom w:val="single" w:sz="4" w:space="1" w:color="auto"/>
        </w:pBdr>
        <w:rPr>
          <w:rFonts w:cs="Arial"/>
          <w:b/>
          <w:szCs w:val="24"/>
        </w:rPr>
      </w:pPr>
      <w:r w:rsidRPr="00941690">
        <w:rPr>
          <w:rFonts w:cs="Arial"/>
          <w:b/>
          <w:szCs w:val="24"/>
        </w:rPr>
        <w:t>Labs and Facilities</w:t>
      </w:r>
    </w:p>
    <w:p w:rsidR="00CE04AC" w:rsidRPr="00941690" w:rsidRDefault="00CE04AC" w:rsidP="00E05828">
      <w:pPr>
        <w:rPr>
          <w:rFonts w:cs="Arial"/>
        </w:rPr>
      </w:pPr>
      <w:r w:rsidRPr="00941690">
        <w:rPr>
          <w:rFonts w:cs="Arial"/>
        </w:rPr>
        <w:t>VIP has rooms and equipment that are shared by many VIP teams.  In order to provide a good working environment, the following rules apply to anyone with access to these rooms and equipment:</w:t>
      </w:r>
    </w:p>
    <w:p w:rsidR="00CE04AC" w:rsidRPr="00941690" w:rsidRDefault="00CE04AC" w:rsidP="00E05828">
      <w:pPr>
        <w:rPr>
          <w:rFonts w:cs="Arial"/>
        </w:rPr>
      </w:pPr>
    </w:p>
    <w:p w:rsidR="00CE04AC" w:rsidRPr="00941690" w:rsidRDefault="00CE04AC" w:rsidP="00E05828">
      <w:pPr>
        <w:pStyle w:val="ListParagraph"/>
        <w:numPr>
          <w:ilvl w:val="0"/>
          <w:numId w:val="4"/>
        </w:numPr>
        <w:rPr>
          <w:rFonts w:cs="Arial"/>
        </w:rPr>
      </w:pPr>
      <w:r w:rsidRPr="00941690">
        <w:rPr>
          <w:rFonts w:cs="Arial"/>
        </w:rPr>
        <w:t>The room priorities are:</w:t>
      </w:r>
    </w:p>
    <w:p w:rsidR="00CE04AC" w:rsidRPr="00941690" w:rsidRDefault="00AE7DC9" w:rsidP="00E05828">
      <w:pPr>
        <w:pStyle w:val="ListParagraph"/>
        <w:numPr>
          <w:ilvl w:val="1"/>
          <w:numId w:val="4"/>
        </w:numPr>
        <w:rPr>
          <w:rFonts w:cs="Arial"/>
        </w:rPr>
      </w:pPr>
      <w:r w:rsidRPr="00941690">
        <w:rPr>
          <w:rFonts w:cs="Arial"/>
        </w:rPr>
        <w:t xml:space="preserve">Scheduled team meetings, </w:t>
      </w:r>
      <w:r w:rsidR="00CE04AC" w:rsidRPr="00941690">
        <w:rPr>
          <w:rFonts w:cs="Arial"/>
        </w:rPr>
        <w:t>lectures</w:t>
      </w:r>
      <w:r w:rsidRPr="00941690">
        <w:rPr>
          <w:rFonts w:cs="Arial"/>
        </w:rPr>
        <w:t xml:space="preserve"> and </w:t>
      </w:r>
      <w:r w:rsidR="00CE04AC" w:rsidRPr="00941690">
        <w:rPr>
          <w:rFonts w:cs="Arial"/>
        </w:rPr>
        <w:t>learning modules</w:t>
      </w:r>
      <w:r w:rsidR="00D73AF9">
        <w:rPr>
          <w:rFonts w:cs="Arial"/>
        </w:rPr>
        <w:t>;</w:t>
      </w:r>
    </w:p>
    <w:p w:rsidR="00D73AF9" w:rsidRPr="00941690" w:rsidRDefault="00D73AF9" w:rsidP="00D73AF9">
      <w:pPr>
        <w:pStyle w:val="ListParagraph"/>
        <w:numPr>
          <w:ilvl w:val="1"/>
          <w:numId w:val="4"/>
        </w:numPr>
        <w:rPr>
          <w:rFonts w:cs="Arial"/>
        </w:rPr>
      </w:pPr>
      <w:r w:rsidRPr="00941690">
        <w:rPr>
          <w:rFonts w:cs="Arial"/>
        </w:rPr>
        <w:t>Weekly sub-team meetings (multiple groups can use rooms at same time)</w:t>
      </w:r>
      <w:r>
        <w:rPr>
          <w:rFonts w:cs="Arial"/>
        </w:rPr>
        <w:t>;</w:t>
      </w:r>
    </w:p>
    <w:p w:rsidR="00D73AF9" w:rsidRPr="00D73AF9" w:rsidRDefault="00AE7DC9" w:rsidP="00D73AF9">
      <w:pPr>
        <w:pStyle w:val="ListParagraph"/>
        <w:numPr>
          <w:ilvl w:val="1"/>
          <w:numId w:val="4"/>
        </w:numPr>
        <w:rPr>
          <w:rFonts w:cs="Arial"/>
        </w:rPr>
      </w:pPr>
      <w:r w:rsidRPr="00941690">
        <w:rPr>
          <w:rFonts w:cs="Arial"/>
        </w:rPr>
        <w:t>Video conferences</w:t>
      </w:r>
      <w:r w:rsidR="00D73AF9">
        <w:rPr>
          <w:rFonts w:cs="Arial"/>
        </w:rPr>
        <w:t xml:space="preserve"> or special meetings</w:t>
      </w:r>
      <w:r w:rsidR="00ED3CAD">
        <w:rPr>
          <w:rFonts w:cs="Arial"/>
        </w:rPr>
        <w:t xml:space="preserve"> with VIP stakeholders;</w:t>
      </w:r>
    </w:p>
    <w:p w:rsidR="00CE04AC" w:rsidRDefault="00CE04AC" w:rsidP="00E05828">
      <w:pPr>
        <w:pStyle w:val="ListParagraph"/>
        <w:numPr>
          <w:ilvl w:val="1"/>
          <w:numId w:val="4"/>
        </w:numPr>
        <w:rPr>
          <w:rFonts w:cs="Arial"/>
        </w:rPr>
      </w:pPr>
      <w:r w:rsidRPr="00941690">
        <w:rPr>
          <w:rFonts w:cs="Arial"/>
        </w:rPr>
        <w:t>Other project-related work</w:t>
      </w:r>
      <w:r w:rsidR="00835013" w:rsidRPr="00941690">
        <w:rPr>
          <w:rFonts w:cs="Arial"/>
        </w:rPr>
        <w:t xml:space="preserve"> (multiple groups can </w:t>
      </w:r>
      <w:r w:rsidR="00AE7DC9" w:rsidRPr="00941690">
        <w:rPr>
          <w:rFonts w:cs="Arial"/>
        </w:rPr>
        <w:t xml:space="preserve">use </w:t>
      </w:r>
      <w:r w:rsidR="00835013" w:rsidRPr="00941690">
        <w:rPr>
          <w:rFonts w:cs="Arial"/>
        </w:rPr>
        <w:t>rooms</w:t>
      </w:r>
      <w:r w:rsidR="00AE7DC9" w:rsidRPr="00941690">
        <w:rPr>
          <w:rFonts w:cs="Arial"/>
        </w:rPr>
        <w:t xml:space="preserve"> at same time</w:t>
      </w:r>
      <w:r w:rsidR="00835013" w:rsidRPr="00941690">
        <w:rPr>
          <w:rFonts w:cs="Arial"/>
        </w:rPr>
        <w:t>)</w:t>
      </w:r>
      <w:r w:rsidR="00ED3CAD">
        <w:rPr>
          <w:rFonts w:cs="Arial"/>
        </w:rPr>
        <w:t>.</w:t>
      </w:r>
    </w:p>
    <w:p w:rsidR="00694C5C" w:rsidRPr="00941690" w:rsidRDefault="009A2142" w:rsidP="009A2142">
      <w:pPr>
        <w:pStyle w:val="ListParagraph"/>
        <w:rPr>
          <w:rFonts w:cs="Arial"/>
        </w:rPr>
      </w:pPr>
      <w:r>
        <w:rPr>
          <w:rFonts w:cs="Arial"/>
        </w:rPr>
        <w:br/>
      </w:r>
      <w:r w:rsidR="00694C5C">
        <w:rPr>
          <w:rFonts w:cs="Arial"/>
        </w:rPr>
        <w:t xml:space="preserve">Room schedules can be viewed online at </w:t>
      </w:r>
      <w:hyperlink r:id="rId12" w:history="1">
        <w:r w:rsidR="00694C5C" w:rsidRPr="00941690">
          <w:rPr>
            <w:rStyle w:val="Hyperlink"/>
            <w:rFonts w:cs="Arial"/>
          </w:rPr>
          <w:t>http://vip.gatech.edu/new/classroom-schedules</w:t>
        </w:r>
      </w:hyperlink>
    </w:p>
    <w:p w:rsidR="00835013" w:rsidRPr="00941690" w:rsidRDefault="00835013" w:rsidP="00E05828">
      <w:pPr>
        <w:pStyle w:val="ListParagraph"/>
        <w:ind w:left="1440"/>
        <w:rPr>
          <w:rFonts w:cs="Arial"/>
        </w:rPr>
      </w:pPr>
    </w:p>
    <w:p w:rsidR="00CE04AC" w:rsidRPr="00941690" w:rsidRDefault="00CE04AC" w:rsidP="00E05828">
      <w:pPr>
        <w:pStyle w:val="ListParagraph"/>
        <w:rPr>
          <w:rFonts w:cs="Arial"/>
        </w:rPr>
      </w:pPr>
      <w:r w:rsidRPr="00941690">
        <w:rPr>
          <w:rFonts w:cs="Arial"/>
        </w:rPr>
        <w:t xml:space="preserve">While </w:t>
      </w:r>
      <w:r w:rsidR="00694C5C">
        <w:rPr>
          <w:rFonts w:cs="Arial"/>
        </w:rPr>
        <w:t xml:space="preserve">the above </w:t>
      </w:r>
      <w:r w:rsidRPr="00941690">
        <w:rPr>
          <w:rFonts w:cs="Arial"/>
        </w:rPr>
        <w:t>priorities indicate which events take precedence, a good neighbor poli</w:t>
      </w:r>
      <w:r w:rsidR="00D51826" w:rsidRPr="00941690">
        <w:rPr>
          <w:rFonts w:cs="Arial"/>
        </w:rPr>
        <w:t xml:space="preserve">cy on using the rooms applies. </w:t>
      </w:r>
      <w:r w:rsidRPr="00941690">
        <w:rPr>
          <w:rFonts w:cs="Arial"/>
        </w:rPr>
        <w:t xml:space="preserve">If you need to access computers, equipment, or work on </w:t>
      </w:r>
      <w:r w:rsidR="00694C5C">
        <w:rPr>
          <w:rFonts w:cs="Arial"/>
        </w:rPr>
        <w:t xml:space="preserve">a </w:t>
      </w:r>
      <w:r w:rsidRPr="00941690">
        <w:rPr>
          <w:rFonts w:cs="Arial"/>
        </w:rPr>
        <w:t>project in the room while other activities are going on (</w:t>
      </w:r>
      <w:r w:rsidR="00EF3BE0" w:rsidRPr="00941690">
        <w:rPr>
          <w:rFonts w:cs="Arial"/>
        </w:rPr>
        <w:t>sub-</w:t>
      </w:r>
      <w:r w:rsidRPr="00941690">
        <w:rPr>
          <w:rFonts w:cs="Arial"/>
        </w:rPr>
        <w:t xml:space="preserve">team meetings, etc.), you are welcome to do so as long as it does not disrupt </w:t>
      </w:r>
      <w:r w:rsidR="00EF3BE0" w:rsidRPr="00941690">
        <w:rPr>
          <w:rFonts w:cs="Arial"/>
        </w:rPr>
        <w:t xml:space="preserve">a </w:t>
      </w:r>
      <w:r w:rsidRPr="00941690">
        <w:rPr>
          <w:rFonts w:cs="Arial"/>
        </w:rPr>
        <w:t>scheduled</w:t>
      </w:r>
      <w:r w:rsidR="00EF3BE0" w:rsidRPr="00941690">
        <w:rPr>
          <w:rFonts w:cs="Arial"/>
        </w:rPr>
        <w:t xml:space="preserve"> activity</w:t>
      </w:r>
      <w:r w:rsidRPr="00941690">
        <w:rPr>
          <w:rFonts w:cs="Arial"/>
        </w:rPr>
        <w:t xml:space="preserve">.  Similarly, multiple groups may use a VIP room </w:t>
      </w:r>
      <w:r w:rsidR="00D51826" w:rsidRPr="00941690">
        <w:rPr>
          <w:rFonts w:cs="Arial"/>
        </w:rPr>
        <w:t xml:space="preserve">at the same time. </w:t>
      </w:r>
      <w:r w:rsidRPr="00941690">
        <w:rPr>
          <w:rFonts w:cs="Arial"/>
        </w:rPr>
        <w:t>Also, where it does not disrupt one of the above uses, VIP participants may use the rooms for other activities such as studying.</w:t>
      </w:r>
      <w:r w:rsidR="008D6F4B" w:rsidRPr="00941690">
        <w:rPr>
          <w:rFonts w:cs="Arial"/>
        </w:rPr>
        <w:br/>
      </w:r>
    </w:p>
    <w:p w:rsidR="00CE04AC" w:rsidRPr="00941690" w:rsidRDefault="00CE04AC" w:rsidP="00E05828">
      <w:pPr>
        <w:pStyle w:val="ListParagraph"/>
        <w:numPr>
          <w:ilvl w:val="0"/>
          <w:numId w:val="4"/>
        </w:numPr>
        <w:rPr>
          <w:rFonts w:cs="Arial"/>
        </w:rPr>
      </w:pPr>
      <w:r w:rsidRPr="00941690">
        <w:rPr>
          <w:rFonts w:cs="Arial"/>
        </w:rPr>
        <w:t>Everyone is expected to pit</w:t>
      </w:r>
      <w:r w:rsidR="00D51826" w:rsidRPr="00941690">
        <w:rPr>
          <w:rFonts w:cs="Arial"/>
        </w:rPr>
        <w:t xml:space="preserve">ch in to keep the rooms clean. </w:t>
      </w:r>
      <w:r w:rsidRPr="00941690">
        <w:rPr>
          <w:rFonts w:cs="Arial"/>
        </w:rPr>
        <w:t xml:space="preserve">Food is allowed in the rooms provided any spills or </w:t>
      </w:r>
      <w:r w:rsidR="00D51826" w:rsidRPr="00941690">
        <w:rPr>
          <w:rFonts w:cs="Arial"/>
        </w:rPr>
        <w:t xml:space="preserve">messes are cleaned </w:t>
      </w:r>
      <w:r w:rsidR="007078C9">
        <w:rPr>
          <w:rFonts w:cs="Arial"/>
        </w:rPr>
        <w:t>immediately</w:t>
      </w:r>
      <w:r w:rsidR="00D51826" w:rsidRPr="00941690">
        <w:rPr>
          <w:rFonts w:cs="Arial"/>
        </w:rPr>
        <w:t xml:space="preserve">. </w:t>
      </w:r>
      <w:r w:rsidR="003C307B">
        <w:rPr>
          <w:rFonts w:cs="Arial"/>
        </w:rPr>
        <w:t xml:space="preserve">The rooms are monitored by camera, and </w:t>
      </w:r>
      <w:r w:rsidR="003C307B" w:rsidRPr="003C307B">
        <w:rPr>
          <w:rFonts w:cs="Arial"/>
          <w:b/>
        </w:rPr>
        <w:t xml:space="preserve">staff </w:t>
      </w:r>
      <w:r w:rsidR="007078C9">
        <w:rPr>
          <w:rFonts w:cs="Arial"/>
          <w:b/>
        </w:rPr>
        <w:t>will</w:t>
      </w:r>
      <w:r w:rsidR="003C307B" w:rsidRPr="003C307B">
        <w:rPr>
          <w:rFonts w:cs="Arial"/>
          <w:b/>
        </w:rPr>
        <w:t xml:space="preserve"> pull videos to identify offenders</w:t>
      </w:r>
      <w:r w:rsidR="003C307B" w:rsidRPr="003C307B">
        <w:rPr>
          <w:rFonts w:cs="Arial"/>
        </w:rPr>
        <w:t>.</w:t>
      </w:r>
      <w:r w:rsidR="003C307B">
        <w:rPr>
          <w:rFonts w:cs="Arial"/>
        </w:rPr>
        <w:t xml:space="preserve">  </w:t>
      </w:r>
      <w:r w:rsidRPr="00941690">
        <w:rPr>
          <w:rFonts w:cs="Arial"/>
        </w:rPr>
        <w:t>Gum is a particular problem</w:t>
      </w:r>
      <w:r w:rsidR="00D51826" w:rsidRPr="00941690">
        <w:rPr>
          <w:rFonts w:cs="Arial"/>
        </w:rPr>
        <w:t xml:space="preserve"> especially in carpeted rooms. </w:t>
      </w:r>
      <w:r w:rsidRPr="00941690">
        <w:rPr>
          <w:rFonts w:cs="Arial"/>
        </w:rPr>
        <w:t xml:space="preserve">Do not place used gum anyplace other than </w:t>
      </w:r>
      <w:r w:rsidR="007078C9">
        <w:rPr>
          <w:rFonts w:cs="Arial"/>
        </w:rPr>
        <w:t>in a trash can.</w:t>
      </w:r>
      <w:r w:rsidR="008D6F4B" w:rsidRPr="00941690">
        <w:rPr>
          <w:rFonts w:cs="Arial"/>
        </w:rPr>
        <w:br/>
      </w:r>
    </w:p>
    <w:p w:rsidR="00CE04AC" w:rsidRPr="009A2142" w:rsidRDefault="00CE04AC" w:rsidP="009A2142">
      <w:pPr>
        <w:pStyle w:val="ListParagraph"/>
        <w:numPr>
          <w:ilvl w:val="0"/>
          <w:numId w:val="4"/>
        </w:numPr>
        <w:rPr>
          <w:rFonts w:cs="Arial"/>
        </w:rPr>
      </w:pPr>
      <w:r w:rsidRPr="00941690">
        <w:rPr>
          <w:rFonts w:cs="Arial"/>
        </w:rPr>
        <w:t>The rooms have equipment both for gener</w:t>
      </w:r>
      <w:r w:rsidR="00D51826" w:rsidRPr="00941690">
        <w:rPr>
          <w:rFonts w:cs="Arial"/>
        </w:rPr>
        <w:t xml:space="preserve">al use and for specific teams. </w:t>
      </w:r>
      <w:r w:rsidRPr="00941690">
        <w:rPr>
          <w:rFonts w:cs="Arial"/>
        </w:rPr>
        <w:t>General use equipment includes the projector in Klaus 14</w:t>
      </w:r>
      <w:r w:rsidR="00D51826" w:rsidRPr="00941690">
        <w:rPr>
          <w:rFonts w:cs="Arial"/>
        </w:rPr>
        <w:t xml:space="preserve">40, and </w:t>
      </w:r>
      <w:r w:rsidR="00A30984">
        <w:rPr>
          <w:rFonts w:cs="Arial"/>
        </w:rPr>
        <w:t xml:space="preserve">monitors in </w:t>
      </w:r>
      <w:r w:rsidR="00D51826" w:rsidRPr="00941690">
        <w:rPr>
          <w:rFonts w:cs="Arial"/>
        </w:rPr>
        <w:t>VL 465</w:t>
      </w:r>
      <w:r w:rsidR="00A30984">
        <w:rPr>
          <w:rFonts w:cs="Arial"/>
        </w:rPr>
        <w:t xml:space="preserve"> ad VL 463B</w:t>
      </w:r>
      <w:r w:rsidR="00D51826" w:rsidRPr="00941690">
        <w:rPr>
          <w:rFonts w:cs="Arial"/>
        </w:rPr>
        <w:t xml:space="preserve">. </w:t>
      </w:r>
      <w:r w:rsidRPr="00941690">
        <w:rPr>
          <w:rFonts w:cs="Arial"/>
        </w:rPr>
        <w:t>Other equipment may be for general use or dedicated to a team specific purpose (some equipment may be general use one semester and assigne</w:t>
      </w:r>
      <w:r w:rsidR="00D51826" w:rsidRPr="00941690">
        <w:rPr>
          <w:rFonts w:cs="Arial"/>
        </w:rPr>
        <w:t xml:space="preserve">d to a team another semester). </w:t>
      </w:r>
      <w:r w:rsidR="00E03398" w:rsidRPr="00941690">
        <w:rPr>
          <w:rFonts w:cs="Arial"/>
        </w:rPr>
        <w:t xml:space="preserve">If you are </w:t>
      </w:r>
      <w:r w:rsidR="009A2142">
        <w:rPr>
          <w:rFonts w:cs="Arial"/>
        </w:rPr>
        <w:t>unsure of</w:t>
      </w:r>
      <w:r w:rsidR="00E03398" w:rsidRPr="00941690">
        <w:rPr>
          <w:rFonts w:cs="Arial"/>
        </w:rPr>
        <w:t xml:space="preserve"> whether equipme</w:t>
      </w:r>
      <w:r w:rsidR="009A2142">
        <w:rPr>
          <w:rFonts w:cs="Arial"/>
        </w:rPr>
        <w:t xml:space="preserve">nt is available for general use, contact the VIP trouble-ticket system at </w:t>
      </w:r>
      <w:r w:rsidR="009A2142">
        <w:rPr>
          <w:rFonts w:cs="Arial"/>
        </w:rPr>
        <w:br/>
      </w:r>
      <w:hyperlink r:id="rId13" w:history="1">
        <w:r w:rsidR="009A2142">
          <w:rPr>
            <w:rStyle w:val="Hyperlink"/>
          </w:rPr>
          <w:t>vip-request@ece.gatech.edu</w:t>
        </w:r>
      </w:hyperlink>
      <w:r w:rsidR="009A2142">
        <w:t xml:space="preserve">.  </w:t>
      </w:r>
      <w:r w:rsidRPr="009A2142">
        <w:rPr>
          <w:rFonts w:cs="Arial"/>
        </w:rPr>
        <w:t xml:space="preserve">You should </w:t>
      </w:r>
      <w:r w:rsidR="00E03398" w:rsidRPr="009A2142">
        <w:rPr>
          <w:rFonts w:cs="Arial"/>
        </w:rPr>
        <w:t xml:space="preserve">only </w:t>
      </w:r>
      <w:r w:rsidRPr="009A2142">
        <w:rPr>
          <w:rFonts w:cs="Arial"/>
        </w:rPr>
        <w:t xml:space="preserve">use equipment </w:t>
      </w:r>
      <w:r w:rsidR="00D51826" w:rsidRPr="009A2142">
        <w:rPr>
          <w:rFonts w:cs="Arial"/>
        </w:rPr>
        <w:t xml:space="preserve">for the designated purpose. </w:t>
      </w:r>
      <w:r w:rsidRPr="009A2142">
        <w:rPr>
          <w:rFonts w:cs="Arial"/>
        </w:rPr>
        <w:t xml:space="preserve">Some equipment may pose </w:t>
      </w:r>
      <w:r w:rsidR="009A2142">
        <w:rPr>
          <w:rFonts w:cs="Arial"/>
        </w:rPr>
        <w:t xml:space="preserve">personal </w:t>
      </w:r>
      <w:r w:rsidRPr="009A2142">
        <w:rPr>
          <w:rFonts w:cs="Arial"/>
        </w:rPr>
        <w:t>hazards if used inappropriately!</w:t>
      </w:r>
    </w:p>
    <w:p w:rsidR="00CE04AC" w:rsidRPr="00941690" w:rsidRDefault="00CE04AC" w:rsidP="00E05828">
      <w:pPr>
        <w:pStyle w:val="ListParagraph"/>
        <w:numPr>
          <w:ilvl w:val="1"/>
          <w:numId w:val="4"/>
        </w:numPr>
        <w:rPr>
          <w:rFonts w:cs="Arial"/>
        </w:rPr>
      </w:pPr>
      <w:r w:rsidRPr="00941690">
        <w:rPr>
          <w:rFonts w:cs="Arial"/>
        </w:rPr>
        <w:t xml:space="preserve">Equipment </w:t>
      </w:r>
      <w:r w:rsidR="009A2142">
        <w:rPr>
          <w:rFonts w:cs="Arial"/>
        </w:rPr>
        <w:t xml:space="preserve">owned by the VIP Program </w:t>
      </w:r>
      <w:r w:rsidRPr="00941690">
        <w:rPr>
          <w:rFonts w:cs="Arial"/>
        </w:rPr>
        <w:t xml:space="preserve">may not be removed from a VIP room without </w:t>
      </w:r>
      <w:r w:rsidR="009A2142">
        <w:rPr>
          <w:rFonts w:cs="Arial"/>
        </w:rPr>
        <w:t xml:space="preserve">completed an equipment loan agreement, which would need to be </w:t>
      </w:r>
      <w:r w:rsidRPr="00941690">
        <w:rPr>
          <w:rFonts w:cs="Arial"/>
        </w:rPr>
        <w:t xml:space="preserve">approved by </w:t>
      </w:r>
      <w:r w:rsidR="009A2142">
        <w:rPr>
          <w:rFonts w:cs="Arial"/>
        </w:rPr>
        <w:t>one of the VIP Directors</w:t>
      </w:r>
      <w:r w:rsidRPr="00941690">
        <w:rPr>
          <w:rFonts w:cs="Arial"/>
        </w:rPr>
        <w:t>.</w:t>
      </w:r>
      <w:r w:rsidR="009A2142">
        <w:rPr>
          <w:rFonts w:cs="Arial"/>
        </w:rPr>
        <w:t xml:space="preserve">  To request permission, email </w:t>
      </w:r>
      <w:hyperlink r:id="rId14" w:history="1">
        <w:r w:rsidR="009A2142">
          <w:rPr>
            <w:rStyle w:val="Hyperlink"/>
          </w:rPr>
          <w:t>vip-request@ece.gatech.edu</w:t>
        </w:r>
      </w:hyperlink>
      <w:r w:rsidR="009A2142">
        <w:t>.</w:t>
      </w:r>
    </w:p>
    <w:p w:rsidR="00CE04AC" w:rsidRPr="00941690" w:rsidRDefault="00CE04AC" w:rsidP="00E05828">
      <w:pPr>
        <w:pStyle w:val="ListParagraph"/>
        <w:numPr>
          <w:ilvl w:val="1"/>
          <w:numId w:val="4"/>
        </w:numPr>
        <w:rPr>
          <w:rFonts w:cs="Arial"/>
        </w:rPr>
      </w:pPr>
      <w:r w:rsidRPr="00941690">
        <w:rPr>
          <w:rFonts w:cs="Arial"/>
        </w:rPr>
        <w:t>You will be responsible for the replacement cost of any equipment not returned in good condition.</w:t>
      </w:r>
    </w:p>
    <w:p w:rsidR="00CE04AC" w:rsidRPr="00941690" w:rsidRDefault="00CE04AC" w:rsidP="00E05828">
      <w:pPr>
        <w:pStyle w:val="ListParagraph"/>
        <w:numPr>
          <w:ilvl w:val="1"/>
          <w:numId w:val="4"/>
        </w:numPr>
        <w:rPr>
          <w:rFonts w:cs="Arial"/>
        </w:rPr>
      </w:pPr>
      <w:r w:rsidRPr="00941690">
        <w:rPr>
          <w:rFonts w:cs="Arial"/>
        </w:rPr>
        <w:t>You must be sure you know how to operate the equipment safely.  Written approval to use the equipment does not indicate that the team advisor has reviewed equipment use an</w:t>
      </w:r>
      <w:r w:rsidR="000234CF" w:rsidRPr="00941690">
        <w:rPr>
          <w:rFonts w:cs="Arial"/>
        </w:rPr>
        <w:t xml:space="preserve">d safety. </w:t>
      </w:r>
      <w:r w:rsidRPr="00941690">
        <w:rPr>
          <w:rFonts w:cs="Arial"/>
        </w:rPr>
        <w:t xml:space="preserve">You are </w:t>
      </w:r>
      <w:r w:rsidR="000234CF" w:rsidRPr="00941690">
        <w:rPr>
          <w:rFonts w:cs="Arial"/>
        </w:rPr>
        <w:t>responsible</w:t>
      </w:r>
      <w:r w:rsidRPr="00941690">
        <w:rPr>
          <w:rFonts w:cs="Arial"/>
        </w:rPr>
        <w:t xml:space="preserve"> for knowing the hazards and safe operation of any equipment you use.</w:t>
      </w:r>
    </w:p>
    <w:p w:rsidR="006A04D2" w:rsidRPr="00941690" w:rsidRDefault="006A04D2" w:rsidP="00E05828">
      <w:pPr>
        <w:pStyle w:val="ListParagraph"/>
        <w:ind w:left="1440"/>
        <w:rPr>
          <w:rFonts w:cs="Arial"/>
        </w:rPr>
      </w:pPr>
    </w:p>
    <w:p w:rsidR="00CE04AC" w:rsidRPr="00941690" w:rsidRDefault="00CE04AC" w:rsidP="00E05828">
      <w:pPr>
        <w:pStyle w:val="ListParagraph"/>
        <w:numPr>
          <w:ilvl w:val="0"/>
          <w:numId w:val="4"/>
        </w:numPr>
        <w:rPr>
          <w:rFonts w:cs="Arial"/>
        </w:rPr>
      </w:pPr>
      <w:r w:rsidRPr="00941690">
        <w:rPr>
          <w:rFonts w:cs="Arial"/>
        </w:rPr>
        <w:t xml:space="preserve">Computer accounts </w:t>
      </w:r>
      <w:r w:rsidR="000234CF" w:rsidRPr="00941690">
        <w:rPr>
          <w:rFonts w:cs="Arial"/>
        </w:rPr>
        <w:t xml:space="preserve">are issued for your use only. </w:t>
      </w:r>
      <w:r w:rsidRPr="00941690">
        <w:rPr>
          <w:rFonts w:cs="Arial"/>
        </w:rPr>
        <w:t>You may not share computer accounts with anyone e</w:t>
      </w:r>
      <w:r w:rsidR="000234CF" w:rsidRPr="00941690">
        <w:rPr>
          <w:rFonts w:cs="Arial"/>
        </w:rPr>
        <w:t xml:space="preserve">lse, even another team member. </w:t>
      </w:r>
      <w:r w:rsidRPr="00941690">
        <w:rPr>
          <w:rFonts w:cs="Arial"/>
        </w:rPr>
        <w:t>All computer usage is subject to rules and policies of Georgia Tech, the University System of Georgia Board of Rege</w:t>
      </w:r>
      <w:r w:rsidR="000234CF" w:rsidRPr="00941690">
        <w:rPr>
          <w:rFonts w:cs="Arial"/>
        </w:rPr>
        <w:t xml:space="preserve">nts, and the State of Georgia. </w:t>
      </w:r>
      <w:r w:rsidRPr="00941690">
        <w:rPr>
          <w:rFonts w:cs="Arial"/>
        </w:rPr>
        <w:t>Additionally, you are expected to b</w:t>
      </w:r>
      <w:r w:rsidR="000234CF" w:rsidRPr="00941690">
        <w:rPr>
          <w:rFonts w:cs="Arial"/>
        </w:rPr>
        <w:t xml:space="preserve">e considerate of other users.  </w:t>
      </w:r>
      <w:r w:rsidRPr="00941690">
        <w:rPr>
          <w:rFonts w:cs="Arial"/>
        </w:rPr>
        <w:t>Computer perm</w:t>
      </w:r>
      <w:r w:rsidR="000234CF" w:rsidRPr="00941690">
        <w:rPr>
          <w:rFonts w:cs="Arial"/>
        </w:rPr>
        <w:t xml:space="preserve">issions are not authoritative. </w:t>
      </w:r>
      <w:r w:rsidRPr="00941690">
        <w:rPr>
          <w:rFonts w:cs="Arial"/>
        </w:rPr>
        <w:t>For example, just because you have file access to something does not indicate that it is appropriate for you to read or modify that file.</w:t>
      </w:r>
      <w:r w:rsidR="008D6F4B" w:rsidRPr="00941690">
        <w:rPr>
          <w:rFonts w:cs="Arial"/>
        </w:rPr>
        <w:br/>
      </w:r>
    </w:p>
    <w:p w:rsidR="00CE04AC" w:rsidRDefault="00CE04AC" w:rsidP="00684F03">
      <w:pPr>
        <w:pStyle w:val="ListParagraph"/>
        <w:numPr>
          <w:ilvl w:val="0"/>
          <w:numId w:val="4"/>
        </w:numPr>
        <w:rPr>
          <w:rFonts w:cs="Arial"/>
        </w:rPr>
      </w:pPr>
      <w:r w:rsidRPr="00941690">
        <w:rPr>
          <w:rFonts w:cs="Arial"/>
        </w:rPr>
        <w:t xml:space="preserve">Buzz-card access to VIP facilities is a privilege contingent on abiding by the above rules.  </w:t>
      </w:r>
      <w:r w:rsidRPr="00941690">
        <w:rPr>
          <w:rFonts w:cs="Arial"/>
          <w:b/>
        </w:rPr>
        <w:t>Buzz-card access is logged</w:t>
      </w:r>
      <w:r w:rsidR="006A04D2" w:rsidRPr="00941690">
        <w:rPr>
          <w:rFonts w:cs="Arial"/>
          <w:b/>
        </w:rPr>
        <w:t>, and rooms are video recorded</w:t>
      </w:r>
      <w:r w:rsidRPr="00941690">
        <w:rPr>
          <w:rFonts w:cs="Arial"/>
          <w:b/>
        </w:rPr>
        <w:t>.</w:t>
      </w:r>
      <w:r w:rsidRPr="00941690">
        <w:rPr>
          <w:rFonts w:cs="Arial"/>
        </w:rPr>
        <w:t xml:space="preserve">  Be aware that if there is a problem (theft, vandalism, or simply a mess left in a room), the logs </w:t>
      </w:r>
      <w:r w:rsidR="006A04D2" w:rsidRPr="00941690">
        <w:rPr>
          <w:rFonts w:cs="Arial"/>
        </w:rPr>
        <w:t xml:space="preserve">and video records </w:t>
      </w:r>
      <w:r w:rsidRPr="00941690">
        <w:rPr>
          <w:rFonts w:cs="Arial"/>
        </w:rPr>
        <w:t>will be consulted.  Do not allow unknown people to access VIP facilities.  Be sure to secure the facilities (i.e., close the door) when you leave.</w:t>
      </w:r>
    </w:p>
    <w:p w:rsidR="00653F92" w:rsidRDefault="00653F92" w:rsidP="00653F92">
      <w:pPr>
        <w:rPr>
          <w:rFonts w:cs="Arial"/>
        </w:rPr>
      </w:pPr>
    </w:p>
    <w:p w:rsidR="00653F92" w:rsidRDefault="00653F92" w:rsidP="00653F92">
      <w:pPr>
        <w:rPr>
          <w:rFonts w:cs="Arial"/>
        </w:rPr>
      </w:pPr>
    </w:p>
    <w:p w:rsidR="00653F92" w:rsidRDefault="00653F92" w:rsidP="00653F92">
      <w:pPr>
        <w:rPr>
          <w:rFonts w:cs="Arial"/>
          <w:color w:val="0000FF"/>
        </w:rPr>
      </w:pPr>
    </w:p>
    <w:p w:rsidR="00653F92" w:rsidRPr="00653F92" w:rsidRDefault="00653F92" w:rsidP="00653F92">
      <w:pPr>
        <w:rPr>
          <w:rFonts w:cs="Arial"/>
          <w:color w:val="0000FF"/>
        </w:rPr>
      </w:pPr>
    </w:p>
    <w:p w:rsidR="00270340" w:rsidRDefault="00270340" w:rsidP="00270340">
      <w:pPr>
        <w:rPr>
          <w:rFonts w:cs="Arial"/>
        </w:rPr>
      </w:pPr>
    </w:p>
    <w:p w:rsidR="00270340" w:rsidRDefault="00270340" w:rsidP="00270340">
      <w:pPr>
        <w:rPr>
          <w:rFonts w:cs="Arial"/>
        </w:rPr>
      </w:pPr>
    </w:p>
    <w:p w:rsidR="00270340" w:rsidRDefault="00270340" w:rsidP="00270340">
      <w:pPr>
        <w:rPr>
          <w:rFonts w:cs="Arial"/>
        </w:rPr>
      </w:pPr>
    </w:p>
    <w:p w:rsidR="00270340" w:rsidRDefault="00270340" w:rsidP="00270340">
      <w:pPr>
        <w:rPr>
          <w:rFonts w:cs="Arial"/>
        </w:rPr>
      </w:pPr>
    </w:p>
    <w:p w:rsidR="00270340" w:rsidRPr="00270340" w:rsidRDefault="00270340" w:rsidP="00270340">
      <w:pPr>
        <w:rPr>
          <w:rFonts w:cs="Arial"/>
        </w:rPr>
      </w:pPr>
    </w:p>
    <w:sectPr w:rsidR="00270340" w:rsidRPr="00270340" w:rsidSect="00F22ED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3F3F"/>
    <w:multiLevelType w:val="hybridMultilevel"/>
    <w:tmpl w:val="417A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07E05"/>
    <w:multiLevelType w:val="hybridMultilevel"/>
    <w:tmpl w:val="6374D7DE"/>
    <w:lvl w:ilvl="0" w:tplc="04090001">
      <w:start w:val="1"/>
      <w:numFmt w:val="bullet"/>
      <w:lvlText w:val=""/>
      <w:lvlJc w:val="left"/>
      <w:pPr>
        <w:ind w:left="720" w:hanging="360"/>
      </w:pPr>
      <w:rPr>
        <w:rFonts w:ascii="Symbol" w:hAnsi="Symbol" w:hint="default"/>
      </w:rPr>
    </w:lvl>
    <w:lvl w:ilvl="1" w:tplc="DC9CEF6C">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95C56"/>
    <w:multiLevelType w:val="hybridMultilevel"/>
    <w:tmpl w:val="D9F64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F31E6"/>
    <w:multiLevelType w:val="hybridMultilevel"/>
    <w:tmpl w:val="2410BF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F1848"/>
    <w:multiLevelType w:val="hybridMultilevel"/>
    <w:tmpl w:val="2BCA5682"/>
    <w:lvl w:ilvl="0" w:tplc="2AFC7CE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147D2F"/>
    <w:multiLevelType w:val="hybridMultilevel"/>
    <w:tmpl w:val="8A543C3C"/>
    <w:lvl w:ilvl="0" w:tplc="FCA87CF4">
      <w:start w:val="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91249F"/>
    <w:multiLevelType w:val="hybridMultilevel"/>
    <w:tmpl w:val="589C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91A86"/>
    <w:multiLevelType w:val="hybridMultilevel"/>
    <w:tmpl w:val="83560AC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887B10"/>
    <w:multiLevelType w:val="hybridMultilevel"/>
    <w:tmpl w:val="CDD633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E3435ED"/>
    <w:multiLevelType w:val="hybridMultilevel"/>
    <w:tmpl w:val="0F8018D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5820AF1"/>
    <w:multiLevelType w:val="hybridMultilevel"/>
    <w:tmpl w:val="0CB25D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B75DA2"/>
    <w:multiLevelType w:val="hybridMultilevel"/>
    <w:tmpl w:val="A49EF400"/>
    <w:lvl w:ilvl="0" w:tplc="FCA87CF4">
      <w:start w:val="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E0155"/>
    <w:multiLevelType w:val="hybridMultilevel"/>
    <w:tmpl w:val="859071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ED2321F"/>
    <w:multiLevelType w:val="hybridMultilevel"/>
    <w:tmpl w:val="1530212E"/>
    <w:lvl w:ilvl="0" w:tplc="DC9CEF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34DF1"/>
    <w:multiLevelType w:val="hybridMultilevel"/>
    <w:tmpl w:val="B620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076CB"/>
    <w:multiLevelType w:val="hybridMultilevel"/>
    <w:tmpl w:val="213EB26C"/>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B62CEA"/>
    <w:multiLevelType w:val="hybridMultilevel"/>
    <w:tmpl w:val="B388D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B91D46"/>
    <w:multiLevelType w:val="hybridMultilevel"/>
    <w:tmpl w:val="79BE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778D3"/>
    <w:multiLevelType w:val="hybridMultilevel"/>
    <w:tmpl w:val="BBB0C0AE"/>
    <w:lvl w:ilvl="0" w:tplc="9D7C1B8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380D5B"/>
    <w:multiLevelType w:val="hybridMultilevel"/>
    <w:tmpl w:val="0A768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EB001F"/>
    <w:multiLevelType w:val="hybridMultilevel"/>
    <w:tmpl w:val="A3BCD7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0613EE"/>
    <w:multiLevelType w:val="hybridMultilevel"/>
    <w:tmpl w:val="86C2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53262E"/>
    <w:multiLevelType w:val="hybridMultilevel"/>
    <w:tmpl w:val="8D1AC330"/>
    <w:lvl w:ilvl="0" w:tplc="DC9CEF6C">
      <w:numFmt w:val="bullet"/>
      <w:lvlText w:val="-"/>
      <w:lvlJc w:val="left"/>
      <w:pPr>
        <w:ind w:left="720" w:hanging="360"/>
      </w:pPr>
      <w:rPr>
        <w:rFonts w:ascii="Arial" w:eastAsiaTheme="minorHAnsi" w:hAnsi="Arial" w:cs="Arial" w:hint="default"/>
      </w:rPr>
    </w:lvl>
    <w:lvl w:ilvl="1" w:tplc="DC9CEF6C">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291DF4"/>
    <w:multiLevelType w:val="hybridMultilevel"/>
    <w:tmpl w:val="BA3649E6"/>
    <w:lvl w:ilvl="0" w:tplc="FCA87CF4">
      <w:start w:val="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1D0A3B"/>
    <w:multiLevelType w:val="hybridMultilevel"/>
    <w:tmpl w:val="605C4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03105B"/>
    <w:multiLevelType w:val="hybridMultilevel"/>
    <w:tmpl w:val="6C4ACF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B97BD3"/>
    <w:multiLevelType w:val="hybridMultilevel"/>
    <w:tmpl w:val="600C43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C2C7B39"/>
    <w:multiLevelType w:val="hybridMultilevel"/>
    <w:tmpl w:val="20301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0"/>
  </w:num>
  <w:num w:numId="3">
    <w:abstractNumId w:val="2"/>
  </w:num>
  <w:num w:numId="4">
    <w:abstractNumId w:val="10"/>
  </w:num>
  <w:num w:numId="5">
    <w:abstractNumId w:val="19"/>
  </w:num>
  <w:num w:numId="6">
    <w:abstractNumId w:val="27"/>
  </w:num>
  <w:num w:numId="7">
    <w:abstractNumId w:val="7"/>
  </w:num>
  <w:num w:numId="8">
    <w:abstractNumId w:val="15"/>
  </w:num>
  <w:num w:numId="9">
    <w:abstractNumId w:val="5"/>
  </w:num>
  <w:num w:numId="10">
    <w:abstractNumId w:val="12"/>
  </w:num>
  <w:num w:numId="11">
    <w:abstractNumId w:val="14"/>
  </w:num>
  <w:num w:numId="12">
    <w:abstractNumId w:val="25"/>
  </w:num>
  <w:num w:numId="13">
    <w:abstractNumId w:val="9"/>
  </w:num>
  <w:num w:numId="14">
    <w:abstractNumId w:val="8"/>
  </w:num>
  <w:num w:numId="15">
    <w:abstractNumId w:val="11"/>
  </w:num>
  <w:num w:numId="16">
    <w:abstractNumId w:val="23"/>
  </w:num>
  <w:num w:numId="17">
    <w:abstractNumId w:val="6"/>
  </w:num>
  <w:num w:numId="18">
    <w:abstractNumId w:val="1"/>
  </w:num>
  <w:num w:numId="19">
    <w:abstractNumId w:val="22"/>
  </w:num>
  <w:num w:numId="20">
    <w:abstractNumId w:val="13"/>
  </w:num>
  <w:num w:numId="21">
    <w:abstractNumId w:val="3"/>
  </w:num>
  <w:num w:numId="22">
    <w:abstractNumId w:val="20"/>
  </w:num>
  <w:num w:numId="23">
    <w:abstractNumId w:val="16"/>
  </w:num>
  <w:num w:numId="24">
    <w:abstractNumId w:val="17"/>
  </w:num>
  <w:num w:numId="25">
    <w:abstractNumId w:val="18"/>
  </w:num>
  <w:num w:numId="26">
    <w:abstractNumId w:val="4"/>
  </w:num>
  <w:num w:numId="27">
    <w:abstractNumId w:val="26"/>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FCB"/>
    <w:rsid w:val="0000165C"/>
    <w:rsid w:val="000020B1"/>
    <w:rsid w:val="00002FFE"/>
    <w:rsid w:val="0000416E"/>
    <w:rsid w:val="00004CC1"/>
    <w:rsid w:val="0000562A"/>
    <w:rsid w:val="000069CE"/>
    <w:rsid w:val="000161B3"/>
    <w:rsid w:val="000234CF"/>
    <w:rsid w:val="00027B59"/>
    <w:rsid w:val="00031B0F"/>
    <w:rsid w:val="000332E2"/>
    <w:rsid w:val="000373A7"/>
    <w:rsid w:val="000410E9"/>
    <w:rsid w:val="0004321B"/>
    <w:rsid w:val="0004612A"/>
    <w:rsid w:val="00062E85"/>
    <w:rsid w:val="000633DA"/>
    <w:rsid w:val="00063CAC"/>
    <w:rsid w:val="00077B9B"/>
    <w:rsid w:val="00080B95"/>
    <w:rsid w:val="00090627"/>
    <w:rsid w:val="00093236"/>
    <w:rsid w:val="0009358B"/>
    <w:rsid w:val="000949C9"/>
    <w:rsid w:val="0009508A"/>
    <w:rsid w:val="00097AA8"/>
    <w:rsid w:val="000A0B9A"/>
    <w:rsid w:val="000C3A67"/>
    <w:rsid w:val="000D286F"/>
    <w:rsid w:val="000D7D98"/>
    <w:rsid w:val="000E0ED7"/>
    <w:rsid w:val="000E1972"/>
    <w:rsid w:val="000E1B78"/>
    <w:rsid w:val="000E32F5"/>
    <w:rsid w:val="000E3A33"/>
    <w:rsid w:val="000E5FB4"/>
    <w:rsid w:val="000E6E9F"/>
    <w:rsid w:val="000F265E"/>
    <w:rsid w:val="000F315D"/>
    <w:rsid w:val="00100488"/>
    <w:rsid w:val="00101C80"/>
    <w:rsid w:val="00101C83"/>
    <w:rsid w:val="001066C8"/>
    <w:rsid w:val="001114CD"/>
    <w:rsid w:val="0011449C"/>
    <w:rsid w:val="001153A7"/>
    <w:rsid w:val="001176CF"/>
    <w:rsid w:val="00120FCB"/>
    <w:rsid w:val="00122A6A"/>
    <w:rsid w:val="0012488B"/>
    <w:rsid w:val="0012610E"/>
    <w:rsid w:val="0013037F"/>
    <w:rsid w:val="00140161"/>
    <w:rsid w:val="00141427"/>
    <w:rsid w:val="00143761"/>
    <w:rsid w:val="001519BD"/>
    <w:rsid w:val="00152BDB"/>
    <w:rsid w:val="00157967"/>
    <w:rsid w:val="00160EF4"/>
    <w:rsid w:val="00160F4E"/>
    <w:rsid w:val="00173F25"/>
    <w:rsid w:val="00180FA3"/>
    <w:rsid w:val="00181B14"/>
    <w:rsid w:val="00186529"/>
    <w:rsid w:val="00187767"/>
    <w:rsid w:val="00190439"/>
    <w:rsid w:val="00192372"/>
    <w:rsid w:val="00195681"/>
    <w:rsid w:val="00196991"/>
    <w:rsid w:val="001A0A65"/>
    <w:rsid w:val="001A167D"/>
    <w:rsid w:val="001A7EA0"/>
    <w:rsid w:val="001B3BDB"/>
    <w:rsid w:val="001C1518"/>
    <w:rsid w:val="001C4C94"/>
    <w:rsid w:val="001D41BD"/>
    <w:rsid w:val="001F26E2"/>
    <w:rsid w:val="001F48A1"/>
    <w:rsid w:val="001F63A3"/>
    <w:rsid w:val="002060CE"/>
    <w:rsid w:val="00207D6C"/>
    <w:rsid w:val="00210C84"/>
    <w:rsid w:val="00211DB2"/>
    <w:rsid w:val="00213553"/>
    <w:rsid w:val="00214426"/>
    <w:rsid w:val="00214453"/>
    <w:rsid w:val="00214E5C"/>
    <w:rsid w:val="00221648"/>
    <w:rsid w:val="00240552"/>
    <w:rsid w:val="00253F3F"/>
    <w:rsid w:val="00256026"/>
    <w:rsid w:val="002615FF"/>
    <w:rsid w:val="002636A6"/>
    <w:rsid w:val="00267F66"/>
    <w:rsid w:val="00270340"/>
    <w:rsid w:val="0027090D"/>
    <w:rsid w:val="00270A49"/>
    <w:rsid w:val="0027296F"/>
    <w:rsid w:val="00273E21"/>
    <w:rsid w:val="0027469D"/>
    <w:rsid w:val="0027694C"/>
    <w:rsid w:val="00283AD9"/>
    <w:rsid w:val="00286989"/>
    <w:rsid w:val="00292C3B"/>
    <w:rsid w:val="002B23CA"/>
    <w:rsid w:val="002C1F07"/>
    <w:rsid w:val="002C4BC8"/>
    <w:rsid w:val="002C507D"/>
    <w:rsid w:val="002D2307"/>
    <w:rsid w:val="002D3E20"/>
    <w:rsid w:val="002D526F"/>
    <w:rsid w:val="002D5A62"/>
    <w:rsid w:val="002E1EC2"/>
    <w:rsid w:val="002E5843"/>
    <w:rsid w:val="002E59DD"/>
    <w:rsid w:val="002E654B"/>
    <w:rsid w:val="002F4A60"/>
    <w:rsid w:val="002F4C78"/>
    <w:rsid w:val="00304134"/>
    <w:rsid w:val="00315EBD"/>
    <w:rsid w:val="00316795"/>
    <w:rsid w:val="00320FC7"/>
    <w:rsid w:val="00340799"/>
    <w:rsid w:val="00343E5D"/>
    <w:rsid w:val="003467A2"/>
    <w:rsid w:val="00372DB1"/>
    <w:rsid w:val="00375196"/>
    <w:rsid w:val="00386E3C"/>
    <w:rsid w:val="003875BC"/>
    <w:rsid w:val="0039111D"/>
    <w:rsid w:val="00396900"/>
    <w:rsid w:val="003A2B94"/>
    <w:rsid w:val="003B07EE"/>
    <w:rsid w:val="003B796E"/>
    <w:rsid w:val="003C307B"/>
    <w:rsid w:val="003C4C06"/>
    <w:rsid w:val="003D3460"/>
    <w:rsid w:val="003D6893"/>
    <w:rsid w:val="003E0D9F"/>
    <w:rsid w:val="003E2379"/>
    <w:rsid w:val="003E7675"/>
    <w:rsid w:val="003F0213"/>
    <w:rsid w:val="003F0BE1"/>
    <w:rsid w:val="003F1E36"/>
    <w:rsid w:val="003F420A"/>
    <w:rsid w:val="003F7A7D"/>
    <w:rsid w:val="004060D7"/>
    <w:rsid w:val="00407D25"/>
    <w:rsid w:val="00412DBC"/>
    <w:rsid w:val="0042014D"/>
    <w:rsid w:val="004217B7"/>
    <w:rsid w:val="004300DE"/>
    <w:rsid w:val="00434BB0"/>
    <w:rsid w:val="00437ECC"/>
    <w:rsid w:val="004401C1"/>
    <w:rsid w:val="004407D6"/>
    <w:rsid w:val="0044167B"/>
    <w:rsid w:val="00451A06"/>
    <w:rsid w:val="00455978"/>
    <w:rsid w:val="00462210"/>
    <w:rsid w:val="00463495"/>
    <w:rsid w:val="004666BA"/>
    <w:rsid w:val="00484970"/>
    <w:rsid w:val="00486872"/>
    <w:rsid w:val="004A1A87"/>
    <w:rsid w:val="004A2F2F"/>
    <w:rsid w:val="004B0579"/>
    <w:rsid w:val="004B2137"/>
    <w:rsid w:val="004D07A9"/>
    <w:rsid w:val="004D5778"/>
    <w:rsid w:val="004D614B"/>
    <w:rsid w:val="004E4D76"/>
    <w:rsid w:val="004E5161"/>
    <w:rsid w:val="004E7D08"/>
    <w:rsid w:val="00516AE1"/>
    <w:rsid w:val="00517CF7"/>
    <w:rsid w:val="00520368"/>
    <w:rsid w:val="005227ED"/>
    <w:rsid w:val="0052488B"/>
    <w:rsid w:val="005266EF"/>
    <w:rsid w:val="00527087"/>
    <w:rsid w:val="00530CC6"/>
    <w:rsid w:val="0053664B"/>
    <w:rsid w:val="005406BE"/>
    <w:rsid w:val="005409DD"/>
    <w:rsid w:val="00540B01"/>
    <w:rsid w:val="00541534"/>
    <w:rsid w:val="005420BD"/>
    <w:rsid w:val="005420D8"/>
    <w:rsid w:val="005456B1"/>
    <w:rsid w:val="00545A33"/>
    <w:rsid w:val="00554BFF"/>
    <w:rsid w:val="00555783"/>
    <w:rsid w:val="00561114"/>
    <w:rsid w:val="0056373A"/>
    <w:rsid w:val="00564055"/>
    <w:rsid w:val="0057390F"/>
    <w:rsid w:val="00574494"/>
    <w:rsid w:val="00581E5C"/>
    <w:rsid w:val="005913EC"/>
    <w:rsid w:val="00591BB5"/>
    <w:rsid w:val="005A0B38"/>
    <w:rsid w:val="005A5E63"/>
    <w:rsid w:val="005A7F6A"/>
    <w:rsid w:val="005B16D5"/>
    <w:rsid w:val="005B2450"/>
    <w:rsid w:val="005B3893"/>
    <w:rsid w:val="005C7DAD"/>
    <w:rsid w:val="005D1A96"/>
    <w:rsid w:val="005D7AEF"/>
    <w:rsid w:val="005E1EEE"/>
    <w:rsid w:val="005E491A"/>
    <w:rsid w:val="005E6D08"/>
    <w:rsid w:val="005E6D88"/>
    <w:rsid w:val="005F6748"/>
    <w:rsid w:val="00611B57"/>
    <w:rsid w:val="0061254E"/>
    <w:rsid w:val="006145D5"/>
    <w:rsid w:val="0061489E"/>
    <w:rsid w:val="00623331"/>
    <w:rsid w:val="00625A9B"/>
    <w:rsid w:val="00627263"/>
    <w:rsid w:val="006323F4"/>
    <w:rsid w:val="00634D91"/>
    <w:rsid w:val="00640D3E"/>
    <w:rsid w:val="00651D26"/>
    <w:rsid w:val="00653F92"/>
    <w:rsid w:val="00666D6F"/>
    <w:rsid w:val="00674F69"/>
    <w:rsid w:val="006761A4"/>
    <w:rsid w:val="0067699B"/>
    <w:rsid w:val="00681623"/>
    <w:rsid w:val="00681924"/>
    <w:rsid w:val="00683733"/>
    <w:rsid w:val="00684F03"/>
    <w:rsid w:val="00692A73"/>
    <w:rsid w:val="006937E3"/>
    <w:rsid w:val="006947B9"/>
    <w:rsid w:val="00694C5C"/>
    <w:rsid w:val="00697A6D"/>
    <w:rsid w:val="006A04D2"/>
    <w:rsid w:val="006B3855"/>
    <w:rsid w:val="006B5461"/>
    <w:rsid w:val="006C32F8"/>
    <w:rsid w:val="006D2B09"/>
    <w:rsid w:val="006E2E35"/>
    <w:rsid w:val="006E5386"/>
    <w:rsid w:val="006E7E35"/>
    <w:rsid w:val="00700260"/>
    <w:rsid w:val="007078C9"/>
    <w:rsid w:val="00707905"/>
    <w:rsid w:val="00711934"/>
    <w:rsid w:val="00715FAF"/>
    <w:rsid w:val="00723E0C"/>
    <w:rsid w:val="007248FC"/>
    <w:rsid w:val="00727D02"/>
    <w:rsid w:val="00743635"/>
    <w:rsid w:val="00751F89"/>
    <w:rsid w:val="00756B53"/>
    <w:rsid w:val="00757591"/>
    <w:rsid w:val="00757698"/>
    <w:rsid w:val="00767BB9"/>
    <w:rsid w:val="00773074"/>
    <w:rsid w:val="007868C4"/>
    <w:rsid w:val="0079370F"/>
    <w:rsid w:val="00796A42"/>
    <w:rsid w:val="007A2361"/>
    <w:rsid w:val="007A4CD0"/>
    <w:rsid w:val="007A7992"/>
    <w:rsid w:val="007B2D31"/>
    <w:rsid w:val="007B3599"/>
    <w:rsid w:val="007C1289"/>
    <w:rsid w:val="007C27C6"/>
    <w:rsid w:val="007C6CB4"/>
    <w:rsid w:val="007D131D"/>
    <w:rsid w:val="007E225B"/>
    <w:rsid w:val="007E2544"/>
    <w:rsid w:val="007E4AFF"/>
    <w:rsid w:val="007F36EC"/>
    <w:rsid w:val="008056A0"/>
    <w:rsid w:val="008067C8"/>
    <w:rsid w:val="0081123D"/>
    <w:rsid w:val="0081200B"/>
    <w:rsid w:val="0081396B"/>
    <w:rsid w:val="0082059B"/>
    <w:rsid w:val="00822551"/>
    <w:rsid w:val="00823B7E"/>
    <w:rsid w:val="0082489F"/>
    <w:rsid w:val="00831393"/>
    <w:rsid w:val="00833151"/>
    <w:rsid w:val="00835013"/>
    <w:rsid w:val="00840EE3"/>
    <w:rsid w:val="00844FFA"/>
    <w:rsid w:val="00855B14"/>
    <w:rsid w:val="00865C12"/>
    <w:rsid w:val="00867D11"/>
    <w:rsid w:val="0087318A"/>
    <w:rsid w:val="008803B5"/>
    <w:rsid w:val="00880D6A"/>
    <w:rsid w:val="008911FD"/>
    <w:rsid w:val="00896048"/>
    <w:rsid w:val="008A7B70"/>
    <w:rsid w:val="008C2B6B"/>
    <w:rsid w:val="008C5A5E"/>
    <w:rsid w:val="008D0968"/>
    <w:rsid w:val="008D1CCA"/>
    <w:rsid w:val="008D1EDE"/>
    <w:rsid w:val="008D6F4B"/>
    <w:rsid w:val="008E4068"/>
    <w:rsid w:val="008F0027"/>
    <w:rsid w:val="008F448D"/>
    <w:rsid w:val="00902BC8"/>
    <w:rsid w:val="0091410E"/>
    <w:rsid w:val="009170CA"/>
    <w:rsid w:val="00921E8C"/>
    <w:rsid w:val="0092270E"/>
    <w:rsid w:val="0092291C"/>
    <w:rsid w:val="00927FCC"/>
    <w:rsid w:val="00941690"/>
    <w:rsid w:val="009442F9"/>
    <w:rsid w:val="00963646"/>
    <w:rsid w:val="00964AF5"/>
    <w:rsid w:val="00967024"/>
    <w:rsid w:val="009675ED"/>
    <w:rsid w:val="0097378C"/>
    <w:rsid w:val="00976400"/>
    <w:rsid w:val="009773B6"/>
    <w:rsid w:val="00986E49"/>
    <w:rsid w:val="0099174A"/>
    <w:rsid w:val="00995987"/>
    <w:rsid w:val="009A0080"/>
    <w:rsid w:val="009A0E1D"/>
    <w:rsid w:val="009A2142"/>
    <w:rsid w:val="009A6E5E"/>
    <w:rsid w:val="009B02EA"/>
    <w:rsid w:val="009B0410"/>
    <w:rsid w:val="009B0C07"/>
    <w:rsid w:val="009C545D"/>
    <w:rsid w:val="009D36C5"/>
    <w:rsid w:val="009D4877"/>
    <w:rsid w:val="009D678D"/>
    <w:rsid w:val="009D68F7"/>
    <w:rsid w:val="009E0306"/>
    <w:rsid w:val="009E1550"/>
    <w:rsid w:val="009E555A"/>
    <w:rsid w:val="009E7366"/>
    <w:rsid w:val="009F3DAA"/>
    <w:rsid w:val="009F7057"/>
    <w:rsid w:val="00A00869"/>
    <w:rsid w:val="00A11559"/>
    <w:rsid w:val="00A15B4E"/>
    <w:rsid w:val="00A20B45"/>
    <w:rsid w:val="00A24F2D"/>
    <w:rsid w:val="00A30984"/>
    <w:rsid w:val="00A328FB"/>
    <w:rsid w:val="00A40F33"/>
    <w:rsid w:val="00A41E32"/>
    <w:rsid w:val="00A47F5E"/>
    <w:rsid w:val="00A50601"/>
    <w:rsid w:val="00A62F39"/>
    <w:rsid w:val="00A71C11"/>
    <w:rsid w:val="00A721DA"/>
    <w:rsid w:val="00A740C5"/>
    <w:rsid w:val="00A8061F"/>
    <w:rsid w:val="00A846E2"/>
    <w:rsid w:val="00A86AF6"/>
    <w:rsid w:val="00AA13D6"/>
    <w:rsid w:val="00AA62DB"/>
    <w:rsid w:val="00AB561B"/>
    <w:rsid w:val="00AB5E74"/>
    <w:rsid w:val="00AC42BE"/>
    <w:rsid w:val="00AD2D0C"/>
    <w:rsid w:val="00AD3122"/>
    <w:rsid w:val="00AD53C1"/>
    <w:rsid w:val="00AE0415"/>
    <w:rsid w:val="00AE3711"/>
    <w:rsid w:val="00AE4995"/>
    <w:rsid w:val="00AE7DC9"/>
    <w:rsid w:val="00B01686"/>
    <w:rsid w:val="00B035BF"/>
    <w:rsid w:val="00B0399A"/>
    <w:rsid w:val="00B065E4"/>
    <w:rsid w:val="00B11EB0"/>
    <w:rsid w:val="00B24B04"/>
    <w:rsid w:val="00B25917"/>
    <w:rsid w:val="00B265E0"/>
    <w:rsid w:val="00B30CDA"/>
    <w:rsid w:val="00B33895"/>
    <w:rsid w:val="00B368EA"/>
    <w:rsid w:val="00B565D9"/>
    <w:rsid w:val="00B6251E"/>
    <w:rsid w:val="00B62BFF"/>
    <w:rsid w:val="00B800A9"/>
    <w:rsid w:val="00B844D8"/>
    <w:rsid w:val="00B849E3"/>
    <w:rsid w:val="00B90C68"/>
    <w:rsid w:val="00B9647F"/>
    <w:rsid w:val="00BA0E0E"/>
    <w:rsid w:val="00BA1413"/>
    <w:rsid w:val="00BA3250"/>
    <w:rsid w:val="00BB3380"/>
    <w:rsid w:val="00BB6A65"/>
    <w:rsid w:val="00BC6BBF"/>
    <w:rsid w:val="00BD0884"/>
    <w:rsid w:val="00BD4DF4"/>
    <w:rsid w:val="00BD73E4"/>
    <w:rsid w:val="00BD74D7"/>
    <w:rsid w:val="00BE41AE"/>
    <w:rsid w:val="00C14976"/>
    <w:rsid w:val="00C15DC6"/>
    <w:rsid w:val="00C165C1"/>
    <w:rsid w:val="00C3521E"/>
    <w:rsid w:val="00C37206"/>
    <w:rsid w:val="00C41E8B"/>
    <w:rsid w:val="00C466B9"/>
    <w:rsid w:val="00C60E4C"/>
    <w:rsid w:val="00C6280B"/>
    <w:rsid w:val="00C62C8F"/>
    <w:rsid w:val="00C65BBC"/>
    <w:rsid w:val="00C67886"/>
    <w:rsid w:val="00C736C1"/>
    <w:rsid w:val="00C759EA"/>
    <w:rsid w:val="00C84B4A"/>
    <w:rsid w:val="00C84FE6"/>
    <w:rsid w:val="00C86A58"/>
    <w:rsid w:val="00C919E3"/>
    <w:rsid w:val="00C9545B"/>
    <w:rsid w:val="00C96957"/>
    <w:rsid w:val="00CA7380"/>
    <w:rsid w:val="00CC4B6A"/>
    <w:rsid w:val="00CE04AC"/>
    <w:rsid w:val="00CE1EFC"/>
    <w:rsid w:val="00CE5C72"/>
    <w:rsid w:val="00CE6CB7"/>
    <w:rsid w:val="00CE711F"/>
    <w:rsid w:val="00CF13AD"/>
    <w:rsid w:val="00CF614B"/>
    <w:rsid w:val="00D01F4D"/>
    <w:rsid w:val="00D0320A"/>
    <w:rsid w:val="00D11E7E"/>
    <w:rsid w:val="00D148DC"/>
    <w:rsid w:val="00D22CDB"/>
    <w:rsid w:val="00D3441D"/>
    <w:rsid w:val="00D36F1E"/>
    <w:rsid w:val="00D37CDA"/>
    <w:rsid w:val="00D40044"/>
    <w:rsid w:val="00D4384A"/>
    <w:rsid w:val="00D4531B"/>
    <w:rsid w:val="00D51826"/>
    <w:rsid w:val="00D52EDD"/>
    <w:rsid w:val="00D6272C"/>
    <w:rsid w:val="00D721E2"/>
    <w:rsid w:val="00D73AF9"/>
    <w:rsid w:val="00D777D8"/>
    <w:rsid w:val="00D85531"/>
    <w:rsid w:val="00DA07F2"/>
    <w:rsid w:val="00DA1041"/>
    <w:rsid w:val="00DB614F"/>
    <w:rsid w:val="00DB746A"/>
    <w:rsid w:val="00DE00E3"/>
    <w:rsid w:val="00DE4DB2"/>
    <w:rsid w:val="00DE58B7"/>
    <w:rsid w:val="00DE747D"/>
    <w:rsid w:val="00DF153E"/>
    <w:rsid w:val="00DF24A5"/>
    <w:rsid w:val="00DF3D41"/>
    <w:rsid w:val="00DF43C0"/>
    <w:rsid w:val="00E03398"/>
    <w:rsid w:val="00E05828"/>
    <w:rsid w:val="00E23521"/>
    <w:rsid w:val="00E2574B"/>
    <w:rsid w:val="00E3306E"/>
    <w:rsid w:val="00E33289"/>
    <w:rsid w:val="00E36DFB"/>
    <w:rsid w:val="00E37853"/>
    <w:rsid w:val="00E4361B"/>
    <w:rsid w:val="00E61DC5"/>
    <w:rsid w:val="00E62E04"/>
    <w:rsid w:val="00E6732D"/>
    <w:rsid w:val="00E86C80"/>
    <w:rsid w:val="00E938D1"/>
    <w:rsid w:val="00E96C14"/>
    <w:rsid w:val="00E978BB"/>
    <w:rsid w:val="00E979E4"/>
    <w:rsid w:val="00EA1992"/>
    <w:rsid w:val="00EA1EC0"/>
    <w:rsid w:val="00EB2CE4"/>
    <w:rsid w:val="00EB3A56"/>
    <w:rsid w:val="00EB5684"/>
    <w:rsid w:val="00EC4673"/>
    <w:rsid w:val="00ED3CAD"/>
    <w:rsid w:val="00EE02C0"/>
    <w:rsid w:val="00EE204C"/>
    <w:rsid w:val="00EE59BE"/>
    <w:rsid w:val="00EF0F76"/>
    <w:rsid w:val="00EF3BE0"/>
    <w:rsid w:val="00F05DEA"/>
    <w:rsid w:val="00F05ECC"/>
    <w:rsid w:val="00F07193"/>
    <w:rsid w:val="00F10290"/>
    <w:rsid w:val="00F10B5B"/>
    <w:rsid w:val="00F10F1E"/>
    <w:rsid w:val="00F13279"/>
    <w:rsid w:val="00F21C63"/>
    <w:rsid w:val="00F22BAC"/>
    <w:rsid w:val="00F22EDF"/>
    <w:rsid w:val="00F346A7"/>
    <w:rsid w:val="00F44254"/>
    <w:rsid w:val="00F4573C"/>
    <w:rsid w:val="00F5019A"/>
    <w:rsid w:val="00F604D8"/>
    <w:rsid w:val="00F65E48"/>
    <w:rsid w:val="00F66CBA"/>
    <w:rsid w:val="00F70182"/>
    <w:rsid w:val="00F746F8"/>
    <w:rsid w:val="00F8136D"/>
    <w:rsid w:val="00F83EB2"/>
    <w:rsid w:val="00F8699F"/>
    <w:rsid w:val="00F90937"/>
    <w:rsid w:val="00FA14E1"/>
    <w:rsid w:val="00FA16E7"/>
    <w:rsid w:val="00FB0260"/>
    <w:rsid w:val="00FC1256"/>
    <w:rsid w:val="00FC2104"/>
    <w:rsid w:val="00FC3558"/>
    <w:rsid w:val="00FD1FF6"/>
    <w:rsid w:val="00FD46ED"/>
    <w:rsid w:val="00FE4FBC"/>
    <w:rsid w:val="00FF7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96958E11-993D-40FE-9281-6282A8F6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024"/>
    <w:pPr>
      <w:spacing w:after="0" w:line="240" w:lineRule="auto"/>
    </w:pPr>
    <w:rPr>
      <w:sz w:val="24"/>
    </w:rPr>
  </w:style>
  <w:style w:type="paragraph" w:styleId="Heading1">
    <w:name w:val="heading 1"/>
    <w:basedOn w:val="Normal"/>
    <w:next w:val="Normal"/>
    <w:link w:val="Heading1Char"/>
    <w:uiPriority w:val="9"/>
    <w:qFormat/>
    <w:rsid w:val="005A5E63"/>
    <w:pPr>
      <w:pBdr>
        <w:bottom w:val="single" w:sz="4" w:space="1" w:color="auto"/>
      </w:pBdr>
      <w:spacing w:after="200" w:line="276" w:lineRule="auto"/>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0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0FCB"/>
    <w:pPr>
      <w:ind w:left="720"/>
      <w:contextualSpacing/>
    </w:pPr>
  </w:style>
  <w:style w:type="paragraph" w:styleId="BalloonText">
    <w:name w:val="Balloon Text"/>
    <w:basedOn w:val="Normal"/>
    <w:link w:val="BalloonTextChar"/>
    <w:uiPriority w:val="99"/>
    <w:semiHidden/>
    <w:unhideWhenUsed/>
    <w:rsid w:val="00D0320A"/>
    <w:rPr>
      <w:rFonts w:ascii="Tahoma" w:hAnsi="Tahoma" w:cs="Tahoma"/>
      <w:sz w:val="16"/>
      <w:szCs w:val="16"/>
    </w:rPr>
  </w:style>
  <w:style w:type="character" w:customStyle="1" w:styleId="BalloonTextChar">
    <w:name w:val="Balloon Text Char"/>
    <w:basedOn w:val="DefaultParagraphFont"/>
    <w:link w:val="BalloonText"/>
    <w:uiPriority w:val="99"/>
    <w:semiHidden/>
    <w:rsid w:val="00D0320A"/>
    <w:rPr>
      <w:rFonts w:ascii="Tahoma" w:hAnsi="Tahoma" w:cs="Tahoma"/>
      <w:sz w:val="16"/>
      <w:szCs w:val="16"/>
    </w:rPr>
  </w:style>
  <w:style w:type="character" w:styleId="CommentReference">
    <w:name w:val="annotation reference"/>
    <w:basedOn w:val="DefaultParagraphFont"/>
    <w:uiPriority w:val="99"/>
    <w:semiHidden/>
    <w:unhideWhenUsed/>
    <w:rsid w:val="0079370F"/>
    <w:rPr>
      <w:sz w:val="16"/>
      <w:szCs w:val="16"/>
    </w:rPr>
  </w:style>
  <w:style w:type="paragraph" w:styleId="CommentText">
    <w:name w:val="annotation text"/>
    <w:basedOn w:val="Normal"/>
    <w:link w:val="CommentTextChar"/>
    <w:uiPriority w:val="99"/>
    <w:semiHidden/>
    <w:unhideWhenUsed/>
    <w:rsid w:val="0079370F"/>
    <w:rPr>
      <w:sz w:val="20"/>
      <w:szCs w:val="20"/>
    </w:rPr>
  </w:style>
  <w:style w:type="character" w:customStyle="1" w:styleId="CommentTextChar">
    <w:name w:val="Comment Text Char"/>
    <w:basedOn w:val="DefaultParagraphFont"/>
    <w:link w:val="CommentText"/>
    <w:uiPriority w:val="99"/>
    <w:semiHidden/>
    <w:rsid w:val="0079370F"/>
    <w:rPr>
      <w:sz w:val="20"/>
      <w:szCs w:val="20"/>
    </w:rPr>
  </w:style>
  <w:style w:type="paragraph" w:styleId="CommentSubject">
    <w:name w:val="annotation subject"/>
    <w:basedOn w:val="CommentText"/>
    <w:next w:val="CommentText"/>
    <w:link w:val="CommentSubjectChar"/>
    <w:uiPriority w:val="99"/>
    <w:semiHidden/>
    <w:unhideWhenUsed/>
    <w:rsid w:val="0079370F"/>
    <w:rPr>
      <w:b/>
      <w:bCs/>
    </w:rPr>
  </w:style>
  <w:style w:type="character" w:customStyle="1" w:styleId="CommentSubjectChar">
    <w:name w:val="Comment Subject Char"/>
    <w:basedOn w:val="CommentTextChar"/>
    <w:link w:val="CommentSubject"/>
    <w:uiPriority w:val="99"/>
    <w:semiHidden/>
    <w:rsid w:val="0079370F"/>
    <w:rPr>
      <w:b/>
      <w:bCs/>
      <w:sz w:val="20"/>
      <w:szCs w:val="20"/>
    </w:rPr>
  </w:style>
  <w:style w:type="character" w:styleId="Hyperlink">
    <w:name w:val="Hyperlink"/>
    <w:basedOn w:val="DefaultParagraphFont"/>
    <w:uiPriority w:val="99"/>
    <w:unhideWhenUsed/>
    <w:rsid w:val="00BD74D7"/>
    <w:rPr>
      <w:color w:val="0000FF" w:themeColor="hyperlink"/>
      <w:u w:val="single"/>
    </w:rPr>
  </w:style>
  <w:style w:type="character" w:styleId="FollowedHyperlink">
    <w:name w:val="FollowedHyperlink"/>
    <w:basedOn w:val="DefaultParagraphFont"/>
    <w:uiPriority w:val="99"/>
    <w:semiHidden/>
    <w:unhideWhenUsed/>
    <w:rsid w:val="000E5FB4"/>
    <w:rPr>
      <w:color w:val="800080" w:themeColor="followedHyperlink"/>
      <w:u w:val="single"/>
    </w:rPr>
  </w:style>
  <w:style w:type="character" w:customStyle="1" w:styleId="Heading1Char">
    <w:name w:val="Heading 1 Char"/>
    <w:basedOn w:val="DefaultParagraphFont"/>
    <w:link w:val="Heading1"/>
    <w:uiPriority w:val="9"/>
    <w:rsid w:val="005A5E63"/>
    <w:rPr>
      <w:rFonts w:ascii="Arial" w:hAnsi="Arial" w:cs="Arial"/>
      <w:b/>
      <w:sz w:val="24"/>
    </w:rPr>
  </w:style>
  <w:style w:type="table" w:customStyle="1" w:styleId="TableGrid1">
    <w:name w:val="Table Grid1"/>
    <w:basedOn w:val="TableNormal"/>
    <w:next w:val="TableGrid"/>
    <w:uiPriority w:val="59"/>
    <w:rsid w:val="00270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151403">
      <w:bodyDiv w:val="1"/>
      <w:marLeft w:val="0"/>
      <w:marRight w:val="0"/>
      <w:marTop w:val="0"/>
      <w:marBottom w:val="0"/>
      <w:divBdr>
        <w:top w:val="none" w:sz="0" w:space="0" w:color="auto"/>
        <w:left w:val="none" w:sz="0" w:space="0" w:color="auto"/>
        <w:bottom w:val="none" w:sz="0" w:space="0" w:color="auto"/>
        <w:right w:val="none" w:sz="0" w:space="0" w:color="auto"/>
      </w:divBdr>
    </w:div>
    <w:div w:id="843861084">
      <w:bodyDiv w:val="1"/>
      <w:marLeft w:val="0"/>
      <w:marRight w:val="0"/>
      <w:marTop w:val="0"/>
      <w:marBottom w:val="0"/>
      <w:divBdr>
        <w:top w:val="none" w:sz="0" w:space="0" w:color="auto"/>
        <w:left w:val="none" w:sz="0" w:space="0" w:color="auto"/>
        <w:bottom w:val="none" w:sz="0" w:space="0" w:color="auto"/>
        <w:right w:val="none" w:sz="0" w:space="0" w:color="auto"/>
      </w:divBdr>
    </w:div>
    <w:div w:id="153658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vip-request@ece.gatech.ed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vip.gatech.edu/new/classroom-schedul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vip.gatech.edu" TargetMode="External"/><Relationship Id="rId4" Type="http://schemas.openxmlformats.org/officeDocument/2006/relationships/customXml" Target="../customXml/item4.xml"/><Relationship Id="rId9" Type="http://schemas.openxmlformats.org/officeDocument/2006/relationships/hyperlink" Target="http://www.vip.gatech.edu/vip-notebooks" TargetMode="External"/><Relationship Id="rId14" Type="http://schemas.openxmlformats.org/officeDocument/2006/relationships/hyperlink" Target="mailto:vip-request@ece.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7C8729C0D9EE4387212BC3F95A8806" ma:contentTypeVersion="7" ma:contentTypeDescription="Create a new document." ma:contentTypeScope="" ma:versionID="875268c8195fc495ab9a954923a7a76d">
  <xsd:schema xmlns:xsd="http://www.w3.org/2001/XMLSchema" xmlns:xs="http://www.w3.org/2001/XMLSchema" xmlns:p="http://schemas.microsoft.com/office/2006/metadata/properties" xmlns:ns2="8fca3cb9-0515-4951-a6d5-23c28ace6bc1" xmlns:ns3="dea2732e-0059-4872-a2bb-ce14bca0337f" xmlns:ns4="6e5d5a69-95d4-4c72-b2e4-2cdedca59682" targetNamespace="http://schemas.microsoft.com/office/2006/metadata/properties" ma:root="true" ma:fieldsID="f9ee57eee6a55a0988d718d734af824f" ns2:_="" ns3:_="" ns4:_="">
    <xsd:import namespace="8fca3cb9-0515-4951-a6d5-23c28ace6bc1"/>
    <xsd:import namespace="dea2732e-0059-4872-a2bb-ce14bca0337f"/>
    <xsd:import namespace="6e5d5a69-95d4-4c72-b2e4-2cdedca59682"/>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4: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a3cb9-0515-4951-a6d5-23c28ace6bc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a2732e-0059-4872-a2bb-ce14bca0337f"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e5d5a69-95d4-4c72-b2e4-2cdedca59682" elementFormDefault="qualified">
    <xsd:import namespace="http://schemas.microsoft.com/office/2006/documentManagement/types"/>
    <xsd:import namespace="http://schemas.microsoft.com/office/infopath/2007/PartnerControls"/>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25556-8BBE-4E1D-B602-F39D67C375B0}">
  <ds:schemaRefs>
    <ds:schemaRef ds:uri="http://www.w3.org/XML/1998/namespace"/>
    <ds:schemaRef ds:uri="http://purl.org/dc/dcmitype/"/>
    <ds:schemaRef ds:uri="dea2732e-0059-4872-a2bb-ce14bca0337f"/>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6e5d5a69-95d4-4c72-b2e4-2cdedca59682"/>
    <ds:schemaRef ds:uri="8fca3cb9-0515-4951-a6d5-23c28ace6bc1"/>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A4C159DD-3361-457A-9C86-EF2A0FE7D76B}">
  <ds:schemaRefs>
    <ds:schemaRef ds:uri="http://schemas.microsoft.com/sharepoint/v3/contenttype/forms"/>
  </ds:schemaRefs>
</ds:datastoreItem>
</file>

<file path=customXml/itemProps3.xml><?xml version="1.0" encoding="utf-8"?>
<ds:datastoreItem xmlns:ds="http://schemas.openxmlformats.org/officeDocument/2006/customXml" ds:itemID="{A2A11A23-91C2-46ED-A491-95A3C1887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a3cb9-0515-4951-a6d5-23c28ace6bc1"/>
    <ds:schemaRef ds:uri="dea2732e-0059-4872-a2bb-ce14bca0337f"/>
    <ds:schemaRef ds:uri="6e5d5a69-95d4-4c72-b2e4-2cdedca596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FBF45C-F3B0-4303-969B-5ED9BA74C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1859</Words>
  <Characters>10601</Characters>
  <Application>Microsoft Office Word</Application>
  <DocSecurity>4</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Sonnenberg-Klein</dc:creator>
  <cp:lastModifiedBy>Hodges, Amy D</cp:lastModifiedBy>
  <cp:revision>2</cp:revision>
  <cp:lastPrinted>2017-08-30T15:52:00Z</cp:lastPrinted>
  <dcterms:created xsi:type="dcterms:W3CDTF">2017-10-19T15:52:00Z</dcterms:created>
  <dcterms:modified xsi:type="dcterms:W3CDTF">2017-10-19T15:52:00Z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0x010100BF7C8729C0D9EE4387212BC3F95A8806</vt:lpwstr>
  </property>
</Properties>
</file>