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D33" w:rsidRDefault="00AA4A7F">
      <w:pPr>
        <w:spacing w:after="80"/>
        <w:jc w:val="center"/>
      </w:pPr>
      <w:r>
        <w:rPr>
          <w:b/>
          <w:bCs/>
          <w:sz w:val="36"/>
          <w:szCs w:val="36"/>
        </w:rPr>
        <w:t>Карточка проекта</w:t>
      </w:r>
    </w:p>
    <w:p w:rsidR="00B33D33" w:rsidRDefault="00AA4A7F">
      <w:pPr>
        <w:spacing w:after="300"/>
        <w:jc w:val="center"/>
      </w:pPr>
      <w:r>
        <w:rPr>
          <w:sz w:val="24"/>
          <w:szCs w:val="24"/>
        </w:rPr>
        <w:t>Мониторинг приёмной кампании университета</w:t>
      </w: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Основные сведения о проекте</w:t>
      </w:r>
    </w:p>
    <w:p w:rsidR="00B33D33" w:rsidRDefault="00B33D33">
      <w:pPr>
        <w:spacing w:before="80"/>
      </w:pPr>
    </w:p>
    <w:tbl>
      <w:tblPr>
        <w:tblW w:w="9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6829"/>
      </w:tblGrid>
      <w:tr w:rsidR="00B33D33" w:rsidTr="00A868CA">
        <w:trPr>
          <w:trHeight w:val="228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Наименование проекта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Дашборд</w:t>
            </w:r>
            <w:proofErr w:type="spellEnd"/>
            <w:r>
              <w:t xml:space="preserve"> мониторинга приёмной кампании</w:t>
            </w:r>
          </w:p>
        </w:tc>
      </w:tr>
      <w:tr w:rsidR="00B33D33" w:rsidTr="00A868CA">
        <w:trPr>
          <w:trHeight w:val="216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Краткое наименование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AdmissionDash</w:t>
            </w:r>
            <w:proofErr w:type="spellEnd"/>
          </w:p>
        </w:tc>
      </w:tr>
      <w:tr w:rsidR="00B33D33" w:rsidTr="00A868CA">
        <w:trPr>
          <w:trHeight w:val="684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Цель проекта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Разработка веб-приложения для мониторинга заявок, отслеживания зачислений и анализа конверсии приёмной кампании университета</w:t>
            </w:r>
          </w:p>
        </w:tc>
      </w:tr>
      <w:tr w:rsidR="00B33D33" w:rsidTr="00A868CA">
        <w:trPr>
          <w:trHeight w:val="228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Заказчик проекта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Учебный кейс. Приёмная комиссия университета.</w:t>
            </w:r>
          </w:p>
        </w:tc>
      </w:tr>
      <w:tr w:rsidR="00B33D33" w:rsidTr="00A868CA">
        <w:trPr>
          <w:trHeight w:val="456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Руководитель (</w:t>
            </w:r>
            <w:proofErr w:type="spellStart"/>
            <w:r>
              <w:rPr>
                <w:b/>
                <w:bCs/>
              </w:rPr>
              <w:t>Team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Lead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Pr="00AA4A7F" w:rsidRDefault="00157565">
            <w:pPr>
              <w:rPr>
                <w:lang w:val="en-US"/>
              </w:rPr>
            </w:pPr>
            <w:r>
              <w:t>Зырянов Владислав</w:t>
            </w:r>
            <w:r w:rsidR="00950F8D">
              <w:t xml:space="preserve"> Александрович</w:t>
            </w:r>
          </w:p>
        </w:tc>
      </w:tr>
      <w:tr w:rsidR="00B33D33" w:rsidTr="00A868CA">
        <w:trPr>
          <w:trHeight w:val="216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Сроки реализации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r>
              <w:t>2025–2026</w:t>
            </w:r>
            <w:r w:rsidR="00AA4A7F">
              <w:t xml:space="preserve"> учебный год</w:t>
            </w:r>
          </w:p>
        </w:tc>
      </w:tr>
      <w:tr w:rsidR="00B33D33" w:rsidRPr="00A868CA" w:rsidTr="00A868CA">
        <w:trPr>
          <w:trHeight w:val="228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Технологии</w:t>
            </w:r>
          </w:p>
        </w:tc>
        <w:tc>
          <w:tcPr>
            <w:tcW w:w="68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Pr="00157565" w:rsidRDefault="00AA4A7F">
            <w:pPr>
              <w:rPr>
                <w:lang w:val="en-US"/>
              </w:rPr>
            </w:pPr>
            <w:r w:rsidRPr="00157565">
              <w:rPr>
                <w:lang w:val="en-US"/>
              </w:rPr>
              <w:t xml:space="preserve">Python 3.12, </w:t>
            </w:r>
            <w:proofErr w:type="spellStart"/>
            <w:r w:rsidRPr="00157565">
              <w:rPr>
                <w:lang w:val="en-US"/>
              </w:rPr>
              <w:t>FastAPI</w:t>
            </w:r>
            <w:proofErr w:type="spellEnd"/>
            <w:r w:rsidRPr="00157565">
              <w:rPr>
                <w:lang w:val="en-US"/>
              </w:rPr>
              <w:t xml:space="preserve">, PostgreSQL, React, </w:t>
            </w:r>
            <w:proofErr w:type="spellStart"/>
            <w:r w:rsidRPr="00157565">
              <w:rPr>
                <w:lang w:val="en-US"/>
              </w:rPr>
              <w:t>TypeScript</w:t>
            </w:r>
            <w:proofErr w:type="spellEnd"/>
            <w:r w:rsidRPr="00157565">
              <w:rPr>
                <w:lang w:val="en-US"/>
              </w:rPr>
              <w:t xml:space="preserve">, </w:t>
            </w:r>
            <w:proofErr w:type="spellStart"/>
            <w:r w:rsidRPr="00157565">
              <w:rPr>
                <w:lang w:val="en-US"/>
              </w:rPr>
              <w:t>GitVerse</w:t>
            </w:r>
            <w:proofErr w:type="spellEnd"/>
          </w:p>
        </w:tc>
      </w:tr>
    </w:tbl>
    <w:p w:rsidR="00B33D33" w:rsidRPr="00157565" w:rsidRDefault="00B33D33">
      <w:pPr>
        <w:spacing w:before="300"/>
        <w:rPr>
          <w:lang w:val="en-US"/>
        </w:rPr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Глоссарий</w:t>
      </w:r>
    </w:p>
    <w:p w:rsidR="00B33D33" w:rsidRDefault="00B33D33">
      <w:pPr>
        <w:spacing w:before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06"/>
      </w:tblGrid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Заявка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Запись о намерении абитуриента поступить на конкретную программу. Содержит статус, источник, волну и временные метки.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Абитуриент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Физическое лицо, подающее заявку на поступление в университет.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Конверсия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Отношение числа зачисленных к общему числу заявок. Формула: </w:t>
            </w:r>
            <w:proofErr w:type="spellStart"/>
            <w:r>
              <w:t>enrolled</w:t>
            </w:r>
            <w:proofErr w:type="spellEnd"/>
            <w:r>
              <w:t xml:space="preserve"> / </w:t>
            </w:r>
            <w:proofErr w:type="spellStart"/>
            <w:r>
              <w:t>applications</w:t>
            </w:r>
            <w:proofErr w:type="spellEnd"/>
            <w:r>
              <w:t>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Волна зачисления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Этап приёмной кампании (1, 2, 3). В каждой волне абитуриенты могут быть зачислены или переведены в следующую волну.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Источник заявки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Канал, через который поступила заявка: </w:t>
            </w:r>
            <w:proofErr w:type="spellStart"/>
            <w:r>
              <w:t>site</w:t>
            </w:r>
            <w:proofErr w:type="spellEnd"/>
            <w:r>
              <w:t xml:space="preserve"> (сайт), </w:t>
            </w:r>
            <w:proofErr w:type="spellStart"/>
            <w:r>
              <w:t>olymp</w:t>
            </w:r>
            <w:proofErr w:type="spellEnd"/>
            <w:r>
              <w:t xml:space="preserve"> (олимпиада), </w:t>
            </w:r>
            <w:proofErr w:type="spellStart"/>
            <w:r>
              <w:t>aggregator</w:t>
            </w:r>
            <w:proofErr w:type="spellEnd"/>
            <w:r>
              <w:t xml:space="preserve"> (</w:t>
            </w:r>
            <w:proofErr w:type="spellStart"/>
            <w:r>
              <w:t>агрегатор</w:t>
            </w:r>
            <w:proofErr w:type="spellEnd"/>
            <w:r>
              <w:t xml:space="preserve">), </w:t>
            </w:r>
            <w:proofErr w:type="spellStart"/>
            <w:r>
              <w:t>other</w:t>
            </w:r>
            <w:proofErr w:type="spellEnd"/>
            <w:r>
              <w:t xml:space="preserve"> (прочее).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Статус заявки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Текущее</w:t>
            </w:r>
            <w:r w:rsidRPr="00157565">
              <w:rPr>
                <w:lang w:val="en-US"/>
              </w:rPr>
              <w:t xml:space="preserve"> </w:t>
            </w:r>
            <w:r>
              <w:t>состояние</w:t>
            </w:r>
            <w:r w:rsidRPr="00157565">
              <w:rPr>
                <w:lang w:val="en-US"/>
              </w:rPr>
              <w:t xml:space="preserve"> </w:t>
            </w:r>
            <w:r>
              <w:t>заявки</w:t>
            </w:r>
            <w:r w:rsidRPr="00157565">
              <w:rPr>
                <w:lang w:val="en-US"/>
              </w:rPr>
              <w:t xml:space="preserve">: new → review → enrolled / rejected. </w:t>
            </w:r>
            <w:r>
              <w:t>Терминальные статусы изменению не подлежат.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Дашборд</w:t>
            </w:r>
            <w:proofErr w:type="spellEnd"/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Интерактивная веб-страница с метриками, графиками и фильтрами для анализа приёмной кампании.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CRUD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Базовые операции с данными: </w:t>
            </w:r>
            <w:proofErr w:type="spellStart"/>
            <w:r>
              <w:t>Create</w:t>
            </w:r>
            <w:proofErr w:type="spellEnd"/>
            <w:r>
              <w:t xml:space="preserve"> (создать), </w:t>
            </w:r>
            <w:proofErr w:type="spellStart"/>
            <w:r>
              <w:t>Read</w:t>
            </w:r>
            <w:proofErr w:type="spellEnd"/>
            <w:r>
              <w:t xml:space="preserve"> (прочитать), </w:t>
            </w:r>
            <w:proofErr w:type="spellStart"/>
            <w:r>
              <w:t>Update</w:t>
            </w:r>
            <w:proofErr w:type="spellEnd"/>
            <w:r>
              <w:t xml:space="preserve"> (обновить), </w:t>
            </w:r>
            <w:proofErr w:type="spellStart"/>
            <w:r>
              <w:t>Delete</w:t>
            </w:r>
            <w:proofErr w:type="spellEnd"/>
            <w:r>
              <w:t xml:space="preserve"> (удалить).</w:t>
            </w:r>
          </w:p>
        </w:tc>
      </w:tr>
      <w:tr w:rsidR="00B33D3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REST API</w:t>
            </w:r>
          </w:p>
        </w:tc>
        <w:tc>
          <w:tcPr>
            <w:tcW w:w="6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Интерфейс взаимодействия </w:t>
            </w:r>
            <w:proofErr w:type="spellStart"/>
            <w:r>
              <w:t>фронтенда</w:t>
            </w:r>
            <w:proofErr w:type="spellEnd"/>
            <w:r>
              <w:t xml:space="preserve"> с </w:t>
            </w:r>
            <w:proofErr w:type="spellStart"/>
            <w:r>
              <w:t>бэкендом</w:t>
            </w:r>
            <w:proofErr w:type="spellEnd"/>
            <w:r>
              <w:t xml:space="preserve"> через HTTP-запросы (GET, POST, PATCH, DELETE).</w:t>
            </w:r>
          </w:p>
        </w:tc>
      </w:tr>
    </w:tbl>
    <w:p w:rsidR="00B33D33" w:rsidRDefault="00B33D33">
      <w:pPr>
        <w:spacing w:before="300"/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Бизнес-цели</w:t>
      </w:r>
    </w:p>
    <w:p w:rsidR="00B33D33" w:rsidRDefault="00B33D33">
      <w:pPr>
        <w:spacing w:before="80"/>
      </w:pPr>
    </w:p>
    <w:p w:rsidR="00B33D33" w:rsidRDefault="00AA4A7F">
      <w:pPr>
        <w:spacing w:after="120"/>
      </w:pPr>
      <w:r>
        <w:t xml:space="preserve">Приёмная комиссия университета вручную отслеживает заявки абитуриентов в таблицах </w:t>
      </w:r>
      <w:proofErr w:type="spellStart"/>
      <w:r>
        <w:t>Excel</w:t>
      </w:r>
      <w:proofErr w:type="spellEnd"/>
      <w:r>
        <w:t>. Это затрудняет оперативный анализ, повышает риск ошибок и не позволяет своевременно реагировать на провалы набора по отдельным направлениям.</w:t>
      </w:r>
    </w:p>
    <w:p w:rsidR="00B33D33" w:rsidRDefault="00AA4A7F">
      <w:pPr>
        <w:spacing w:after="100"/>
      </w:pPr>
      <w:r>
        <w:rPr>
          <w:b/>
          <w:bCs/>
        </w:rPr>
        <w:lastRenderedPageBreak/>
        <w:t>Основные пожелания:</w:t>
      </w:r>
    </w:p>
    <w:p w:rsidR="00B33D33" w:rsidRDefault="00AA4A7F">
      <w:pPr>
        <w:pStyle w:val="a4"/>
        <w:numPr>
          <w:ilvl w:val="0"/>
          <w:numId w:val="2"/>
        </w:numPr>
      </w:pPr>
      <w:r>
        <w:t>Повысить скорость реакции на провалы набора по направлениям</w:t>
      </w:r>
    </w:p>
    <w:p w:rsidR="00B33D33" w:rsidRDefault="00AA4A7F">
      <w:pPr>
        <w:pStyle w:val="a4"/>
        <w:numPr>
          <w:ilvl w:val="0"/>
          <w:numId w:val="2"/>
        </w:numPr>
      </w:pPr>
      <w:r>
        <w:t>Увеличить конверсию «заявка → зачисление»</w:t>
      </w:r>
    </w:p>
    <w:p w:rsidR="00B33D33" w:rsidRDefault="00AA4A7F">
      <w:pPr>
        <w:pStyle w:val="a4"/>
        <w:numPr>
          <w:ilvl w:val="0"/>
          <w:numId w:val="2"/>
        </w:numPr>
      </w:pPr>
      <w:r>
        <w:t>Обеспечить фильтрацию по периоду, источнику и направлению подготовки</w:t>
      </w:r>
    </w:p>
    <w:p w:rsidR="00B33D33" w:rsidRDefault="00AA4A7F">
      <w:pPr>
        <w:pStyle w:val="a4"/>
        <w:numPr>
          <w:ilvl w:val="0"/>
          <w:numId w:val="2"/>
        </w:numPr>
      </w:pPr>
      <w:r>
        <w:t>Предоставить экспорт данных в CSV для управленческой отчётности</w:t>
      </w:r>
    </w:p>
    <w:p w:rsidR="00B33D33" w:rsidRDefault="00AA4A7F">
      <w:pPr>
        <w:pStyle w:val="a4"/>
        <w:numPr>
          <w:ilvl w:val="0"/>
          <w:numId w:val="2"/>
        </w:numPr>
      </w:pPr>
      <w:r>
        <w:t>Зафиксировать историю смены статусов заявок (</w:t>
      </w:r>
      <w:proofErr w:type="spellStart"/>
      <w:r>
        <w:t>трассируемость</w:t>
      </w:r>
      <w:proofErr w:type="spellEnd"/>
      <w:r>
        <w:t>)</w:t>
      </w:r>
    </w:p>
    <w:p w:rsidR="00B33D33" w:rsidRDefault="00B33D33">
      <w:pPr>
        <w:spacing w:before="300"/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Таблица целей и метрик</w:t>
      </w:r>
    </w:p>
    <w:p w:rsidR="00B33D33" w:rsidRDefault="00B33D33">
      <w:pPr>
        <w:spacing w:before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06"/>
      </w:tblGrid>
      <w:tr w:rsidR="00B33D33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Цель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Метрики</w:t>
            </w:r>
          </w:p>
        </w:tc>
      </w:tr>
      <w:tr w:rsidR="00B33D33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Контроль динамики заявок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applications</w:t>
            </w:r>
            <w:proofErr w:type="spellEnd"/>
            <w:r>
              <w:t xml:space="preserve"> = COUNT(заявок); обновление в реальном времени при смене фильтров ≤ 2 сек</w:t>
            </w:r>
          </w:p>
        </w:tc>
      </w:tr>
      <w:tr w:rsidR="00B33D33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Повышение конверсии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enrolled</w:t>
            </w:r>
            <w:proofErr w:type="spellEnd"/>
            <w:r>
              <w:t xml:space="preserve"> = COUNT(статус = </w:t>
            </w:r>
            <w:proofErr w:type="spellStart"/>
            <w:r>
              <w:t>enrolled</w:t>
            </w:r>
            <w:proofErr w:type="spellEnd"/>
            <w:r>
              <w:t xml:space="preserve">); </w:t>
            </w:r>
            <w:proofErr w:type="spellStart"/>
            <w:r>
              <w:t>conversion</w:t>
            </w:r>
            <w:proofErr w:type="spellEnd"/>
            <w:r>
              <w:t xml:space="preserve"> = </w:t>
            </w:r>
            <w:proofErr w:type="spellStart"/>
            <w:r>
              <w:t>enrolled</w:t>
            </w:r>
            <w:proofErr w:type="spellEnd"/>
            <w:r>
              <w:t xml:space="preserve"> / </w:t>
            </w:r>
            <w:proofErr w:type="spellStart"/>
            <w:r>
              <w:t>applications</w:t>
            </w:r>
            <w:proofErr w:type="spellEnd"/>
            <w:r>
              <w:t>; срезы по программе, факультету, источнику, волне</w:t>
            </w:r>
          </w:p>
        </w:tc>
      </w:tr>
      <w:tr w:rsidR="00B33D33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Анализ по источникам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Конверсия в разрезе </w:t>
            </w:r>
            <w:proofErr w:type="spellStart"/>
            <w:r>
              <w:t>site</w:t>
            </w:r>
            <w:proofErr w:type="spellEnd"/>
            <w:r>
              <w:t xml:space="preserve"> / </w:t>
            </w:r>
            <w:proofErr w:type="spellStart"/>
            <w:r>
              <w:t>olymp</w:t>
            </w:r>
            <w:proofErr w:type="spellEnd"/>
            <w:r>
              <w:t xml:space="preserve"> / </w:t>
            </w:r>
            <w:proofErr w:type="spellStart"/>
            <w:r>
              <w:t>aggregator</w:t>
            </w:r>
            <w:proofErr w:type="spellEnd"/>
            <w:r>
              <w:t xml:space="preserve"> / </w:t>
            </w:r>
            <w:proofErr w:type="spellStart"/>
            <w:r>
              <w:t>other</w:t>
            </w:r>
            <w:proofErr w:type="spellEnd"/>
            <w:r>
              <w:t>; выявление наиболее эффективных каналов</w:t>
            </w:r>
          </w:p>
        </w:tc>
      </w:tr>
      <w:tr w:rsidR="00B33D33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Управление статусами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Лог всех изменений статуса с указанием времени и ответственного; невозможность изменить терминальный статус</w:t>
            </w:r>
          </w:p>
        </w:tc>
      </w:tr>
      <w:tr w:rsidR="00B33D33" w:rsidRPr="00A868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Экспорт отчётности</w:t>
            </w:r>
          </w:p>
        </w:tc>
        <w:tc>
          <w:tcPr>
            <w:tcW w:w="6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Pr="00157565" w:rsidRDefault="00AA4A7F">
            <w:pPr>
              <w:rPr>
                <w:lang w:val="en-US"/>
              </w:rPr>
            </w:pPr>
            <w:r w:rsidRPr="00157565">
              <w:rPr>
                <w:lang w:val="en-US"/>
              </w:rPr>
              <w:t>CSV-</w:t>
            </w:r>
            <w:r>
              <w:t>файл</w:t>
            </w:r>
            <w:r w:rsidRPr="00157565">
              <w:rPr>
                <w:lang w:val="en-US"/>
              </w:rPr>
              <w:t xml:space="preserve"> </w:t>
            </w:r>
            <w:r>
              <w:t>с</w:t>
            </w:r>
            <w:r w:rsidRPr="00157565">
              <w:rPr>
                <w:lang w:val="en-US"/>
              </w:rPr>
              <w:t xml:space="preserve"> </w:t>
            </w:r>
            <w:r>
              <w:t>колонками</w:t>
            </w:r>
            <w:r w:rsidRPr="00157565">
              <w:rPr>
                <w:lang w:val="en-US"/>
              </w:rPr>
              <w:t xml:space="preserve">: period, program, source, wave, applications, enrolled, conversion; </w:t>
            </w:r>
            <w:r>
              <w:t>в</w:t>
            </w:r>
            <w:r w:rsidRPr="00157565">
              <w:rPr>
                <w:lang w:val="en-US"/>
              </w:rPr>
              <w:t xml:space="preserve"> </w:t>
            </w:r>
            <w:r>
              <w:t>файле</w:t>
            </w:r>
            <w:r w:rsidRPr="00157565">
              <w:rPr>
                <w:lang w:val="en-US"/>
              </w:rPr>
              <w:t xml:space="preserve"> </w:t>
            </w:r>
            <w:r>
              <w:t>указаны</w:t>
            </w:r>
            <w:r w:rsidRPr="00157565">
              <w:rPr>
                <w:lang w:val="en-US"/>
              </w:rPr>
              <w:t xml:space="preserve"> </w:t>
            </w:r>
            <w:r>
              <w:t>применённые</w:t>
            </w:r>
            <w:r w:rsidRPr="00157565">
              <w:rPr>
                <w:lang w:val="en-US"/>
              </w:rPr>
              <w:t xml:space="preserve"> </w:t>
            </w:r>
            <w:r>
              <w:t>фильтры</w:t>
            </w:r>
          </w:p>
        </w:tc>
      </w:tr>
    </w:tbl>
    <w:p w:rsidR="00B33D33" w:rsidRPr="00157565" w:rsidRDefault="00B33D33">
      <w:pPr>
        <w:spacing w:before="300"/>
        <w:rPr>
          <w:lang w:val="en-US"/>
        </w:rPr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Проблемы с информационными потоками</w:t>
      </w:r>
    </w:p>
    <w:p w:rsidR="00B33D33" w:rsidRDefault="00B33D33">
      <w:pPr>
        <w:spacing w:before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1337"/>
        <w:gridCol w:w="2175"/>
        <w:gridCol w:w="1391"/>
        <w:gridCol w:w="2114"/>
      </w:tblGrid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Тип потока</w:t>
            </w:r>
          </w:p>
        </w:tc>
        <w:tc>
          <w:tcPr>
            <w:tcW w:w="2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Подробное опи</w:t>
            </w:r>
            <w:bookmarkStart w:id="0" w:name="_GoBack"/>
            <w:bookmarkEnd w:id="0"/>
            <w:r>
              <w:rPr>
                <w:b/>
                <w:bCs/>
                <w:sz w:val="22"/>
                <w:szCs w:val="22"/>
              </w:rPr>
              <w:t>сание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Уровень проблемы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Пути решения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Неупорядоченные данные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Хранение, Обработка</w:t>
            </w:r>
          </w:p>
        </w:tc>
        <w:tc>
          <w:tcPr>
            <w:tcW w:w="2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Заявки хранятся в </w:t>
            </w:r>
            <w:proofErr w:type="spellStart"/>
            <w:r>
              <w:t>Excel</w:t>
            </w:r>
            <w:proofErr w:type="spellEnd"/>
            <w:r>
              <w:t>-таблицах вперемешку. Трудно отследить историю заявки, найти нужную запись и построить аналитику.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10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Разработать реляционную БД (</w:t>
            </w:r>
            <w:proofErr w:type="spellStart"/>
            <w:r>
              <w:t>PostgreSQL</w:t>
            </w:r>
            <w:proofErr w:type="spellEnd"/>
            <w:r>
              <w:t>) с чёткой структурой таблиц и связями между ними.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Ручная смена статусов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Обработка</w:t>
            </w:r>
          </w:p>
        </w:tc>
        <w:tc>
          <w:tcPr>
            <w:tcW w:w="2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Статус заявки меняется вручную без фиксации: кто, когда и на что изменил.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10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Реализовать PATCH /</w:t>
            </w:r>
            <w:proofErr w:type="spellStart"/>
            <w:r>
              <w:t>status</w:t>
            </w:r>
            <w:proofErr w:type="spellEnd"/>
            <w:r>
              <w:t xml:space="preserve"> с записью в таблицу </w:t>
            </w:r>
            <w:proofErr w:type="spellStart"/>
            <w:r>
              <w:t>status_logs</w:t>
            </w:r>
            <w:proofErr w:type="spellEnd"/>
            <w:r>
              <w:t xml:space="preserve"> (время, пользователь, старый и новый статус).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t>Отсутствие аналитики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Анализ</w:t>
            </w:r>
          </w:p>
        </w:tc>
        <w:tc>
          <w:tcPr>
            <w:tcW w:w="2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Нет возможности быстро получить метрики конверсии в разрезе направлений, источников и волн.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9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Разработать </w:t>
            </w:r>
            <w:proofErr w:type="spellStart"/>
            <w:r>
              <w:t>эндпоинт</w:t>
            </w:r>
            <w:proofErr w:type="spellEnd"/>
            <w:r>
              <w:t xml:space="preserve"> GET /</w:t>
            </w:r>
            <w:proofErr w:type="spellStart"/>
            <w:r>
              <w:t>dashboard</w:t>
            </w:r>
            <w:proofErr w:type="spellEnd"/>
            <w:r>
              <w:t xml:space="preserve"> с агрегированными метриками и поддержкой фильтров.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rPr>
                <w:b/>
                <w:bCs/>
              </w:rPr>
              <w:lastRenderedPageBreak/>
              <w:t>Нет экспорта данных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Получение</w:t>
            </w:r>
          </w:p>
        </w:tc>
        <w:tc>
          <w:tcPr>
            <w:tcW w:w="2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Управленческие отчёты формируются вручную, занимают много времени и содержат ошибки.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7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Реализовать GET /</w:t>
            </w:r>
            <w:proofErr w:type="spellStart"/>
            <w:r>
              <w:t>export</w:t>
            </w:r>
            <w:proofErr w:type="spellEnd"/>
            <w:r>
              <w:t>/</w:t>
            </w:r>
            <w:proofErr w:type="spellStart"/>
            <w:r>
              <w:t>report</w:t>
            </w:r>
            <w:proofErr w:type="spellEnd"/>
            <w:r>
              <w:t xml:space="preserve"> — автоматическое формирование CSV с применёнными фильтрами.</w:t>
            </w:r>
          </w:p>
        </w:tc>
      </w:tr>
    </w:tbl>
    <w:p w:rsidR="00B33D33" w:rsidRDefault="00B33D33">
      <w:pPr>
        <w:spacing w:before="300"/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Команда проекта</w:t>
      </w:r>
    </w:p>
    <w:p w:rsidR="00B33D33" w:rsidRDefault="00B33D33">
      <w:pPr>
        <w:spacing w:before="80"/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106"/>
      </w:tblGrid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33D33" w:rsidRDefault="00AA4A7F">
            <w:r>
              <w:rPr>
                <w:b/>
                <w:bCs/>
                <w:sz w:val="22"/>
                <w:szCs w:val="22"/>
              </w:rPr>
              <w:t>Зона ответственности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Team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Lead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r>
              <w:t>Зырянов Владислав Александрович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 xml:space="preserve">Архитектура, </w:t>
            </w:r>
            <w:proofErr w:type="spellStart"/>
            <w:r>
              <w:t>ревью</w:t>
            </w:r>
            <w:proofErr w:type="spellEnd"/>
            <w:r>
              <w:t xml:space="preserve"> PR, координация команды, документация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</w:t>
            </w:r>
            <w:proofErr w:type="spellEnd"/>
            <w:r>
              <w:rPr>
                <w:b/>
                <w:bCs/>
              </w:rPr>
              <w:t xml:space="preserve"> #1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r>
              <w:t>Груздев Владислав Евгеньевич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Модели БД, CRUD заявок/абитуриентов/программ, REST API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</w:t>
            </w:r>
            <w:proofErr w:type="spellEnd"/>
            <w:r>
              <w:rPr>
                <w:b/>
                <w:bCs/>
              </w:rPr>
              <w:t xml:space="preserve"> #2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proofErr w:type="spellStart"/>
            <w:r>
              <w:t>Коба</w:t>
            </w:r>
            <w:proofErr w:type="spellEnd"/>
            <w:r>
              <w:t xml:space="preserve"> Тимофей Сергеевич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Pydantic-валидации</w:t>
            </w:r>
            <w:proofErr w:type="spellEnd"/>
            <w:r>
              <w:t xml:space="preserve">, </w:t>
            </w:r>
            <w:proofErr w:type="spellStart"/>
            <w:r>
              <w:t>дашборд</w:t>
            </w:r>
            <w:proofErr w:type="spellEnd"/>
            <w:r>
              <w:t>-метрики, экспорт CSV, генерация синтетики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</w:t>
            </w:r>
            <w:proofErr w:type="spellEnd"/>
            <w:r>
              <w:rPr>
                <w:b/>
                <w:bCs/>
              </w:rPr>
              <w:t xml:space="preserve"> #1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r>
              <w:t>Комаров Никита Кириллович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t>Дашборд</w:t>
            </w:r>
            <w:proofErr w:type="spellEnd"/>
            <w:r>
              <w:t xml:space="preserve"> с графиками, фильтры, подключение к API</w:t>
            </w:r>
          </w:p>
        </w:tc>
      </w:tr>
      <w:tr w:rsidR="00B33D3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</w:t>
            </w:r>
            <w:proofErr w:type="spellEnd"/>
            <w:r>
              <w:rPr>
                <w:b/>
                <w:bCs/>
              </w:rPr>
              <w:t xml:space="preserve"> #2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157565">
            <w:proofErr w:type="spellStart"/>
            <w:r>
              <w:t>Саженин</w:t>
            </w:r>
            <w:proofErr w:type="spellEnd"/>
            <w:r>
              <w:t xml:space="preserve"> Михаил Антонович</w:t>
            </w:r>
          </w:p>
        </w:tc>
        <w:tc>
          <w:tcPr>
            <w:tcW w:w="5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D33" w:rsidRDefault="00AA4A7F">
            <w:r>
              <w:t>Таблица заявок, карточка заявки, лог статусов, экспорт кнопка</w:t>
            </w:r>
          </w:p>
        </w:tc>
      </w:tr>
    </w:tbl>
    <w:p w:rsidR="00B33D33" w:rsidRDefault="00B33D33">
      <w:pPr>
        <w:spacing w:before="300"/>
      </w:pPr>
    </w:p>
    <w:p w:rsidR="00B33D33" w:rsidRDefault="00AA4A7F">
      <w:pPr>
        <w:pBdr>
          <w:bottom w:val="single" w:sz="4" w:space="1" w:color="000000"/>
        </w:pBdr>
        <w:spacing w:before="300" w:after="120"/>
      </w:pPr>
      <w:r>
        <w:rPr>
          <w:b/>
          <w:bCs/>
          <w:sz w:val="28"/>
          <w:szCs w:val="28"/>
        </w:rPr>
        <w:t>Критерии приёмки</w:t>
      </w:r>
    </w:p>
    <w:p w:rsidR="00B33D33" w:rsidRDefault="00B33D33">
      <w:pPr>
        <w:spacing w:before="80"/>
      </w:pPr>
    </w:p>
    <w:p w:rsidR="00B33D33" w:rsidRPr="00157565" w:rsidRDefault="00AA4A7F">
      <w:pPr>
        <w:pStyle w:val="a4"/>
        <w:numPr>
          <w:ilvl w:val="0"/>
          <w:numId w:val="2"/>
        </w:numPr>
        <w:rPr>
          <w:lang w:val="en-US"/>
        </w:rPr>
      </w:pPr>
      <w:r w:rsidRPr="00157565">
        <w:rPr>
          <w:lang w:val="en-US"/>
        </w:rPr>
        <w:t xml:space="preserve">≥ 3 </w:t>
      </w:r>
      <w:r>
        <w:t>метрики</w:t>
      </w:r>
      <w:r w:rsidRPr="00157565">
        <w:rPr>
          <w:lang w:val="en-US"/>
        </w:rPr>
        <w:t xml:space="preserve"> </w:t>
      </w:r>
      <w:r>
        <w:t>на</w:t>
      </w:r>
      <w:r w:rsidRPr="00157565">
        <w:rPr>
          <w:lang w:val="en-US"/>
        </w:rPr>
        <w:t xml:space="preserve"> </w:t>
      </w:r>
      <w:proofErr w:type="spellStart"/>
      <w:r>
        <w:t>дашборде</w:t>
      </w:r>
      <w:proofErr w:type="spellEnd"/>
      <w:r w:rsidRPr="00157565">
        <w:rPr>
          <w:lang w:val="en-US"/>
        </w:rPr>
        <w:t>: applications, enrolled, conversion</w:t>
      </w:r>
    </w:p>
    <w:p w:rsidR="00B33D33" w:rsidRDefault="00AA4A7F">
      <w:pPr>
        <w:pStyle w:val="a4"/>
        <w:numPr>
          <w:ilvl w:val="0"/>
          <w:numId w:val="2"/>
        </w:numPr>
      </w:pPr>
      <w:r>
        <w:t>Фильтры по периоду, направлению подготовки, источнику и волне</w:t>
      </w:r>
    </w:p>
    <w:p w:rsidR="00B33D33" w:rsidRDefault="00AA4A7F">
      <w:pPr>
        <w:pStyle w:val="a4"/>
        <w:numPr>
          <w:ilvl w:val="0"/>
          <w:numId w:val="2"/>
        </w:numPr>
      </w:pPr>
      <w:r>
        <w:t>Корректная загрузка и пересчёт метрик при смене фильтров (≤ 2 сек на T1)</w:t>
      </w:r>
    </w:p>
    <w:p w:rsidR="00B33D33" w:rsidRDefault="00AA4A7F">
      <w:pPr>
        <w:pStyle w:val="a4"/>
        <w:numPr>
          <w:ilvl w:val="0"/>
          <w:numId w:val="2"/>
        </w:numPr>
      </w:pPr>
      <w:r>
        <w:t>Экспорт CSV с указанием применённых фильтров в заголовке файла</w:t>
      </w:r>
    </w:p>
    <w:p w:rsidR="00B33D33" w:rsidRDefault="00AA4A7F">
      <w:pPr>
        <w:pStyle w:val="a4"/>
        <w:numPr>
          <w:ilvl w:val="0"/>
          <w:numId w:val="2"/>
        </w:numPr>
      </w:pPr>
      <w:r>
        <w:t xml:space="preserve">Тестовый </w:t>
      </w:r>
      <w:proofErr w:type="spellStart"/>
      <w:r>
        <w:t>датасет</w:t>
      </w:r>
      <w:proofErr w:type="spellEnd"/>
      <w:r>
        <w:t xml:space="preserve"> T1 с ≥ 100 заявками</w:t>
      </w:r>
    </w:p>
    <w:p w:rsidR="00B33D33" w:rsidRDefault="00AA4A7F">
      <w:pPr>
        <w:pStyle w:val="a4"/>
        <w:numPr>
          <w:ilvl w:val="0"/>
          <w:numId w:val="2"/>
        </w:numPr>
      </w:pPr>
      <w:r>
        <w:t xml:space="preserve">≥ 5 </w:t>
      </w:r>
      <w:proofErr w:type="spellStart"/>
      <w:r>
        <w:t>валидаций</w:t>
      </w:r>
      <w:proofErr w:type="spellEnd"/>
      <w:r>
        <w:t xml:space="preserve"> данных (статус, источник, даты, FK, дубликаты)</w:t>
      </w:r>
    </w:p>
    <w:p w:rsidR="00B33D33" w:rsidRDefault="00AA4A7F">
      <w:pPr>
        <w:pStyle w:val="a4"/>
        <w:numPr>
          <w:ilvl w:val="0"/>
          <w:numId w:val="2"/>
        </w:numPr>
      </w:pPr>
      <w:r>
        <w:t>Лог смены статусов: время, пользователь, старый и новый статус</w:t>
      </w:r>
    </w:p>
    <w:p w:rsidR="00B33D33" w:rsidRDefault="00AA4A7F">
      <w:pPr>
        <w:pStyle w:val="a4"/>
        <w:numPr>
          <w:ilvl w:val="0"/>
          <w:numId w:val="2"/>
        </w:numPr>
      </w:pPr>
      <w:r>
        <w:t xml:space="preserve">Воспроизводимый </w:t>
      </w:r>
      <w:proofErr w:type="spellStart"/>
      <w:r>
        <w:t>демо</w:t>
      </w:r>
      <w:proofErr w:type="spellEnd"/>
      <w:r>
        <w:t>-сценарий (шаги, входные данные, ожидаемые значения)</w:t>
      </w:r>
    </w:p>
    <w:sectPr w:rsidR="00B33D33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45845"/>
    <w:multiLevelType w:val="hybridMultilevel"/>
    <w:tmpl w:val="305A74F0"/>
    <w:lvl w:ilvl="0" w:tplc="8EFCDB38">
      <w:start w:val="1"/>
      <w:numFmt w:val="bullet"/>
      <w:lvlText w:val="•"/>
      <w:lvlJc w:val="left"/>
      <w:pPr>
        <w:ind w:left="540" w:hanging="280"/>
      </w:pPr>
    </w:lvl>
    <w:lvl w:ilvl="1" w:tplc="ADFE5556">
      <w:numFmt w:val="decimal"/>
      <w:lvlText w:val=""/>
      <w:lvlJc w:val="left"/>
    </w:lvl>
    <w:lvl w:ilvl="2" w:tplc="405C7FD2">
      <w:numFmt w:val="decimal"/>
      <w:lvlText w:val=""/>
      <w:lvlJc w:val="left"/>
    </w:lvl>
    <w:lvl w:ilvl="3" w:tplc="04E648FC">
      <w:numFmt w:val="decimal"/>
      <w:lvlText w:val=""/>
      <w:lvlJc w:val="left"/>
    </w:lvl>
    <w:lvl w:ilvl="4" w:tplc="6414E608">
      <w:numFmt w:val="decimal"/>
      <w:lvlText w:val=""/>
      <w:lvlJc w:val="left"/>
    </w:lvl>
    <w:lvl w:ilvl="5" w:tplc="854EAAFE">
      <w:numFmt w:val="decimal"/>
      <w:lvlText w:val=""/>
      <w:lvlJc w:val="left"/>
    </w:lvl>
    <w:lvl w:ilvl="6" w:tplc="53F0780E">
      <w:numFmt w:val="decimal"/>
      <w:lvlText w:val=""/>
      <w:lvlJc w:val="left"/>
    </w:lvl>
    <w:lvl w:ilvl="7" w:tplc="4F40D9BE">
      <w:numFmt w:val="decimal"/>
      <w:lvlText w:val=""/>
      <w:lvlJc w:val="left"/>
    </w:lvl>
    <w:lvl w:ilvl="8" w:tplc="F4D65E10">
      <w:numFmt w:val="decimal"/>
      <w:lvlText w:val=""/>
      <w:lvlJc w:val="left"/>
    </w:lvl>
  </w:abstractNum>
  <w:abstractNum w:abstractNumId="1" w15:restartNumberingAfterBreak="0">
    <w:nsid w:val="643B7723"/>
    <w:multiLevelType w:val="hybridMultilevel"/>
    <w:tmpl w:val="76226F0A"/>
    <w:lvl w:ilvl="0" w:tplc="37368E78">
      <w:start w:val="1"/>
      <w:numFmt w:val="bullet"/>
      <w:lvlText w:val="●"/>
      <w:lvlJc w:val="left"/>
      <w:pPr>
        <w:ind w:left="720" w:hanging="360"/>
      </w:pPr>
    </w:lvl>
    <w:lvl w:ilvl="1" w:tplc="FF201268">
      <w:start w:val="1"/>
      <w:numFmt w:val="bullet"/>
      <w:lvlText w:val="○"/>
      <w:lvlJc w:val="left"/>
      <w:pPr>
        <w:ind w:left="1440" w:hanging="360"/>
      </w:pPr>
    </w:lvl>
    <w:lvl w:ilvl="2" w:tplc="82AA2BA4">
      <w:start w:val="1"/>
      <w:numFmt w:val="bullet"/>
      <w:lvlText w:val="■"/>
      <w:lvlJc w:val="left"/>
      <w:pPr>
        <w:ind w:left="2160" w:hanging="360"/>
      </w:pPr>
    </w:lvl>
    <w:lvl w:ilvl="3" w:tplc="A0847288">
      <w:start w:val="1"/>
      <w:numFmt w:val="bullet"/>
      <w:lvlText w:val="●"/>
      <w:lvlJc w:val="left"/>
      <w:pPr>
        <w:ind w:left="2880" w:hanging="360"/>
      </w:pPr>
    </w:lvl>
    <w:lvl w:ilvl="4" w:tplc="3CE203DC">
      <w:start w:val="1"/>
      <w:numFmt w:val="bullet"/>
      <w:lvlText w:val="○"/>
      <w:lvlJc w:val="left"/>
      <w:pPr>
        <w:ind w:left="3600" w:hanging="360"/>
      </w:pPr>
    </w:lvl>
    <w:lvl w:ilvl="5" w:tplc="7E46C6CE">
      <w:start w:val="1"/>
      <w:numFmt w:val="bullet"/>
      <w:lvlText w:val="■"/>
      <w:lvlJc w:val="left"/>
      <w:pPr>
        <w:ind w:left="4320" w:hanging="360"/>
      </w:pPr>
    </w:lvl>
    <w:lvl w:ilvl="6" w:tplc="5204E4AA">
      <w:start w:val="1"/>
      <w:numFmt w:val="bullet"/>
      <w:lvlText w:val="●"/>
      <w:lvlJc w:val="left"/>
      <w:pPr>
        <w:ind w:left="5040" w:hanging="360"/>
      </w:pPr>
    </w:lvl>
    <w:lvl w:ilvl="7" w:tplc="D2627304">
      <w:start w:val="1"/>
      <w:numFmt w:val="bullet"/>
      <w:lvlText w:val="●"/>
      <w:lvlJc w:val="left"/>
      <w:pPr>
        <w:ind w:left="5760" w:hanging="360"/>
      </w:pPr>
    </w:lvl>
    <w:lvl w:ilvl="8" w:tplc="BC8003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D33"/>
    <w:rsid w:val="00157565"/>
    <w:rsid w:val="00605EC3"/>
    <w:rsid w:val="00950F8D"/>
    <w:rsid w:val="00A868CA"/>
    <w:rsid w:val="00AA4A7F"/>
    <w:rsid w:val="00B3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8FE2DD-0CD3-4F9F-B673-DD3626CE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before="20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2026-03-18T06:50:00Z</dcterms:created>
  <dcterms:modified xsi:type="dcterms:W3CDTF">2026-03-18T07:20:00Z</dcterms:modified>
</cp:coreProperties>
</file>