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Phase Three Part B - Interfaces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ndex.html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MedDB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MedDB – Hospital Database Interface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"add_patient.html"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"search_patient.html"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Employees / Doctors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"add_employee.html"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"add_doctor.html"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 Doctor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Records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"add_record.html"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Medical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"search_record.html"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Medical Records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"schedule_appointment.html"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Schedule Appointment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"appointment_results.html"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Appointment Search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Add_patient.html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"add_patient.html"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Gender: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Save 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search_patient.html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Patient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"patient_results.php"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 (partial OK):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patient_results.html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Search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Search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Example row for now --&gt;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John Doe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john@example.com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555-1001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"search_patient.html"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New 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add_employee.html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"add_employee.php"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Employee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Start Date: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"start_date"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"shift"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Shift: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"shift"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"shift"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 or night"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"Immediate Responder / Administrative / Scheduled"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Save 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add_doctor.html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 Doctor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Register Doctor (Employee → Doctor)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"add_doctor.php"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Doctor ID (Employee ID):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"specialization"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Specialization: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"specialization"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"specialization"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"Cardiology, Pediatrics, etc."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Save Doctor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add_record.html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Medical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Medical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"add_record.php"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Record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Doctor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"diagnosis"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Diagnosis: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"diagnosis"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"diagnosis"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Treatment: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"treatment"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"hospital"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Hospital: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"hospital"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"hospital"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Save Record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search_record.html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Records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 Medical Records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"record_results.php"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Record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Doctor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record_results.html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Record Search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Record Search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Record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Doctor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Diagnosis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Treatment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Hospital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Static sample row --&gt;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Hypertension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Medication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MedDB General Hospital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"search_record.html"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New Search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schedule_appointment.html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Schedule Appointment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Schedule Appointment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"schedule_appointment.php"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Appointment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"app_date"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"app_date"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"app_date"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Doctor ID: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"doc_id"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"Requested / Approved / Cancelled"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Save Appointment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appointment_results.html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DOCTYPE 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 /&gt;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Appointment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Appointment Search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Appointment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Patient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Doctor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Example static row --&gt;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2025-11-20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Approved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"schedule_appointment.html"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Schedule New Appointment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