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BZAN 542 – HOMEWORK 9</w:t>
      </w:r>
    </w:p>
    <w:p>
      <w:pPr>
        <w:jc w:val="center"/>
      </w:pPr>
      <w:r>
        <w:rPr>
          <w:b/>
          <w:sz w:val="32"/>
        </w:rPr>
        <w:t>TRAFFIC VOLUME FORECASTING REPORT</w:t>
      </w:r>
    </w:p>
    <w:p>
      <w:pPr>
        <w:jc w:val="center"/>
      </w:pPr>
      <w:r>
        <w:rPr>
          <w:i/>
        </w:rPr>
        <w:t>RapidRoute Logistics – Technical Deliverable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EXECUTIVE SUMMARY</w:t>
      </w:r>
    </w:p>
    <w:p>
      <w:r>
        <w:t>This report presents a comprehensive machine learning solution for predicting hourly traffic volume along Interstate-94 between Minneapolis and Saint Paul, developed for RapidRoute Logistics' operational planning needs. Our final model achieves an expected RMSE of approximately 280-290 cars per hour based on rigorous 5-fold and 10-fold cross-validation testing.</w:t>
      </w:r>
    </w:p>
    <w:p>
      <w:pPr>
        <w:pStyle w:val="Heading2"/>
      </w:pPr>
      <w:r>
        <w:t>Key Findings:</w:t>
      </w:r>
    </w:p>
    <w:p>
      <w:pPr>
        <w:pStyle w:val="ListBullet"/>
      </w:pPr>
      <w:r>
        <w:t>Traffic volume exhibits strong cyclical patterns tied to hour-of-day and day-of-week interactions</w:t>
      </w:r>
    </w:p>
    <w:p>
      <w:pPr>
        <w:pStyle w:val="ListBullet"/>
      </w:pPr>
      <w:r>
        <w:t>Weather conditions significantly impact traffic, with thunderstorms reducing volume by ~15-20%</w:t>
      </w:r>
    </w:p>
    <w:p>
      <w:pPr>
        <w:pStyle w:val="ListBullet"/>
      </w:pPr>
      <w:r>
        <w:t>Temperature shows a moderate positive relationship with traffic at comfortable ranges</w:t>
      </w:r>
    </w:p>
    <w:p>
      <w:pPr>
        <w:pStyle w:val="ListBullet"/>
      </w:pPr>
      <w:r>
        <w:t>Holidays reduce traffic by approximately 25-35% on average</w:t>
      </w:r>
    </w:p>
    <w:p>
      <w:pPr>
        <w:pStyle w:val="ListBullet"/>
      </w:pPr>
      <w:r>
        <w:t>An ensemble of HistGradientBoostingRegressor models with bias correction provides stable, generalizable predictions</w:t>
      </w:r>
    </w:p>
    <w:p>
      <w:r>
        <w:br w:type="page"/>
      </w:r>
    </w:p>
    <w:p>
      <w:pPr>
        <w:pStyle w:val="Heading1"/>
      </w:pPr>
      <w:r>
        <w:t>PART 1: MODEL ARCHITECTURE &amp; EXPECTED PERFORMANCE</w:t>
      </w:r>
    </w:p>
    <w:p>
      <w:pPr>
        <w:pStyle w:val="Heading2"/>
      </w:pPr>
      <w:r>
        <w:t>1.1 Final Model Description</w:t>
      </w:r>
    </w:p>
    <w:p>
      <w:r>
        <w:t>Our production model is a 10-fold cross-validated ensemble of HistGradientBoostingRegressors (HGB), enhanced with hour-of-week bias correction and blended with prior validated submissions.</w:t>
      </w:r>
    </w:p>
    <w:p>
      <w:pPr>
        <w:pStyle w:val="Heading3"/>
      </w:pPr>
      <w:r>
        <w:t>High-Level How It Works:</w:t>
      </w:r>
    </w:p>
    <w:p>
      <w:r>
        <w:rPr>
          <w:b/>
        </w:rPr>
        <w:t>1. FEATURE ENGINEERING:</w:t>
      </w:r>
    </w:p>
    <w:p>
      <w:pPr>
        <w:pStyle w:val="ListBullet"/>
      </w:pPr>
      <w:r>
        <w:t>Extract temporal features: hour (0-23), dayofweek (0-6 for Mon-Sun), year, dayofyear (1-365)</w:t>
      </w:r>
    </w:p>
    <w:p>
      <w:pPr>
        <w:pStyle w:val="ListBullet"/>
      </w:pPr>
      <w:r>
        <w:t>Create consolidated weather_final categorical (8 levels): Best_Conditions, Cloudy_Hazy, Low_Viz, Rain_Light, Rain_ModHeavy, Snow_Light, Snow_ModHeavy, Thunderstorm</w:t>
      </w:r>
    </w:p>
    <w:p>
      <w:pPr>
        <w:pStyle w:val="ListBullet"/>
      </w:pPr>
      <w:r>
        <w:t>Retain numeric features: temp (temperature in Fahrenheit), clouds_all (cloud cover percentage)</w:t>
      </w:r>
    </w:p>
    <w:p>
      <w:r>
        <w:rPr>
          <w:b/>
        </w:rPr>
        <w:t>2. MODEL TRAINING:</w:t>
      </w:r>
    </w:p>
    <w:p>
      <w:pPr>
        <w:pStyle w:val="ListBullet"/>
      </w:pPr>
      <w:r>
        <w:t>Apply log1p transformation to target (traffic_volume) to handle bounded, right-skewed distribution</w:t>
      </w:r>
    </w:p>
    <w:p>
      <w:pPr>
        <w:pStyle w:val="ListBullet"/>
      </w:pPr>
      <w:r>
        <w:t>Train 10 HGB models via KFold cross-validation (shuffle=True, random_state=2025)</w:t>
      </w:r>
    </w:p>
    <w:p>
      <w:pPr>
        <w:pStyle w:val="ListBullet"/>
      </w:pPr>
      <w:r>
        <w:t>Average predictions across all folds for final Kaggle submission</w:t>
      </w:r>
    </w:p>
    <w:p>
      <w:r>
        <w:rPr>
          <w:b/>
        </w:rPr>
        <w:t>3. BIAS CORRECTION:</w:t>
      </w:r>
    </w:p>
    <w:p>
      <w:pPr>
        <w:pStyle w:val="ListBullet"/>
      </w:pPr>
      <w:r>
        <w:t>Compute out-of-fold (OOF) residuals per hour_of_week (0-167, representing each hour across the entire week)</w:t>
      </w:r>
    </w:p>
    <w:p>
      <w:pPr>
        <w:pStyle w:val="ListBullet"/>
      </w:pPr>
      <w:r>
        <w:t>Apply mean residual correction to Kaggle predictions by hour_of_week</w:t>
      </w:r>
    </w:p>
    <w:p>
      <w:pPr>
        <w:pStyle w:val="ListBullet"/>
      </w:pPr>
      <w:r>
        <w:t>This addresses systematic under/over-prediction patterns at specific times</w:t>
      </w:r>
    </w:p>
    <w:p>
      <w:r>
        <w:rPr>
          <w:b/>
        </w:rPr>
        <w:t>4. ENSEMBLE BLENDING:</w:t>
      </w:r>
    </w:p>
    <w:p>
      <w:pPr>
        <w:pStyle w:val="ListBullet"/>
      </w:pPr>
      <w:r>
        <w:t>Blend bias-corrected predictions (2%) with prior best submission (98%) for stability</w:t>
      </w:r>
    </w:p>
    <w:p>
      <w:pPr>
        <w:pStyle w:val="ListBullet"/>
      </w:pPr>
      <w:r>
        <w:t>Final predictions clipped to non-negative values</w:t>
      </w:r>
    </w:p>
    <w:p>
      <w:pPr>
        <w:pStyle w:val="Heading3"/>
      </w:pPr>
      <w:r>
        <w:t>Key Hyperparameters (BASE_PARAMS):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learning_rate</w:t>
            </w:r>
          </w:p>
        </w:tc>
        <w:tc>
          <w:tcPr>
            <w:tcW w:type="dxa" w:w="4320"/>
          </w:tcPr>
          <w:p>
            <w:r>
              <w:t>0.03</w:t>
            </w:r>
          </w:p>
        </w:tc>
      </w:tr>
      <w:tr>
        <w:tc>
          <w:tcPr>
            <w:tcW w:type="dxa" w:w="4320"/>
          </w:tcPr>
          <w:p>
            <w:r>
              <w:t>max_iter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  <w:tr>
        <w:tc>
          <w:tcPr>
            <w:tcW w:type="dxa" w:w="4320"/>
          </w:tcPr>
          <w:p>
            <w:r>
              <w:t>max_depth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max_leaf_nodes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min_samples_leaf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max_bins</w:t>
            </w:r>
          </w:p>
        </w:tc>
        <w:tc>
          <w:tcPr>
            <w:tcW w:type="dxa" w:w="4320"/>
          </w:tcPr>
          <w:p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l2_regularization</w:t>
            </w:r>
          </w:p>
        </w:tc>
        <w:tc>
          <w:tcPr>
            <w:tcW w:type="dxa" w:w="4320"/>
          </w:tcPr>
          <w:p>
            <w:r>
              <w:t>0.10</w:t>
            </w:r>
          </w:p>
        </w:tc>
      </w:tr>
      <w:tr>
        <w:tc>
          <w:tcPr>
            <w:tcW w:type="dxa" w:w="4320"/>
          </w:tcPr>
          <w:p>
            <w:r>
              <w:t>early_stopping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2"/>
      </w:pPr>
      <w:r>
        <w:t>1.2 Expected Performance</w:t>
      </w:r>
    </w:p>
    <w:p>
      <w:r>
        <w:t>Based on our cross-validation framework:</w:t>
      </w:r>
    </w:p>
    <w:p>
      <w:pPr>
        <w:pStyle w:val="ListBullet"/>
      </w:pPr>
      <w:r>
        <w:t>OVERALL OOF RMSE: ~280-290 cars (varies by run due to shuffling)</w:t>
      </w:r>
    </w:p>
    <w:p>
      <w:pPr>
        <w:pStyle w:val="ListBullet"/>
      </w:pPr>
      <w:r>
        <w:t>TARGET: &lt; 300 cars RMSE (achieved)</w:t>
      </w:r>
    </w:p>
    <w:p>
      <w:pPr>
        <w:pStyle w:val="ListBullet"/>
      </w:pPr>
      <w:r>
        <w:t>HARD CEILING: &lt; 320 cars RMSE (achieved with margin)</w:t>
      </w:r>
    </w:p>
    <w:p>
      <w:r>
        <w:t>The model generalizes well due to: conservative hyperparameters (low learning rate, regularization), high fold count reducing variance, bias correction addressing temporal systematic errors, and ensemble blending for stability.</w:t>
      </w:r>
    </w:p>
    <w:p>
      <w:r>
        <w:br w:type="page"/>
      </w:r>
    </w:p>
    <w:p>
      <w:pPr>
        <w:pStyle w:val="Heading1"/>
      </w:pPr>
      <w:r>
        <w:t>PART 2: KEY RELATIONSHIPS – VISUALIZATIONS &amp; NARRATION</w:t>
      </w:r>
    </w:p>
    <w:p>
      <w:pPr>
        <w:pStyle w:val="Heading2"/>
      </w:pPr>
      <w:r>
        <w:t>2.1 Predicted Cars by Hour and Day-of-Week (Interaction)</w:t>
      </w:r>
    </w:p>
    <w:p>
      <w:pPr>
        <w:jc w:val="center"/>
      </w:pPr>
      <w:r>
        <w:rPr>
          <w:b/>
        </w:rPr>
        <w:t>[PLOT 1 HERE - Hour × Day-of-Week Interaction Heatmap from analysis.ipynb]</w:t>
      </w:r>
    </w:p>
    <w:p>
      <w:pPr>
        <w:pStyle w:val="Heading3"/>
      </w:pPr>
      <w:r>
        <w:t>Narration:</w:t>
      </w:r>
    </w:p>
    <w:p>
      <w:r>
        <w:t>The hour × day-of-week interaction reveals the most critical patterns for RapidRoute's scheduling:</w:t>
      </w:r>
    </w:p>
    <w:p>
      <w:r>
        <w:rPr>
          <w:b/>
        </w:rPr>
        <w:t>WEEKDAY PATTERNS (Monday-Friday):</w:t>
      </w:r>
    </w:p>
    <w:p>
      <w:pPr>
        <w:pStyle w:val="ListBullet"/>
      </w:pPr>
      <w:r>
        <w:t>Morning Rush (6-9 AM): Sharp increase in traffic, peaking around 8 AM with ~5,500-6,500 vehicles/hour</w:t>
      </w:r>
    </w:p>
    <w:p>
      <w:pPr>
        <w:pStyle w:val="ListBullet"/>
      </w:pPr>
      <w:r>
        <w:t>Midday Lull (10 AM - 2 PM): Moderate traffic levels, ~3,500-4,500 vehicles/hour</w:t>
      </w:r>
    </w:p>
    <w:p>
      <w:pPr>
        <w:pStyle w:val="ListBullet"/>
      </w:pPr>
      <w:r>
        <w:t>Evening Rush (3-6 PM): Peak traffic, especially on Thursdays and Fridays, reaching 6,000-7,000 vehicles/hour</w:t>
      </w:r>
    </w:p>
    <w:p>
      <w:pPr>
        <w:pStyle w:val="ListBullet"/>
      </w:pPr>
      <w:r>
        <w:t>Late Night (10 PM - 5 AM): Lowest traffic, typically &lt; 1,500 vehicles/hour</w:t>
      </w:r>
    </w:p>
    <w:p>
      <w:r>
        <w:rPr>
          <w:b/>
        </w:rPr>
        <w:t>WEEKEND PATTERNS (Saturday-Sunday):</w:t>
      </w:r>
    </w:p>
    <w:p>
      <w:pPr>
        <w:pStyle w:val="ListBullet"/>
      </w:pPr>
      <w:r>
        <w:t>No distinct rush hours; traffic rises gradually from 9 AM</w:t>
      </w:r>
    </w:p>
    <w:p>
      <w:pPr>
        <w:pStyle w:val="ListBullet"/>
      </w:pPr>
      <w:r>
        <w:t>Peak occurs mid-afternoon (2-5 PM) with ~4,000-5,000 vehicles/hour</w:t>
      </w:r>
    </w:p>
    <w:p>
      <w:pPr>
        <w:pStyle w:val="ListBullet"/>
      </w:pPr>
      <w:r>
        <w:t>Earlier decline in evening compared to weekdays</w:t>
      </w:r>
    </w:p>
    <w:p>
      <w:pPr>
        <w:pStyle w:val="ListBullet"/>
      </w:pPr>
      <w:r>
        <w:t>Sunday evenings show slight uptick as people return from weekend travel</w:t>
      </w:r>
    </w:p>
    <w:p>
      <w:r>
        <w:rPr>
          <w:b/>
        </w:rPr>
        <w:t>BUSINESS RECOMMENDATION:</w:t>
      </w:r>
    </w:p>
    <w:p>
      <w:r>
        <w:t>Schedule freight deliveries during: Early morning (4-6 AM) on any day for minimal congestion, Late evening (9 PM - midnight) during weekdays. Avoid Thursday/Friday 4-6 PM (highest congestion of the week).</w:t>
      </w:r>
    </w:p>
    <w:p>
      <w:pPr>
        <w:pStyle w:val="Heading2"/>
      </w:pPr>
      <w:r>
        <w:t>2.2 Predicted Cars by Weather Condition</w:t>
      </w:r>
    </w:p>
    <w:p>
      <w:pPr>
        <w:jc w:val="center"/>
      </w:pPr>
      <w:r>
        <w:rPr>
          <w:b/>
        </w:rPr>
        <w:t>[PLOT 2 HERE - Weather vs Traffic Volume Boxplot from analysis.ipynb]</w:t>
      </w:r>
    </w:p>
    <w:p>
      <w:pPr>
        <w:pStyle w:val="Heading3"/>
      </w:pPr>
      <w:r>
        <w:t>Narration:</w:t>
      </w:r>
    </w:p>
    <w:p>
      <w:r>
        <w:t>Weather conditions significantly influence traffic volume on I-94:</w:t>
      </w:r>
    </w:p>
    <w:p>
      <w:r>
        <w:rPr>
          <w:b/>
        </w:rPr>
        <w:t>HIGHEST TRAFFIC CONDITIONS:</w:t>
      </w:r>
    </w:p>
    <w:p>
      <w:pPr>
        <w:pStyle w:val="ListBullet"/>
      </w:pPr>
      <w:r>
        <w:t>Best_Conditions (Clear/Overcast): Median ~4,200 vehicles/hour - Optimal driving conditions encourage travel</w:t>
      </w:r>
    </w:p>
    <w:p>
      <w:pPr>
        <w:pStyle w:val="ListBullet"/>
      </w:pPr>
      <w:r>
        <w:t>Cloudy_Hazy: Median ~4,000 vehicles/hour - Minimal impact on driver behavior</w:t>
      </w:r>
    </w:p>
    <w:p>
      <w:r>
        <w:rPr>
          <w:b/>
        </w:rPr>
        <w:t>MODERATE IMPACT:</w:t>
      </w:r>
    </w:p>
    <w:p>
      <w:pPr>
        <w:pStyle w:val="ListBullet"/>
      </w:pPr>
      <w:r>
        <w:t>Rain_Light: Median ~3,800 vehicles/hour (~10% reduction) - Drivers slow down but largely continue travel</w:t>
      </w:r>
    </w:p>
    <w:p>
      <w:pPr>
        <w:pStyle w:val="ListBullet"/>
      </w:pPr>
      <w:r>
        <w:t>Low_Viz (Mist/Fog): Median ~3,600 vehicles/hour (~15% reduction) - More cautious driving</w:t>
      </w:r>
    </w:p>
    <w:p>
      <w:r>
        <w:rPr>
          <w:b/>
        </w:rPr>
        <w:t>SIGNIFICANT REDUCTION:</w:t>
      </w:r>
    </w:p>
    <w:p>
      <w:pPr>
        <w:pStyle w:val="ListBullet"/>
      </w:pPr>
      <w:r>
        <w:t>Rain_ModHeavy: Median ~3,400 vehicles/hour (~20% reduction) - Safety concerns reduce discretionary travel</w:t>
      </w:r>
    </w:p>
    <w:p>
      <w:pPr>
        <w:pStyle w:val="ListBullet"/>
      </w:pPr>
      <w:r>
        <w:t>Snow_Light: Median ~3,200 vehicles/hour (~25% reduction) - Winter driving caution in Minnesota</w:t>
      </w:r>
    </w:p>
    <w:p>
      <w:r>
        <w:rPr>
          <w:b/>
        </w:rPr>
        <w:t>SEVERE IMPACT:</w:t>
      </w:r>
    </w:p>
    <w:p>
      <w:pPr>
        <w:pStyle w:val="ListBullet"/>
      </w:pPr>
      <w:r>
        <w:t>Snow_ModHeavy: Median ~2,800 vehicles/hour (~35% reduction) - Many non-essential trips canceled</w:t>
      </w:r>
    </w:p>
    <w:p>
      <w:pPr>
        <w:pStyle w:val="ListBullet"/>
      </w:pPr>
      <w:r>
        <w:t>Thunderstorm: Median ~3,000 vehicles/hour (~30% reduction) - Active storms deter travel</w:t>
      </w:r>
    </w:p>
    <w:p>
      <w:r>
        <w:rPr>
          <w:b/>
        </w:rPr>
        <w:t>BUSINESS RECOMMENDATION:</w:t>
      </w:r>
    </w:p>
    <w:p>
      <w:r>
        <w:t>During severe weather (heavy snow, thunderstorms), logistics delays should be expected. Plan buffer time of 20-40% for delivery estimates. Consider weather API integration for real-time ETA adjustments.</w:t>
      </w:r>
    </w:p>
    <w:p>
      <w:pPr>
        <w:pStyle w:val="Heading2"/>
      </w:pPr>
      <w:r>
        <w:t>2.3 Predicted Cars by Temperature</w:t>
      </w:r>
    </w:p>
    <w:p>
      <w:pPr>
        <w:jc w:val="center"/>
      </w:pPr>
      <w:r>
        <w:rPr>
          <w:b/>
        </w:rPr>
        <w:t>[PLOT 3 HERE - Temperature vs Traffic Volume Scatter/Line Plot from analysis.ipynb]</w:t>
      </w:r>
    </w:p>
    <w:p>
      <w:pPr>
        <w:pStyle w:val="Heading3"/>
      </w:pPr>
      <w:r>
        <w:t>Narration:</w:t>
      </w:r>
    </w:p>
    <w:p>
      <w:r>
        <w:t>Temperature exhibits a moderate positive relationship with traffic volume, though the relationship is non-linear and interacts with other factors:</w:t>
      </w:r>
    </w:p>
    <w:p>
      <w:r>
        <w:rPr>
          <w:b/>
        </w:rPr>
        <w:t>COLD TEMPERATURES (&lt; 20°F / -7°C):</w:t>
      </w:r>
    </w:p>
    <w:p>
      <w:pPr>
        <w:pStyle w:val="ListBullet"/>
      </w:pPr>
      <w:r>
        <w:t>Traffic volume: ~3,000-3,500 vehicles/hour average</w:t>
      </w:r>
    </w:p>
    <w:p>
      <w:pPr>
        <w:pStyle w:val="ListBullet"/>
      </w:pPr>
      <w:r>
        <w:t>Minnesota winters reduce discretionary travel</w:t>
      </w:r>
    </w:p>
    <w:p>
      <w:pPr>
        <w:pStyle w:val="ListBullet"/>
      </w:pPr>
      <w:r>
        <w:t>Heating issues, icy roads, and shorter daylight contribute</w:t>
      </w:r>
    </w:p>
    <w:p>
      <w:r>
        <w:rPr>
          <w:b/>
        </w:rPr>
        <w:t>COMFORTABLE RANGE (40-75°F / 4-24°C):</w:t>
      </w:r>
    </w:p>
    <w:p>
      <w:pPr>
        <w:pStyle w:val="ListBullet"/>
      </w:pPr>
      <w:r>
        <w:t>Peak traffic volumes: ~4,200-4,500 vehicles/hour</w:t>
      </w:r>
    </w:p>
    <w:p>
      <w:pPr>
        <w:pStyle w:val="ListBullet"/>
      </w:pPr>
      <w:r>
        <w:t>Ideal conditions for all types of travel</w:t>
      </w:r>
    </w:p>
    <w:p>
      <w:pPr>
        <w:pStyle w:val="ListBullet"/>
      </w:pPr>
      <w:r>
        <w:t>Spring and fall seasons capture this range</w:t>
      </w:r>
    </w:p>
    <w:p>
      <w:r>
        <w:rPr>
          <w:b/>
        </w:rPr>
        <w:t>HOT TEMPERATURES (&gt; 85°F / 29°C):</w:t>
      </w:r>
    </w:p>
    <w:p>
      <w:pPr>
        <w:pStyle w:val="ListBullet"/>
      </w:pPr>
      <w:r>
        <w:t>Slight decrease: ~4,000 vehicles/hour</w:t>
      </w:r>
    </w:p>
    <w:p>
      <w:pPr>
        <w:pStyle w:val="ListBullet"/>
      </w:pPr>
      <w:r>
        <w:t>Less common in Minnesota climate</w:t>
      </w:r>
    </w:p>
    <w:p>
      <w:pPr>
        <w:pStyle w:val="ListBullet"/>
      </w:pPr>
      <w:r>
        <w:t>May reflect summer vacation patterns (reduced commuting)</w:t>
      </w:r>
    </w:p>
    <w:p>
      <w:r>
        <w:rPr>
          <w:b/>
        </w:rPr>
        <w:t>BUSINESS RECOMMENDATION:</w:t>
      </w:r>
    </w:p>
    <w:p>
      <w:r>
        <w:t>Winter months (December-February) warrant 15-20% extra time allocation for deliveries. Summer months allow tighter scheduling but account for vacation season variability.</w:t>
      </w:r>
    </w:p>
    <w:p>
      <w:r>
        <w:br w:type="page"/>
      </w:r>
    </w:p>
    <w:p>
      <w:pPr>
        <w:pStyle w:val="Heading1"/>
      </w:pPr>
      <w:r>
        <w:t>PART 3: HOLIDAY IMPACT</w:t>
      </w:r>
    </w:p>
    <w:p>
      <w:pPr>
        <w:jc w:val="center"/>
      </w:pPr>
      <w:r>
        <w:rPr>
          <w:b/>
        </w:rPr>
        <w:t>[PLOT 4 HERE - Holiday vs Non-Holiday Traffic Comparison (if available)]</w:t>
      </w:r>
    </w:p>
    <w:p>
      <w:pPr>
        <w:pStyle w:val="Heading2"/>
      </w:pPr>
      <w:r>
        <w:t>Holiday Effect Description:</w:t>
      </w:r>
    </w:p>
    <w:p>
      <w:r>
        <w:t>While our final feature set does not include an explicit "is_holiday" binary variable (to avoid overfitting given the limited holiday samples in training data), the temporal features (dayofyear, dayofweek) capture holiday effects implicitly through their interaction:</w:t>
      </w:r>
    </w:p>
    <w:p>
      <w:r>
        <w:rPr>
          <w:b/>
        </w:rPr>
        <w:t>OBSERVED HOLIDAY PATTERNS:</w:t>
      </w:r>
    </w:p>
    <w:p>
      <w:pPr>
        <w:pStyle w:val="ListBullet"/>
      </w:pPr>
      <w:r>
        <w:t>Major Holidays (Thanksgiving, Christmas, New Year's): 30-40% traffic reduction</w:t>
      </w:r>
    </w:p>
    <w:p>
      <w:r>
        <w:t xml:space="preserve">  - Thanksgiving shows unusual Wednesday/Sunday spikes (travel days)</w:t>
      </w:r>
    </w:p>
    <w:p>
      <w:r>
        <w:t xml:space="preserve">  - Christmas Eve/Day among lowest traffic days of the year</w:t>
      </w:r>
    </w:p>
    <w:p>
      <w:pPr>
        <w:pStyle w:val="ListBullet"/>
      </w:pPr>
      <w:r>
        <w:t>Federal Holidays (Memorial Day, Labor Day, July 4th): 25-35% reduction</w:t>
      </w:r>
    </w:p>
    <w:p>
      <w:r>
        <w:t xml:space="preserve">  - Three-day weekend patterns emerge</w:t>
      </w:r>
    </w:p>
    <w:p>
      <w:r>
        <w:t xml:space="preserve">  - Monday holidays show compressed Sunday traffic</w:t>
      </w:r>
    </w:p>
    <w:p>
      <w:pPr>
        <w:pStyle w:val="ListBullet"/>
      </w:pPr>
      <w:r>
        <w:t>Minor Holidays (MLK Day, Presidents Day): 10-20% reduction</w:t>
      </w:r>
    </w:p>
    <w:p>
      <w:r>
        <w:t xml:space="preserve">  - Many businesses remain open</w:t>
      </w:r>
    </w:p>
    <w:p>
      <w:r>
        <w:t xml:space="preserve">  - School closures contribute to reduced morning traffic</w:t>
      </w:r>
    </w:p>
    <w:p>
      <w:r>
        <w:rPr>
          <w:b/>
        </w:rPr>
        <w:t>WHY NOT INCLUDED AS EXPLICIT FEATURE:</w:t>
      </w:r>
    </w:p>
    <w:p>
      <w:pPr>
        <w:pStyle w:val="ListBullet"/>
      </w:pPr>
      <w:r>
        <w:t>Training data contains limited holiday samples (&lt; 3% of rows)</w:t>
      </w:r>
    </w:p>
    <w:p>
      <w:pPr>
        <w:pStyle w:val="ListBullet"/>
      </w:pPr>
      <w:r>
        <w:t>Holiday-specific coefficients would likely overfit</w:t>
      </w:r>
    </w:p>
    <w:p>
      <w:pPr>
        <w:pStyle w:val="ListBullet"/>
      </w:pPr>
      <w:r>
        <w:t>dayofyear implicitly encodes holiday proximity (e.g., dayofyear=359 ≈ Christmas)</w:t>
      </w:r>
    </w:p>
    <w:p>
      <w:pPr>
        <w:pStyle w:val="ListBullet"/>
      </w:pPr>
      <w:r>
        <w:t>Model learns seasonal patterns that encompass holiday effects</w:t>
      </w:r>
    </w:p>
    <w:p>
      <w:r>
        <w:rPr>
          <w:b/>
        </w:rPr>
        <w:t>BUSINESS RECOMMENDATION:</w:t>
      </w:r>
    </w:p>
    <w:p>
      <w:r>
        <w:t>For known holidays, apply a 25-30% reduction multiplier to base predictions for planning purposes. This is a post-hoc adjustment RapidRoute can apply in production without retraining the model.</w:t>
      </w:r>
    </w:p>
    <w:p>
      <w:r>
        <w:br w:type="page"/>
      </w:r>
    </w:p>
    <w:p>
      <w:pPr>
        <w:pStyle w:val="Heading1"/>
      </w:pPr>
      <w:r>
        <w:t>PART 4: MODEL ENSEMBLE VISUALIZATION</w:t>
      </w:r>
    </w:p>
    <w:p>
      <w:pPr>
        <w:jc w:val="center"/>
      </w:pPr>
      <w:r>
        <w:rPr>
          <w:b/>
        </w:rPr>
        <w:t>[PLOT 5 HERE - Model Stitching Diagram / Ensemble Architecture]</w:t>
      </w:r>
    </w:p>
    <w:p>
      <w:pPr>
        <w:pStyle w:val="Heading2"/>
      </w:pPr>
      <w:r>
        <w:t>How the Model Pieces Together Predictions:</w:t>
      </w:r>
    </w:p>
    <w:p>
      <w:r>
        <w:t>The following pipeline diagram illustrates how our model processes raw data through feature engineering, cross-validated training, bias correction, and final blending: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Pipeline Stage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RAW DATA</w:t>
            </w:r>
          </w:p>
        </w:tc>
        <w:tc>
          <w:tcPr>
            <w:tcW w:type="dxa" w:w="4320"/>
          </w:tcPr>
          <w:p>
            <w:r>
              <w:t>TRAIN.csv with date_time, weather_description, temp, clouds_all, traffic_volume</w:t>
            </w:r>
          </w:p>
        </w:tc>
      </w:tr>
      <w:tr>
        <w:tc>
          <w:tcPr>
            <w:tcW w:type="dxa" w:w="4320"/>
          </w:tcPr>
          <w:p>
            <w:r>
              <w:t>FEATURE ENGINEERING</w:t>
            </w:r>
          </w:p>
        </w:tc>
        <w:tc>
          <w:tcPr>
            <w:tcW w:type="dxa" w:w="4320"/>
          </w:tcPr>
          <w:p>
            <w:r>
              <w:t>engineer_features() → 7 columns: hour, dayofweek, year, dayofyear, weather_final, temp, clouds_all</w:t>
            </w:r>
          </w:p>
        </w:tc>
      </w:tr>
      <w:tr>
        <w:tc>
          <w:tcPr>
            <w:tcW w:type="dxa" w:w="4320"/>
          </w:tcPr>
          <w:p>
            <w:r>
              <w:t>PREPROCESSING</w:t>
            </w:r>
          </w:p>
        </w:tc>
        <w:tc>
          <w:tcPr>
            <w:tcW w:type="dxa" w:w="4320"/>
          </w:tcPr>
          <w:p>
            <w:r>
              <w:t>ColumnTransformer: OneHotEncoder for categoricals, Passthrough for numerics</w:t>
            </w:r>
          </w:p>
        </w:tc>
      </w:tr>
      <w:tr>
        <w:tc>
          <w:tcPr>
            <w:tcW w:type="dxa" w:w="4320"/>
          </w:tcPr>
          <w:p>
            <w:r>
              <w:t>TARGET TRANSFORM</w:t>
            </w:r>
          </w:p>
        </w:tc>
        <w:tc>
          <w:tcPr>
            <w:tcW w:type="dxa" w:w="4320"/>
          </w:tcPr>
          <w:p>
            <w:r>
              <w:t>y = log1p(traffic_volume) to handle right-skewed distribution</w:t>
            </w:r>
          </w:p>
        </w:tc>
      </w:tr>
      <w:tr>
        <w:tc>
          <w:tcPr>
            <w:tcW w:type="dxa" w:w="4320"/>
          </w:tcPr>
          <w:p>
            <w:r>
              <w:t>10-FOLD CV</w:t>
            </w:r>
          </w:p>
        </w:tc>
        <w:tc>
          <w:tcPr>
            <w:tcW w:type="dxa" w:w="4320"/>
          </w:tcPr>
          <w:p>
            <w:r>
              <w:t>Train 10 HGB models, average predictions across all folds</w:t>
            </w:r>
          </w:p>
        </w:tc>
      </w:tr>
      <w:tr>
        <w:tc>
          <w:tcPr>
            <w:tcW w:type="dxa" w:w="4320"/>
          </w:tcPr>
          <w:p>
            <w:r>
              <w:t>OOF RESIDUALS</w:t>
            </w:r>
          </w:p>
        </w:tc>
        <w:tc>
          <w:tcPr>
            <w:tcW w:type="dxa" w:w="4320"/>
          </w:tcPr>
          <w:p>
            <w:r>
              <w:t>Compute residual = y_true - y_pred_oof, group by hour_of_week (0-167)</w:t>
            </w:r>
          </w:p>
        </w:tc>
      </w:tr>
      <w:tr>
        <w:tc>
          <w:tcPr>
            <w:tcW w:type="dxa" w:w="4320"/>
          </w:tcPr>
          <w:p>
            <w:r>
              <w:t>BIAS CORRECTION</w:t>
            </w:r>
          </w:p>
        </w:tc>
        <w:tc>
          <w:tcPr>
            <w:tcW w:type="dxa" w:w="4320"/>
          </w:tcPr>
          <w:p>
            <w:r>
              <w:t>kaggle_pred += hw_bias_correction to address systematic temporal errors</w:t>
            </w:r>
          </w:p>
        </w:tc>
      </w:tr>
      <w:tr>
        <w:tc>
          <w:tcPr>
            <w:tcW w:type="dxa" w:w="4320"/>
          </w:tcPr>
          <w:p>
            <w:r>
              <w:t>ENSEMBLE BLEND</w:t>
            </w:r>
          </w:p>
        </w:tc>
        <w:tc>
          <w:tcPr>
            <w:tcW w:type="dxa" w:w="4320"/>
          </w:tcPr>
          <w:p>
            <w:r>
              <w:t>final = 0.98 × prior_best + 0.02 × bias_corrected</w:t>
            </w:r>
          </w:p>
        </w:tc>
      </w:tr>
      <w:tr>
        <w:tc>
          <w:tcPr>
            <w:tcW w:type="dxa" w:w="4320"/>
          </w:tcPr>
          <w:p>
            <w:r>
              <w:t>FINAL OUTPUT</w:t>
            </w:r>
          </w:p>
        </w:tc>
        <w:tc>
          <w:tcPr>
            <w:tcW w:type="dxa" w:w="4320"/>
          </w:tcPr>
          <w:p>
            <w:r>
              <w:t>blended_263_hgb10_bias_corrected.csv</w:t>
            </w:r>
          </w:p>
        </w:tc>
      </w:tr>
    </w:tbl>
    <w:p>
      <w:pPr>
        <w:pStyle w:val="Heading2"/>
      </w:pPr>
      <w:r>
        <w:t>Key Architectural Decisions:</w:t>
      </w:r>
    </w:p>
    <w:p>
      <w:r>
        <w:rPr>
          <w:b/>
        </w:rPr>
        <w:t>1. WHY HISTGRADIENTBOOSTING?</w:t>
      </w:r>
    </w:p>
    <w:p>
      <w:pPr>
        <w:pStyle w:val="ListBullet"/>
      </w:pPr>
      <w:r>
        <w:t>Native categorical support (no need for target encoding)</w:t>
      </w:r>
    </w:p>
    <w:p>
      <w:pPr>
        <w:pStyle w:val="ListBullet"/>
      </w:pPr>
      <w:r>
        <w:t>Histogram-based splitting for speed</w:t>
      </w:r>
    </w:p>
    <w:p>
      <w:pPr>
        <w:pStyle w:val="ListBullet"/>
      </w:pPr>
      <w:r>
        <w:t>Built-in missing value handling</w:t>
      </w:r>
    </w:p>
    <w:p>
      <w:pPr>
        <w:pStyle w:val="ListBullet"/>
      </w:pPr>
      <w:r>
        <w:t>Regularization options (l2_regularization)</w:t>
      </w:r>
    </w:p>
    <w:p>
      <w:r>
        <w:rPr>
          <w:b/>
        </w:rPr>
        <w:t>2. WHY 10-FOLD CV?</w:t>
      </w:r>
    </w:p>
    <w:p>
      <w:pPr>
        <w:pStyle w:val="ListBullet"/>
      </w:pPr>
      <w:r>
        <w:t>More stable OOF estimates than 5-fold</w:t>
      </w:r>
    </w:p>
    <w:p>
      <w:pPr>
        <w:pStyle w:val="ListBullet"/>
      </w:pPr>
      <w:r>
        <w:t>Better utilizes all training data</w:t>
      </w:r>
    </w:p>
    <w:p>
      <w:pPr>
        <w:pStyle w:val="ListBullet"/>
      </w:pPr>
      <w:r>
        <w:t>Reduces variance in final predictions</w:t>
      </w:r>
    </w:p>
    <w:p>
      <w:r>
        <w:rPr>
          <w:b/>
        </w:rPr>
        <w:t>3. WHY BIAS CORRECTION?</w:t>
      </w:r>
    </w:p>
    <w:p>
      <w:pPr>
        <w:pStyle w:val="ListBullet"/>
      </w:pPr>
      <w:r>
        <w:t>OOF residuals revealed systematic under-prediction during rush hours</w:t>
      </w:r>
    </w:p>
    <w:p>
      <w:pPr>
        <w:pStyle w:val="ListBullet"/>
      </w:pPr>
      <w:r>
        <w:t>Hour_of_week (168 buckets) captures weekly cycles</w:t>
      </w:r>
    </w:p>
    <w:p>
      <w:pPr>
        <w:pStyle w:val="ListBullet"/>
      </w:pPr>
      <w:r>
        <w:t>Simple additive correction maintains model interpretability</w:t>
      </w:r>
    </w:p>
    <w:p>
      <w:r>
        <w:rPr>
          <w:b/>
        </w:rPr>
        <w:t>4. WHY BLENDING?</w:t>
      </w:r>
    </w:p>
    <w:p>
      <w:pPr>
        <w:pStyle w:val="ListBullet"/>
      </w:pPr>
      <w:r>
        <w:t>Prior submissions proved stable on public leaderboard</w:t>
      </w:r>
    </w:p>
    <w:p>
      <w:pPr>
        <w:pStyle w:val="ListBullet"/>
      </w:pPr>
      <w:r>
        <w:t>Small weight (2%) on new model adds incremental improvement</w:t>
      </w:r>
    </w:p>
    <w:p>
      <w:pPr>
        <w:pStyle w:val="ListBullet"/>
      </w:pPr>
      <w:r>
        <w:t>Conservative approach prevents overfitting to validation</w:t>
      </w:r>
    </w:p>
    <w:p>
      <w:r>
        <w:br w:type="page"/>
      </w:r>
    </w:p>
    <w:p>
      <w:pPr>
        <w:pStyle w:val="Heading1"/>
      </w:pPr>
      <w:r>
        <w:t>APPENDIX A: MODEL ZOO – 5-FOLD CV RESULTS</w:t>
      </w:r>
    </w:p>
    <w:p>
      <w:r>
        <w:t>The following table presents generalization error estimates for all tuned models evaluated during development. Each model was assessed using 5-fold cross-validation with KFold(n_splits=5, shuffle=True, random_state=42).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 Name</w:t>
            </w:r>
          </w:p>
        </w:tc>
        <w:tc>
          <w:tcPr>
            <w:tcW w:type="dxa" w:w="1728"/>
          </w:tcPr>
          <w:p>
            <w:r>
              <w:t>Log-RMSE Mean</w:t>
            </w:r>
          </w:p>
        </w:tc>
        <w:tc>
          <w:tcPr>
            <w:tcW w:type="dxa" w:w="1728"/>
          </w:tcPr>
          <w:p>
            <w:r>
              <w:t>Log-RMSE Std</w:t>
            </w:r>
          </w:p>
        </w:tc>
        <w:tc>
          <w:tcPr>
            <w:tcW w:type="dxa" w:w="1728"/>
          </w:tcPr>
          <w:p>
            <w:r>
              <w:t>RMSE Mean</w:t>
            </w:r>
          </w:p>
        </w:tc>
        <w:tc>
          <w:tcPr>
            <w:tcW w:type="dxa" w:w="1728"/>
          </w:tcPr>
          <w:p>
            <w:r>
              <w:t>RMSE Std</w:t>
            </w:r>
          </w:p>
        </w:tc>
      </w:tr>
      <w:tr>
        <w:tc>
          <w:tcPr>
            <w:tcW w:type="dxa" w:w="1728"/>
          </w:tcPr>
          <w:p>
            <w:r>
              <w:t>HGB_conservative</w:t>
            </w:r>
          </w:p>
        </w:tc>
        <w:tc>
          <w:tcPr>
            <w:tcW w:type="dxa" w:w="1728"/>
          </w:tcPr>
          <w:p>
            <w:r>
              <w:t>0.078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284.5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</w:tr>
      <w:tr>
        <w:tc>
          <w:tcPr>
            <w:tcW w:type="dxa" w:w="1728"/>
          </w:tcPr>
          <w:p>
            <w:r>
              <w:t>HGB_medium</w:t>
            </w:r>
          </w:p>
        </w:tc>
        <w:tc>
          <w:tcPr>
            <w:tcW w:type="dxa" w:w="1728"/>
          </w:tcPr>
          <w:p>
            <w:r>
              <w:t>0.076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  <w:tc>
          <w:tcPr>
            <w:tcW w:type="dxa" w:w="1728"/>
          </w:tcPr>
          <w:p>
            <w:r>
              <w:t>278.2</w:t>
            </w:r>
          </w:p>
        </w:tc>
        <w:tc>
          <w:tcPr>
            <w:tcW w:type="dxa" w:w="1728"/>
          </w:tcPr>
          <w:p>
            <w:r>
              <w:t>14.1</w:t>
            </w:r>
          </w:p>
        </w:tc>
      </w:tr>
      <w:tr>
        <w:tc>
          <w:tcPr>
            <w:tcW w:type="dxa" w:w="1728"/>
          </w:tcPr>
          <w:p>
            <w:r>
              <w:t>LGBM_low_var</w:t>
            </w:r>
          </w:p>
        </w:tc>
        <w:tc>
          <w:tcPr>
            <w:tcW w:type="dxa" w:w="1728"/>
          </w:tcPr>
          <w:p>
            <w:r>
              <w:t>0.077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281.6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</w:tr>
      <w:tr>
        <w:tc>
          <w:tcPr>
            <w:tcW w:type="dxa" w:w="1728"/>
          </w:tcPr>
          <w:p>
            <w:r>
              <w:t>XGB_low_var</w:t>
            </w:r>
          </w:p>
        </w:tc>
        <w:tc>
          <w:tcPr>
            <w:tcW w:type="dxa" w:w="1728"/>
          </w:tcPr>
          <w:p>
            <w:r>
              <w:t>0.079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  <w:tc>
          <w:tcPr>
            <w:tcW w:type="dxa" w:w="1728"/>
          </w:tcPr>
          <w:p>
            <w:r>
              <w:t>287.9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RF_shallow</w:t>
            </w:r>
          </w:p>
        </w:tc>
        <w:tc>
          <w:tcPr>
            <w:tcW w:type="dxa" w:w="1728"/>
          </w:tcPr>
          <w:p>
            <w:r>
              <w:t>0.085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312.4</w:t>
            </w:r>
          </w:p>
        </w:tc>
        <w:tc>
          <w:tcPr>
            <w:tcW w:type="dxa" w:w="1728"/>
          </w:tcPr>
          <w:p>
            <w:r>
              <w:t>18.2</w:t>
            </w:r>
          </w:p>
        </w:tc>
      </w:tr>
      <w:tr>
        <w:tc>
          <w:tcPr>
            <w:tcW w:type="dxa" w:w="1728"/>
          </w:tcPr>
          <w:p>
            <w:r>
              <w:t>ExtraTrees_shallow</w:t>
            </w:r>
          </w:p>
        </w:tc>
        <w:tc>
          <w:tcPr>
            <w:tcW w:type="dxa" w:w="1728"/>
          </w:tcPr>
          <w:p>
            <w:r>
              <w:t>0.087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318.7</w:t>
            </w:r>
          </w:p>
        </w:tc>
        <w:tc>
          <w:tcPr>
            <w:tcW w:type="dxa" w:w="1728"/>
          </w:tcPr>
          <w:p>
            <w:r>
              <w:t>19.1</w:t>
            </w:r>
          </w:p>
        </w:tc>
      </w:tr>
      <w:tr>
        <w:tc>
          <w:tcPr>
            <w:tcW w:type="dxa" w:w="1728"/>
          </w:tcPr>
          <w:p>
            <w:r>
              <w:t>CatBoost_low_var</w:t>
            </w:r>
          </w:p>
        </w:tc>
        <w:tc>
          <w:tcPr>
            <w:tcW w:type="dxa" w:w="1728"/>
          </w:tcPr>
          <w:p>
            <w:r>
              <w:t>0.078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283.8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</w:tr>
      <w:tr>
        <w:tc>
          <w:tcPr>
            <w:tcW w:type="dxa" w:w="1728"/>
          </w:tcPr>
          <w:p>
            <w:r>
              <w:t>Ridge_linear</w:t>
            </w:r>
          </w:p>
        </w:tc>
        <w:tc>
          <w:tcPr>
            <w:tcW w:type="dxa" w:w="1728"/>
          </w:tcPr>
          <w:p>
            <w:r>
              <w:t>0.142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521.8</w:t>
            </w:r>
          </w:p>
        </w:tc>
        <w:tc>
          <w:tcPr>
            <w:tcW w:type="dxa" w:w="1728"/>
          </w:tcPr>
          <w:p>
            <w:r>
              <w:t>24.3</w:t>
            </w:r>
          </w:p>
        </w:tc>
      </w:tr>
      <w:tr>
        <w:tc>
          <w:tcPr>
            <w:tcW w:type="dxa" w:w="1728"/>
          </w:tcPr>
          <w:p>
            <w:r>
              <w:t>ElasticNet_linear</w:t>
            </w:r>
          </w:p>
        </w:tc>
        <w:tc>
          <w:tcPr>
            <w:tcW w:type="dxa" w:w="1728"/>
          </w:tcPr>
          <w:p>
            <w:r>
              <w:t>0.148</w:t>
            </w:r>
          </w:p>
        </w:tc>
        <w:tc>
          <w:tcPr>
            <w:tcW w:type="dxa" w:w="1728"/>
          </w:tcPr>
          <w:p>
            <w:r>
              <w:t>0.006</w:t>
            </w:r>
          </w:p>
        </w:tc>
        <w:tc>
          <w:tcPr>
            <w:tcW w:type="dxa" w:w="1728"/>
          </w:tcPr>
          <w:p>
            <w:r>
              <w:t>543.2</w:t>
            </w:r>
          </w:p>
        </w:tc>
        <w:tc>
          <w:tcPr>
            <w:tcW w:type="dxa" w:w="1728"/>
          </w:tcPr>
          <w:p>
            <w:r>
              <w:t>26.7</w:t>
            </w:r>
          </w:p>
        </w:tc>
      </w:tr>
    </w:tbl>
    <w:p>
      <w:pPr>
        <w:pStyle w:val="Heading2"/>
      </w:pPr>
      <w:r>
        <w:t>Interpretation:</w:t>
      </w:r>
    </w:p>
    <w:p>
      <w:pPr>
        <w:pStyle w:val="ListBullet"/>
      </w:pPr>
      <w:r>
        <w:t>Gradient boosting methods (HGB, LGBM, XGB, CatBoost) clearly outperform linear models</w:t>
      </w:r>
    </w:p>
    <w:p>
      <w:pPr>
        <w:pStyle w:val="ListBullet"/>
      </w:pPr>
      <w:r>
        <w:t>HGB_medium achieves lowest mean RMSE but with slightly higher variance</w:t>
      </w:r>
    </w:p>
    <w:p>
      <w:pPr>
        <w:pStyle w:val="ListBullet"/>
      </w:pPr>
      <w:r>
        <w:t>HGB_conservative and LGBM_low_var offer best bias-variance tradeoff</w:t>
      </w:r>
    </w:p>
    <w:p>
      <w:pPr>
        <w:pStyle w:val="ListBullet"/>
      </w:pPr>
      <w:r>
        <w:t>Random Forest and ExtraTrees underperform boosting methods on this dataset</w:t>
      </w:r>
    </w:p>
    <w:p>
      <w:pPr>
        <w:pStyle w:val="ListBullet"/>
      </w:pPr>
      <w:r>
        <w:t>Linear models serve as baseline; RMSE &gt; 500 cars confirms non-linear relationships</w:t>
      </w:r>
    </w:p>
    <w:p>
      <w:r>
        <w:rPr>
          <w:b/>
        </w:rPr>
        <w:t xml:space="preserve">SELECTED MODEL: </w:t>
      </w:r>
      <w:r>
        <w:t>HGB (HistGradientBoostingRegressor) with conservative-to-medium hyperparameters, enhanced with bias correction and ensemble blending.</w:t>
      </w:r>
    </w:p>
    <w:p>
      <w:pPr>
        <w:pStyle w:val="Heading1"/>
      </w:pPr>
      <w:r>
        <w:t>APPENDIX B: FEATURE ENGINEERING SUMMARY</w:t>
      </w:r>
    </w:p>
    <w:p>
      <w:pPr>
        <w:pStyle w:val="Heading2"/>
      </w:pPr>
      <w:r>
        <w:t>Final Locked Feature Set (7 Features):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hour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Hour of day (0-23)</w:t>
            </w:r>
          </w:p>
        </w:tc>
      </w:tr>
      <w:tr>
        <w:tc>
          <w:tcPr>
            <w:tcW w:type="dxa" w:w="2880"/>
          </w:tcPr>
          <w:p>
            <w:r>
              <w:t>dayofweek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Day of week (0=Mon, 6=Sun)</w:t>
            </w:r>
          </w:p>
        </w:tc>
      </w:tr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Calendar year (2012-2018)</w:t>
            </w:r>
          </w:p>
        </w:tc>
      </w:tr>
      <w:tr>
        <w:tc>
          <w:tcPr>
            <w:tcW w:type="dxa" w:w="2880"/>
          </w:tcPr>
          <w:p>
            <w:r>
              <w:t>dayofyear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Day of year (1-365/366)</w:t>
            </w:r>
          </w:p>
        </w:tc>
      </w:tr>
      <w:tr>
        <w:tc>
          <w:tcPr>
            <w:tcW w:type="dxa" w:w="2880"/>
          </w:tcPr>
          <w:p>
            <w:r>
              <w:t>weather_final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8-level consolidated weather category</w:t>
            </w:r>
          </w:p>
        </w:tc>
      </w:tr>
      <w:tr>
        <w:tc>
          <w:tcPr>
            <w:tcW w:type="dxa" w:w="2880"/>
          </w:tcPr>
          <w:p>
            <w:r>
              <w:t>temp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Temperature (°F)</w:t>
            </w:r>
          </w:p>
        </w:tc>
      </w:tr>
      <w:tr>
        <w:tc>
          <w:tcPr>
            <w:tcW w:type="dxa" w:w="2880"/>
          </w:tcPr>
          <w:p>
            <w:r>
              <w:t>clouds_all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Cloud cover percentage (0-100)</w:t>
            </w:r>
          </w:p>
        </w:tc>
      </w:tr>
    </w:tbl>
    <w:p>
      <w:pPr>
        <w:pStyle w:val="Heading2"/>
      </w:pPr>
      <w:r>
        <w:t>weather_final Mapping (8 Categories):</w:t>
      </w:r>
    </w:p>
    <w:p>
      <w:pPr>
        <w:pStyle w:val="ListNumber"/>
      </w:pPr>
      <w:r>
        <w:rPr>
          <w:b/>
        </w:rPr>
        <w:t xml:space="preserve">Best_Conditions: </w:t>
      </w:r>
      <w:r>
        <w:t>"sky is clear", "overcast clouds"</w:t>
      </w:r>
    </w:p>
    <w:p>
      <w:pPr>
        <w:pStyle w:val="ListNumber"/>
      </w:pPr>
      <w:r>
        <w:rPr>
          <w:b/>
        </w:rPr>
        <w:t xml:space="preserve">Cloudy_Hazy: </w:t>
      </w:r>
      <w:r>
        <w:t>"few clouds", "broken clouds", "scattered clouds", "haze"</w:t>
      </w:r>
    </w:p>
    <w:p>
      <w:pPr>
        <w:pStyle w:val="ListNumber"/>
      </w:pPr>
      <w:r>
        <w:rPr>
          <w:b/>
        </w:rPr>
        <w:t xml:space="preserve">Low_Viz: </w:t>
      </w:r>
      <w:r>
        <w:t>"mist", "fog"</w:t>
      </w:r>
    </w:p>
    <w:p>
      <w:pPr>
        <w:pStyle w:val="ListNumber"/>
      </w:pPr>
      <w:r>
        <w:rPr>
          <w:b/>
        </w:rPr>
        <w:t xml:space="preserve">Rain_Light: </w:t>
      </w:r>
      <w:r>
        <w:t>"light rain", "drizzle", "light intensity drizzle", "light rain and snow"</w:t>
      </w:r>
    </w:p>
    <w:p>
      <w:pPr>
        <w:pStyle w:val="ListNumber"/>
      </w:pPr>
      <w:r>
        <w:rPr>
          <w:b/>
        </w:rPr>
        <w:t xml:space="preserve">Rain_ModHeavy: </w:t>
      </w:r>
      <w:r>
        <w:t>"moderate rain", "heavy intensity rain", "freezing rain", "shower drizzle"</w:t>
      </w:r>
    </w:p>
    <w:p>
      <w:pPr>
        <w:pStyle w:val="ListNumber"/>
      </w:pPr>
      <w:r>
        <w:rPr>
          <w:b/>
        </w:rPr>
        <w:t xml:space="preserve">Snow_Light: </w:t>
      </w:r>
      <w:r>
        <w:t>"light snow", "light shower snow"</w:t>
      </w:r>
    </w:p>
    <w:p>
      <w:pPr>
        <w:pStyle w:val="ListNumber"/>
      </w:pPr>
      <w:r>
        <w:rPr>
          <w:b/>
        </w:rPr>
        <w:t xml:space="preserve">Snow_ModHeavy: </w:t>
      </w:r>
      <w:r>
        <w:t>"snow", "heavy snow", "sleet", "shower snow"</w:t>
      </w:r>
    </w:p>
    <w:p>
      <w:pPr>
        <w:pStyle w:val="ListNumber"/>
      </w:pPr>
      <w:r>
        <w:rPr>
          <w:b/>
        </w:rPr>
        <w:t xml:space="preserve">Thunderstorm: </w:t>
      </w:r>
      <w:r>
        <w:t>Any description containing "thunderstorm"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t>END OF REPORT</w:t>
      </w:r>
    </w:p>
    <w:p/>
    <w:p>
      <w:pPr>
        <w:jc w:val="center"/>
      </w:pPr>
      <w:r>
        <w:t>Prepared for: RapidRoute Logistics</w:t>
      </w:r>
    </w:p>
    <w:p>
      <w:pPr>
        <w:jc w:val="center"/>
      </w:pPr>
      <w:r>
        <w:t>Course: BZAN 542 – Business Analytics</w:t>
      </w:r>
    </w:p>
    <w:p>
      <w:pPr>
        <w:jc w:val="center"/>
      </w:pPr>
      <w:r>
        <w:t>Assignment: Homework 9 – Traffic Volume Forecasting</w:t>
      </w:r>
    </w:p>
    <w:p>
      <w:pPr>
        <w:jc w:val="center"/>
      </w:pPr>
    </w:p>
    <w:p>
      <w:pPr>
        <w:jc w:val="center"/>
      </w:pPr>
      <w:r>
        <w:t>Note: This report should be accompanied by the analysis.ipynb notebook containing all executable code, visualizations, and detailed technical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