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8329" w14:textId="7BBF10CE" w:rsidR="00D8407B" w:rsidRDefault="000B6A72" w:rsidP="000B6A72">
      <w:pPr>
        <w:pStyle w:val="Title"/>
      </w:pPr>
      <w:r>
        <w:t xml:space="preserve">Applicable Web Content Accessibility Guidelines (WCAG) 2 </w:t>
      </w:r>
      <w:r w:rsidR="00736A8E">
        <w:t xml:space="preserve">and </w:t>
      </w:r>
      <w:r w:rsidR="009C0FDA">
        <w:t>F</w:t>
      </w:r>
      <w:r w:rsidR="00736A8E">
        <w:t xml:space="preserve">unctional </w:t>
      </w:r>
      <w:r>
        <w:t>Requirements</w:t>
      </w:r>
    </w:p>
    <w:p w14:paraId="19BC9F68" w14:textId="1C3B51C2" w:rsidR="000B6A72" w:rsidRDefault="00CD3D3C" w:rsidP="000B6A72">
      <w:pPr>
        <w:pStyle w:val="Subtitle"/>
        <w:jc w:val="center"/>
      </w:pPr>
      <w:r>
        <w:t>Final Project -</w:t>
      </w:r>
      <w:r w:rsidR="000B6A72">
        <w:t xml:space="preserve"> Accessibility4md</w:t>
      </w:r>
    </w:p>
    <w:p w14:paraId="0EB95223" w14:textId="00EECCF0" w:rsidR="000B6A72" w:rsidRPr="000B6A72" w:rsidRDefault="000B6A72" w:rsidP="000B6A72">
      <w:pPr>
        <w:pStyle w:val="Subtitle"/>
        <w:jc w:val="center"/>
      </w:pPr>
      <w:r>
        <w:t>Jae Dong Hwang</w:t>
      </w:r>
    </w:p>
    <w:p w14:paraId="51807E05" w14:textId="4246F6B6" w:rsidR="000B6A72" w:rsidRDefault="000B6A72"/>
    <w:p w14:paraId="377374AA" w14:textId="2B2A6691" w:rsidR="000B6A72" w:rsidRDefault="000B6A72" w:rsidP="003A2026">
      <w:pPr>
        <w:pStyle w:val="Heading1"/>
      </w:pPr>
      <w:r>
        <w:t>Summary</w:t>
      </w:r>
    </w:p>
    <w:p w14:paraId="1665D6C3" w14:textId="3C1856B5" w:rsidR="006018F8" w:rsidRDefault="006018F8" w:rsidP="006018F8">
      <w:r>
        <w:t>This document summarizes the WCAG2 requirements that the accessibility2md project can support to ensure accessibility in the markdown. The accessiblity4md is a python script that evaluates the accessibility in a markdown file before publication (either in HTML or pdf scenario). While we respect the flexibility and schema-free in a markdown file, which is attractive to many communities, the accessibility4md tool provides the publishers the feedback to decide how much to meet the guideline criteria.</w:t>
      </w:r>
    </w:p>
    <w:p w14:paraId="14AD836C" w14:textId="539485B1" w:rsidR="000B6A72" w:rsidRDefault="006018F8" w:rsidP="006018F8">
      <w:r>
        <w:t>This document lists the applicable criteria and defines the high-level functional requirements in the accessibility4md project.</w:t>
      </w:r>
    </w:p>
    <w:p w14:paraId="3004BC7A" w14:textId="038840D5" w:rsidR="005A0EF9" w:rsidRDefault="005A0EF9" w:rsidP="009C562E">
      <w:pPr>
        <w:pStyle w:val="Heading2"/>
      </w:pPr>
      <w:r>
        <w:t>Reference</w:t>
      </w:r>
    </w:p>
    <w:p w14:paraId="3714291A" w14:textId="08F6940D" w:rsidR="005A0EF9" w:rsidRDefault="005A0EF9" w:rsidP="0071391C">
      <w:pPr>
        <w:pStyle w:val="ListParagraph"/>
        <w:numPr>
          <w:ilvl w:val="0"/>
          <w:numId w:val="6"/>
        </w:numPr>
      </w:pPr>
      <w:hyperlink r:id="rId7" w:anchor="text-alternatives" w:history="1">
        <w:r>
          <w:rPr>
            <w:rStyle w:val="Hyperlink"/>
          </w:rPr>
          <w:t>How to Meet WCAG (Quickref Reference) (w3.org)</w:t>
        </w:r>
      </w:hyperlink>
    </w:p>
    <w:p w14:paraId="0A6FD1C9" w14:textId="724B0262" w:rsidR="00876C22" w:rsidRDefault="00876C22" w:rsidP="0071391C">
      <w:pPr>
        <w:pStyle w:val="ListParagraph"/>
        <w:numPr>
          <w:ilvl w:val="0"/>
          <w:numId w:val="6"/>
        </w:numPr>
      </w:pPr>
      <w:hyperlink r:id="rId8" w:history="1">
        <w:r>
          <w:rPr>
            <w:rStyle w:val="Hyperlink"/>
          </w:rPr>
          <w:t>Markdown style guide | styleguide (google.github.io)</w:t>
        </w:r>
      </w:hyperlink>
    </w:p>
    <w:p w14:paraId="4FF34A98" w14:textId="353C4B5A" w:rsidR="0071391C" w:rsidRDefault="0071391C" w:rsidP="0071391C">
      <w:pPr>
        <w:pStyle w:val="ListParagraph"/>
        <w:numPr>
          <w:ilvl w:val="0"/>
          <w:numId w:val="6"/>
        </w:numPr>
      </w:pPr>
      <w:hyperlink r:id="rId9" w:history="1">
        <w:r>
          <w:rPr>
            <w:rStyle w:val="Hyperlink"/>
          </w:rPr>
          <w:t>GitHub - Python-Markdown/markdown: A Python implementation of John Gruber’s Markdown with Extension support.</w:t>
        </w:r>
      </w:hyperlink>
    </w:p>
    <w:p w14:paraId="76DFB9EB" w14:textId="13C211D0" w:rsidR="003A2026" w:rsidRDefault="003A2026" w:rsidP="003A2026">
      <w:pPr>
        <w:pStyle w:val="Heading1"/>
      </w:pPr>
      <w:r>
        <w:t>Applicable Criteria</w:t>
      </w:r>
      <w:r w:rsidR="00322396">
        <w:t xml:space="preserve"> and Functional Requirements</w:t>
      </w:r>
    </w:p>
    <w:p w14:paraId="43937AEA" w14:textId="3288757F" w:rsidR="00324F7F" w:rsidRDefault="009C562E" w:rsidP="0067429A">
      <w:pPr>
        <w:pStyle w:val="Heading2"/>
        <w:numPr>
          <w:ilvl w:val="0"/>
          <w:numId w:val="7"/>
        </w:numPr>
      </w:pPr>
      <w:r>
        <w:t>Perceivable</w:t>
      </w:r>
    </w:p>
    <w:p w14:paraId="0F87A8F7" w14:textId="500F7843" w:rsidR="00013571" w:rsidRDefault="000129C4" w:rsidP="0067429A">
      <w:pPr>
        <w:ind w:left="720"/>
      </w:pPr>
      <w:r>
        <w:t>Text Alternatives</w:t>
      </w:r>
      <w:r w:rsidR="00BB5A16">
        <w:t xml:space="preserve"> - </w:t>
      </w:r>
      <w:r w:rsidR="00BB5A16" w:rsidRPr="00BB5A16">
        <w:t>Provide text alternatives for any non-text content so that it can be changed into other forms people need, such as large print, braille, speech, symbols or simpler language.</w:t>
      </w:r>
    </w:p>
    <w:p w14:paraId="50649373" w14:textId="62430328" w:rsidR="00E833A5" w:rsidRDefault="00E833A5" w:rsidP="00FC47AC">
      <w:pPr>
        <w:pStyle w:val="Heading3"/>
        <w:ind w:firstLine="720"/>
      </w:pPr>
      <w:r>
        <w:t>1.1 Text Alternatives</w:t>
      </w:r>
    </w:p>
    <w:p w14:paraId="249B7776" w14:textId="0D968C6C" w:rsidR="009B1011" w:rsidRDefault="0067429A" w:rsidP="0067429A">
      <w:pPr>
        <w:ind w:firstLine="720"/>
      </w:pPr>
      <w:r>
        <w:t xml:space="preserve">1.1.1 </w:t>
      </w:r>
      <w:hyperlink r:id="rId10" w:anchor="non-text-content" w:history="1">
        <w:r w:rsidR="009B1011" w:rsidRPr="0065183D">
          <w:rPr>
            <w:rStyle w:val="Hyperlink"/>
          </w:rPr>
          <w:t>Non-Content – Level A</w:t>
        </w:r>
      </w:hyperlink>
    </w:p>
    <w:p w14:paraId="42BDAF60" w14:textId="5DD37DBF" w:rsidR="00F21945" w:rsidRDefault="00F21945" w:rsidP="0067429A">
      <w:pPr>
        <w:ind w:left="720"/>
      </w:pPr>
      <w:r>
        <w:t xml:space="preserve">The tool iterates </w:t>
      </w:r>
      <w:r w:rsidR="00232576">
        <w:t xml:space="preserve">any links and </w:t>
      </w:r>
      <w:r w:rsidR="00503FD6">
        <w:t>checks</w:t>
      </w:r>
      <w:r w:rsidR="00232576">
        <w:t xml:space="preserve"> </w:t>
      </w:r>
      <w:r w:rsidR="00503FD6">
        <w:t>whether</w:t>
      </w:r>
      <w:r w:rsidR="00232576">
        <w:t xml:space="preserve"> the alternative text is provided.</w:t>
      </w:r>
    </w:p>
    <w:p w14:paraId="0815F2FD" w14:textId="4B070219" w:rsidR="00FC47AC" w:rsidRDefault="00FC47AC" w:rsidP="00FC47AC">
      <w:pPr>
        <w:pStyle w:val="Heading3"/>
        <w:ind w:firstLine="720"/>
      </w:pPr>
      <w:r>
        <w:t>1.3 Adaptable</w:t>
      </w:r>
    </w:p>
    <w:p w14:paraId="17A72823" w14:textId="755AD4CE" w:rsidR="009C2B40" w:rsidRDefault="0065183D" w:rsidP="0067429A">
      <w:pPr>
        <w:ind w:left="720"/>
      </w:pPr>
      <w:hyperlink r:id="rId11" w:anchor="info-and-relationships" w:history="1">
        <w:r w:rsidR="005B4502" w:rsidRPr="0065183D">
          <w:rPr>
            <w:rStyle w:val="Hyperlink"/>
          </w:rPr>
          <w:t>1.3</w:t>
        </w:r>
        <w:r w:rsidR="009C2B40" w:rsidRPr="0065183D">
          <w:rPr>
            <w:rStyle w:val="Hyperlink"/>
          </w:rPr>
          <w:t xml:space="preserve">.1 Info and Relationships </w:t>
        </w:r>
        <w:r w:rsidR="001C45B5" w:rsidRPr="0065183D">
          <w:rPr>
            <w:rStyle w:val="Hyperlink"/>
          </w:rPr>
          <w:t xml:space="preserve">and </w:t>
        </w:r>
        <w:r w:rsidR="009C2B40" w:rsidRPr="0065183D">
          <w:rPr>
            <w:rStyle w:val="Hyperlink"/>
          </w:rPr>
          <w:t>1.3.2 Meaningful Sequence – Level A</w:t>
        </w:r>
      </w:hyperlink>
    </w:p>
    <w:p w14:paraId="6728D7BE" w14:textId="73EFD5D7" w:rsidR="001C45B5" w:rsidRDefault="001C45B5" w:rsidP="0067429A">
      <w:pPr>
        <w:ind w:left="720"/>
      </w:pPr>
      <w:r>
        <w:t xml:space="preserve">The tool </w:t>
      </w:r>
      <w:r w:rsidR="00503FD6">
        <w:t xml:space="preserve">checks the structure </w:t>
      </w:r>
      <w:r w:rsidR="005F3180">
        <w:t>in</w:t>
      </w:r>
      <w:r w:rsidR="006803E4">
        <w:t xml:space="preserve"> the</w:t>
      </w:r>
      <w:r w:rsidR="005F3180">
        <w:t xml:space="preserve"> markdown and </w:t>
      </w:r>
      <w:r w:rsidR="006803E4">
        <w:t xml:space="preserve">whether </w:t>
      </w:r>
      <w:r w:rsidR="0036197E">
        <w:t xml:space="preserve">there is a </w:t>
      </w:r>
      <w:r w:rsidR="00693E92">
        <w:t>missing sequence</w:t>
      </w:r>
      <w:r w:rsidR="0036197E">
        <w:t>.</w:t>
      </w:r>
    </w:p>
    <w:p w14:paraId="77AE3154" w14:textId="490049F2" w:rsidR="00FC47AC" w:rsidRDefault="00FC47AC" w:rsidP="00FC47AC">
      <w:pPr>
        <w:pStyle w:val="Heading3"/>
        <w:ind w:firstLine="720"/>
      </w:pPr>
      <w:r>
        <w:t>1.4 Distinguishable</w:t>
      </w:r>
    </w:p>
    <w:p w14:paraId="11C015F3" w14:textId="6BD7ADE9" w:rsidR="00693E92" w:rsidRDefault="0065183D" w:rsidP="0067429A">
      <w:pPr>
        <w:ind w:left="720"/>
      </w:pPr>
      <w:hyperlink r:id="rId12" w:anchor="contrast-minimum" w:history="1">
        <w:r w:rsidR="00693E92" w:rsidRPr="0065183D">
          <w:rPr>
            <w:rStyle w:val="Hyperlink"/>
          </w:rPr>
          <w:t>1.4.3 Contrast (Minimum) – Level AA</w:t>
        </w:r>
      </w:hyperlink>
    </w:p>
    <w:p w14:paraId="56E9BF4A" w14:textId="52EB98BF" w:rsidR="00693E92" w:rsidRDefault="00693E92" w:rsidP="0067429A">
      <w:pPr>
        <w:ind w:left="720"/>
      </w:pPr>
      <w:r>
        <w:lastRenderedPageBreak/>
        <w:t xml:space="preserve">The tool checks </w:t>
      </w:r>
      <w:r w:rsidR="00315D6F">
        <w:t>whether the linked image</w:t>
      </w:r>
      <w:r w:rsidR="00214531">
        <w:t xml:space="preserve"> of text</w:t>
      </w:r>
      <w:r w:rsidR="00315D6F">
        <w:t xml:space="preserve"> has a contrast ratio of at least 4.5:1</w:t>
      </w:r>
      <w:r w:rsidR="0093102B">
        <w:t>.</w:t>
      </w:r>
    </w:p>
    <w:p w14:paraId="2BF9D579" w14:textId="0B707BAC" w:rsidR="002C1BEB" w:rsidRDefault="00D75D94" w:rsidP="0067429A">
      <w:pPr>
        <w:ind w:left="720"/>
      </w:pPr>
      <w:hyperlink r:id="rId13" w:anchor="non-text-contrast" w:history="1">
        <w:r w:rsidR="002C1BEB" w:rsidRPr="00D75D94">
          <w:rPr>
            <w:rStyle w:val="Hyperlink"/>
          </w:rPr>
          <w:t>1.4.11 Non-text Contrast – Level AA</w:t>
        </w:r>
      </w:hyperlink>
    </w:p>
    <w:p w14:paraId="1AFD8A50" w14:textId="46DBA0C2" w:rsidR="002C1BEB" w:rsidRDefault="00406FF1" w:rsidP="0067429A">
      <w:pPr>
        <w:ind w:firstLine="720"/>
      </w:pPr>
      <w:r>
        <w:t xml:space="preserve">The tool </w:t>
      </w:r>
      <w:r w:rsidR="00337322">
        <w:t>checks</w:t>
      </w:r>
      <w:r>
        <w:t xml:space="preserve"> the image in the file has ta contrast ratio of at least 3:1</w:t>
      </w:r>
      <w:r w:rsidR="00D75D94">
        <w:t xml:space="preserve"> against adjacent color(s).</w:t>
      </w:r>
    </w:p>
    <w:p w14:paraId="20B1ED26" w14:textId="12D052ED" w:rsidR="00D4023A" w:rsidRDefault="00D83F69" w:rsidP="0067429A">
      <w:pPr>
        <w:pStyle w:val="Heading2"/>
        <w:numPr>
          <w:ilvl w:val="0"/>
          <w:numId w:val="7"/>
        </w:numPr>
      </w:pPr>
      <w:r>
        <w:t>Operable</w:t>
      </w:r>
    </w:p>
    <w:p w14:paraId="1BFDB873" w14:textId="3ED4631A" w:rsidR="002B2AE4" w:rsidRDefault="002B2AE4" w:rsidP="0067429A">
      <w:pPr>
        <w:ind w:left="720"/>
      </w:pPr>
      <w:r w:rsidRPr="002B2AE4">
        <w:t>User interface components and navigation must be operable.</w:t>
      </w:r>
    </w:p>
    <w:p w14:paraId="7BD3C607" w14:textId="2091C8C7" w:rsidR="00FC47AC" w:rsidRDefault="00FC47AC" w:rsidP="00FC47AC">
      <w:pPr>
        <w:pStyle w:val="Heading3"/>
        <w:ind w:firstLine="720"/>
      </w:pPr>
      <w:r>
        <w:t>2.4 Navigable</w:t>
      </w:r>
    </w:p>
    <w:p w14:paraId="464C41AC" w14:textId="021A3F61" w:rsidR="000D713E" w:rsidRDefault="003F76AA" w:rsidP="0067429A">
      <w:pPr>
        <w:ind w:left="720"/>
      </w:pPr>
      <w:hyperlink r:id="rId14" w:anchor="page-titled" w:history="1">
        <w:r w:rsidRPr="003F76AA">
          <w:rPr>
            <w:rStyle w:val="Hyperlink"/>
          </w:rPr>
          <w:t>2.4.2 Page Titled – Level A</w:t>
        </w:r>
      </w:hyperlink>
    </w:p>
    <w:p w14:paraId="06EB42F8" w14:textId="24A15F58" w:rsidR="003F76AA" w:rsidRDefault="003F76AA" w:rsidP="0067429A">
      <w:pPr>
        <w:ind w:left="720"/>
      </w:pPr>
      <w:r>
        <w:t>The first heading should be a level one heading and should be</w:t>
      </w:r>
      <w:r w:rsidR="00D615C3">
        <w:t xml:space="preserve"> the same or nearly the same as the file name. The first level on heading is used as the page &lt;title&gt;. Tool warn</w:t>
      </w:r>
      <w:r w:rsidR="00322396">
        <w:t>s</w:t>
      </w:r>
      <w:r w:rsidR="00D615C3">
        <w:t xml:space="preserve"> </w:t>
      </w:r>
      <w:r w:rsidR="00322396">
        <w:t>on missing title.</w:t>
      </w:r>
    </w:p>
    <w:p w14:paraId="3A2D6B0E" w14:textId="0A78F523" w:rsidR="003F76AA" w:rsidRDefault="00A4246C" w:rsidP="0067429A">
      <w:pPr>
        <w:ind w:left="720"/>
      </w:pPr>
      <w:hyperlink r:id="rId15" w:anchor="link-purpose-in-context" w:history="1">
        <w:r w:rsidR="001454C5" w:rsidRPr="00A4246C">
          <w:rPr>
            <w:rStyle w:val="Hyperlink"/>
          </w:rPr>
          <w:t>2.4.4 Link Purpose (In Context) – Level A</w:t>
        </w:r>
      </w:hyperlink>
      <w:r w:rsidR="00DC3631">
        <w:t xml:space="preserve"> and </w:t>
      </w:r>
      <w:hyperlink r:id="rId16" w:anchor="link-purpose-link-only" w:history="1">
        <w:r w:rsidR="00DC3631" w:rsidRPr="00DC3631">
          <w:rPr>
            <w:rStyle w:val="Hyperlink"/>
          </w:rPr>
          <w:t>2.4.9 Link Purpose (Link Only)</w:t>
        </w:r>
      </w:hyperlink>
    </w:p>
    <w:p w14:paraId="7D5D8DAA" w14:textId="08F12AFF" w:rsidR="002B2AE4" w:rsidRDefault="00DD1E4B" w:rsidP="0067429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t>
      </w:r>
      <w:r w:rsidR="0006687F">
        <w:t>whether</w:t>
      </w:r>
      <w:r>
        <w:t xml:space="preserve"> any </w:t>
      </w:r>
      <w:r w:rsidR="0006687F">
        <w:t>link provided</w:t>
      </w:r>
      <w:r>
        <w:t xml:space="preserve"> text has the </w:t>
      </w:r>
      <w:r w:rsidR="0006687F">
        <w:t>description of</w:t>
      </w:r>
      <w:r w:rsidR="008E38E6">
        <w:t xml:space="preserve"> the purpose of a link.</w:t>
      </w:r>
    </w:p>
    <w:p w14:paraId="4B955FD8" w14:textId="2CF37829" w:rsidR="00970996" w:rsidRDefault="00970996" w:rsidP="0067429A">
      <w:pPr>
        <w:ind w:left="720"/>
      </w:pPr>
      <w:r>
        <w:t xml:space="preserve">TBD: </w:t>
      </w:r>
      <w:r w:rsidR="0094229F">
        <w:t>U</w:t>
      </w:r>
      <w:r w:rsidR="000E34ED">
        <w:t>se</w:t>
      </w:r>
      <w:r>
        <w:t xml:space="preserve"> </w:t>
      </w:r>
      <w:hyperlink r:id="rId17" w:history="1">
        <w:r w:rsidRPr="000E34ED">
          <w:rPr>
            <w:rStyle w:val="Hyperlink"/>
          </w:rPr>
          <w:t>aria-label</w:t>
        </w:r>
      </w:hyperlink>
      <w:r>
        <w:t xml:space="preserve"> </w:t>
      </w:r>
      <w:r w:rsidR="000E34ED">
        <w:t xml:space="preserve">for link </w:t>
      </w:r>
      <w:r w:rsidR="00DC3631">
        <w:t>purposes</w:t>
      </w:r>
      <w:r w:rsidR="000E34ED">
        <w:t>.</w:t>
      </w:r>
    </w:p>
    <w:p w14:paraId="60C4DD15" w14:textId="372D35FA" w:rsidR="003D7B83" w:rsidRDefault="00FD2E7C" w:rsidP="0067429A">
      <w:pPr>
        <w:ind w:left="720"/>
      </w:pPr>
      <w:hyperlink r:id="rId18" w:anchor="section-headings" w:history="1">
        <w:r w:rsidR="003D7B83" w:rsidRPr="00FD2E7C">
          <w:rPr>
            <w:rStyle w:val="Hyperlink"/>
          </w:rPr>
          <w:t>2.4.10 Section Heading – Level AAA</w:t>
        </w:r>
      </w:hyperlink>
    </w:p>
    <w:p w14:paraId="60D8606E" w14:textId="6769EF4B" w:rsidR="003D7B83" w:rsidRDefault="00FD2E7C" w:rsidP="0067429A">
      <w:pPr>
        <w:ind w:left="720"/>
      </w:pPr>
      <w:r>
        <w:t xml:space="preserve">TBD. </w:t>
      </w:r>
      <w:r w:rsidR="003D7B83">
        <w:t>This might be little</w:t>
      </w:r>
      <w:r w:rsidR="00CE1875">
        <w:t xml:space="preserve"> tricky to determine the missing section heading in markdown file</w:t>
      </w:r>
      <w:r>
        <w:t xml:space="preserve">. </w:t>
      </w:r>
    </w:p>
    <w:p w14:paraId="408C3ED9" w14:textId="0464C4EC" w:rsidR="00D83F69" w:rsidRDefault="00D83F69" w:rsidP="0067429A">
      <w:pPr>
        <w:pStyle w:val="Heading2"/>
        <w:numPr>
          <w:ilvl w:val="0"/>
          <w:numId w:val="7"/>
        </w:numPr>
      </w:pPr>
      <w:r>
        <w:t>Understandable</w:t>
      </w:r>
    </w:p>
    <w:p w14:paraId="3575F53A" w14:textId="6DC8A5AC" w:rsidR="00FC47AC" w:rsidRPr="00FC47AC" w:rsidRDefault="00447C7C" w:rsidP="00447C7C">
      <w:pPr>
        <w:pStyle w:val="Heading3"/>
        <w:ind w:firstLine="720"/>
      </w:pPr>
      <w:r>
        <w:t>3.1 Readable</w:t>
      </w:r>
    </w:p>
    <w:p w14:paraId="0A15EDE4" w14:textId="071E459F" w:rsidR="0049483E" w:rsidRDefault="00E833A5" w:rsidP="0067429A">
      <w:pPr>
        <w:ind w:left="720"/>
      </w:pPr>
      <w:hyperlink r:id="rId19" w:anchor="abbreviations" w:history="1">
        <w:r w:rsidR="00B510DF" w:rsidRPr="00E833A5">
          <w:rPr>
            <w:rStyle w:val="Hyperlink"/>
          </w:rPr>
          <w:t>3.1.4 Abbreviations – Level AAA</w:t>
        </w:r>
      </w:hyperlink>
    </w:p>
    <w:p w14:paraId="10E63369" w14:textId="4FB2FB04" w:rsidR="00B510DF" w:rsidRDefault="00B510DF" w:rsidP="0067429A">
      <w:pPr>
        <w:ind w:left="720"/>
      </w:pPr>
      <w:r>
        <w:t xml:space="preserve">TBD: </w:t>
      </w:r>
      <w:r w:rsidR="006E57C9">
        <w:t xml:space="preserve">This might be the extended feature if time is allowed. </w:t>
      </w:r>
      <w:r w:rsidR="00972A62">
        <w:t xml:space="preserve">Tool checks the abbreviation in the contents and provides </w:t>
      </w:r>
      <w:r w:rsidR="006E57C9">
        <w:t>feedback on</w:t>
      </w:r>
      <w:r w:rsidR="00372C7A">
        <w:t xml:space="preserve"> whether it has the definition in place. </w:t>
      </w:r>
    </w:p>
    <w:p w14:paraId="40EE5233" w14:textId="56A5C1EB" w:rsidR="00CE722D" w:rsidRDefault="00CE722D" w:rsidP="0067429A">
      <w:pPr>
        <w:ind w:left="720"/>
      </w:pPr>
      <w:hyperlink r:id="rId20" w:history="1">
        <w:r>
          <w:rPr>
            <w:rStyle w:val="Hyperlink"/>
          </w:rPr>
          <w:t>GitHub - philgooch/abbreviation-extraction: Python3 implementation of the Schwartz-Hearst algorithm for extracting abbreviation-definition pairs</w:t>
        </w:r>
      </w:hyperlink>
    </w:p>
    <w:p w14:paraId="0DA525C1" w14:textId="5ED060EB" w:rsidR="00972A62" w:rsidRPr="0049483E" w:rsidRDefault="00972A62" w:rsidP="0067429A">
      <w:pPr>
        <w:ind w:left="720"/>
      </w:pPr>
      <w:hyperlink r:id="rId21" w:history="1">
        <w:r>
          <w:rPr>
            <w:rStyle w:val="Hyperlink"/>
          </w:rPr>
          <w:t>GitHub - allenai/scispacy: A full spaCy pipeline and models for scientific/biomedical documents.</w:t>
        </w:r>
      </w:hyperlink>
    </w:p>
    <w:p w14:paraId="3AA3E0A0" w14:textId="2892F31C" w:rsidR="00D83F69" w:rsidRDefault="00D83F69" w:rsidP="0067429A">
      <w:pPr>
        <w:pStyle w:val="Heading2"/>
        <w:numPr>
          <w:ilvl w:val="0"/>
          <w:numId w:val="7"/>
        </w:numPr>
      </w:pPr>
      <w:r>
        <w:t>Robust</w:t>
      </w:r>
    </w:p>
    <w:p w14:paraId="703835F7" w14:textId="19340E12" w:rsidR="003F6441" w:rsidRDefault="00B0170E" w:rsidP="0067429A">
      <w:pPr>
        <w:ind w:left="720"/>
      </w:pPr>
      <w:r w:rsidRPr="00B0170E">
        <w:t>Content must be robust enough that it can be interpreted by a wide variety of user agents, including assistive technologies.</w:t>
      </w:r>
    </w:p>
    <w:p w14:paraId="65CD16CB" w14:textId="56600DA3" w:rsidR="00B0170E" w:rsidRDefault="00C16A37" w:rsidP="0067429A">
      <w:pPr>
        <w:ind w:left="720"/>
      </w:pPr>
      <w:r>
        <w:t xml:space="preserve">Majority of criteria for </w:t>
      </w:r>
      <w:r w:rsidR="00082E72">
        <w:t xml:space="preserve">Robust automatically meet in the markdown scenario. </w:t>
      </w:r>
      <w:r w:rsidR="004938D6">
        <w:t>The library (</w:t>
      </w:r>
      <w:hyperlink r:id="rId22" w:history="1">
        <w:r w:rsidR="004938D6" w:rsidRPr="004938D6">
          <w:rPr>
            <w:rStyle w:val="Hyperlink"/>
          </w:rPr>
          <w:t>python-markdown</w:t>
        </w:r>
      </w:hyperlink>
      <w:r w:rsidR="004938D6">
        <w:t xml:space="preserve">) </w:t>
      </w:r>
      <w:r w:rsidR="00082E72">
        <w:t xml:space="preserve">should guarantee </w:t>
      </w:r>
      <w:r w:rsidR="00D21F7B">
        <w:t>to produce the valid format of document (either in html or pdf).</w:t>
      </w:r>
      <w:r>
        <w:t xml:space="preserve"> </w:t>
      </w:r>
    </w:p>
    <w:p w14:paraId="32A0076D" w14:textId="77777777" w:rsidR="00AC0CBB" w:rsidRPr="002B2AE4" w:rsidRDefault="00AC0CBB" w:rsidP="00AC0CBB"/>
    <w:p w14:paraId="4049B39E" w14:textId="30ED55E4" w:rsidR="00AC0CBB" w:rsidRDefault="0038665A" w:rsidP="00AC0CBB">
      <w:pPr>
        <w:pStyle w:val="Heading1"/>
      </w:pPr>
      <w:r>
        <w:lastRenderedPageBreak/>
        <w:t>Comment on</w:t>
      </w:r>
      <w:r w:rsidR="008154F2">
        <w:t xml:space="preserve"> </w:t>
      </w:r>
      <w:r w:rsidR="00AC0CBB">
        <w:t>Non-Applicable Criteria</w:t>
      </w:r>
    </w:p>
    <w:p w14:paraId="6AF25B07" w14:textId="77777777" w:rsidR="001B696B" w:rsidRDefault="001B696B" w:rsidP="001B696B">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23"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20C2FCC6" w14:textId="77777777" w:rsidR="001B696B" w:rsidRPr="001B696B" w:rsidRDefault="001B696B" w:rsidP="001B696B">
      <w:pPr>
        <w:pStyle w:val="NormalWeb"/>
        <w:spacing w:before="0" w:beforeAutospacing="0" w:after="0" w:afterAutospacing="0"/>
        <w:rPr>
          <w:rFonts w:asciiTheme="minorHAnsi" w:hAnsiTheme="minorHAnsi" w:cstheme="minorHAnsi"/>
          <w:color w:val="0E101A"/>
          <w:sz w:val="22"/>
          <w:szCs w:val="22"/>
        </w:rPr>
      </w:pPr>
    </w:p>
    <w:p w14:paraId="6E9B03B1" w14:textId="77777777" w:rsidR="001B696B" w:rsidRDefault="001B696B" w:rsidP="001B696B">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24"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25"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26"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799E4E53" w14:textId="77777777" w:rsidR="001B696B" w:rsidRPr="001B696B" w:rsidRDefault="001B696B" w:rsidP="001B696B">
      <w:pPr>
        <w:pStyle w:val="NormalWeb"/>
        <w:spacing w:before="0" w:beforeAutospacing="0" w:after="0" w:afterAutospacing="0"/>
        <w:rPr>
          <w:rFonts w:asciiTheme="minorHAnsi" w:hAnsiTheme="minorHAnsi" w:cstheme="minorHAnsi"/>
          <w:color w:val="0E101A"/>
          <w:sz w:val="22"/>
          <w:szCs w:val="22"/>
        </w:rPr>
      </w:pPr>
    </w:p>
    <w:p w14:paraId="4BE989B9" w14:textId="77777777" w:rsidR="001B696B" w:rsidRPr="001B696B" w:rsidRDefault="001B696B" w:rsidP="001B696B">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27"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07DBDF39" w14:textId="77777777" w:rsidR="003A2026" w:rsidRDefault="003A2026"/>
    <w:sectPr w:rsidR="003A2026">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97DB0" w14:textId="77777777" w:rsidR="000B6A72" w:rsidRDefault="000B6A72" w:rsidP="000B6A72">
      <w:pPr>
        <w:spacing w:after="0" w:line="240" w:lineRule="auto"/>
      </w:pPr>
      <w:r>
        <w:separator/>
      </w:r>
    </w:p>
  </w:endnote>
  <w:endnote w:type="continuationSeparator" w:id="0">
    <w:p w14:paraId="169B6E5B" w14:textId="77777777" w:rsidR="000B6A72" w:rsidRDefault="000B6A72" w:rsidP="000B6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F7CA" w14:textId="77777777" w:rsidR="000B6A72" w:rsidRDefault="000B6A72" w:rsidP="000B6A72">
      <w:pPr>
        <w:spacing w:after="0" w:line="240" w:lineRule="auto"/>
      </w:pPr>
      <w:r>
        <w:separator/>
      </w:r>
    </w:p>
  </w:footnote>
  <w:footnote w:type="continuationSeparator" w:id="0">
    <w:p w14:paraId="0379FB53" w14:textId="77777777" w:rsidR="000B6A72" w:rsidRDefault="000B6A72" w:rsidP="000B6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FE55" w14:textId="500D8515" w:rsidR="000B6A72" w:rsidRDefault="000B6A72">
    <w:pPr>
      <w:pStyle w:val="Header"/>
    </w:pPr>
    <w:r>
      <w:t>CESP590 23W</w:t>
    </w:r>
    <w:r>
      <w:ptab w:relativeTo="margin" w:alignment="center" w:leader="none"/>
    </w:r>
    <w:r>
      <w:t xml:space="preserve">The Future of </w:t>
    </w:r>
    <w:r>
      <w:t>Accessibility Technology</w:t>
    </w:r>
    <w:r>
      <w:ptab w:relativeTo="margin" w:alignment="right" w:leader="none"/>
    </w: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50D"/>
    <w:multiLevelType w:val="hybridMultilevel"/>
    <w:tmpl w:val="550E75C6"/>
    <w:lvl w:ilvl="0" w:tplc="0409000F">
      <w:start w:val="1"/>
      <w:numFmt w:val="decimal"/>
      <w:lvlText w:val="%1."/>
      <w:lvlJc w:val="left"/>
      <w:pPr>
        <w:ind w:left="720" w:hanging="360"/>
      </w:pPr>
      <w:rPr>
        <w:rFonts w:hint="default"/>
      </w:rPr>
    </w:lvl>
    <w:lvl w:ilvl="1" w:tplc="0DB2E504">
      <w:start w:val="1"/>
      <w:numFmt w:val="decimal"/>
      <w:lvlText w:val="%2.1"/>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91DB1"/>
    <w:multiLevelType w:val="multilevel"/>
    <w:tmpl w:val="7D18934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DE215F7"/>
    <w:multiLevelType w:val="hybridMultilevel"/>
    <w:tmpl w:val="E34C5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422BE"/>
    <w:multiLevelType w:val="hybridMultilevel"/>
    <w:tmpl w:val="98265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C5BD2"/>
    <w:multiLevelType w:val="hybridMultilevel"/>
    <w:tmpl w:val="855A3C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0543"/>
    <w:multiLevelType w:val="hybridMultilevel"/>
    <w:tmpl w:val="01A0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937158">
    <w:abstractNumId w:val="2"/>
  </w:num>
  <w:num w:numId="2" w16cid:durableId="1200244510">
    <w:abstractNumId w:val="7"/>
  </w:num>
  <w:num w:numId="3" w16cid:durableId="1614824901">
    <w:abstractNumId w:val="3"/>
  </w:num>
  <w:num w:numId="4" w16cid:durableId="333148105">
    <w:abstractNumId w:val="0"/>
  </w:num>
  <w:num w:numId="5" w16cid:durableId="1427115418">
    <w:abstractNumId w:val="1"/>
  </w:num>
  <w:num w:numId="6" w16cid:durableId="785807343">
    <w:abstractNumId w:val="5"/>
  </w:num>
  <w:num w:numId="7" w16cid:durableId="1843858320">
    <w:abstractNumId w:val="6"/>
  </w:num>
  <w:num w:numId="8" w16cid:durableId="61841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72"/>
    <w:rsid w:val="000129C4"/>
    <w:rsid w:val="00013571"/>
    <w:rsid w:val="000179D9"/>
    <w:rsid w:val="00044207"/>
    <w:rsid w:val="00063A5F"/>
    <w:rsid w:val="0006687F"/>
    <w:rsid w:val="00082E72"/>
    <w:rsid w:val="000B6A72"/>
    <w:rsid w:val="000C29DF"/>
    <w:rsid w:val="000D713E"/>
    <w:rsid w:val="000E34ED"/>
    <w:rsid w:val="000E7B18"/>
    <w:rsid w:val="001454C5"/>
    <w:rsid w:val="001B696B"/>
    <w:rsid w:val="001C45B5"/>
    <w:rsid w:val="00214531"/>
    <w:rsid w:val="00232576"/>
    <w:rsid w:val="0024315E"/>
    <w:rsid w:val="00270DA8"/>
    <w:rsid w:val="002B2AE4"/>
    <w:rsid w:val="002C1BEB"/>
    <w:rsid w:val="00315D6F"/>
    <w:rsid w:val="00322396"/>
    <w:rsid w:val="00324F7F"/>
    <w:rsid w:val="00337322"/>
    <w:rsid w:val="0036197E"/>
    <w:rsid w:val="00372C7A"/>
    <w:rsid w:val="00377AEB"/>
    <w:rsid w:val="0038665A"/>
    <w:rsid w:val="003A2026"/>
    <w:rsid w:val="003D7B83"/>
    <w:rsid w:val="003E1BF2"/>
    <w:rsid w:val="003F6441"/>
    <w:rsid w:val="003F76AA"/>
    <w:rsid w:val="00406FF1"/>
    <w:rsid w:val="00412D08"/>
    <w:rsid w:val="00423772"/>
    <w:rsid w:val="00447C7C"/>
    <w:rsid w:val="00454CA4"/>
    <w:rsid w:val="004938D6"/>
    <w:rsid w:val="0049483E"/>
    <w:rsid w:val="004B5F28"/>
    <w:rsid w:val="00503FD6"/>
    <w:rsid w:val="0057236D"/>
    <w:rsid w:val="005A0EF9"/>
    <w:rsid w:val="005A5363"/>
    <w:rsid w:val="005B4502"/>
    <w:rsid w:val="005B57AE"/>
    <w:rsid w:val="005B6471"/>
    <w:rsid w:val="005C33AC"/>
    <w:rsid w:val="005D15B1"/>
    <w:rsid w:val="005F3180"/>
    <w:rsid w:val="006018F8"/>
    <w:rsid w:val="0065183D"/>
    <w:rsid w:val="0067429A"/>
    <w:rsid w:val="006803E4"/>
    <w:rsid w:val="00693E92"/>
    <w:rsid w:val="006A6B13"/>
    <w:rsid w:val="006E57C9"/>
    <w:rsid w:val="0071391C"/>
    <w:rsid w:val="00736A8E"/>
    <w:rsid w:val="00741AC7"/>
    <w:rsid w:val="007A3C47"/>
    <w:rsid w:val="008154F2"/>
    <w:rsid w:val="00876C22"/>
    <w:rsid w:val="008B1EE9"/>
    <w:rsid w:val="008E38E6"/>
    <w:rsid w:val="0093102B"/>
    <w:rsid w:val="0094229F"/>
    <w:rsid w:val="009508FC"/>
    <w:rsid w:val="00970996"/>
    <w:rsid w:val="00972791"/>
    <w:rsid w:val="00972A62"/>
    <w:rsid w:val="009A355C"/>
    <w:rsid w:val="009B1011"/>
    <w:rsid w:val="009C0FDA"/>
    <w:rsid w:val="009C2B40"/>
    <w:rsid w:val="009C562E"/>
    <w:rsid w:val="00A4246C"/>
    <w:rsid w:val="00A60A6E"/>
    <w:rsid w:val="00A67418"/>
    <w:rsid w:val="00A943D6"/>
    <w:rsid w:val="00A96408"/>
    <w:rsid w:val="00AC0CBB"/>
    <w:rsid w:val="00AF4E3C"/>
    <w:rsid w:val="00B0170E"/>
    <w:rsid w:val="00B510DF"/>
    <w:rsid w:val="00B94830"/>
    <w:rsid w:val="00BA79E4"/>
    <w:rsid w:val="00BB5A16"/>
    <w:rsid w:val="00C16A37"/>
    <w:rsid w:val="00CC54BE"/>
    <w:rsid w:val="00CD3D3C"/>
    <w:rsid w:val="00CE1875"/>
    <w:rsid w:val="00CE722D"/>
    <w:rsid w:val="00D06024"/>
    <w:rsid w:val="00D21F7B"/>
    <w:rsid w:val="00D22967"/>
    <w:rsid w:val="00D4023A"/>
    <w:rsid w:val="00D615C3"/>
    <w:rsid w:val="00D629B1"/>
    <w:rsid w:val="00D75D94"/>
    <w:rsid w:val="00D83F69"/>
    <w:rsid w:val="00D8407B"/>
    <w:rsid w:val="00DC3631"/>
    <w:rsid w:val="00DD1E4B"/>
    <w:rsid w:val="00E41445"/>
    <w:rsid w:val="00E62271"/>
    <w:rsid w:val="00E80240"/>
    <w:rsid w:val="00E833A5"/>
    <w:rsid w:val="00EE4775"/>
    <w:rsid w:val="00EF489C"/>
    <w:rsid w:val="00F21945"/>
    <w:rsid w:val="00F50307"/>
    <w:rsid w:val="00FC47AC"/>
    <w:rsid w:val="00FD2E7C"/>
    <w:rsid w:val="00FD4C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2980"/>
  <w15:chartTrackingRefBased/>
  <w15:docId w15:val="{ED48B1BB-DBC2-4A17-BEDE-365455AC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0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5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6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A7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B6A72"/>
    <w:rPr>
      <w:color w:val="5A5A5A" w:themeColor="text1" w:themeTint="A5"/>
      <w:spacing w:val="15"/>
    </w:rPr>
  </w:style>
  <w:style w:type="paragraph" w:styleId="Header">
    <w:name w:val="header"/>
    <w:basedOn w:val="Normal"/>
    <w:link w:val="HeaderChar"/>
    <w:uiPriority w:val="99"/>
    <w:unhideWhenUsed/>
    <w:rsid w:val="000B6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A72"/>
  </w:style>
  <w:style w:type="paragraph" w:styleId="Footer">
    <w:name w:val="footer"/>
    <w:basedOn w:val="Normal"/>
    <w:link w:val="FooterChar"/>
    <w:uiPriority w:val="99"/>
    <w:unhideWhenUsed/>
    <w:rsid w:val="000B6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A72"/>
  </w:style>
  <w:style w:type="character" w:customStyle="1" w:styleId="Heading1Char">
    <w:name w:val="Heading 1 Char"/>
    <w:basedOn w:val="DefaultParagraphFont"/>
    <w:link w:val="Heading1"/>
    <w:uiPriority w:val="9"/>
    <w:rsid w:val="003A20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A0EF9"/>
    <w:rPr>
      <w:color w:val="0000FF"/>
      <w:u w:val="single"/>
    </w:rPr>
  </w:style>
  <w:style w:type="character" w:customStyle="1" w:styleId="Heading2Char">
    <w:name w:val="Heading 2 Char"/>
    <w:basedOn w:val="DefaultParagraphFont"/>
    <w:link w:val="Heading2"/>
    <w:uiPriority w:val="9"/>
    <w:rsid w:val="009C56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562E"/>
    <w:pPr>
      <w:ind w:left="720"/>
      <w:contextualSpacing/>
    </w:pPr>
  </w:style>
  <w:style w:type="table" w:styleId="TableGrid">
    <w:name w:val="Table Grid"/>
    <w:basedOn w:val="TableNormal"/>
    <w:uiPriority w:val="39"/>
    <w:rsid w:val="00CC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A1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75D94"/>
    <w:rPr>
      <w:color w:val="605E5C"/>
      <w:shd w:val="clear" w:color="auto" w:fill="E1DFDD"/>
    </w:rPr>
  </w:style>
  <w:style w:type="paragraph" w:styleId="NormalWeb">
    <w:name w:val="Normal (Web)"/>
    <w:basedOn w:val="Normal"/>
    <w:uiPriority w:val="99"/>
    <w:semiHidden/>
    <w:unhideWhenUsed/>
    <w:rsid w:val="001B6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625">
      <w:bodyDiv w:val="1"/>
      <w:marLeft w:val="0"/>
      <w:marRight w:val="0"/>
      <w:marTop w:val="0"/>
      <w:marBottom w:val="0"/>
      <w:divBdr>
        <w:top w:val="none" w:sz="0" w:space="0" w:color="auto"/>
        <w:left w:val="none" w:sz="0" w:space="0" w:color="auto"/>
        <w:bottom w:val="none" w:sz="0" w:space="0" w:color="auto"/>
        <w:right w:val="none" w:sz="0" w:space="0" w:color="auto"/>
      </w:divBdr>
    </w:div>
    <w:div w:id="3689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docguide/style.html" TargetMode="External"/><Relationship Id="rId13" Type="http://schemas.openxmlformats.org/officeDocument/2006/relationships/hyperlink" Target="https://www.w3.org/WAI/WCAG21/quickref/?showtechniques=145%2C146%2C149%2C244&amp;currentsidebar=%23col_overview&amp;technologies=html%2Ccss%2Cjs%2Cserver%2Csmil%2Cpdf%2Cflash%2Csl" TargetMode="External"/><Relationship Id="rId18" Type="http://schemas.openxmlformats.org/officeDocument/2006/relationships/hyperlink" Target="https://www.w3.org/WAI/WCAG21/quickref/?showtechniques=145%2C244" TargetMode="External"/><Relationship Id="rId26" Type="http://schemas.openxmlformats.org/officeDocument/2006/relationships/hyperlink" Target="https://www.w3.org/WAI/WCAG21/quickref/?showtechniques=145%2C244%2C2410%2C253%2C314%2C412%2C413" TargetMode="External"/><Relationship Id="rId3" Type="http://schemas.openxmlformats.org/officeDocument/2006/relationships/settings" Target="settings.xml"/><Relationship Id="rId21" Type="http://schemas.openxmlformats.org/officeDocument/2006/relationships/hyperlink" Target="https://github.com/allenai/scispacy" TargetMode="External"/><Relationship Id="rId7" Type="http://schemas.openxmlformats.org/officeDocument/2006/relationships/hyperlink" Target="https://www.w3.org/WAI/WCAG21/quickref/?showtechniques=145%2C244&amp;currentsidebar=%23col_overview&amp;technologies=html%2Ccss%2Cjs%2Cserver%2Csmil%2Cpdf%2Cflash%2Csl" TargetMode="External"/><Relationship Id="rId12" Type="http://schemas.openxmlformats.org/officeDocument/2006/relationships/hyperlink" Target="https://www.w3.org/WAI/WCAG21/quickref/?showtechniques=145%2C146%2C149%2C244&amp;currentsidebar=%23col_overview&amp;technologies=html%2Ccss%2Cjs%2Cserver%2Csmil%2Cpdf%2Cflash%2Csl" TargetMode="External"/><Relationship Id="rId17" Type="http://schemas.openxmlformats.org/officeDocument/2006/relationships/hyperlink" Target="https://www.w3.org/WAI/WCAG21/Techniques/aria/ARIA8.html" TargetMode="External"/><Relationship Id="rId25" Type="http://schemas.openxmlformats.org/officeDocument/2006/relationships/hyperlink" Target="https://www.w3.org/WAI/WCAG21/quickref/?showtechniques=145%2C244%2C2410%2C253%2C314%2C412%2C413" TargetMode="External"/><Relationship Id="rId2" Type="http://schemas.openxmlformats.org/officeDocument/2006/relationships/styles" Target="styles.xml"/><Relationship Id="rId16" Type="http://schemas.openxmlformats.org/officeDocument/2006/relationships/hyperlink" Target="https://www.w3.org/WAI/WCAG21/quickref/?showtechniques=145,244" TargetMode="External"/><Relationship Id="rId20" Type="http://schemas.openxmlformats.org/officeDocument/2006/relationships/hyperlink" Target="https://github.com/philgooch/abbreviation-extrac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WAI/WCAG21/quickref/?showtechniques=145%2C146%2C149%2C244&amp;currentsidebar=%23col_overview&amp;technologies=html%2Ccss%2Cjs%2Cserver%2Csmil%2Cpdf%2Cflash%2Csl" TargetMode="External"/><Relationship Id="rId24" Type="http://schemas.openxmlformats.org/officeDocument/2006/relationships/hyperlink" Target="https://www.w3.org/WAI/WCAG21/quickref/?showtechniques=145%2C244%2C2410%2C253%2C314%2C412%2C413" TargetMode="External"/><Relationship Id="rId5" Type="http://schemas.openxmlformats.org/officeDocument/2006/relationships/footnotes" Target="footnotes.xml"/><Relationship Id="rId15" Type="http://schemas.openxmlformats.org/officeDocument/2006/relationships/hyperlink" Target="https://www.w3.org/WAI/WCAG21/quickref/?showtechniques=143%2C145%2C146%2C149%2C241%2C244&amp;currentsidebar=%23col_overview&amp;technologies=html%2Ccss%2Cjs%2Cserver%2Csmil%2Cpdf%2Cflash%2Csl" TargetMode="External"/><Relationship Id="rId23" Type="http://schemas.openxmlformats.org/officeDocument/2006/relationships/hyperlink" Target="https://www.w3.org/WAI/WCAG21/quickref/?showtechniques=145%2C244%2C2410%2C253%2C314%2C412%2C413" TargetMode="External"/><Relationship Id="rId28" Type="http://schemas.openxmlformats.org/officeDocument/2006/relationships/header" Target="header1.xml"/><Relationship Id="rId10" Type="http://schemas.openxmlformats.org/officeDocument/2006/relationships/hyperlink" Target="https://www.w3.org/WAI/WCAG21/quickref/?showtechniques=145%2C146%2C149%2C244&amp;currentsidebar=%23col_overview&amp;technologies=html%2Ccss%2Cjs%2Cserver%2Csmil%2Cpdf%2Cflash%2Csl" TargetMode="External"/><Relationship Id="rId19" Type="http://schemas.openxmlformats.org/officeDocument/2006/relationships/hyperlink" Target="https://www.w3.org/WAI/WCAG21/quickref/?showtechniques=145%2C244%2C2410%2C253%2C314%2C412%2C413" TargetMode="External"/><Relationship Id="rId4" Type="http://schemas.openxmlformats.org/officeDocument/2006/relationships/webSettings" Target="webSettings.xml"/><Relationship Id="rId9" Type="http://schemas.openxmlformats.org/officeDocument/2006/relationships/hyperlink" Target="https://github.com/Python-Markdown/markdown" TargetMode="External"/><Relationship Id="rId14" Type="http://schemas.openxmlformats.org/officeDocument/2006/relationships/hyperlink" Target="https://www.w3.org/WAI/WCAG21/quickref/?showtechniques=143%2C145%2C146%2C149%2C241%2C244&amp;currentsidebar=%23col_overview&amp;technologies=html%2Ccss%2Cjs%2Cserver%2Csmil%2Cpdf%2Cflash%2Csl" TargetMode="External"/><Relationship Id="rId22" Type="http://schemas.openxmlformats.org/officeDocument/2006/relationships/hyperlink" Target="https://github.com/Python-Markdown/markdown" TargetMode="External"/><Relationship Id="rId27" Type="http://schemas.openxmlformats.org/officeDocument/2006/relationships/hyperlink" Target="https://www.w3.org/WAI/WCAG21/quickref/?showtechniques=145%2C244%2C2410%2C253%2C314%2C412%2C41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100</TotalTime>
  <Pages>3</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115</cp:revision>
  <dcterms:created xsi:type="dcterms:W3CDTF">2023-02-25T14:17:00Z</dcterms:created>
  <dcterms:modified xsi:type="dcterms:W3CDTF">2023-02-25T15:56:00Z</dcterms:modified>
</cp:coreProperties>
</file>