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career_library.docx</w:t>
      </w:r>
    </w:p>
    <w:p>
      <w:r>
        <w:t>Version: v2.0 Working Draft #12</w:t>
      </w:r>
    </w:p>
    <w:p>
      <w:pPr>
        <w:pStyle w:val="Heading2"/>
      </w:pPr>
      <w:r>
        <w:t>Evidence Selection Library</w:t>
      </w:r>
    </w:p>
    <w:p>
      <w:pPr>
        <w:pStyle w:val="ListBullet"/>
      </w:pPr>
      <w:r>
        <w:t>Prefer verified business outcomes over task lists.</w:t>
      </w:r>
    </w:p>
    <w:p>
      <w:pPr>
        <w:pStyle w:val="ListBullet"/>
      </w:pPr>
      <w:r>
        <w:t>Reuse proven achievements across similar roles only when factually applicable.</w:t>
      </w:r>
    </w:p>
    <w:p>
      <w:pPr>
        <w:pStyle w:val="ListBullet"/>
      </w:pPr>
      <w:r>
        <w:t>Avoid duplicate bullets across positions.</w:t>
      </w:r>
    </w:p>
    <w:p>
      <w:pPr>
        <w:pStyle w:val="ListBullet"/>
      </w:pPr>
      <w:r>
        <w:t>Keep chronology and factual consistency.</w:t>
      </w:r>
    </w:p>
    <w:p>
      <w:pPr>
        <w:pStyle w:val="Heading2"/>
      </w:pPr>
      <w:r>
        <w:t>Executive Competency Library</w:t>
      </w:r>
    </w:p>
    <w:p>
      <w:pPr>
        <w:pStyle w:val="ListBullet"/>
      </w:pPr>
      <w:r>
        <w:t>Strategic Planning</w:t>
      </w:r>
    </w:p>
    <w:p>
      <w:pPr>
        <w:pStyle w:val="ListBullet"/>
      </w:pPr>
      <w:r>
        <w:t>IT Governance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Infrastructure Leadership</w:t>
      </w:r>
    </w:p>
    <w:p>
      <w:pPr>
        <w:pStyle w:val="ListBullet"/>
      </w:pPr>
      <w:r>
        <w:t>Service Delivery</w:t>
      </w:r>
    </w:p>
    <w:p>
      <w:pPr>
        <w:pStyle w:val="ListBullet"/>
      </w:pPr>
      <w:r>
        <w:t>Risk &amp; Compliance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Vendor Governance</w:t>
      </w:r>
    </w:p>
    <w:p>
      <w:pPr>
        <w:pStyle w:val="ListBullet"/>
      </w:pPr>
      <w:r>
        <w:t>Financial Management</w:t>
      </w:r>
    </w:p>
    <w:p>
      <w:pPr>
        <w:pStyle w:val="ListBullet"/>
      </w:pPr>
      <w:r>
        <w:t>People Leadership</w:t>
      </w:r>
    </w:p>
    <w:p>
      <w:pPr>
        <w:pStyle w:val="Heading2"/>
      </w:pPr>
      <w:r>
        <w:t>Keyword Expansion Library</w:t>
      </w:r>
    </w:p>
    <w:p>
      <w:pPr>
        <w:pStyle w:val="ListBullet"/>
      </w:pPr>
      <w:r>
        <w:t>Operational Resilience</w:t>
      </w:r>
    </w:p>
    <w:p>
      <w:pPr>
        <w:pStyle w:val="ListBullet"/>
      </w:pPr>
      <w:r>
        <w:t>Identity Governance</w:t>
      </w:r>
    </w:p>
    <w:p>
      <w:pPr>
        <w:pStyle w:val="ListBullet"/>
      </w:pPr>
      <w:r>
        <w:t>Zero Trust</w:t>
      </w:r>
    </w:p>
    <w:p>
      <w:pPr>
        <w:pStyle w:val="ListBullet"/>
      </w:pPr>
      <w:r>
        <w:t>Cloud Governance</w:t>
      </w:r>
    </w:p>
    <w:p>
      <w:pPr>
        <w:pStyle w:val="ListBullet"/>
      </w:pPr>
      <w:r>
        <w:t>ITIL</w:t>
      </w:r>
    </w:p>
    <w:p>
      <w:pPr>
        <w:pStyle w:val="ListBullet"/>
      </w:pPr>
      <w:r>
        <w:t>Business Enablement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Modernization</w:t>
      </w:r>
    </w:p>
    <w:p>
      <w:pPr>
        <w:pStyle w:val="ListBullet"/>
      </w:pPr>
      <w:r>
        <w:t>Security Awareness</w:t>
      </w:r>
    </w:p>
    <w:p>
      <w:pPr>
        <w:pStyle w:val="ListBullet"/>
      </w:pPr>
      <w:r>
        <w:t>Audit Readiness</w:t>
      </w:r>
    </w:p>
    <w:p>
      <w:pPr>
        <w:pStyle w:val="Heading2"/>
      </w:pPr>
      <w:r>
        <w:t>Writing Quality Rules</w:t>
      </w:r>
    </w:p>
    <w:p>
      <w:pPr>
        <w:pStyle w:val="ListBullet"/>
      </w:pPr>
      <w:r>
        <w:t>Use active voice.</w:t>
      </w:r>
    </w:p>
    <w:p>
      <w:pPr>
        <w:pStyle w:val="ListBullet"/>
      </w:pPr>
      <w:r>
        <w:t>Prefer concise executive wording.</w:t>
      </w:r>
    </w:p>
    <w:p>
      <w:pPr>
        <w:pStyle w:val="ListBullet"/>
      </w:pPr>
      <w:r>
        <w:t>Avoid redundant adjectives.</w:t>
      </w:r>
    </w:p>
    <w:p>
      <w:pPr>
        <w:pStyle w:val="ListBullet"/>
      </w:pPr>
      <w:r>
        <w:t>Maintain consistent tense within each position.</w:t>
      </w:r>
    </w:p>
    <w:p>
      <w:pPr>
        <w:pStyle w:val="ListBullet"/>
      </w:pPr>
      <w:r>
        <w:t>Keep one primary message per bullet.</w:t>
      </w:r>
    </w:p>
    <w:p>
      <w:pPr>
        <w:pStyle w:val="Heading2"/>
      </w:pPr>
      <w:r>
        <w:t>Production Acceptance Checklist</w:t>
      </w:r>
    </w:p>
    <w:p>
      <w:pPr>
        <w:pStyle w:val="ListBullet"/>
      </w:pPr>
      <w:r>
        <w:t>Source of Truth verified</w:t>
      </w:r>
    </w:p>
    <w:p>
      <w:pPr>
        <w:pStyle w:val="ListBullet"/>
      </w:pPr>
      <w:r>
        <w:t>Knowledge consolidated</w:t>
      </w:r>
    </w:p>
    <w:p>
      <w:pPr>
        <w:pStyle w:val="ListBullet"/>
      </w:pPr>
      <w:r>
        <w:t>ATS optimized</w:t>
      </w:r>
    </w:p>
    <w:p>
      <w:pPr>
        <w:pStyle w:val="ListBullet"/>
      </w:pPr>
      <w:r>
        <w:t>Recruiter readable</w:t>
      </w:r>
    </w:p>
    <w:p>
      <w:pPr>
        <w:pStyle w:val="ListBullet"/>
      </w:pPr>
      <w:r>
        <w:t>Ready for PromptBuilder integration</w:t>
      </w:r>
    </w:p>
    <w:p>
      <w:pPr>
        <w:pStyle w:val="ListBullet"/>
      </w:pPr>
      <w:r>
        <w:t>Ready for CV and Cover Letter generation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