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#39</w:t>
      </w:r>
    </w:p>
    <w:p>
      <w:pPr>
        <w:pStyle w:val="Heading2"/>
      </w:pPr>
      <w:r>
        <w:t>Document Generation Framework</w:t>
      </w:r>
    </w:p>
    <w:p>
      <w:pPr>
        <w:pStyle w:val="ListBullet"/>
      </w:pPr>
      <w:r>
        <w:t>Use this library as the reusable knowledge base for CV, Cover Letter, Position Analysis and Interview preparation.</w:t>
      </w:r>
    </w:p>
    <w:p>
      <w:pPr>
        <w:pStyle w:val="ListBullet"/>
      </w:pPr>
      <w:r>
        <w:t>Select knowledge according to the target role.</w:t>
      </w:r>
    </w:p>
    <w:p>
      <w:pPr>
        <w:pStyle w:val="ListBullet"/>
      </w:pPr>
      <w:r>
        <w:t>Do not expose internal libraries in generated documents.</w:t>
      </w:r>
    </w:p>
    <w:p>
      <w:pPr>
        <w:pStyle w:val="ListBullet"/>
      </w:pPr>
      <w:r>
        <w:t>Prefer concise, evidence-based content.</w:t>
      </w:r>
    </w:p>
    <w:p>
      <w:pPr>
        <w:pStyle w:val="Heading2"/>
      </w:pPr>
      <w:r>
        <w:t>Knowledge Review Workflow</w:t>
      </w:r>
    </w:p>
    <w:p>
      <w:pPr>
        <w:pStyle w:val="ListBullet"/>
      </w:pPr>
      <w:r>
        <w:t>Verify new experience.</w:t>
      </w:r>
    </w:p>
    <w:p>
      <w:pPr>
        <w:pStyle w:val="ListBullet"/>
      </w:pPr>
      <w:r>
        <w:t>Merge into the appropriate library.</w:t>
      </w:r>
    </w:p>
    <w:p>
      <w:pPr>
        <w:pStyle w:val="ListBullet"/>
      </w:pPr>
      <w:r>
        <w:t>Remove duplicated concepts.</w:t>
      </w:r>
    </w:p>
    <w:p>
      <w:pPr>
        <w:pStyle w:val="ListBullet"/>
      </w:pPr>
      <w:r>
        <w:t>Normalize terminology.</w:t>
      </w:r>
    </w:p>
    <w:p>
      <w:pPr>
        <w:pStyle w:val="ListBullet"/>
      </w:pPr>
      <w:r>
        <w:t>Validate PromptBuilder compatibility.</w:t>
      </w:r>
    </w:p>
    <w:p>
      <w:pPr>
        <w:pStyle w:val="ListBullet"/>
      </w:pPr>
      <w:r>
        <w:t>Publish new version.</w:t>
      </w:r>
    </w:p>
    <w:p>
      <w:pPr>
        <w:pStyle w:val="Heading2"/>
      </w:pPr>
      <w:r>
        <w:t>Final Production Objectives</w:t>
      </w:r>
    </w:p>
    <w:p>
      <w:pPr>
        <w:pStyle w:val="ListBullet"/>
      </w:pPr>
      <w:r>
        <w:t>Maximize interview probability.</w:t>
      </w:r>
    </w:p>
    <w:p>
      <w:pPr>
        <w:pStyle w:val="ListBullet"/>
      </w:pPr>
      <w:r>
        <w:t>Maintain recruiter confidence.</w:t>
      </w:r>
    </w:p>
    <w:p>
      <w:pPr>
        <w:pStyle w:val="ListBullet"/>
      </w:pPr>
      <w:r>
        <w:t>Preserve ATS compatibility.</w:t>
      </w:r>
    </w:p>
    <w:p>
      <w:pPr>
        <w:pStyle w:val="ListBullet"/>
      </w:pPr>
      <w:r>
        <w:t>Ensure factual consistency across every generated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