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 Profile v2.0</w:t>
      </w:r>
    </w:p>
    <w:p>
      <w:pPr>
        <w:pStyle w:val="Heading2"/>
      </w:pPr>
      <w:r>
        <w:t>1. Executive Profile</w:t>
      </w:r>
    </w:p>
    <w:p>
      <w:pPr>
        <w:pStyle w:val="ListBullet"/>
      </w:pPr>
      <w:r>
        <w:t>Global IT leader with 30+ years of experience.</w:t>
      </w:r>
    </w:p>
    <w:p>
      <w:pPr>
        <w:pStyle w:val="ListBullet"/>
      </w:pPr>
      <w:r>
        <w:t>Expertise in IT Operations, Infrastructure, Information Security, Governance, Digital Transformation.</w:t>
      </w:r>
    </w:p>
    <w:p>
      <w:pPr>
        <w:pStyle w:val="Heading2"/>
      </w:pPr>
      <w:r>
        <w:t>2. Core Competencies</w:t>
      </w:r>
    </w:p>
    <w:p>
      <w:pPr>
        <w:pStyle w:val="ListBullet"/>
      </w:pPr>
      <w:r>
        <w:t>IT Strategy</w:t>
      </w:r>
    </w:p>
    <w:p>
      <w:pPr>
        <w:pStyle w:val="ListBullet"/>
      </w:pPr>
      <w:r>
        <w:t>IT Operations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Cloud</w:t>
      </w:r>
    </w:p>
    <w:p>
      <w:pPr>
        <w:pStyle w:val="ListBullet"/>
      </w:pPr>
      <w:r>
        <w:t>ERP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Leadership</w:t>
      </w:r>
    </w:p>
    <w:p>
      <w:pPr>
        <w:pStyle w:val="Heading2"/>
      </w:pPr>
      <w:r>
        <w:t>3. Leadership Profile</w:t>
      </w:r>
    </w:p>
    <w:p>
      <w:pPr>
        <w:pStyle w:val="ListBullet"/>
      </w:pPr>
      <w:r>
        <w:t>Led multicultural IT teams.</w:t>
      </w:r>
    </w:p>
    <w:p>
      <w:pPr>
        <w:pStyle w:val="ListBullet"/>
      </w:pPr>
      <w:r>
        <w:t>Managed enterprise vendors and stakeholders.</w:t>
      </w:r>
    </w:p>
    <w:p>
      <w:pPr>
        <w:pStyle w:val="ListBullet"/>
      </w:pPr>
      <w:r>
        <w:t>Delivered business-focused technology initiatives.</w:t>
      </w:r>
    </w:p>
    <w:p>
      <w:pPr>
        <w:pStyle w:val="Heading2"/>
      </w:pPr>
      <w:r>
        <w:t>4. Professional Experience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</w:t>
      </w:r>
    </w:p>
    <w:p>
      <w:pPr>
        <w:pStyle w:val="Heading2"/>
      </w:pPr>
      <w:r>
        <w:t>5. Industry Experience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eCommerce</w:t>
      </w:r>
    </w:p>
    <w:p>
      <w:pPr>
        <w:pStyle w:val="ListBullet"/>
      </w:pPr>
      <w:r>
        <w:t>Financial Services</w:t>
      </w:r>
    </w:p>
    <w:p>
      <w:pPr>
        <w:pStyle w:val="Heading2"/>
      </w:pPr>
      <w:r>
        <w:t>6. Technology Expertise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Azure</w:t>
      </w:r>
    </w:p>
    <w:p>
      <w:pPr>
        <w:pStyle w:val="ListBullet"/>
      </w:pPr>
      <w:r>
        <w:t>VMware</w:t>
      </w:r>
    </w:p>
    <w:p>
      <w:pPr>
        <w:pStyle w:val="ListBullet"/>
      </w:pPr>
      <w:r>
        <w:t>Cisco</w:t>
      </w:r>
    </w:p>
    <w:p>
      <w:pPr>
        <w:pStyle w:val="ListBullet"/>
      </w:pPr>
      <w:r>
        <w:t>Power BI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Heading2"/>
      </w:pPr>
      <w:r>
        <w:t>7. Business Value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Cost Optimization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Digital Transformation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